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346DA">
      <w:pPr>
        <w:spacing w:line="360" w:lineRule="auto"/>
        <w:jc w:val="center"/>
        <w:rPr>
          <w:rFonts w:ascii="微软雅黑" w:hAnsi="微软雅黑" w:eastAsia="微软雅黑" w:cs="微软雅黑"/>
          <w:b/>
          <w:bCs/>
          <w:spacing w:val="-30"/>
          <w:sz w:val="72"/>
          <w:szCs w:val="72"/>
        </w:rPr>
      </w:pPr>
    </w:p>
    <w:p w14:paraId="1F4420D0">
      <w:pPr>
        <w:spacing w:line="360" w:lineRule="auto"/>
        <w:jc w:val="center"/>
        <w:rPr>
          <w:rFonts w:ascii="微软雅黑" w:hAnsi="微软雅黑" w:eastAsia="微软雅黑" w:cs="微软雅黑"/>
          <w:b/>
          <w:bCs/>
          <w:spacing w:val="-30"/>
          <w:sz w:val="72"/>
          <w:szCs w:val="72"/>
        </w:rPr>
      </w:pPr>
    </w:p>
    <w:p w14:paraId="02919272">
      <w:pPr>
        <w:pStyle w:val="17"/>
      </w:pPr>
    </w:p>
    <w:p w14:paraId="24C1B62D">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lang w:eastAsia="zh-CN"/>
        </w:rPr>
        <w:t>公开询价</w:t>
      </w:r>
      <w:r>
        <w:rPr>
          <w:rFonts w:hint="eastAsia" w:ascii="微软雅黑" w:hAnsi="微软雅黑" w:eastAsia="微软雅黑" w:cs="微软雅黑"/>
          <w:b/>
          <w:bCs/>
          <w:spacing w:val="-30"/>
          <w:sz w:val="72"/>
          <w:szCs w:val="72"/>
        </w:rPr>
        <w:t>文件</w:t>
      </w:r>
    </w:p>
    <w:p w14:paraId="447E6B4F">
      <w:pPr>
        <w:spacing w:line="360" w:lineRule="auto"/>
        <w:jc w:val="center"/>
        <w:rPr>
          <w:rFonts w:ascii="微软雅黑" w:hAnsi="微软雅黑" w:eastAsia="微软雅黑" w:cs="微软雅黑"/>
          <w:b/>
          <w:bCs/>
          <w:spacing w:val="-30"/>
          <w:sz w:val="72"/>
          <w:szCs w:val="72"/>
        </w:rPr>
      </w:pPr>
    </w:p>
    <w:p w14:paraId="6B930FD3">
      <w:pPr>
        <w:spacing w:line="360" w:lineRule="auto"/>
        <w:ind w:right="-42"/>
        <w:rPr>
          <w:rFonts w:ascii="宋体" w:hAnsi="宋体" w:cs="宋体"/>
          <w:b/>
          <w:bCs/>
          <w:sz w:val="28"/>
          <w:szCs w:val="28"/>
        </w:rPr>
      </w:pPr>
    </w:p>
    <w:p w14:paraId="30672CE8">
      <w:pPr>
        <w:spacing w:line="360" w:lineRule="auto"/>
        <w:ind w:left="0" w:leftChars="0" w:right="-42" w:firstLine="0" w:firstLineChars="0"/>
        <w:jc w:val="center"/>
        <w:rPr>
          <w:rFonts w:hint="eastAsia" w:ascii="宋体" w:hAnsi="宋体" w:cs="宋体"/>
          <w:b/>
          <w:bCs/>
          <w:sz w:val="32"/>
          <w:szCs w:val="32"/>
        </w:rPr>
      </w:pPr>
      <w:r>
        <w:rPr>
          <w:rFonts w:hint="eastAsia" w:ascii="宋体" w:hAnsi="宋体" w:cs="宋体"/>
          <w:b/>
          <w:bCs/>
          <w:sz w:val="32"/>
          <w:szCs w:val="32"/>
        </w:rPr>
        <w:t>项目名称：海珠区南华西路敬和里17号房屋</w:t>
      </w:r>
      <w:r>
        <w:rPr>
          <w:rFonts w:hint="eastAsia" w:ascii="宋体" w:hAnsi="宋体" w:cs="宋体"/>
          <w:b/>
          <w:bCs/>
          <w:sz w:val="32"/>
          <w:szCs w:val="32"/>
          <w:lang w:eastAsia="zh-CN"/>
        </w:rPr>
        <w:t>修葺</w:t>
      </w:r>
      <w:r>
        <w:rPr>
          <w:rFonts w:hint="eastAsia" w:ascii="宋体" w:hAnsi="宋体" w:cs="宋体"/>
          <w:b/>
          <w:bCs/>
          <w:sz w:val="32"/>
          <w:szCs w:val="32"/>
        </w:rPr>
        <w:t>项目</w:t>
      </w:r>
    </w:p>
    <w:p w14:paraId="016B2BC2">
      <w:pPr>
        <w:spacing w:line="360" w:lineRule="auto"/>
        <w:ind w:left="0" w:leftChars="0" w:right="-42" w:firstLine="0" w:firstLineChars="0"/>
        <w:jc w:val="center"/>
        <w:rPr>
          <w:rFonts w:hint="eastAsia" w:ascii="宋体" w:hAnsi="宋体" w:cs="宋体"/>
          <w:b/>
          <w:bCs/>
          <w:sz w:val="32"/>
          <w:szCs w:val="32"/>
          <w:lang w:eastAsia="zh-CN"/>
        </w:rPr>
      </w:pPr>
      <w:r>
        <w:rPr>
          <w:rFonts w:hint="eastAsia" w:ascii="宋体" w:hAnsi="宋体" w:cs="宋体"/>
          <w:b/>
          <w:bCs/>
          <w:sz w:val="32"/>
          <w:szCs w:val="32"/>
        </w:rPr>
        <w:t>设计续接服务</w:t>
      </w:r>
    </w:p>
    <w:p w14:paraId="386F602E">
      <w:pPr>
        <w:spacing w:line="360" w:lineRule="auto"/>
        <w:ind w:right="-42" w:firstLine="420" w:firstLineChars="200"/>
        <w:jc w:val="left"/>
      </w:pPr>
    </w:p>
    <w:p w14:paraId="25035823">
      <w:pPr>
        <w:spacing w:line="360" w:lineRule="auto"/>
        <w:ind w:right="-42"/>
        <w:jc w:val="center"/>
        <w:rPr>
          <w:rFonts w:hint="eastAsia" w:ascii="宋体" w:hAnsi="宋体" w:cs="宋体"/>
          <w:b/>
          <w:bCs/>
          <w:sz w:val="32"/>
          <w:szCs w:val="32"/>
        </w:rPr>
      </w:pPr>
    </w:p>
    <w:p w14:paraId="658D40B2">
      <w:pPr>
        <w:spacing w:line="360" w:lineRule="auto"/>
        <w:ind w:right="-42"/>
        <w:jc w:val="center"/>
        <w:rPr>
          <w:rFonts w:ascii="宋体" w:hAnsi="宋体" w:cs="宋体"/>
          <w:b/>
          <w:bCs/>
          <w:sz w:val="28"/>
          <w:szCs w:val="28"/>
        </w:rPr>
      </w:pPr>
    </w:p>
    <w:p w14:paraId="432C31C1">
      <w:pPr>
        <w:spacing w:line="360" w:lineRule="auto"/>
        <w:jc w:val="center"/>
        <w:rPr>
          <w:rFonts w:hint="eastAsia" w:ascii="宋体" w:hAnsi="宋体" w:cs="宋体"/>
          <w:b/>
          <w:bCs/>
          <w:sz w:val="28"/>
          <w:szCs w:val="28"/>
        </w:rPr>
      </w:pPr>
    </w:p>
    <w:p w14:paraId="25AE5F04">
      <w:pPr>
        <w:spacing w:line="360" w:lineRule="auto"/>
        <w:jc w:val="center"/>
        <w:rPr>
          <w:rFonts w:hint="eastAsia" w:ascii="宋体" w:hAnsi="宋体" w:cs="宋体"/>
          <w:b/>
          <w:bCs/>
          <w:sz w:val="28"/>
          <w:szCs w:val="28"/>
        </w:rPr>
      </w:pPr>
    </w:p>
    <w:p w14:paraId="4E449E24">
      <w:pPr>
        <w:spacing w:line="360" w:lineRule="auto"/>
        <w:jc w:val="center"/>
        <w:rPr>
          <w:rFonts w:hint="eastAsia" w:ascii="宋体" w:hAnsi="宋体" w:cs="宋体"/>
          <w:b/>
          <w:bCs/>
          <w:sz w:val="28"/>
          <w:szCs w:val="28"/>
        </w:rPr>
      </w:pPr>
    </w:p>
    <w:p w14:paraId="1F06785D">
      <w:pPr>
        <w:spacing w:line="360" w:lineRule="auto"/>
        <w:jc w:val="center"/>
        <w:rPr>
          <w:rFonts w:hint="eastAsia" w:ascii="宋体" w:hAnsi="宋体" w:cs="宋体"/>
          <w:b/>
          <w:bCs/>
          <w:sz w:val="28"/>
          <w:szCs w:val="28"/>
        </w:rPr>
      </w:pPr>
    </w:p>
    <w:p w14:paraId="367BD58A">
      <w:pPr>
        <w:spacing w:line="360" w:lineRule="auto"/>
        <w:jc w:val="center"/>
        <w:rPr>
          <w:rFonts w:hint="eastAsia" w:ascii="宋体" w:hAnsi="宋体" w:cs="宋体"/>
          <w:b/>
          <w:bCs/>
          <w:sz w:val="28"/>
          <w:szCs w:val="28"/>
        </w:rPr>
      </w:pPr>
    </w:p>
    <w:p w14:paraId="072F6613">
      <w:pPr>
        <w:spacing w:line="360" w:lineRule="auto"/>
        <w:jc w:val="center"/>
        <w:rPr>
          <w:rFonts w:ascii="宋体" w:hAnsi="宋体" w:cs="宋体"/>
          <w:b/>
          <w:bCs/>
          <w:sz w:val="28"/>
          <w:szCs w:val="28"/>
        </w:rPr>
      </w:pPr>
      <w:r>
        <w:rPr>
          <w:rFonts w:hint="eastAsia" w:ascii="宋体" w:hAnsi="宋体" w:cs="宋体"/>
          <w:b/>
          <w:bCs/>
          <w:sz w:val="28"/>
          <w:szCs w:val="28"/>
        </w:rPr>
        <w:t>中山大学孙逸仙纪念医院</w:t>
      </w:r>
    </w:p>
    <w:p w14:paraId="52D18F53">
      <w:pPr>
        <w:spacing w:line="360" w:lineRule="auto"/>
        <w:jc w:val="center"/>
        <w:rPr>
          <w:rFonts w:ascii="宋体" w:hAnsi="宋体" w:cs="宋体"/>
          <w:b/>
          <w:bCs/>
          <w:sz w:val="28"/>
          <w:szCs w:val="28"/>
        </w:rPr>
      </w:pPr>
      <w:r>
        <w:rPr>
          <w:rFonts w:hint="eastAsia" w:ascii="宋体" w:hAnsi="宋体" w:cs="宋体"/>
          <w:b/>
          <w:bCs/>
          <w:sz w:val="28"/>
          <w:szCs w:val="28"/>
        </w:rPr>
        <w:t>202</w:t>
      </w:r>
      <w:r>
        <w:rPr>
          <w:rFonts w:hint="eastAsia" w:ascii="宋体" w:hAnsi="宋体" w:cs="宋体"/>
          <w:b/>
          <w:bCs/>
          <w:sz w:val="28"/>
          <w:szCs w:val="28"/>
          <w:lang w:val="en-US" w:eastAsia="zh-CN"/>
        </w:rPr>
        <w:t>5</w:t>
      </w:r>
      <w:r>
        <w:rPr>
          <w:rFonts w:hint="eastAsia" w:ascii="宋体" w:hAnsi="宋体" w:cs="宋体"/>
          <w:b/>
          <w:bCs/>
          <w:sz w:val="28"/>
          <w:szCs w:val="28"/>
        </w:rPr>
        <w:t>年</w:t>
      </w:r>
      <w:r>
        <w:rPr>
          <w:rFonts w:hint="eastAsia" w:ascii="宋体" w:hAnsi="宋体" w:cs="宋体"/>
          <w:b/>
          <w:bCs/>
          <w:sz w:val="28"/>
          <w:szCs w:val="28"/>
          <w:lang w:val="en-US" w:eastAsia="zh-CN"/>
        </w:rPr>
        <w:t>9</w:t>
      </w:r>
      <w:r>
        <w:rPr>
          <w:rFonts w:hint="eastAsia" w:ascii="宋体" w:hAnsi="宋体" w:cs="宋体"/>
          <w:b/>
          <w:bCs/>
          <w:sz w:val="28"/>
          <w:szCs w:val="28"/>
        </w:rPr>
        <w:t>月</w:t>
      </w:r>
      <w:r>
        <w:rPr>
          <w:rFonts w:hint="eastAsia" w:ascii="宋体" w:hAnsi="宋体" w:cs="宋体"/>
          <w:b/>
          <w:bCs/>
          <w:sz w:val="28"/>
          <w:szCs w:val="28"/>
          <w:lang w:val="en-US" w:eastAsia="zh-CN"/>
        </w:rPr>
        <w:t>9</w:t>
      </w:r>
      <w:r>
        <w:rPr>
          <w:rFonts w:hint="eastAsia" w:ascii="宋体" w:hAnsi="宋体" w:cs="宋体"/>
          <w:b/>
          <w:bCs/>
          <w:sz w:val="28"/>
          <w:szCs w:val="28"/>
        </w:rPr>
        <w:t>日</w:t>
      </w:r>
    </w:p>
    <w:p w14:paraId="2BD911BE">
      <w:pPr>
        <w:spacing w:line="360" w:lineRule="auto"/>
        <w:jc w:val="center"/>
        <w:rPr>
          <w:rFonts w:ascii="宋体" w:hAnsi="宋体" w:cs="宋体"/>
          <w:b/>
          <w:bCs/>
          <w:sz w:val="28"/>
          <w:szCs w:val="28"/>
        </w:rPr>
      </w:pPr>
    </w:p>
    <w:p w14:paraId="4780EECA">
      <w:pPr>
        <w:spacing w:line="360" w:lineRule="auto"/>
        <w:jc w:val="center"/>
        <w:rPr>
          <w:rFonts w:ascii="宋体" w:hAnsi="宋体" w:cs="宋体"/>
          <w:b/>
          <w:bCs/>
          <w:sz w:val="28"/>
          <w:szCs w:val="28"/>
        </w:rPr>
      </w:pPr>
    </w:p>
    <w:p w14:paraId="4EAEB93A">
      <w:pPr>
        <w:keepNext w:val="0"/>
        <w:keepLines w:val="0"/>
        <w:widowControl/>
        <w:suppressLineNumbers w:val="0"/>
        <w:ind w:firstLine="562" w:firstLineChars="20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特别提示</w:t>
      </w:r>
    </w:p>
    <w:p w14:paraId="3304D6BD">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中山大学孙逸仙纪念医院对参与医院采购活动的供应商实施诚信管理。响应人须对其所提供资料的真实性负责，如有作假，一经发现立即取消响应资格。响应人在本项目中存在下列（包括但不限于）行为的，将被列入失信记录，医院按照相关制度对供应商进行处理： </w:t>
      </w:r>
    </w:p>
    <w:p w14:paraId="206BD83B">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lang w:val="en-US" w:eastAsia="zh-CN" w:bidi="ar"/>
        </w:rPr>
        <w:t>响应时间截止后无正当理由撤销其响应行为或者发</w:t>
      </w:r>
      <w:r>
        <w:rPr>
          <w:rFonts w:hint="eastAsia" w:ascii="宋体" w:hAnsi="宋体" w:eastAsia="宋体" w:cs="宋体"/>
          <w:color w:val="000000"/>
          <w:kern w:val="0"/>
          <w:sz w:val="28"/>
          <w:szCs w:val="28"/>
          <w:highlight w:val="none"/>
          <w:lang w:val="en-US" w:eastAsia="zh-CN" w:bidi="ar"/>
        </w:rPr>
        <w:t>生其他失信行为，导致项目无法正常开展评审的；</w:t>
      </w:r>
    </w:p>
    <w:p w14:paraId="663C58B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响应人在采购或合同签订过程中存在</w:t>
      </w:r>
      <w:r>
        <w:rPr>
          <w:rFonts w:hint="eastAsia" w:ascii="宋体" w:hAnsi="宋体" w:eastAsia="宋体" w:cs="宋体"/>
          <w:color w:val="000000"/>
          <w:kern w:val="0"/>
          <w:sz w:val="28"/>
          <w:szCs w:val="28"/>
          <w:highlight w:val="none"/>
          <w:lang w:val="en-US" w:eastAsia="zh-CN" w:bidi="ar"/>
        </w:rPr>
        <w:t>失信</w:t>
      </w:r>
      <w:r>
        <w:rPr>
          <w:rFonts w:hint="eastAsia" w:ascii="宋体" w:hAnsi="宋体" w:eastAsia="宋体" w:cs="宋体"/>
          <w:color w:val="000000"/>
          <w:kern w:val="0"/>
          <w:sz w:val="28"/>
          <w:szCs w:val="28"/>
          <w:lang w:val="en-US" w:eastAsia="zh-CN" w:bidi="ar"/>
        </w:rPr>
        <w:t>行为的（包括但不限于拖延签订、提供虚假证明材料、不按采购人要求做履约准备等）；</w:t>
      </w:r>
    </w:p>
    <w:p w14:paraId="1962D93D">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响应人未能按采购文件的要求在规定期限内提交履约保证金的（如需）；</w:t>
      </w:r>
    </w:p>
    <w:p w14:paraId="791C00D3">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成交后无正当理由放弃成交或不与采购人签订合同的；</w:t>
      </w:r>
    </w:p>
    <w:p w14:paraId="0A42A05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擅自将采购合同转包、分包的；</w:t>
      </w:r>
    </w:p>
    <w:p w14:paraId="175B4C4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响应人存在串通投标、围标的情况；</w:t>
      </w:r>
    </w:p>
    <w:p w14:paraId="6AD9709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法律、法规或本采购文件规定的其他情形。</w:t>
      </w:r>
    </w:p>
    <w:p w14:paraId="4DD41CF9">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318634FF">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7FB9DD68">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                                中山大学孙逸仙纪念医院</w:t>
      </w:r>
    </w:p>
    <w:p w14:paraId="5E8DDCE3">
      <w:pPr>
        <w:keepNext w:val="0"/>
        <w:keepLines w:val="0"/>
        <w:widowControl/>
        <w:suppressLineNumbers w:val="0"/>
        <w:ind w:firstLine="5040" w:firstLineChars="18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招投标与采购管理办公室</w:t>
      </w:r>
    </w:p>
    <w:p w14:paraId="067CA954">
      <w:pPr>
        <w:spacing w:line="360" w:lineRule="auto"/>
        <w:jc w:val="center"/>
        <w:rPr>
          <w:rFonts w:ascii="宋体" w:hAnsi="宋体" w:cs="宋体"/>
          <w:b/>
          <w:bCs/>
          <w:sz w:val="28"/>
          <w:szCs w:val="28"/>
        </w:rPr>
      </w:pPr>
    </w:p>
    <w:p w14:paraId="3838FE53">
      <w:pPr>
        <w:spacing w:line="360" w:lineRule="auto"/>
        <w:jc w:val="center"/>
        <w:rPr>
          <w:rFonts w:ascii="宋体" w:hAnsi="宋体" w:cs="宋体"/>
          <w:b/>
          <w:bCs/>
          <w:sz w:val="28"/>
          <w:szCs w:val="28"/>
        </w:rPr>
      </w:pPr>
    </w:p>
    <w:p w14:paraId="1DF2BC08">
      <w:pPr>
        <w:spacing w:line="360" w:lineRule="auto"/>
        <w:jc w:val="center"/>
        <w:rPr>
          <w:rFonts w:ascii="宋体" w:hAnsi="宋体" w:cs="宋体"/>
          <w:b/>
          <w:bCs/>
          <w:sz w:val="28"/>
          <w:szCs w:val="28"/>
        </w:rPr>
      </w:pPr>
    </w:p>
    <w:p w14:paraId="26601A4C">
      <w:pPr>
        <w:spacing w:line="360" w:lineRule="auto"/>
        <w:jc w:val="center"/>
        <w:rPr>
          <w:rFonts w:ascii="宋体" w:hAnsi="宋体" w:cs="宋体"/>
          <w:b/>
          <w:bCs/>
          <w:sz w:val="28"/>
          <w:szCs w:val="28"/>
        </w:rPr>
      </w:pPr>
    </w:p>
    <w:p w14:paraId="5A8F8C9E">
      <w:pPr>
        <w:pStyle w:val="14"/>
        <w:ind w:left="-83" w:leftChars="-200" w:hanging="337" w:hangingChars="105"/>
        <w:jc w:val="center"/>
        <w:rPr>
          <w:rFonts w:eastAsia="宋体" w:asciiTheme="minorEastAsia" w:hAnsiTheme="minorEastAsia" w:cstheme="minorEastAsia"/>
          <w:b/>
          <w:sz w:val="32"/>
          <w:szCs w:val="32"/>
          <w:u w:val="none"/>
        </w:rPr>
      </w:pPr>
      <w:r>
        <w:rPr>
          <w:rFonts w:hint="eastAsia" w:eastAsia="宋体" w:asciiTheme="minorEastAsia" w:hAnsiTheme="minorEastAsia" w:cstheme="minorEastAsia"/>
          <w:b/>
          <w:sz w:val="32"/>
          <w:szCs w:val="32"/>
          <w:u w:val="none"/>
          <w:lang w:eastAsia="zh-CN"/>
        </w:rPr>
        <w:t>公开询价</w:t>
      </w:r>
      <w:r>
        <w:rPr>
          <w:rFonts w:hint="eastAsia" w:eastAsia="宋体" w:asciiTheme="minorEastAsia" w:hAnsiTheme="minorEastAsia" w:cstheme="minorEastAsia"/>
          <w:b/>
          <w:sz w:val="32"/>
          <w:szCs w:val="32"/>
          <w:u w:val="none"/>
        </w:rPr>
        <w:t>邀请函</w:t>
      </w:r>
    </w:p>
    <w:p w14:paraId="65C52A2C">
      <w:pPr>
        <w:spacing w:line="360" w:lineRule="auto"/>
        <w:rPr>
          <w:rFonts w:asciiTheme="minorEastAsia" w:hAnsiTheme="minorEastAsia" w:eastAsiaTheme="minorEastAsia" w:cstheme="minorEastAsia"/>
          <w:b/>
          <w:sz w:val="24"/>
          <w:szCs w:val="24"/>
        </w:rPr>
      </w:pPr>
      <w:r>
        <w:rPr>
          <w:rFonts w:hint="eastAsia" w:asciiTheme="minorEastAsia" w:hAnsiTheme="minorEastAsia" w:cstheme="minorEastAsia"/>
          <w:b/>
          <w:sz w:val="28"/>
          <w:szCs w:val="28"/>
          <w:lang w:eastAsia="zh-CN"/>
        </w:rPr>
        <w:t>各供应商</w:t>
      </w:r>
      <w:r>
        <w:rPr>
          <w:rFonts w:hint="eastAsia" w:asciiTheme="minorEastAsia" w:hAnsiTheme="minorEastAsia" w:cstheme="minorEastAsia"/>
          <w:b/>
          <w:sz w:val="24"/>
          <w:szCs w:val="24"/>
        </w:rPr>
        <w:t>：</w:t>
      </w:r>
    </w:p>
    <w:p w14:paraId="2269A246">
      <w:pPr>
        <w:adjustRightInd w:val="0"/>
        <w:snapToGrid w:val="0"/>
        <w:spacing w:beforeLines="50" w:afterLines="50" w:line="360" w:lineRule="auto"/>
        <w:ind w:firstLine="480" w:firstLineChars="200"/>
        <w:jc w:val="left"/>
        <w:rPr>
          <w:rFonts w:ascii="宋体" w:hAnsi="宋体" w:cs="宋体"/>
          <w:bCs/>
          <w:sz w:val="24"/>
          <w:szCs w:val="24"/>
        </w:rPr>
      </w:pPr>
      <w:r>
        <w:rPr>
          <w:rFonts w:hint="eastAsia" w:asciiTheme="minorEastAsia" w:hAnsiTheme="minorEastAsia" w:cstheme="minorEastAsia"/>
          <w:sz w:val="24"/>
          <w:szCs w:val="24"/>
        </w:rPr>
        <w:t>中山大学孙逸仙纪念医院（以下简称“我院”）依据我院的需求，现</w:t>
      </w:r>
      <w:r>
        <w:rPr>
          <w:rFonts w:hint="eastAsia" w:asciiTheme="minorEastAsia" w:hAnsiTheme="minorEastAsia" w:cstheme="minorEastAsia"/>
          <w:sz w:val="24"/>
          <w:szCs w:val="24"/>
          <w:lang w:val="en-US" w:eastAsia="zh-CN"/>
        </w:rPr>
        <w:t>对</w:t>
      </w:r>
      <w:r>
        <w:rPr>
          <w:rFonts w:hint="eastAsia" w:asciiTheme="minorEastAsia" w:hAnsiTheme="minorEastAsia" w:cstheme="minorEastAsia"/>
          <w:sz w:val="24"/>
          <w:szCs w:val="24"/>
        </w:rPr>
        <w:t>海珠区南华西路敬和里17号房屋</w:t>
      </w:r>
      <w:r>
        <w:rPr>
          <w:rFonts w:hint="eastAsia" w:asciiTheme="minorEastAsia" w:hAnsiTheme="minorEastAsia" w:cstheme="minorEastAsia"/>
          <w:sz w:val="24"/>
          <w:szCs w:val="24"/>
          <w:lang w:eastAsia="zh-CN"/>
        </w:rPr>
        <w:t>修葺</w:t>
      </w:r>
      <w:r>
        <w:rPr>
          <w:rFonts w:hint="eastAsia" w:asciiTheme="minorEastAsia" w:hAnsiTheme="minorEastAsia" w:cstheme="minorEastAsia"/>
          <w:sz w:val="24"/>
          <w:szCs w:val="24"/>
        </w:rPr>
        <w:t>项目设计续接服务</w:t>
      </w:r>
      <w:r>
        <w:rPr>
          <w:rFonts w:hint="eastAsia" w:asciiTheme="minorEastAsia" w:hAnsiTheme="minorEastAsia" w:cstheme="minorEastAsia"/>
          <w:color w:val="auto"/>
          <w:sz w:val="24"/>
          <w:szCs w:val="24"/>
          <w:lang w:eastAsia="zh-CN"/>
        </w:rPr>
        <w:t>公开挂网</w:t>
      </w:r>
      <w:r>
        <w:rPr>
          <w:rFonts w:hint="eastAsia" w:asciiTheme="minorEastAsia" w:hAnsiTheme="minorEastAsia" w:cstheme="minorEastAsia"/>
          <w:color w:val="auto"/>
          <w:sz w:val="24"/>
          <w:szCs w:val="24"/>
        </w:rPr>
        <w:t>采购，</w:t>
      </w:r>
      <w:r>
        <w:rPr>
          <w:rFonts w:hint="eastAsia" w:asciiTheme="minorEastAsia" w:hAnsiTheme="minorEastAsia" w:cstheme="minorEastAsia"/>
          <w:sz w:val="24"/>
          <w:szCs w:val="24"/>
        </w:rPr>
        <w:t>欢迎符合条件的供应商参加响应</w:t>
      </w:r>
      <w:r>
        <w:rPr>
          <w:rFonts w:hint="eastAsia" w:asciiTheme="minorEastAsia" w:hAnsiTheme="minorEastAsia" w:cstheme="minorEastAsia"/>
          <w:sz w:val="24"/>
          <w:szCs w:val="24"/>
          <w:lang w:eastAsia="zh-CN"/>
        </w:rPr>
        <w:t>报价</w:t>
      </w:r>
      <w:r>
        <w:rPr>
          <w:rFonts w:hint="eastAsia" w:asciiTheme="minorEastAsia" w:hAnsiTheme="minorEastAsia" w:cstheme="minorEastAsia"/>
          <w:sz w:val="24"/>
          <w:szCs w:val="24"/>
        </w:rPr>
        <w:t>。</w:t>
      </w:r>
    </w:p>
    <w:p w14:paraId="41524031">
      <w:pPr>
        <w:numPr>
          <w:ilvl w:val="0"/>
          <w:numId w:val="2"/>
        </w:numPr>
        <w:tabs>
          <w:tab w:val="center" w:pos="4415"/>
        </w:tabs>
        <w:spacing w:line="360" w:lineRule="auto"/>
        <w:ind w:firstLine="482" w:firstLineChars="200"/>
        <w:rPr>
          <w:rFonts w:hint="eastAsia" w:asciiTheme="minorEastAsia" w:hAnsiTheme="minorEastAsia" w:cstheme="minorEastAsia"/>
          <w:sz w:val="24"/>
          <w:szCs w:val="24"/>
        </w:rPr>
      </w:pPr>
      <w:r>
        <w:rPr>
          <w:rFonts w:hint="eastAsia" w:asciiTheme="minorEastAsia" w:hAnsiTheme="minorEastAsia" w:cstheme="minorEastAsia"/>
          <w:b/>
          <w:color w:val="auto"/>
          <w:sz w:val="24"/>
          <w:szCs w:val="24"/>
        </w:rPr>
        <w:t>项目名称：</w:t>
      </w:r>
      <w:r>
        <w:rPr>
          <w:rFonts w:hint="eastAsia" w:asciiTheme="minorEastAsia" w:hAnsiTheme="minorEastAsia" w:cstheme="minorEastAsia"/>
          <w:sz w:val="24"/>
          <w:szCs w:val="24"/>
        </w:rPr>
        <w:t>海珠区南华西路敬和里17号房屋</w:t>
      </w:r>
      <w:r>
        <w:rPr>
          <w:rFonts w:hint="eastAsia" w:asciiTheme="minorEastAsia" w:hAnsiTheme="minorEastAsia" w:cstheme="minorEastAsia"/>
          <w:sz w:val="24"/>
          <w:szCs w:val="24"/>
          <w:lang w:eastAsia="zh-CN"/>
        </w:rPr>
        <w:t>修葺</w:t>
      </w:r>
      <w:r>
        <w:rPr>
          <w:rFonts w:hint="eastAsia" w:asciiTheme="minorEastAsia" w:hAnsiTheme="minorEastAsia" w:cstheme="minorEastAsia"/>
          <w:sz w:val="24"/>
          <w:szCs w:val="24"/>
        </w:rPr>
        <w:t>项目设计续接服务</w:t>
      </w:r>
    </w:p>
    <w:p w14:paraId="567AE15B">
      <w:pPr>
        <w:numPr>
          <w:ilvl w:val="0"/>
          <w:numId w:val="0"/>
        </w:numPr>
        <w:tabs>
          <w:tab w:val="center" w:pos="4415"/>
        </w:tabs>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b/>
          <w:sz w:val="24"/>
          <w:szCs w:val="24"/>
        </w:rPr>
        <w:t>二、</w:t>
      </w:r>
      <w:bookmarkStart w:id="0" w:name="_Hlk55324807"/>
      <w:r>
        <w:rPr>
          <w:rFonts w:hint="eastAsia" w:asciiTheme="minorEastAsia" w:hAnsiTheme="minorEastAsia" w:cstheme="minorEastAsia"/>
          <w:b/>
          <w:sz w:val="24"/>
          <w:szCs w:val="24"/>
        </w:rPr>
        <w:t>采购单位</w:t>
      </w:r>
      <w:bookmarkEnd w:id="0"/>
      <w:r>
        <w:rPr>
          <w:rFonts w:hint="eastAsia" w:asciiTheme="minorEastAsia" w:hAnsiTheme="minorEastAsia" w:cstheme="minorEastAsia"/>
          <w:b/>
          <w:bCs/>
          <w:sz w:val="24"/>
          <w:szCs w:val="24"/>
        </w:rPr>
        <w:t>：</w:t>
      </w:r>
      <w:r>
        <w:rPr>
          <w:rFonts w:hint="eastAsia" w:asciiTheme="minorEastAsia" w:hAnsiTheme="minorEastAsia" w:cstheme="minorEastAsia"/>
          <w:sz w:val="24"/>
          <w:szCs w:val="24"/>
        </w:rPr>
        <w:t>中山大学孙逸仙纪念医院</w:t>
      </w:r>
    </w:p>
    <w:p w14:paraId="6AEB4DA3">
      <w:pPr>
        <w:spacing w:line="360" w:lineRule="auto"/>
        <w:ind w:firstLine="484" w:firstLineChars="201"/>
        <w:rPr>
          <w:rFonts w:hint="eastAsia" w:asciiTheme="minorEastAsia" w:hAnsiTheme="minorEastAsia" w:cstheme="minorEastAsia"/>
          <w:sz w:val="24"/>
          <w:szCs w:val="24"/>
          <w:lang w:val="en-US" w:eastAsia="zh-CN"/>
        </w:rPr>
      </w:pPr>
      <w:r>
        <w:rPr>
          <w:rFonts w:hint="eastAsia" w:asciiTheme="minorEastAsia" w:hAnsiTheme="minorEastAsia" w:cstheme="minorEastAsia"/>
          <w:b/>
          <w:sz w:val="24"/>
          <w:szCs w:val="24"/>
        </w:rPr>
        <w:t>三、项目地点</w:t>
      </w:r>
      <w:r>
        <w:rPr>
          <w:rFonts w:hint="eastAsia" w:asciiTheme="minorEastAsia" w:hAnsiTheme="minorEastAsia" w:cstheme="minorEastAsia"/>
          <w:b/>
          <w:bCs/>
          <w:sz w:val="24"/>
          <w:szCs w:val="24"/>
        </w:rPr>
        <w:t>：</w:t>
      </w:r>
      <w:r>
        <w:rPr>
          <w:rFonts w:hint="eastAsia" w:asciiTheme="minorEastAsia" w:hAnsiTheme="minorEastAsia" w:cstheme="minorEastAsia"/>
          <w:sz w:val="24"/>
          <w:szCs w:val="24"/>
        </w:rPr>
        <w:t>海珠区南华西路敬和里17号</w:t>
      </w:r>
    </w:p>
    <w:p w14:paraId="1FB48D04">
      <w:pPr>
        <w:spacing w:line="360" w:lineRule="auto"/>
        <w:ind w:firstLine="484" w:firstLineChars="201"/>
        <w:rPr>
          <w:rFonts w:hint="eastAsia" w:asciiTheme="minorEastAsia" w:hAnsiTheme="minorEastAsia" w:cstheme="minorEastAsia"/>
          <w:sz w:val="24"/>
          <w:szCs w:val="24"/>
          <w:lang w:val="en-US" w:eastAsia="zh-CN"/>
        </w:rPr>
      </w:pPr>
      <w:r>
        <w:rPr>
          <w:rFonts w:hint="eastAsia" w:asciiTheme="minorEastAsia" w:hAnsiTheme="minorEastAsia" w:cstheme="minorEastAsia"/>
          <w:b/>
          <w:sz w:val="24"/>
          <w:szCs w:val="24"/>
          <w:lang w:val="en-US" w:eastAsia="zh-CN"/>
        </w:rPr>
        <w:t>四、采购方式：</w:t>
      </w:r>
      <w:r>
        <w:rPr>
          <w:rFonts w:hint="eastAsia" w:asciiTheme="minorEastAsia" w:hAnsiTheme="minorEastAsia" w:cstheme="minorEastAsia"/>
          <w:color w:val="auto"/>
          <w:sz w:val="24"/>
          <w:szCs w:val="24"/>
          <w:lang w:val="en-US" w:eastAsia="zh-CN"/>
        </w:rPr>
        <w:t>公开询价，最低价成交</w:t>
      </w:r>
    </w:p>
    <w:p w14:paraId="5CEC473E">
      <w:pPr>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lang w:eastAsia="zh-CN"/>
        </w:rPr>
        <w:t>五</w:t>
      </w:r>
      <w:r>
        <w:rPr>
          <w:rFonts w:hint="eastAsia" w:asciiTheme="minorEastAsia" w:hAnsiTheme="minorEastAsia" w:cstheme="minorEastAsia"/>
          <w:b/>
          <w:sz w:val="24"/>
          <w:szCs w:val="24"/>
        </w:rPr>
        <w:t>、采购控制价：</w:t>
      </w:r>
    </w:p>
    <w:p w14:paraId="1702B09A">
      <w:pPr>
        <w:spacing w:line="360" w:lineRule="auto"/>
        <w:ind w:firstLine="480" w:firstLineChars="200"/>
        <w:rPr>
          <w:rFonts w:hint="eastAsia" w:ascii="宋体" w:hAnsi="宋体" w:cs="宋体"/>
          <w:sz w:val="24"/>
          <w:szCs w:val="24"/>
          <w:lang w:val="en-US" w:eastAsia="zh-CN"/>
        </w:rPr>
      </w:pPr>
      <w:r>
        <w:rPr>
          <w:rFonts w:hint="eastAsia" w:asciiTheme="minorEastAsia" w:hAnsiTheme="minorEastAsia" w:cstheme="minorEastAsia"/>
          <w:sz w:val="24"/>
          <w:szCs w:val="24"/>
        </w:rPr>
        <w:t>1、最高限价：设计费</w:t>
      </w:r>
      <w:r>
        <w:rPr>
          <w:rFonts w:hint="eastAsia" w:asciiTheme="minorEastAsia" w:hAnsiTheme="minorEastAsia" w:cstheme="minorEastAsia"/>
          <w:sz w:val="24"/>
          <w:szCs w:val="24"/>
          <w:lang w:val="en-US" w:eastAsia="zh-CN"/>
        </w:rPr>
        <w:t>最高限价</w:t>
      </w:r>
      <w:r>
        <w:rPr>
          <w:rFonts w:hint="eastAsia" w:asciiTheme="minorEastAsia" w:hAnsiTheme="minorEastAsia" w:cstheme="minorEastAsia"/>
          <w:sz w:val="24"/>
          <w:szCs w:val="24"/>
        </w:rPr>
        <w:t>为¥</w:t>
      </w:r>
      <w:r>
        <w:rPr>
          <w:rFonts w:hint="eastAsia" w:asciiTheme="minorEastAsia" w:hAnsiTheme="minorEastAsia" w:cstheme="minorEastAsia"/>
          <w:sz w:val="24"/>
          <w:szCs w:val="24"/>
          <w:lang w:val="en-US" w:eastAsia="zh-CN"/>
        </w:rPr>
        <w:t>11</w:t>
      </w: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598</w:t>
      </w:r>
      <w:r>
        <w:rPr>
          <w:rFonts w:hint="eastAsia" w:asciiTheme="minorEastAsia" w:hAnsiTheme="minorEastAsia" w:cstheme="minorEastAsia"/>
          <w:sz w:val="24"/>
          <w:szCs w:val="24"/>
        </w:rPr>
        <w:t>.00元。</w:t>
      </w:r>
    </w:p>
    <w:p w14:paraId="2907EA8E">
      <w:pPr>
        <w:spacing w:line="360" w:lineRule="auto"/>
        <w:ind w:firstLine="480" w:firstLineChars="200"/>
        <w:rPr>
          <w:rFonts w:hint="eastAsia" w:ascii="宋体" w:hAnsi="宋体" w:cs="宋体"/>
          <w:color w:val="auto"/>
          <w:sz w:val="24"/>
          <w:szCs w:val="24"/>
          <w:highlight w:val="none"/>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cstheme="minorEastAsia"/>
          <w:sz w:val="24"/>
          <w:szCs w:val="24"/>
        </w:rPr>
        <w:t>设计费实行总价包干，出现设计变更或调整时，</w:t>
      </w:r>
      <w:r>
        <w:rPr>
          <w:rFonts w:hint="eastAsia" w:asciiTheme="minorEastAsia" w:hAnsiTheme="minorEastAsia" w:cstheme="minorEastAsia"/>
          <w:sz w:val="24"/>
          <w:szCs w:val="24"/>
          <w:lang w:val="en-US" w:eastAsia="zh-CN"/>
        </w:rPr>
        <w:t>供应商</w:t>
      </w:r>
      <w:r>
        <w:rPr>
          <w:rFonts w:hint="eastAsia" w:asciiTheme="minorEastAsia" w:hAnsiTheme="minorEastAsia" w:cstheme="minorEastAsia"/>
          <w:sz w:val="24"/>
          <w:szCs w:val="24"/>
        </w:rPr>
        <w:t>不得再向</w:t>
      </w:r>
      <w:r>
        <w:rPr>
          <w:rFonts w:hint="eastAsia" w:asciiTheme="minorEastAsia" w:hAnsiTheme="minorEastAsia" w:cstheme="minorEastAsia"/>
          <w:sz w:val="24"/>
          <w:szCs w:val="24"/>
          <w:lang w:val="en-US" w:eastAsia="zh-CN"/>
        </w:rPr>
        <w:t>采购</w:t>
      </w:r>
      <w:r>
        <w:rPr>
          <w:rFonts w:hint="eastAsia" w:asciiTheme="minorEastAsia" w:hAnsiTheme="minorEastAsia" w:cstheme="minorEastAsia"/>
          <w:sz w:val="24"/>
          <w:szCs w:val="24"/>
        </w:rPr>
        <w:t>人提出任何款项。</w:t>
      </w:r>
    </w:p>
    <w:p w14:paraId="447EC4F4">
      <w:pPr>
        <w:spacing w:line="360" w:lineRule="auto"/>
        <w:ind w:firstLine="480" w:firstLineChars="200"/>
        <w:rPr>
          <w:rFonts w:hint="default" w:asciiTheme="minorEastAsia" w:hAnsiTheme="minorEastAsia" w:cstheme="minorEastAsia"/>
          <w:sz w:val="24"/>
          <w:szCs w:val="24"/>
          <w:lang w:val="en-US" w:eastAsia="zh-CN"/>
        </w:rPr>
      </w:pPr>
      <w:r>
        <w:rPr>
          <w:rFonts w:hint="eastAsia" w:asciiTheme="minorEastAsia" w:hAnsiTheme="minorEastAsia" w:cstheme="minorEastAsia"/>
          <w:color w:val="auto"/>
          <w:sz w:val="24"/>
          <w:szCs w:val="24"/>
          <w:lang w:val="en-US" w:eastAsia="zh-CN"/>
        </w:rPr>
        <w:t>3、供应商</w:t>
      </w:r>
      <w:r>
        <w:rPr>
          <w:rFonts w:hint="eastAsia" w:asciiTheme="minorEastAsia" w:hAnsiTheme="minorEastAsia" w:cstheme="minorEastAsia"/>
          <w:color w:val="auto"/>
          <w:sz w:val="24"/>
          <w:szCs w:val="24"/>
        </w:rPr>
        <w:t>对工程进行限额设计，且须保证施工费用不突破人民币1338902.70元，具体以相关政府部门及</w:t>
      </w:r>
      <w:r>
        <w:rPr>
          <w:rFonts w:hint="eastAsia" w:asciiTheme="minorEastAsia" w:hAnsiTheme="minorEastAsia" w:cstheme="minorEastAsia"/>
          <w:color w:val="auto"/>
          <w:sz w:val="24"/>
          <w:szCs w:val="24"/>
          <w:lang w:val="en-US" w:eastAsia="zh-CN"/>
        </w:rPr>
        <w:t>采购</w:t>
      </w:r>
      <w:r>
        <w:rPr>
          <w:rFonts w:hint="eastAsia" w:asciiTheme="minorEastAsia" w:hAnsiTheme="minorEastAsia" w:cstheme="minorEastAsia"/>
          <w:color w:val="auto"/>
          <w:sz w:val="24"/>
          <w:szCs w:val="24"/>
        </w:rPr>
        <w:t>人的意见为准。如相关政府部门及</w:t>
      </w:r>
      <w:r>
        <w:rPr>
          <w:rFonts w:hint="eastAsia" w:asciiTheme="minorEastAsia" w:hAnsiTheme="minorEastAsia" w:cstheme="minorEastAsia"/>
          <w:color w:val="auto"/>
          <w:sz w:val="24"/>
          <w:szCs w:val="24"/>
          <w:lang w:val="en-US" w:eastAsia="zh-CN"/>
        </w:rPr>
        <w:t>采购</w:t>
      </w:r>
      <w:r>
        <w:rPr>
          <w:rFonts w:hint="eastAsia" w:asciiTheme="minorEastAsia" w:hAnsiTheme="minorEastAsia" w:cstheme="minorEastAsia"/>
          <w:color w:val="auto"/>
          <w:sz w:val="24"/>
          <w:szCs w:val="24"/>
        </w:rPr>
        <w:t>人对设计方案有修改意见，</w:t>
      </w:r>
      <w:r>
        <w:rPr>
          <w:rFonts w:hint="eastAsia" w:asciiTheme="minorEastAsia" w:hAnsiTheme="minorEastAsia" w:cstheme="minorEastAsia"/>
          <w:color w:val="auto"/>
          <w:sz w:val="24"/>
          <w:szCs w:val="24"/>
          <w:lang w:val="en-US" w:eastAsia="zh-CN"/>
        </w:rPr>
        <w:t>供应商</w:t>
      </w:r>
      <w:r>
        <w:rPr>
          <w:rFonts w:hint="eastAsia" w:asciiTheme="minorEastAsia" w:hAnsiTheme="minorEastAsia" w:cstheme="minorEastAsia"/>
          <w:color w:val="auto"/>
          <w:sz w:val="24"/>
          <w:szCs w:val="24"/>
        </w:rPr>
        <w:t>须负责无条件修改。</w:t>
      </w:r>
    </w:p>
    <w:p w14:paraId="6A369460">
      <w:pPr>
        <w:spacing w:line="360" w:lineRule="auto"/>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4、</w:t>
      </w:r>
      <w:r>
        <w:rPr>
          <w:rFonts w:hint="eastAsia" w:asciiTheme="minorEastAsia" w:hAnsiTheme="minorEastAsia" w:cstheme="minorEastAsia"/>
          <w:color w:val="auto"/>
          <w:sz w:val="24"/>
          <w:szCs w:val="24"/>
          <w:lang w:eastAsia="zh-CN"/>
        </w:rPr>
        <w:t>供应商</w:t>
      </w:r>
      <w:r>
        <w:rPr>
          <w:rFonts w:hint="eastAsia" w:asciiTheme="minorEastAsia" w:hAnsiTheme="minorEastAsia" w:cstheme="minorEastAsia"/>
          <w:color w:val="auto"/>
          <w:sz w:val="24"/>
          <w:szCs w:val="24"/>
        </w:rPr>
        <w:t>必须对本项目的全部内容进行报价，如有缺漏或超出最高限价，将导致报价无效。</w:t>
      </w:r>
    </w:p>
    <w:p w14:paraId="56A76AF2">
      <w:pPr>
        <w:pStyle w:val="6"/>
        <w:ind w:firstLine="480" w:firstLineChars="200"/>
        <w:rPr>
          <w:rFonts w:hint="eastAsia" w:eastAsia="宋体"/>
          <w:color w:val="auto"/>
          <w:sz w:val="24"/>
          <w:szCs w:val="24"/>
          <w:lang w:val="en-US" w:eastAsia="zh-CN"/>
        </w:rPr>
      </w:pPr>
      <w:r>
        <w:rPr>
          <w:rFonts w:hint="eastAsia" w:asciiTheme="minorEastAsia" w:hAnsiTheme="minorEastAsia" w:cstheme="minorEastAsia"/>
          <w:color w:val="auto"/>
          <w:sz w:val="24"/>
          <w:szCs w:val="24"/>
          <w:lang w:val="en-US" w:eastAsia="zh-CN"/>
        </w:rPr>
        <w:t>5、资金来源：</w:t>
      </w:r>
      <w:r>
        <w:rPr>
          <w:rFonts w:hint="eastAsia" w:asciiTheme="minorEastAsia" w:hAnsiTheme="minorEastAsia" w:cstheme="minorEastAsia"/>
          <w:color w:val="auto"/>
          <w:sz w:val="24"/>
          <w:szCs w:val="24"/>
          <w:lang w:eastAsia="zh-CN"/>
        </w:rPr>
        <w:t>单位自有资金。</w:t>
      </w:r>
    </w:p>
    <w:p w14:paraId="334A6780">
      <w:pPr>
        <w:spacing w:line="360" w:lineRule="auto"/>
        <w:ind w:firstLine="484" w:firstLineChars="201"/>
        <w:rPr>
          <w:rFonts w:asciiTheme="minorEastAsia" w:hAnsiTheme="minorEastAsia" w:cstheme="minorEastAsia"/>
          <w:b/>
          <w:color w:val="auto"/>
          <w:sz w:val="24"/>
          <w:szCs w:val="24"/>
        </w:rPr>
      </w:pPr>
      <w:r>
        <w:rPr>
          <w:rFonts w:hint="eastAsia" w:asciiTheme="minorEastAsia" w:hAnsiTheme="minorEastAsia" w:cstheme="minorEastAsia"/>
          <w:b/>
          <w:color w:val="auto"/>
          <w:sz w:val="24"/>
          <w:szCs w:val="24"/>
          <w:lang w:eastAsia="zh-CN"/>
        </w:rPr>
        <w:t>六</w:t>
      </w:r>
      <w:r>
        <w:rPr>
          <w:rFonts w:hint="eastAsia" w:asciiTheme="minorEastAsia" w:hAnsiTheme="minorEastAsia" w:cstheme="minorEastAsia"/>
          <w:b/>
          <w:color w:val="auto"/>
          <w:sz w:val="24"/>
          <w:szCs w:val="24"/>
        </w:rPr>
        <w:t>、项目</w:t>
      </w:r>
      <w:r>
        <w:rPr>
          <w:rFonts w:hint="eastAsia" w:asciiTheme="minorEastAsia" w:hAnsiTheme="minorEastAsia" w:cstheme="minorEastAsia"/>
          <w:b/>
          <w:color w:val="auto"/>
          <w:sz w:val="24"/>
          <w:szCs w:val="24"/>
          <w:lang w:eastAsia="zh-CN"/>
        </w:rPr>
        <w:t>基本情况</w:t>
      </w:r>
      <w:r>
        <w:rPr>
          <w:rFonts w:hint="eastAsia" w:asciiTheme="minorEastAsia" w:hAnsiTheme="minorEastAsia" w:cstheme="minorEastAsia"/>
          <w:b/>
          <w:color w:val="auto"/>
          <w:sz w:val="24"/>
          <w:szCs w:val="24"/>
        </w:rPr>
        <w:t>：</w:t>
      </w:r>
    </w:p>
    <w:p w14:paraId="6F64C3B2">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cstheme="minorEastAsia"/>
          <w:color w:val="auto"/>
          <w:sz w:val="24"/>
          <w:szCs w:val="24"/>
          <w:highlight w:val="none"/>
          <w:lang w:val="en-US" w:eastAsia="zh-CN"/>
        </w:rPr>
        <w:t>历史背景</w:t>
      </w:r>
      <w:r>
        <w:rPr>
          <w:rFonts w:hint="eastAsia" w:asciiTheme="minorEastAsia" w:hAnsiTheme="minorEastAsia" w:cstheme="minorEastAsia"/>
          <w:color w:val="auto"/>
          <w:sz w:val="24"/>
          <w:szCs w:val="24"/>
          <w:lang w:val="en-US" w:eastAsia="zh-CN"/>
        </w:rPr>
        <w:t>：</w:t>
      </w:r>
      <w:r>
        <w:rPr>
          <w:rFonts w:hint="eastAsia" w:asciiTheme="minorEastAsia" w:hAnsiTheme="minorEastAsia" w:cstheme="minorEastAsia"/>
          <w:color w:val="auto"/>
          <w:sz w:val="24"/>
          <w:szCs w:val="24"/>
        </w:rPr>
        <w:t>本项目</w:t>
      </w:r>
      <w:r>
        <w:rPr>
          <w:rFonts w:hint="eastAsia" w:asciiTheme="minorEastAsia" w:hAnsiTheme="minorEastAsia" w:cstheme="minorEastAsia"/>
          <w:strike w:val="0"/>
          <w:color w:val="auto"/>
          <w:sz w:val="24"/>
          <w:szCs w:val="24"/>
        </w:rPr>
        <w:t>正在办理建筑方案及建设工程规划许可等相关报建手续</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rPr>
        <w:t>原设计</w:t>
      </w:r>
      <w:r>
        <w:rPr>
          <w:rFonts w:hint="eastAsia" w:asciiTheme="minorEastAsia" w:hAnsiTheme="minorEastAsia" w:cstheme="minorEastAsia"/>
          <w:color w:val="auto"/>
          <w:sz w:val="24"/>
          <w:szCs w:val="24"/>
          <w:lang w:val="en-US" w:eastAsia="zh-CN"/>
        </w:rPr>
        <w:t>单位</w:t>
      </w:r>
      <w:r>
        <w:rPr>
          <w:rFonts w:hint="eastAsia" w:asciiTheme="minorEastAsia" w:hAnsiTheme="minorEastAsia" w:cstheme="minorEastAsia"/>
          <w:color w:val="auto"/>
          <w:sz w:val="24"/>
          <w:szCs w:val="24"/>
        </w:rPr>
        <w:t>已完成施工图设计和部分政府报批报建工作</w:t>
      </w:r>
      <w:r>
        <w:rPr>
          <w:rFonts w:hint="eastAsia" w:asciiTheme="minorEastAsia" w:hAnsiTheme="minorEastAsia" w:cstheme="minorEastAsia"/>
          <w:color w:val="auto"/>
          <w:sz w:val="24"/>
          <w:szCs w:val="24"/>
          <w:lang w:val="en-US" w:eastAsia="zh-CN"/>
        </w:rPr>
        <w:t>,</w:t>
      </w:r>
      <w:r>
        <w:rPr>
          <w:rFonts w:hint="eastAsia" w:asciiTheme="minorEastAsia" w:hAnsiTheme="minorEastAsia" w:cstheme="minorEastAsia"/>
          <w:color w:val="auto"/>
          <w:sz w:val="24"/>
          <w:szCs w:val="24"/>
        </w:rPr>
        <w:t>因原设计</w:t>
      </w:r>
      <w:r>
        <w:rPr>
          <w:rFonts w:hint="eastAsia" w:asciiTheme="minorEastAsia" w:hAnsiTheme="minorEastAsia" w:cstheme="minorEastAsia"/>
          <w:color w:val="auto"/>
          <w:sz w:val="24"/>
          <w:szCs w:val="24"/>
          <w:lang w:val="en-US" w:eastAsia="zh-CN"/>
        </w:rPr>
        <w:t>单位及其他方面原因</w:t>
      </w:r>
      <w:r>
        <w:rPr>
          <w:rFonts w:hint="eastAsia" w:asciiTheme="minorEastAsia" w:hAnsiTheme="minorEastAsia" w:cstheme="minorEastAsia"/>
          <w:color w:val="auto"/>
          <w:sz w:val="24"/>
          <w:szCs w:val="24"/>
        </w:rPr>
        <w:t>，</w:t>
      </w:r>
      <w:r>
        <w:rPr>
          <w:rFonts w:hint="eastAsia" w:asciiTheme="minorEastAsia" w:hAnsiTheme="minorEastAsia" w:cstheme="minorEastAsia"/>
          <w:color w:val="auto"/>
          <w:sz w:val="24"/>
          <w:szCs w:val="24"/>
          <w:lang w:val="en-US" w:eastAsia="zh-CN"/>
        </w:rPr>
        <w:t>项目尚未通过政府部门审批</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供</w:t>
      </w:r>
      <w:r>
        <w:rPr>
          <w:rFonts w:hint="eastAsia" w:asciiTheme="minorEastAsia" w:hAnsiTheme="minorEastAsia" w:cstheme="minorEastAsia"/>
          <w:sz w:val="24"/>
          <w:szCs w:val="24"/>
          <w:lang w:val="en-US" w:eastAsia="zh-CN"/>
        </w:rPr>
        <w:t>应商</w:t>
      </w:r>
      <w:r>
        <w:rPr>
          <w:rFonts w:hint="eastAsia" w:asciiTheme="minorEastAsia" w:hAnsiTheme="minorEastAsia" w:cstheme="minorEastAsia"/>
          <w:sz w:val="24"/>
          <w:szCs w:val="24"/>
        </w:rPr>
        <w:t>需要根据政府相关部门的意见修改</w:t>
      </w:r>
      <w:r>
        <w:rPr>
          <w:rFonts w:hint="eastAsia" w:asciiTheme="minorEastAsia" w:hAnsiTheme="minorEastAsia" w:cstheme="minorEastAsia"/>
          <w:sz w:val="24"/>
          <w:szCs w:val="24"/>
          <w:lang w:val="en-US" w:eastAsia="zh-CN"/>
        </w:rPr>
        <w:t>原设计</w:t>
      </w:r>
      <w:r>
        <w:rPr>
          <w:rFonts w:hint="eastAsia" w:asciiTheme="minorEastAsia" w:hAnsiTheme="minorEastAsia" w:cstheme="minorEastAsia"/>
          <w:sz w:val="24"/>
          <w:szCs w:val="24"/>
        </w:rPr>
        <w:t>方案及施工图。</w:t>
      </w:r>
    </w:p>
    <w:p w14:paraId="084DFE30">
      <w:pPr>
        <w:spacing w:line="360" w:lineRule="auto"/>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asciiTheme="minorEastAsia" w:hAnsiTheme="minorEastAsia" w:cstheme="minorEastAsia"/>
          <w:color w:val="auto"/>
          <w:sz w:val="24"/>
          <w:szCs w:val="24"/>
          <w:lang w:val="en-US" w:eastAsia="zh-CN"/>
        </w:rPr>
        <w:t>2、项目总投资：</w:t>
      </w:r>
      <w:r>
        <w:rPr>
          <w:rFonts w:hint="eastAsia" w:eastAsia="宋体" w:asciiTheme="minorEastAsia" w:hAnsiTheme="minorEastAsia" w:cstheme="minorEastAsia"/>
          <w:color w:val="auto"/>
          <w:kern w:val="2"/>
          <w:sz w:val="24"/>
          <w:szCs w:val="24"/>
          <w:lang w:val="en-US" w:eastAsia="zh-CN" w:bidi="ar-SA"/>
        </w:rPr>
        <w:t>项目总投资约</w:t>
      </w:r>
      <w:r>
        <w:rPr>
          <w:rFonts w:hint="eastAsia" w:asciiTheme="minorEastAsia" w:hAnsiTheme="minorEastAsia" w:cstheme="minorEastAsia"/>
          <w:color w:val="auto"/>
          <w:kern w:val="2"/>
          <w:sz w:val="24"/>
          <w:szCs w:val="24"/>
          <w:lang w:val="en-US" w:eastAsia="zh-CN" w:bidi="ar-SA"/>
        </w:rPr>
        <w:t>1350000</w:t>
      </w:r>
      <w:r>
        <w:rPr>
          <w:rFonts w:hint="eastAsia" w:eastAsia="宋体" w:asciiTheme="minorEastAsia" w:hAnsiTheme="minorEastAsia" w:cstheme="minorEastAsia"/>
          <w:color w:val="auto"/>
          <w:kern w:val="2"/>
          <w:sz w:val="24"/>
          <w:szCs w:val="24"/>
          <w:lang w:val="en-US" w:eastAsia="zh-CN" w:bidi="ar-SA"/>
        </w:rPr>
        <w:t>元，其中施工合同金额1,338,902.70元。</w:t>
      </w:r>
    </w:p>
    <w:p w14:paraId="4E10CDF2">
      <w:pPr>
        <w:spacing w:line="360" w:lineRule="auto"/>
        <w:ind w:firstLine="480" w:firstLineChars="200"/>
        <w:rPr>
          <w:rFonts w:hint="eastAsia" w:eastAsia="宋体" w:asciiTheme="minorEastAsia" w:hAnsiTheme="minorEastAsia" w:cstheme="minorEastAsia"/>
          <w:color w:val="auto"/>
          <w:kern w:val="2"/>
          <w:sz w:val="24"/>
          <w:szCs w:val="24"/>
          <w:highlight w:val="none"/>
          <w:lang w:val="en-US" w:eastAsia="zh-CN" w:bidi="ar-SA"/>
        </w:rPr>
      </w:pPr>
      <w:r>
        <w:rPr>
          <w:rFonts w:hint="eastAsia" w:ascii="宋体" w:hAnsi="宋体" w:cs="宋体"/>
          <w:sz w:val="24"/>
          <w:szCs w:val="24"/>
          <w:highlight w:val="none"/>
          <w:lang w:val="en-US" w:eastAsia="zh-CN"/>
        </w:rPr>
        <w:t>3、工程</w:t>
      </w:r>
      <w:r>
        <w:rPr>
          <w:rFonts w:hint="eastAsia" w:eastAsia="宋体" w:asciiTheme="minorEastAsia" w:hAnsiTheme="minorEastAsia" w:cstheme="minorEastAsia"/>
          <w:color w:val="auto"/>
          <w:kern w:val="2"/>
          <w:sz w:val="24"/>
          <w:szCs w:val="24"/>
          <w:highlight w:val="none"/>
          <w:lang w:val="en-US" w:eastAsia="zh-CN" w:bidi="ar-SA"/>
        </w:rPr>
        <w:t>设计范围：海珠区南华西路敬和里17号原建筑占地面积约164平方米，住宅共2层，每层约135平方米，总建筑面积约270平方米，因原建筑已属于危房，现计划推倒重建，设计范围包括建筑、结构、给排水、强弱电、暖通等专业。</w:t>
      </w:r>
    </w:p>
    <w:p w14:paraId="1C63AF49">
      <w:pPr>
        <w:spacing w:line="360" w:lineRule="auto"/>
        <w:ind w:firstLine="480" w:firstLineChars="200"/>
        <w:rPr>
          <w:rFonts w:hint="default" w:eastAsia="宋体" w:asciiTheme="minorEastAsia" w:hAnsiTheme="minorEastAsia" w:cstheme="minorEastAsia"/>
          <w:color w:val="auto"/>
          <w:kern w:val="2"/>
          <w:sz w:val="24"/>
          <w:szCs w:val="24"/>
          <w:lang w:val="en-US" w:eastAsia="zh-CN" w:bidi="ar-SA"/>
        </w:rPr>
      </w:pPr>
      <w:r>
        <w:rPr>
          <w:rFonts w:hint="eastAsia" w:asciiTheme="minorEastAsia" w:hAnsiTheme="minorEastAsia" w:cstheme="minorEastAsia"/>
          <w:color w:val="auto"/>
          <w:kern w:val="2"/>
          <w:sz w:val="24"/>
          <w:szCs w:val="24"/>
          <w:highlight w:val="none"/>
          <w:lang w:val="en-US" w:eastAsia="zh-CN" w:bidi="ar-SA"/>
        </w:rPr>
        <w:t>4</w:t>
      </w:r>
      <w:r>
        <w:rPr>
          <w:rFonts w:hint="eastAsia" w:eastAsia="宋体" w:asciiTheme="minorEastAsia" w:hAnsiTheme="minorEastAsia" w:cstheme="minorEastAsia"/>
          <w:color w:val="auto"/>
          <w:kern w:val="2"/>
          <w:sz w:val="24"/>
          <w:szCs w:val="24"/>
          <w:highlight w:val="none"/>
          <w:lang w:val="en-US" w:eastAsia="zh-CN" w:bidi="ar-SA"/>
        </w:rPr>
        <w:t>、</w:t>
      </w:r>
      <w:r>
        <w:rPr>
          <w:rFonts w:hint="eastAsia" w:asciiTheme="minorEastAsia" w:hAnsiTheme="minorEastAsia" w:cstheme="minorEastAsia"/>
          <w:color w:val="auto"/>
          <w:kern w:val="2"/>
          <w:sz w:val="24"/>
          <w:szCs w:val="24"/>
          <w:highlight w:val="none"/>
          <w:lang w:val="en-US" w:eastAsia="zh-CN" w:bidi="ar-SA"/>
        </w:rPr>
        <w:t>工程</w:t>
      </w:r>
      <w:r>
        <w:rPr>
          <w:rFonts w:hint="eastAsia" w:eastAsia="宋体" w:asciiTheme="minorEastAsia" w:hAnsiTheme="minorEastAsia" w:cstheme="minorEastAsia"/>
          <w:color w:val="auto"/>
          <w:kern w:val="2"/>
          <w:sz w:val="24"/>
          <w:szCs w:val="24"/>
          <w:highlight w:val="none"/>
          <w:lang w:val="en-US" w:eastAsia="zh-CN" w:bidi="ar-SA"/>
        </w:rPr>
        <w:t>设计内容：包括深化</w:t>
      </w:r>
      <w:r>
        <w:rPr>
          <w:rFonts w:hint="eastAsia" w:asciiTheme="minorEastAsia" w:hAnsiTheme="minorEastAsia" w:cstheme="minorEastAsia"/>
          <w:color w:val="auto"/>
          <w:kern w:val="2"/>
          <w:sz w:val="24"/>
          <w:szCs w:val="24"/>
          <w:highlight w:val="none"/>
          <w:lang w:val="en-US" w:eastAsia="zh-CN" w:bidi="ar-SA"/>
        </w:rPr>
        <w:t>设计</w:t>
      </w:r>
      <w:r>
        <w:rPr>
          <w:rFonts w:hint="eastAsia" w:eastAsia="宋体" w:asciiTheme="minorEastAsia" w:hAnsiTheme="minorEastAsia" w:cstheme="minorEastAsia"/>
          <w:color w:val="auto"/>
          <w:kern w:val="2"/>
          <w:sz w:val="24"/>
          <w:szCs w:val="24"/>
          <w:highlight w:val="none"/>
          <w:lang w:val="en-US" w:eastAsia="zh-CN" w:bidi="ar-SA"/>
        </w:rPr>
        <w:t>、施工图设计</w:t>
      </w:r>
      <w:r>
        <w:rPr>
          <w:rFonts w:hint="eastAsia" w:asciiTheme="minorEastAsia" w:hAnsiTheme="minorEastAsia" w:cstheme="minorEastAsia"/>
          <w:color w:val="auto"/>
          <w:kern w:val="2"/>
          <w:sz w:val="24"/>
          <w:szCs w:val="24"/>
          <w:highlight w:val="none"/>
          <w:lang w:val="en-US" w:eastAsia="zh-CN" w:bidi="ar-SA"/>
        </w:rPr>
        <w:t>修改</w:t>
      </w:r>
      <w:r>
        <w:rPr>
          <w:rFonts w:hint="eastAsia" w:eastAsia="宋体" w:asciiTheme="minorEastAsia" w:hAnsiTheme="minorEastAsia" w:cstheme="minorEastAsia"/>
          <w:color w:val="auto"/>
          <w:kern w:val="2"/>
          <w:sz w:val="24"/>
          <w:szCs w:val="24"/>
          <w:highlight w:val="none"/>
          <w:lang w:val="en-US" w:eastAsia="zh-CN" w:bidi="ar-SA"/>
        </w:rPr>
        <w:t>、建设期间图纸变更修改、参加图纸会审、技术交底、现场指导与</w:t>
      </w:r>
      <w:r>
        <w:rPr>
          <w:rFonts w:hint="eastAsia" w:asciiTheme="minorEastAsia" w:hAnsiTheme="minorEastAsia" w:cstheme="minorEastAsia"/>
          <w:color w:val="auto"/>
          <w:kern w:val="2"/>
          <w:sz w:val="24"/>
          <w:szCs w:val="24"/>
          <w:highlight w:val="none"/>
          <w:lang w:val="en-US" w:eastAsia="zh-CN" w:bidi="ar-SA"/>
        </w:rPr>
        <w:t>技术服务</w:t>
      </w:r>
      <w:r>
        <w:rPr>
          <w:rFonts w:hint="eastAsia" w:eastAsia="宋体" w:asciiTheme="minorEastAsia" w:hAnsiTheme="minorEastAsia" w:cstheme="minorEastAsia"/>
          <w:color w:val="auto"/>
          <w:kern w:val="2"/>
          <w:sz w:val="24"/>
          <w:szCs w:val="24"/>
          <w:highlight w:val="none"/>
          <w:lang w:val="en-US" w:eastAsia="zh-CN" w:bidi="ar-SA"/>
        </w:rPr>
        <w:t>、及时解答各阶段的图纸疑问等设计跟踪服务；</w:t>
      </w:r>
      <w:r>
        <w:rPr>
          <w:rFonts w:hint="eastAsia" w:asciiTheme="minorEastAsia" w:hAnsiTheme="minorEastAsia" w:cstheme="minorEastAsia"/>
          <w:color w:val="auto"/>
          <w:kern w:val="2"/>
          <w:sz w:val="24"/>
          <w:szCs w:val="24"/>
          <w:highlight w:val="none"/>
          <w:lang w:val="en-US" w:eastAsia="zh-CN" w:bidi="ar-SA"/>
        </w:rPr>
        <w:t>施工配合</w:t>
      </w:r>
      <w:r>
        <w:rPr>
          <w:rFonts w:hint="eastAsia" w:eastAsia="宋体" w:asciiTheme="minorEastAsia" w:hAnsiTheme="minorEastAsia" w:cstheme="minorEastAsia"/>
          <w:color w:val="auto"/>
          <w:kern w:val="2"/>
          <w:sz w:val="24"/>
          <w:szCs w:val="24"/>
          <w:highlight w:val="none"/>
          <w:lang w:val="en-US" w:eastAsia="zh-CN" w:bidi="ar-SA"/>
        </w:rPr>
        <w:t>、配合整个项目的施工与验收工作、竣工图审核及其他相关图纸设计、配合采购人完成施工前至竣工验收完成期间的全部政府报批报建工作、协助采购人办理其他专业报批手续及与地方行政主管部门协调等。</w:t>
      </w:r>
    </w:p>
    <w:p w14:paraId="13BDAD81">
      <w:pPr>
        <w:spacing w:line="360" w:lineRule="auto"/>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asciiTheme="minorEastAsia" w:hAnsiTheme="minorEastAsia" w:cstheme="minorEastAsia"/>
          <w:color w:val="auto"/>
          <w:kern w:val="2"/>
          <w:sz w:val="24"/>
          <w:szCs w:val="24"/>
          <w:lang w:val="en-US" w:eastAsia="zh-CN" w:bidi="ar-SA"/>
        </w:rPr>
        <w:t>5</w:t>
      </w:r>
      <w:r>
        <w:rPr>
          <w:rFonts w:hint="eastAsia" w:eastAsia="宋体" w:asciiTheme="minorEastAsia" w:hAnsiTheme="minorEastAsia" w:cstheme="minorEastAsia"/>
          <w:color w:val="auto"/>
          <w:kern w:val="2"/>
          <w:sz w:val="24"/>
          <w:szCs w:val="24"/>
          <w:lang w:val="en-US" w:eastAsia="zh-CN" w:bidi="ar-SA"/>
        </w:rPr>
        <w:t>、</w:t>
      </w:r>
      <w:r>
        <w:rPr>
          <w:rFonts w:hint="eastAsia" w:asciiTheme="minorEastAsia" w:hAnsiTheme="minorEastAsia" w:cstheme="minorEastAsia"/>
          <w:color w:val="auto"/>
          <w:kern w:val="2"/>
          <w:sz w:val="24"/>
          <w:szCs w:val="24"/>
          <w:highlight w:val="none"/>
          <w:lang w:val="en-US" w:eastAsia="zh-CN" w:bidi="ar-SA"/>
        </w:rPr>
        <w:t>项目</w:t>
      </w:r>
      <w:r>
        <w:rPr>
          <w:rFonts w:hint="eastAsia" w:eastAsia="宋体" w:asciiTheme="minorEastAsia" w:hAnsiTheme="minorEastAsia" w:cstheme="minorEastAsia"/>
          <w:color w:val="auto"/>
          <w:kern w:val="2"/>
          <w:sz w:val="24"/>
          <w:szCs w:val="24"/>
          <w:highlight w:val="none"/>
          <w:lang w:val="en-US" w:eastAsia="zh-CN" w:bidi="ar-SA"/>
        </w:rPr>
        <w:t>服务期：服务期至项目竣工</w:t>
      </w:r>
      <w:r>
        <w:rPr>
          <w:rFonts w:hint="eastAsia" w:eastAsia="宋体" w:asciiTheme="minorEastAsia" w:hAnsiTheme="minorEastAsia" w:cstheme="minorEastAsia"/>
          <w:color w:val="auto"/>
          <w:kern w:val="2"/>
          <w:sz w:val="24"/>
          <w:szCs w:val="24"/>
          <w:lang w:val="en-US" w:eastAsia="zh-CN" w:bidi="ar-SA"/>
        </w:rPr>
        <w:t>验收完成。</w:t>
      </w:r>
    </w:p>
    <w:p w14:paraId="408C32C1">
      <w:pPr>
        <w:spacing w:line="360" w:lineRule="auto"/>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asciiTheme="minorEastAsia" w:hAnsiTheme="minorEastAsia" w:cstheme="minorEastAsia"/>
          <w:color w:val="auto"/>
          <w:kern w:val="2"/>
          <w:sz w:val="24"/>
          <w:szCs w:val="24"/>
          <w:lang w:val="en-US" w:eastAsia="zh-CN" w:bidi="ar-SA"/>
        </w:rPr>
        <w:t>6</w:t>
      </w:r>
      <w:r>
        <w:rPr>
          <w:rFonts w:hint="eastAsia" w:eastAsia="宋体" w:asciiTheme="minorEastAsia" w:hAnsiTheme="minorEastAsia" w:cstheme="minorEastAsia"/>
          <w:color w:val="auto"/>
          <w:kern w:val="2"/>
          <w:sz w:val="24"/>
          <w:szCs w:val="24"/>
          <w:lang w:val="en-US" w:eastAsia="zh-CN" w:bidi="ar-SA"/>
        </w:rPr>
        <w:t>、设计技术要求：符合国家规范和行业标准的相关要求。</w:t>
      </w:r>
    </w:p>
    <w:p w14:paraId="449595FF">
      <w:pPr>
        <w:spacing w:line="360" w:lineRule="auto"/>
        <w:ind w:firstLine="480" w:firstLineChars="200"/>
        <w:rPr>
          <w:rFonts w:hint="default" w:eastAsia="宋体" w:asciiTheme="minorEastAsia" w:hAnsiTheme="minorEastAsia" w:cstheme="minorEastAsia"/>
          <w:color w:val="FF0000"/>
          <w:kern w:val="2"/>
          <w:sz w:val="24"/>
          <w:szCs w:val="24"/>
          <w:lang w:val="en-US" w:eastAsia="zh-CN" w:bidi="ar-SA"/>
        </w:rPr>
      </w:pPr>
      <w:r>
        <w:rPr>
          <w:rFonts w:hint="eastAsia" w:asciiTheme="minorEastAsia" w:hAnsiTheme="minorEastAsia" w:cstheme="minorEastAsia"/>
          <w:color w:val="auto"/>
          <w:kern w:val="2"/>
          <w:sz w:val="24"/>
          <w:szCs w:val="24"/>
          <w:lang w:val="en-US" w:eastAsia="zh-CN" w:bidi="ar-SA"/>
        </w:rPr>
        <w:t>7</w:t>
      </w:r>
      <w:r>
        <w:rPr>
          <w:rFonts w:hint="eastAsia" w:eastAsia="宋体" w:asciiTheme="minorEastAsia" w:hAnsiTheme="minorEastAsia" w:cstheme="minorEastAsia"/>
          <w:color w:val="auto"/>
          <w:kern w:val="2"/>
          <w:sz w:val="24"/>
          <w:szCs w:val="24"/>
          <w:lang w:val="en-US" w:eastAsia="zh-CN" w:bidi="ar-SA"/>
        </w:rPr>
        <w:t>、采购人不组织现场踏勘，</w:t>
      </w:r>
      <w:r>
        <w:rPr>
          <w:rFonts w:hint="eastAsia" w:asciiTheme="minorEastAsia" w:hAnsiTheme="minorEastAsia" w:cstheme="minorEastAsia"/>
          <w:color w:val="auto"/>
          <w:kern w:val="2"/>
          <w:sz w:val="24"/>
          <w:szCs w:val="24"/>
          <w:lang w:val="en-US" w:eastAsia="zh-CN" w:bidi="ar-SA"/>
        </w:rPr>
        <w:t>供应商</w:t>
      </w:r>
      <w:r>
        <w:rPr>
          <w:rFonts w:hint="eastAsia" w:eastAsia="宋体" w:asciiTheme="minorEastAsia" w:hAnsiTheme="minorEastAsia" w:cstheme="minorEastAsia"/>
          <w:color w:val="auto"/>
          <w:kern w:val="2"/>
          <w:sz w:val="24"/>
          <w:szCs w:val="24"/>
          <w:lang w:val="en-US" w:eastAsia="zh-CN" w:bidi="ar-SA"/>
        </w:rPr>
        <w:t>在</w:t>
      </w:r>
      <w:r>
        <w:rPr>
          <w:rFonts w:hint="eastAsia" w:asciiTheme="minorEastAsia" w:hAnsiTheme="minorEastAsia" w:cstheme="minorEastAsia"/>
          <w:color w:val="auto"/>
          <w:kern w:val="2"/>
          <w:sz w:val="24"/>
          <w:szCs w:val="24"/>
          <w:lang w:val="en-US" w:eastAsia="zh-CN" w:bidi="ar-SA"/>
        </w:rPr>
        <w:t>响应</w:t>
      </w:r>
      <w:r>
        <w:rPr>
          <w:rFonts w:hint="eastAsia" w:eastAsia="宋体" w:asciiTheme="minorEastAsia" w:hAnsiTheme="minorEastAsia" w:cstheme="minorEastAsia"/>
          <w:color w:val="auto"/>
          <w:kern w:val="2"/>
          <w:sz w:val="24"/>
          <w:szCs w:val="24"/>
          <w:lang w:val="en-US" w:eastAsia="zh-CN" w:bidi="ar-SA"/>
        </w:rPr>
        <w:t>前应自行前往现场踏勘</w:t>
      </w:r>
      <w:r>
        <w:rPr>
          <w:rFonts w:hint="eastAsia" w:asciiTheme="minorEastAsia" w:hAnsiTheme="minorEastAsia" w:cstheme="minorEastAsia"/>
          <w:color w:val="auto"/>
          <w:kern w:val="2"/>
          <w:sz w:val="24"/>
          <w:szCs w:val="24"/>
          <w:lang w:val="en-US" w:eastAsia="zh-CN" w:bidi="ar-SA"/>
        </w:rPr>
        <w:t>。</w:t>
      </w:r>
      <w:r>
        <w:rPr>
          <w:rFonts w:hint="eastAsia" w:ascii="宋体" w:hAnsi="宋体" w:cs="宋体"/>
          <w:color w:val="auto"/>
          <w:sz w:val="24"/>
          <w:szCs w:val="24"/>
          <w:highlight w:val="none"/>
          <w:lang w:val="en-US" w:eastAsia="zh-CN"/>
        </w:rPr>
        <w:t>不管供应商是否考察过现场，均</w:t>
      </w:r>
      <w:r>
        <w:rPr>
          <w:rFonts w:hint="eastAsia" w:eastAsia="宋体" w:asciiTheme="minorEastAsia" w:hAnsiTheme="minorEastAsia" w:cstheme="minorEastAsia"/>
          <w:color w:val="auto"/>
          <w:kern w:val="2"/>
          <w:sz w:val="24"/>
          <w:szCs w:val="24"/>
          <w:lang w:val="en-US" w:eastAsia="zh-CN" w:bidi="ar-SA"/>
        </w:rPr>
        <w:t>默认</w:t>
      </w:r>
      <w:r>
        <w:rPr>
          <w:rFonts w:hint="eastAsia" w:asciiTheme="minorEastAsia" w:hAnsiTheme="minorEastAsia" w:cstheme="minorEastAsia"/>
          <w:color w:val="auto"/>
          <w:kern w:val="2"/>
          <w:sz w:val="24"/>
          <w:szCs w:val="24"/>
          <w:lang w:val="en-US" w:eastAsia="zh-CN" w:bidi="ar-SA"/>
        </w:rPr>
        <w:t>供应商</w:t>
      </w:r>
      <w:r>
        <w:rPr>
          <w:rFonts w:hint="eastAsia" w:eastAsia="宋体" w:asciiTheme="minorEastAsia" w:hAnsiTheme="minorEastAsia" w:cstheme="minorEastAsia"/>
          <w:color w:val="auto"/>
          <w:kern w:val="2"/>
          <w:sz w:val="24"/>
          <w:szCs w:val="24"/>
          <w:lang w:val="en-US" w:eastAsia="zh-CN" w:bidi="ar-SA"/>
        </w:rPr>
        <w:t>的</w:t>
      </w:r>
      <w:r>
        <w:rPr>
          <w:rFonts w:hint="eastAsia" w:asciiTheme="minorEastAsia" w:hAnsiTheme="minorEastAsia" w:cstheme="minorEastAsia"/>
          <w:color w:val="auto"/>
          <w:kern w:val="2"/>
          <w:sz w:val="24"/>
          <w:szCs w:val="24"/>
          <w:lang w:val="en-US" w:eastAsia="zh-CN" w:bidi="ar-SA"/>
        </w:rPr>
        <w:t>响应</w:t>
      </w:r>
      <w:r>
        <w:rPr>
          <w:rFonts w:hint="eastAsia" w:eastAsia="宋体" w:asciiTheme="minorEastAsia" w:hAnsiTheme="minorEastAsia" w:cstheme="minorEastAsia"/>
          <w:color w:val="auto"/>
          <w:kern w:val="2"/>
          <w:sz w:val="24"/>
          <w:szCs w:val="24"/>
          <w:lang w:val="en-US" w:eastAsia="zh-CN" w:bidi="ar-SA"/>
        </w:rPr>
        <w:t>价格已综合考虑现场踏勘后了解的现场情况。</w:t>
      </w:r>
      <w:r>
        <w:rPr>
          <w:rFonts w:hint="eastAsia" w:eastAsia="宋体" w:asciiTheme="minorEastAsia" w:hAnsiTheme="minorEastAsia" w:cstheme="minorEastAsia"/>
          <w:color w:val="FF0000"/>
          <w:kern w:val="2"/>
          <w:sz w:val="24"/>
          <w:szCs w:val="24"/>
          <w:lang w:val="en-US" w:eastAsia="zh-CN" w:bidi="ar-SA"/>
        </w:rPr>
        <w:t>现场踏勘联系人：</w:t>
      </w:r>
      <w:r>
        <w:rPr>
          <w:rFonts w:hint="eastAsia" w:asciiTheme="minorEastAsia" w:hAnsiTheme="minorEastAsia" w:cstheme="minorEastAsia"/>
          <w:color w:val="FF0000"/>
          <w:kern w:val="2"/>
          <w:sz w:val="24"/>
          <w:szCs w:val="24"/>
          <w:lang w:val="en-US" w:eastAsia="zh-CN" w:bidi="ar-SA"/>
        </w:rPr>
        <w:t>王</w:t>
      </w:r>
      <w:r>
        <w:rPr>
          <w:rFonts w:hint="eastAsia" w:eastAsia="宋体" w:asciiTheme="minorEastAsia" w:hAnsiTheme="minorEastAsia" w:cstheme="minorEastAsia"/>
          <w:color w:val="FF0000"/>
          <w:kern w:val="2"/>
          <w:sz w:val="24"/>
          <w:szCs w:val="24"/>
          <w:lang w:val="en-US" w:eastAsia="zh-CN" w:bidi="ar-SA"/>
        </w:rPr>
        <w:t>工，联系电话：020-</w:t>
      </w:r>
      <w:r>
        <w:rPr>
          <w:rFonts w:hint="eastAsia" w:asciiTheme="minorEastAsia" w:hAnsiTheme="minorEastAsia" w:cstheme="minorEastAsia"/>
          <w:color w:val="FF0000"/>
          <w:kern w:val="2"/>
          <w:sz w:val="24"/>
          <w:szCs w:val="24"/>
          <w:lang w:val="en-US" w:eastAsia="zh-CN" w:bidi="ar-SA"/>
        </w:rPr>
        <w:t>34071710</w:t>
      </w:r>
      <w:r>
        <w:rPr>
          <w:rFonts w:hint="eastAsia" w:eastAsia="宋体" w:asciiTheme="minorEastAsia" w:hAnsiTheme="minorEastAsia" w:cstheme="minorEastAsia"/>
          <w:color w:val="FF0000"/>
          <w:kern w:val="2"/>
          <w:sz w:val="24"/>
          <w:szCs w:val="24"/>
          <w:lang w:val="en-US" w:eastAsia="zh-CN" w:bidi="ar-SA"/>
        </w:rPr>
        <w:t>。</w:t>
      </w:r>
    </w:p>
    <w:p w14:paraId="6B04D8FE">
      <w:pPr>
        <w:spacing w:line="360" w:lineRule="auto"/>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asciiTheme="minorEastAsia" w:hAnsiTheme="minorEastAsia" w:cstheme="minorEastAsia"/>
          <w:color w:val="auto"/>
          <w:kern w:val="2"/>
          <w:sz w:val="24"/>
          <w:szCs w:val="24"/>
          <w:lang w:val="en-US" w:eastAsia="zh-CN" w:bidi="ar-SA"/>
        </w:rPr>
        <w:t>8</w:t>
      </w:r>
      <w:r>
        <w:rPr>
          <w:rFonts w:hint="eastAsia" w:eastAsia="宋体" w:asciiTheme="minorEastAsia" w:hAnsiTheme="minorEastAsia" w:cstheme="minorEastAsia"/>
          <w:color w:val="auto"/>
          <w:kern w:val="2"/>
          <w:sz w:val="24"/>
          <w:szCs w:val="24"/>
          <w:lang w:val="en-US" w:eastAsia="zh-CN" w:bidi="ar-SA"/>
        </w:rPr>
        <w:t>、不接受联合体报价。不得分包、转包。</w:t>
      </w:r>
    </w:p>
    <w:p w14:paraId="603BAFD9">
      <w:pPr>
        <w:spacing w:line="360" w:lineRule="auto"/>
        <w:ind w:firstLine="482" w:firstLineChars="200"/>
        <w:rPr>
          <w:rFonts w:asciiTheme="minorEastAsia" w:hAnsiTheme="minorEastAsia" w:cstheme="minorEastAsia"/>
          <w:color w:val="auto"/>
          <w:sz w:val="24"/>
          <w:szCs w:val="24"/>
        </w:rPr>
      </w:pPr>
      <w:r>
        <w:rPr>
          <w:rFonts w:hint="eastAsia" w:asciiTheme="minorEastAsia" w:hAnsiTheme="minorEastAsia" w:cstheme="minorEastAsia"/>
          <w:b/>
          <w:color w:val="auto"/>
          <w:sz w:val="24"/>
          <w:szCs w:val="24"/>
          <w:lang w:eastAsia="zh-CN"/>
        </w:rPr>
        <w:t>七</w:t>
      </w:r>
      <w:r>
        <w:rPr>
          <w:rFonts w:hint="eastAsia" w:asciiTheme="minorEastAsia" w:hAnsiTheme="minorEastAsia" w:cstheme="minorEastAsia"/>
          <w:b/>
          <w:color w:val="auto"/>
          <w:sz w:val="24"/>
          <w:szCs w:val="24"/>
        </w:rPr>
        <w:t>、</w:t>
      </w:r>
      <w:r>
        <w:rPr>
          <w:rFonts w:hint="eastAsia" w:asciiTheme="minorEastAsia" w:hAnsiTheme="minorEastAsia" w:cstheme="minorEastAsia"/>
          <w:b/>
          <w:color w:val="auto"/>
          <w:sz w:val="24"/>
          <w:szCs w:val="24"/>
          <w:lang w:eastAsia="zh-CN"/>
        </w:rPr>
        <w:t>供应商</w:t>
      </w:r>
      <w:r>
        <w:rPr>
          <w:rFonts w:hint="eastAsia" w:asciiTheme="minorEastAsia" w:hAnsiTheme="minorEastAsia" w:cstheme="minorEastAsia"/>
          <w:b/>
          <w:color w:val="auto"/>
          <w:sz w:val="24"/>
          <w:szCs w:val="24"/>
        </w:rPr>
        <w:t>资格要求</w:t>
      </w:r>
      <w:r>
        <w:rPr>
          <w:rFonts w:hint="eastAsia" w:asciiTheme="minorEastAsia" w:hAnsiTheme="minorEastAsia" w:cstheme="minorEastAsia"/>
          <w:b w:val="0"/>
          <w:bCs/>
          <w:color w:val="auto"/>
          <w:sz w:val="24"/>
          <w:szCs w:val="24"/>
          <w:lang w:eastAsia="zh-CN"/>
        </w:rPr>
        <w:t>（资料均应</w:t>
      </w:r>
      <w:r>
        <w:rPr>
          <w:rFonts w:hint="eastAsia" w:asciiTheme="minorEastAsia" w:hAnsiTheme="minorEastAsia" w:cstheme="minorEastAsia"/>
          <w:b/>
          <w:bCs w:val="0"/>
          <w:color w:val="auto"/>
          <w:sz w:val="24"/>
          <w:szCs w:val="24"/>
        </w:rPr>
        <w:t>加盖</w:t>
      </w:r>
      <w:r>
        <w:rPr>
          <w:rFonts w:hint="eastAsia" w:asciiTheme="minorEastAsia" w:hAnsiTheme="minorEastAsia" w:cstheme="minorEastAsia"/>
          <w:b/>
          <w:bCs w:val="0"/>
          <w:color w:val="0000FF"/>
          <w:sz w:val="24"/>
          <w:szCs w:val="24"/>
          <w:lang w:eastAsia="zh-CN"/>
        </w:rPr>
        <w:t>鲜</w:t>
      </w:r>
      <w:r>
        <w:rPr>
          <w:rFonts w:hint="eastAsia" w:asciiTheme="minorEastAsia" w:hAnsiTheme="minorEastAsia" w:cstheme="minorEastAsia"/>
          <w:b/>
          <w:bCs w:val="0"/>
          <w:color w:val="0000FF"/>
          <w:sz w:val="24"/>
          <w:szCs w:val="24"/>
        </w:rPr>
        <w:t>章</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b/>
          <w:color w:val="auto"/>
          <w:sz w:val="24"/>
          <w:szCs w:val="24"/>
        </w:rPr>
        <w:t>：</w:t>
      </w:r>
    </w:p>
    <w:p w14:paraId="2D0305A6">
      <w:pPr>
        <w:spacing w:line="500" w:lineRule="atLeast"/>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r>
        <w:rPr>
          <w:rFonts w:hint="eastAsia" w:asciiTheme="minorEastAsia" w:hAnsiTheme="minorEastAsia" w:cstheme="minorEastAsia"/>
          <w:color w:val="auto"/>
          <w:sz w:val="24"/>
          <w:szCs w:val="24"/>
        </w:rPr>
        <w:t>。</w:t>
      </w:r>
    </w:p>
    <w:p w14:paraId="183FB85A">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cstheme="minorEastAsia"/>
          <w:color w:val="auto"/>
          <w:sz w:val="24"/>
          <w:szCs w:val="24"/>
        </w:rPr>
        <w:t>具备建筑行业建筑工程专业乙级及以上设计</w:t>
      </w:r>
      <w:r>
        <w:rPr>
          <w:rFonts w:hint="eastAsia" w:asciiTheme="minorEastAsia" w:hAnsiTheme="minorEastAsia" w:cstheme="minorEastAsia"/>
          <w:color w:val="auto"/>
          <w:sz w:val="24"/>
          <w:szCs w:val="24"/>
          <w:highlight w:val="none"/>
        </w:rPr>
        <w:t>资质</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rPr>
        <w:t>提供有效的</w:t>
      </w:r>
      <w:r>
        <w:rPr>
          <w:rFonts w:hint="eastAsia" w:asciiTheme="minorEastAsia" w:hAnsiTheme="minorEastAsia" w:cstheme="minorEastAsia"/>
          <w:color w:val="auto"/>
          <w:sz w:val="24"/>
          <w:szCs w:val="24"/>
          <w:lang w:eastAsia="zh-CN"/>
        </w:rPr>
        <w:t>资质证书</w:t>
      </w:r>
      <w:r>
        <w:rPr>
          <w:rFonts w:hint="eastAsia" w:asciiTheme="minorEastAsia" w:hAnsiTheme="minorEastAsia" w:cstheme="minorEastAsia"/>
          <w:color w:val="auto"/>
          <w:sz w:val="24"/>
          <w:szCs w:val="24"/>
        </w:rPr>
        <w:t>复印件</w:t>
      </w:r>
      <w:r>
        <w:rPr>
          <w:rFonts w:hint="eastAsia" w:asciiTheme="minorEastAsia" w:hAnsiTheme="minorEastAsia" w:cstheme="minorEastAsia"/>
          <w:color w:val="auto"/>
          <w:sz w:val="24"/>
          <w:szCs w:val="24"/>
          <w:lang w:eastAsia="zh-CN"/>
        </w:rPr>
        <w:t>。</w:t>
      </w:r>
    </w:p>
    <w:p w14:paraId="42C73017">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3、提供自2022年1月1日起至今承接的</w:t>
      </w:r>
      <w:r>
        <w:rPr>
          <w:rFonts w:hint="eastAsia" w:ascii="宋体" w:hAnsi="宋体" w:cs="宋体"/>
          <w:color w:val="auto"/>
          <w:sz w:val="24"/>
          <w:szCs w:val="24"/>
          <w:lang w:val="en-US" w:eastAsia="zh-CN"/>
        </w:rPr>
        <w:t>至少1个</w:t>
      </w:r>
      <w:r>
        <w:rPr>
          <w:rFonts w:hint="eastAsia" w:ascii="宋体" w:hAnsi="宋体" w:cs="宋体"/>
          <w:color w:val="auto"/>
          <w:sz w:val="24"/>
          <w:szCs w:val="24"/>
        </w:rPr>
        <w:t>类似</w:t>
      </w:r>
      <w:r>
        <w:rPr>
          <w:rFonts w:hint="eastAsia" w:asciiTheme="minorEastAsia" w:hAnsiTheme="minorEastAsia" w:cstheme="minorEastAsia"/>
          <w:color w:val="auto"/>
          <w:sz w:val="24"/>
          <w:szCs w:val="24"/>
          <w:lang w:val="en-US" w:eastAsia="zh-CN"/>
        </w:rPr>
        <w:t>房屋修葺</w:t>
      </w:r>
      <w:r>
        <w:rPr>
          <w:rFonts w:hint="eastAsia" w:ascii="宋体" w:hAnsi="宋体" w:cs="宋体"/>
          <w:color w:val="auto"/>
          <w:sz w:val="24"/>
          <w:szCs w:val="24"/>
          <w:highlight w:val="none"/>
          <w:lang w:eastAsia="zh-CN"/>
        </w:rPr>
        <w:t>项目</w:t>
      </w:r>
      <w:r>
        <w:rPr>
          <w:rFonts w:hint="eastAsia" w:ascii="宋体" w:hAnsi="宋体" w:cs="宋体"/>
          <w:color w:val="auto"/>
          <w:sz w:val="24"/>
          <w:szCs w:val="24"/>
          <w:lang w:eastAsia="zh-CN"/>
        </w:rPr>
        <w:t>设计</w:t>
      </w:r>
      <w:r>
        <w:rPr>
          <w:rFonts w:hint="eastAsia" w:ascii="宋体" w:hAnsi="宋体" w:cs="宋体"/>
          <w:color w:val="auto"/>
          <w:sz w:val="24"/>
          <w:szCs w:val="24"/>
        </w:rPr>
        <w:t>业绩</w:t>
      </w:r>
      <w:r>
        <w:rPr>
          <w:rFonts w:hint="eastAsia" w:asciiTheme="minorEastAsia" w:hAnsiTheme="minorEastAsia" w:cstheme="minorEastAsia"/>
          <w:color w:val="auto"/>
          <w:sz w:val="24"/>
          <w:szCs w:val="24"/>
          <w:lang w:val="en-US" w:eastAsia="zh-CN"/>
        </w:rPr>
        <w:t>。</w:t>
      </w:r>
      <w:r>
        <w:rPr>
          <w:rFonts w:hint="eastAsia" w:eastAsia="宋体" w:asciiTheme="minorEastAsia" w:hAnsiTheme="minorEastAsia" w:cstheme="minorEastAsia"/>
          <w:color w:val="auto"/>
          <w:sz w:val="24"/>
          <w:szCs w:val="24"/>
          <w:highlight w:val="none"/>
          <w:lang w:eastAsia="zh-CN"/>
        </w:rPr>
        <w:t>提供</w:t>
      </w:r>
      <w:r>
        <w:rPr>
          <w:rFonts w:hint="eastAsia" w:eastAsia="宋体" w:asciiTheme="minorEastAsia" w:hAnsiTheme="minorEastAsia" w:cstheme="minorEastAsia"/>
          <w:color w:val="auto"/>
          <w:sz w:val="24"/>
          <w:szCs w:val="24"/>
          <w:highlight w:val="none"/>
          <w:lang w:val="en-US" w:eastAsia="zh-CN"/>
        </w:rPr>
        <w:t>该业绩合同关键页</w:t>
      </w:r>
      <w:r>
        <w:rPr>
          <w:rFonts w:hint="eastAsia" w:eastAsia="宋体" w:asciiTheme="minorEastAsia" w:hAnsiTheme="minorEastAsia" w:cstheme="minorEastAsia"/>
          <w:color w:val="auto"/>
          <w:sz w:val="24"/>
          <w:szCs w:val="24"/>
          <w:highlight w:val="none"/>
          <w:lang w:eastAsia="zh-CN"/>
        </w:rPr>
        <w:t>（合同</w:t>
      </w:r>
      <w:r>
        <w:rPr>
          <w:rFonts w:hint="eastAsia" w:eastAsia="宋体" w:asciiTheme="minorEastAsia" w:hAnsiTheme="minorEastAsia" w:cstheme="minorEastAsia"/>
          <w:color w:val="0000FF"/>
          <w:sz w:val="24"/>
          <w:szCs w:val="24"/>
          <w:highlight w:val="none"/>
          <w:lang w:eastAsia="zh-CN"/>
        </w:rPr>
        <w:t>关键页</w:t>
      </w:r>
      <w:r>
        <w:rPr>
          <w:rFonts w:hint="eastAsia" w:eastAsia="宋体" w:asciiTheme="minorEastAsia" w:hAnsiTheme="minorEastAsia" w:cstheme="minorEastAsia"/>
          <w:color w:val="auto"/>
          <w:sz w:val="24"/>
          <w:szCs w:val="24"/>
          <w:highlight w:val="none"/>
          <w:lang w:eastAsia="zh-CN"/>
        </w:rPr>
        <w:t>包括：合同封面、主要内容页及双方签章页）</w:t>
      </w:r>
      <w:r>
        <w:rPr>
          <w:rFonts w:hint="eastAsia" w:eastAsia="宋体" w:asciiTheme="minorEastAsia" w:hAnsiTheme="minorEastAsia" w:cstheme="minorEastAsia"/>
          <w:color w:val="auto"/>
          <w:sz w:val="24"/>
          <w:szCs w:val="24"/>
          <w:lang w:val="en-US" w:eastAsia="zh-CN"/>
        </w:rPr>
        <w:t>。分公司报名的，必须提供分公司的业绩，否则无效。</w:t>
      </w:r>
    </w:p>
    <w:p w14:paraId="0C8E92E5">
      <w:pPr>
        <w:spacing w:line="500" w:lineRule="atLeast"/>
        <w:ind w:firstLine="480" w:firstLineChars="200"/>
        <w:rPr>
          <w:rFonts w:hint="default"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4、</w:t>
      </w:r>
      <w:r>
        <w:rPr>
          <w:rFonts w:hint="eastAsia" w:eastAsia="宋体" w:asciiTheme="minorEastAsia" w:hAnsiTheme="minorEastAsia" w:cstheme="minorEastAsia"/>
          <w:color w:val="auto"/>
          <w:sz w:val="24"/>
          <w:szCs w:val="24"/>
        </w:rPr>
        <w:t>拟委派的项目负责人具有中华人民共和国</w:t>
      </w:r>
      <w:r>
        <w:rPr>
          <w:rFonts w:hint="eastAsia" w:eastAsia="宋体" w:asciiTheme="minorEastAsia" w:hAnsiTheme="minorEastAsia" w:cstheme="minorEastAsia"/>
          <w:color w:val="auto"/>
          <w:sz w:val="24"/>
          <w:szCs w:val="24"/>
          <w:lang w:eastAsia="zh-CN"/>
        </w:rPr>
        <w:t>二</w:t>
      </w:r>
      <w:r>
        <w:rPr>
          <w:rFonts w:hint="eastAsia" w:eastAsia="宋体" w:asciiTheme="minorEastAsia" w:hAnsiTheme="minorEastAsia" w:cstheme="minorEastAsia"/>
          <w:color w:val="auto"/>
          <w:sz w:val="24"/>
          <w:szCs w:val="24"/>
        </w:rPr>
        <w:t>级</w:t>
      </w:r>
      <w:r>
        <w:rPr>
          <w:rFonts w:hint="eastAsia" w:eastAsia="宋体" w:asciiTheme="minorEastAsia" w:hAnsiTheme="minorEastAsia" w:cstheme="minorEastAsia"/>
          <w:color w:val="auto"/>
          <w:sz w:val="24"/>
          <w:szCs w:val="24"/>
          <w:lang w:eastAsia="zh-CN"/>
        </w:rPr>
        <w:t>及以上</w:t>
      </w:r>
      <w:r>
        <w:rPr>
          <w:rFonts w:hint="eastAsia" w:asciiTheme="minorEastAsia" w:hAnsiTheme="minorEastAsia" w:cstheme="minorEastAsia"/>
          <w:color w:val="auto"/>
          <w:sz w:val="24"/>
          <w:szCs w:val="24"/>
        </w:rPr>
        <w:t>建筑</w:t>
      </w:r>
      <w:r>
        <w:rPr>
          <w:rFonts w:hint="eastAsia" w:eastAsia="宋体" w:asciiTheme="minorEastAsia" w:hAnsiTheme="minorEastAsia" w:cstheme="minorEastAsia"/>
          <w:color w:val="auto"/>
          <w:sz w:val="24"/>
          <w:szCs w:val="24"/>
        </w:rPr>
        <w:t>师执业资格</w:t>
      </w:r>
      <w:r>
        <w:rPr>
          <w:rFonts w:hint="eastAsia" w:eastAsia="宋体" w:asciiTheme="minorEastAsia" w:hAnsiTheme="minorEastAsia" w:cstheme="minorEastAsia"/>
          <w:color w:val="auto"/>
          <w:sz w:val="24"/>
          <w:szCs w:val="24"/>
          <w:lang w:eastAsia="zh-CN"/>
        </w:rPr>
        <w:t>。提供有效的执业资格证复印件，同时</w:t>
      </w:r>
      <w:r>
        <w:rPr>
          <w:rFonts w:hint="eastAsia" w:eastAsia="宋体" w:asciiTheme="minorEastAsia" w:hAnsiTheme="minorEastAsia" w:cstheme="minorEastAsia"/>
          <w:color w:val="auto"/>
          <w:sz w:val="24"/>
          <w:szCs w:val="24"/>
          <w:lang w:val="en-US" w:eastAsia="zh-CN"/>
        </w:rPr>
        <w:t>提供响应截止日前六个月内任一月份由供应商为其缴纳的社保证明复印件。</w:t>
      </w:r>
      <w:r>
        <w:rPr>
          <w:rFonts w:hint="eastAsia" w:asciiTheme="minorEastAsia" w:hAnsiTheme="minorEastAsia" w:cstheme="minorEastAsia"/>
          <w:color w:val="auto"/>
          <w:sz w:val="24"/>
          <w:szCs w:val="24"/>
          <w:highlight w:val="none"/>
          <w:lang w:val="en-US" w:eastAsia="zh-CN"/>
        </w:rPr>
        <w:t>分公司</w:t>
      </w:r>
      <w:r>
        <w:rPr>
          <w:rFonts w:hint="eastAsia" w:eastAsia="宋体" w:asciiTheme="minorEastAsia" w:hAnsiTheme="minorEastAsia" w:cstheme="minorEastAsia"/>
          <w:color w:val="auto"/>
          <w:sz w:val="24"/>
          <w:szCs w:val="24"/>
          <w:lang w:val="en-US" w:eastAsia="zh-CN"/>
        </w:rPr>
        <w:t>报名的，必须提供分公司缴纳的社保证明资料，否则无效。</w:t>
      </w:r>
    </w:p>
    <w:p w14:paraId="50FC97B2">
      <w:pPr>
        <w:spacing w:line="500" w:lineRule="atLeast"/>
        <w:ind w:firstLine="482"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b/>
          <w:bCs/>
          <w:color w:val="auto"/>
          <w:sz w:val="24"/>
          <w:szCs w:val="24"/>
          <w:lang w:eastAsia="zh-CN"/>
        </w:rPr>
        <w:t>八</w:t>
      </w:r>
      <w:r>
        <w:rPr>
          <w:rFonts w:hint="eastAsia" w:eastAsia="宋体" w:asciiTheme="minorEastAsia" w:hAnsiTheme="minorEastAsia" w:cstheme="minorEastAsia"/>
          <w:b/>
          <w:bCs/>
          <w:color w:val="auto"/>
          <w:sz w:val="24"/>
          <w:szCs w:val="24"/>
        </w:rPr>
        <w:t>、</w:t>
      </w:r>
      <w:r>
        <w:rPr>
          <w:rFonts w:hint="eastAsia" w:eastAsia="宋体" w:asciiTheme="minorEastAsia" w:hAnsiTheme="minorEastAsia" w:cstheme="minorEastAsia"/>
          <w:b/>
          <w:bCs/>
          <w:color w:val="auto"/>
          <w:sz w:val="24"/>
          <w:szCs w:val="24"/>
          <w:lang w:eastAsia="zh-CN"/>
        </w:rPr>
        <w:t>报名</w:t>
      </w:r>
      <w:r>
        <w:rPr>
          <w:rFonts w:hint="eastAsia" w:eastAsia="宋体" w:asciiTheme="minorEastAsia" w:hAnsiTheme="minorEastAsia" w:cstheme="minorEastAsia"/>
          <w:b/>
          <w:bCs/>
          <w:color w:val="auto"/>
          <w:sz w:val="24"/>
          <w:szCs w:val="24"/>
        </w:rPr>
        <w:t>资料</w:t>
      </w:r>
      <w:r>
        <w:rPr>
          <w:rFonts w:hint="eastAsia" w:eastAsia="宋体" w:asciiTheme="minorEastAsia" w:hAnsiTheme="minorEastAsia" w:cstheme="minorEastAsia"/>
          <w:b/>
          <w:bCs/>
          <w:color w:val="auto"/>
          <w:sz w:val="24"/>
          <w:szCs w:val="24"/>
          <w:lang w:eastAsia="zh-CN"/>
        </w:rPr>
        <w:t>提交的</w:t>
      </w:r>
      <w:r>
        <w:rPr>
          <w:rFonts w:hint="eastAsia" w:eastAsia="宋体" w:asciiTheme="minorEastAsia" w:hAnsiTheme="minorEastAsia" w:cstheme="minorEastAsia"/>
          <w:b/>
          <w:bCs/>
          <w:color w:val="auto"/>
          <w:sz w:val="24"/>
          <w:szCs w:val="24"/>
        </w:rPr>
        <w:t>相关事项</w:t>
      </w:r>
    </w:p>
    <w:p w14:paraId="067CD186">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rPr>
        <w:t>1、报名方式：电子邮件报名</w:t>
      </w:r>
    </w:p>
    <w:p w14:paraId="49A2351B">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rPr>
        <w:t>2、邮件主题：项目</w:t>
      </w:r>
      <w:r>
        <w:rPr>
          <w:rFonts w:hint="eastAsia" w:eastAsia="宋体" w:asciiTheme="minorEastAsia" w:hAnsiTheme="minorEastAsia" w:cstheme="minorEastAsia"/>
          <w:color w:val="auto"/>
          <w:sz w:val="24"/>
          <w:szCs w:val="24"/>
          <w:lang w:eastAsia="zh-CN"/>
        </w:rPr>
        <w:t>名称</w:t>
      </w:r>
      <w:r>
        <w:rPr>
          <w:rFonts w:hint="eastAsia" w:eastAsia="宋体" w:asciiTheme="minorEastAsia" w:hAnsiTheme="minorEastAsia" w:cstheme="minorEastAsia"/>
          <w:color w:val="0000FF"/>
          <w:sz w:val="24"/>
          <w:szCs w:val="24"/>
          <w:highlight w:val="none"/>
          <w:lang w:val="en-US" w:eastAsia="zh-CN"/>
        </w:rPr>
        <w:t>******</w:t>
      </w:r>
    </w:p>
    <w:p w14:paraId="78A05462">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rPr>
        <w:t>3、邮件正文：</w:t>
      </w:r>
      <w:r>
        <w:rPr>
          <w:rFonts w:hint="eastAsia" w:eastAsia="宋体" w:asciiTheme="minorEastAsia" w:hAnsiTheme="minorEastAsia" w:cstheme="minorEastAsia"/>
          <w:color w:val="auto"/>
          <w:sz w:val="24"/>
          <w:szCs w:val="24"/>
          <w:lang w:eastAsia="zh-CN"/>
        </w:rPr>
        <w:t>内容包括供应商</w:t>
      </w:r>
      <w:r>
        <w:rPr>
          <w:rFonts w:hint="eastAsia" w:eastAsia="宋体" w:asciiTheme="minorEastAsia" w:hAnsiTheme="minorEastAsia" w:cstheme="minorEastAsia"/>
          <w:color w:val="auto"/>
          <w:sz w:val="24"/>
          <w:szCs w:val="24"/>
        </w:rPr>
        <w:t>名称、项目联系人、联系电话、联系邮箱</w:t>
      </w:r>
      <w:r>
        <w:rPr>
          <w:rFonts w:hint="eastAsia" w:eastAsia="宋体" w:asciiTheme="minorEastAsia" w:hAnsiTheme="minorEastAsia" w:cstheme="minorEastAsia"/>
          <w:color w:val="auto"/>
          <w:sz w:val="24"/>
          <w:szCs w:val="24"/>
          <w:lang w:eastAsia="zh-CN"/>
        </w:rPr>
        <w:t>等</w:t>
      </w:r>
    </w:p>
    <w:p w14:paraId="0177AF63">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rPr>
        <w:t>4</w:t>
      </w:r>
      <w:r>
        <w:rPr>
          <w:rFonts w:hint="eastAsia" w:eastAsia="宋体" w:asciiTheme="minorEastAsia" w:hAnsiTheme="minorEastAsia" w:cstheme="minorEastAsia"/>
          <w:color w:val="auto"/>
          <w:sz w:val="24"/>
          <w:szCs w:val="24"/>
          <w:lang w:eastAsia="zh-CN"/>
        </w:rPr>
        <w:t>、邮件附件：《</w:t>
      </w:r>
      <w:r>
        <w:rPr>
          <w:rFonts w:hint="eastAsia" w:eastAsia="宋体" w:asciiTheme="minorEastAsia" w:hAnsiTheme="minorEastAsia" w:cstheme="minorEastAsia"/>
          <w:color w:val="auto"/>
          <w:sz w:val="24"/>
          <w:szCs w:val="24"/>
          <w:lang w:val="en-US" w:eastAsia="zh-CN"/>
        </w:rPr>
        <w:t>报名文件》正本扫描PDF文件，报名文件命名方式（</w:t>
      </w:r>
      <w:r>
        <w:rPr>
          <w:rFonts w:hint="eastAsia" w:eastAsia="宋体" w:asciiTheme="minorEastAsia" w:hAnsiTheme="minorEastAsia" w:cstheme="minorEastAsia"/>
          <w:b/>
          <w:bCs/>
          <w:color w:val="auto"/>
          <w:sz w:val="24"/>
          <w:szCs w:val="24"/>
          <w:lang w:eastAsia="zh-CN"/>
        </w:rPr>
        <w:t>报名文件-项目名称-供应商名称</w:t>
      </w:r>
      <w:r>
        <w:rPr>
          <w:rFonts w:hint="eastAsia" w:eastAsia="宋体" w:asciiTheme="minorEastAsia" w:hAnsiTheme="minorEastAsia" w:cstheme="minorEastAsia"/>
          <w:color w:val="auto"/>
          <w:sz w:val="24"/>
          <w:szCs w:val="24"/>
          <w:lang w:eastAsia="zh-CN"/>
        </w:rPr>
        <w:t>）</w:t>
      </w:r>
    </w:p>
    <w:p w14:paraId="29A4DF3C">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5</w:t>
      </w:r>
      <w:r>
        <w:rPr>
          <w:rFonts w:hint="eastAsia" w:eastAsia="宋体" w:asciiTheme="minorEastAsia" w:hAnsiTheme="minorEastAsia" w:cstheme="minorEastAsia"/>
          <w:color w:val="auto"/>
          <w:sz w:val="24"/>
          <w:szCs w:val="24"/>
        </w:rPr>
        <w:t>、报名截止时间：</w:t>
      </w:r>
      <w:r>
        <w:rPr>
          <w:rFonts w:hint="eastAsia" w:eastAsia="宋体" w:asciiTheme="minorEastAsia" w:hAnsiTheme="minorEastAsia" w:cstheme="minorEastAsia"/>
          <w:color w:val="0000FF"/>
          <w:sz w:val="24"/>
          <w:szCs w:val="24"/>
          <w:highlight w:val="none"/>
          <w:lang w:eastAsia="zh-CN"/>
        </w:rPr>
        <w:t>202</w:t>
      </w:r>
      <w:r>
        <w:rPr>
          <w:rFonts w:hint="eastAsia" w:eastAsia="宋体" w:asciiTheme="minorEastAsia" w:hAnsiTheme="minorEastAsia" w:cstheme="minorEastAsia"/>
          <w:color w:val="0000FF"/>
          <w:sz w:val="24"/>
          <w:szCs w:val="24"/>
          <w:highlight w:val="none"/>
          <w:lang w:val="en-US" w:eastAsia="zh-CN"/>
        </w:rPr>
        <w:t>5</w:t>
      </w:r>
      <w:r>
        <w:rPr>
          <w:rFonts w:hint="eastAsia" w:eastAsia="宋体" w:asciiTheme="minorEastAsia" w:hAnsiTheme="minorEastAsia" w:cstheme="minorEastAsia"/>
          <w:color w:val="0000FF"/>
          <w:sz w:val="24"/>
          <w:szCs w:val="24"/>
          <w:highlight w:val="none"/>
          <w:lang w:eastAsia="zh-CN"/>
        </w:rPr>
        <w:t>年</w:t>
      </w:r>
      <w:r>
        <w:rPr>
          <w:rFonts w:hint="eastAsia" w:asciiTheme="minorEastAsia" w:hAnsiTheme="minorEastAsia" w:cstheme="minorEastAsia"/>
          <w:color w:val="0000FF"/>
          <w:sz w:val="24"/>
          <w:szCs w:val="24"/>
          <w:highlight w:val="none"/>
          <w:lang w:val="en-US" w:eastAsia="zh-CN"/>
        </w:rPr>
        <w:t>9</w:t>
      </w:r>
      <w:r>
        <w:rPr>
          <w:rFonts w:hint="eastAsia" w:eastAsia="宋体" w:asciiTheme="minorEastAsia" w:hAnsiTheme="minorEastAsia" w:cstheme="minorEastAsia"/>
          <w:color w:val="0000FF"/>
          <w:sz w:val="24"/>
          <w:szCs w:val="24"/>
          <w:highlight w:val="none"/>
          <w:lang w:eastAsia="zh-CN"/>
        </w:rPr>
        <w:t>月</w:t>
      </w:r>
      <w:r>
        <w:rPr>
          <w:rFonts w:hint="eastAsia" w:asciiTheme="minorEastAsia" w:hAnsiTheme="minorEastAsia" w:cstheme="minorEastAsia"/>
          <w:color w:val="0000FF"/>
          <w:sz w:val="24"/>
          <w:szCs w:val="24"/>
          <w:highlight w:val="none"/>
          <w:lang w:val="en-US" w:eastAsia="zh-CN"/>
        </w:rPr>
        <w:t>11</w:t>
      </w:r>
      <w:r>
        <w:rPr>
          <w:rFonts w:hint="eastAsia" w:eastAsia="宋体" w:asciiTheme="minorEastAsia" w:hAnsiTheme="minorEastAsia" w:cstheme="minorEastAsia"/>
          <w:color w:val="0000FF"/>
          <w:sz w:val="24"/>
          <w:szCs w:val="24"/>
          <w:highlight w:val="none"/>
          <w:lang w:eastAsia="zh-CN"/>
        </w:rPr>
        <w:t>日1</w:t>
      </w:r>
      <w:r>
        <w:rPr>
          <w:rFonts w:hint="eastAsia" w:asciiTheme="minorEastAsia" w:hAnsiTheme="minorEastAsia" w:cstheme="minorEastAsia"/>
          <w:color w:val="0000FF"/>
          <w:sz w:val="24"/>
          <w:szCs w:val="24"/>
          <w:highlight w:val="none"/>
          <w:lang w:val="en-US" w:eastAsia="zh-CN"/>
        </w:rPr>
        <w:t>7</w:t>
      </w:r>
      <w:r>
        <w:rPr>
          <w:rFonts w:hint="eastAsia" w:eastAsia="宋体" w:asciiTheme="minorEastAsia" w:hAnsiTheme="minorEastAsia" w:cstheme="minorEastAsia"/>
          <w:color w:val="0000FF"/>
          <w:sz w:val="24"/>
          <w:szCs w:val="24"/>
          <w:highlight w:val="none"/>
          <w:lang w:eastAsia="zh-CN"/>
        </w:rPr>
        <w:t>:</w:t>
      </w:r>
      <w:r>
        <w:rPr>
          <w:rFonts w:hint="eastAsia" w:eastAsia="宋体" w:asciiTheme="minorEastAsia" w:hAnsiTheme="minorEastAsia" w:cstheme="minorEastAsia"/>
          <w:color w:val="0000FF"/>
          <w:sz w:val="24"/>
          <w:szCs w:val="24"/>
          <w:highlight w:val="none"/>
          <w:lang w:val="en-US" w:eastAsia="zh-CN"/>
        </w:rPr>
        <w:t>0</w:t>
      </w:r>
      <w:r>
        <w:rPr>
          <w:rFonts w:hint="eastAsia" w:eastAsia="宋体" w:asciiTheme="minorEastAsia" w:hAnsiTheme="minorEastAsia" w:cstheme="minorEastAsia"/>
          <w:color w:val="0000FF"/>
          <w:sz w:val="24"/>
          <w:szCs w:val="24"/>
          <w:highlight w:val="none"/>
          <w:lang w:eastAsia="zh-CN"/>
        </w:rPr>
        <w:t>0</w:t>
      </w:r>
      <w:r>
        <w:rPr>
          <w:rFonts w:hint="eastAsia" w:eastAsia="宋体" w:asciiTheme="minorEastAsia" w:hAnsiTheme="minorEastAsia" w:cstheme="minorEastAsia"/>
          <w:color w:val="auto"/>
          <w:sz w:val="24"/>
          <w:szCs w:val="24"/>
        </w:rPr>
        <w:t>，以邮件接收时间为准，超时视为无效报名。</w:t>
      </w:r>
    </w:p>
    <w:p w14:paraId="13BB970E">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6</w:t>
      </w:r>
      <w:r>
        <w:rPr>
          <w:rFonts w:hint="eastAsia" w:eastAsia="宋体" w:asciiTheme="minorEastAsia" w:hAnsiTheme="minorEastAsia" w:cstheme="minorEastAsia"/>
          <w:color w:val="auto"/>
          <w:sz w:val="24"/>
          <w:szCs w:val="24"/>
        </w:rPr>
        <w:t>、报名所需提供资料及要求：详见</w:t>
      </w:r>
      <w:r>
        <w:rPr>
          <w:rFonts w:hint="eastAsia" w:eastAsia="宋体" w:asciiTheme="minorEastAsia" w:hAnsiTheme="minorEastAsia" w:cstheme="minorEastAsia"/>
          <w:color w:val="auto"/>
          <w:sz w:val="24"/>
          <w:szCs w:val="24"/>
          <w:lang w:eastAsia="zh-CN"/>
        </w:rPr>
        <w:t>院内询价</w:t>
      </w:r>
      <w:r>
        <w:rPr>
          <w:rFonts w:hint="eastAsia" w:eastAsia="宋体" w:asciiTheme="minorEastAsia" w:hAnsiTheme="minorEastAsia" w:cstheme="minorEastAsia"/>
          <w:color w:val="auto"/>
          <w:sz w:val="24"/>
          <w:szCs w:val="24"/>
        </w:rPr>
        <w:t>文件</w:t>
      </w:r>
      <w:r>
        <w:rPr>
          <w:rFonts w:hint="eastAsia" w:eastAsia="宋体" w:asciiTheme="minorEastAsia" w:hAnsiTheme="minorEastAsia" w:cstheme="minorEastAsia"/>
          <w:color w:val="auto"/>
          <w:sz w:val="24"/>
          <w:szCs w:val="24"/>
          <w:lang w:eastAsia="zh-CN"/>
        </w:rPr>
        <w:t>“</w:t>
      </w:r>
      <w:r>
        <w:rPr>
          <w:rFonts w:hint="eastAsia" w:eastAsia="宋体" w:asciiTheme="minorEastAsia" w:hAnsiTheme="minorEastAsia" w:cstheme="minorEastAsia"/>
          <w:b/>
          <w:bCs w:val="0"/>
          <w:color w:val="0000FF"/>
          <w:sz w:val="24"/>
          <w:szCs w:val="24"/>
          <w:lang w:eastAsia="zh-CN"/>
        </w:rPr>
        <w:t>附件一</w:t>
      </w:r>
      <w:r>
        <w:rPr>
          <w:rFonts w:hint="eastAsia" w:eastAsia="宋体" w:asciiTheme="minorEastAsia" w:hAnsiTheme="minorEastAsia" w:cstheme="minorEastAsia"/>
          <w:color w:val="auto"/>
          <w:sz w:val="24"/>
          <w:szCs w:val="24"/>
          <w:lang w:eastAsia="zh-CN"/>
        </w:rPr>
        <w:t>：</w:t>
      </w:r>
      <w:r>
        <w:rPr>
          <w:rFonts w:hint="eastAsia" w:eastAsia="宋体" w:asciiTheme="minorEastAsia" w:hAnsiTheme="minorEastAsia" w:cstheme="minorEastAsia"/>
          <w:color w:val="auto"/>
          <w:sz w:val="24"/>
          <w:szCs w:val="24"/>
        </w:rPr>
        <w:t>报名资料</w:t>
      </w:r>
      <w:r>
        <w:rPr>
          <w:rFonts w:hint="eastAsia" w:eastAsia="宋体" w:asciiTheme="minorEastAsia" w:hAnsiTheme="minorEastAsia" w:cstheme="minorEastAsia"/>
          <w:color w:val="auto"/>
          <w:sz w:val="24"/>
          <w:szCs w:val="24"/>
          <w:lang w:eastAsia="zh-CN"/>
        </w:rPr>
        <w:t>格式模板”</w:t>
      </w:r>
      <w:r>
        <w:rPr>
          <w:rFonts w:hint="eastAsia" w:eastAsia="宋体" w:asciiTheme="minorEastAsia" w:hAnsiTheme="minorEastAsia" w:cstheme="minorEastAsia"/>
          <w:color w:val="auto"/>
          <w:sz w:val="24"/>
          <w:szCs w:val="24"/>
        </w:rPr>
        <w:t>。</w:t>
      </w:r>
    </w:p>
    <w:p w14:paraId="7FDFAFEE">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7</w:t>
      </w:r>
      <w:r>
        <w:rPr>
          <w:rFonts w:hint="eastAsia" w:eastAsia="宋体" w:asciiTheme="minorEastAsia" w:hAnsiTheme="minorEastAsia" w:cstheme="minorEastAsia"/>
          <w:color w:val="auto"/>
          <w:sz w:val="24"/>
          <w:szCs w:val="24"/>
        </w:rPr>
        <w:t>、报名时提交的资料查验不代表资格审查的最终通过或合格。</w:t>
      </w:r>
    </w:p>
    <w:p w14:paraId="3E7A58E4">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8</w:t>
      </w:r>
      <w:r>
        <w:rPr>
          <w:rFonts w:hint="eastAsia" w:eastAsia="宋体" w:asciiTheme="minorEastAsia" w:hAnsiTheme="minorEastAsia" w:cstheme="minorEastAsia"/>
          <w:color w:val="auto"/>
          <w:sz w:val="24"/>
          <w:szCs w:val="24"/>
        </w:rPr>
        <w:t>、供应商的报名邮箱视为</w:t>
      </w:r>
      <w:r>
        <w:rPr>
          <w:rFonts w:hint="eastAsia" w:eastAsia="宋体" w:asciiTheme="minorEastAsia" w:hAnsiTheme="minorEastAsia" w:cstheme="minorEastAsia"/>
          <w:color w:val="auto"/>
          <w:sz w:val="24"/>
          <w:szCs w:val="24"/>
          <w:lang w:eastAsia="zh-CN"/>
        </w:rPr>
        <w:t>采购人</w:t>
      </w:r>
      <w:r>
        <w:rPr>
          <w:rFonts w:hint="eastAsia" w:eastAsia="宋体" w:asciiTheme="minorEastAsia" w:hAnsiTheme="minorEastAsia" w:cstheme="minorEastAsia"/>
          <w:color w:val="auto"/>
          <w:sz w:val="24"/>
          <w:szCs w:val="24"/>
        </w:rPr>
        <w:t>采购过程中成交通知书及相关答疑回复的电子送达地址；电子文书成功发送至供应商提供的电子送达地址时，视为已送达。</w:t>
      </w:r>
    </w:p>
    <w:p w14:paraId="541248DD">
      <w:pPr>
        <w:spacing w:line="500" w:lineRule="atLeast"/>
        <w:ind w:firstLine="482" w:firstLineChars="200"/>
        <w:rPr>
          <w:rFonts w:hint="eastAsia" w:eastAsia="宋体" w:asciiTheme="minorEastAsia" w:hAnsiTheme="minorEastAsia" w:cstheme="minorEastAsia"/>
          <w:b/>
          <w:bCs/>
          <w:color w:val="auto"/>
          <w:sz w:val="24"/>
          <w:szCs w:val="24"/>
        </w:rPr>
      </w:pPr>
      <w:r>
        <w:rPr>
          <w:rFonts w:hint="eastAsia" w:eastAsia="宋体" w:asciiTheme="minorEastAsia" w:hAnsiTheme="minorEastAsia" w:cstheme="minorEastAsia"/>
          <w:b/>
          <w:bCs/>
          <w:color w:val="auto"/>
          <w:sz w:val="24"/>
          <w:szCs w:val="24"/>
          <w:lang w:eastAsia="zh-CN"/>
        </w:rPr>
        <w:t>九</w:t>
      </w:r>
      <w:r>
        <w:rPr>
          <w:rFonts w:hint="eastAsia" w:eastAsia="宋体" w:asciiTheme="minorEastAsia" w:hAnsiTheme="minorEastAsia" w:cstheme="minorEastAsia"/>
          <w:b/>
          <w:bCs/>
          <w:color w:val="auto"/>
          <w:sz w:val="24"/>
          <w:szCs w:val="24"/>
        </w:rPr>
        <w:t>、采购人联系方式</w:t>
      </w:r>
    </w:p>
    <w:p w14:paraId="2226FD41">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1、</w:t>
      </w:r>
      <w:r>
        <w:rPr>
          <w:rFonts w:hint="eastAsia" w:eastAsia="宋体" w:asciiTheme="minorEastAsia" w:hAnsiTheme="minorEastAsia" w:cstheme="minorEastAsia"/>
          <w:color w:val="auto"/>
          <w:sz w:val="24"/>
          <w:szCs w:val="24"/>
        </w:rPr>
        <w:t>联系人：郑工</w:t>
      </w:r>
    </w:p>
    <w:p w14:paraId="7331F9AA">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2、</w:t>
      </w:r>
      <w:r>
        <w:rPr>
          <w:rFonts w:hint="eastAsia" w:eastAsia="宋体" w:asciiTheme="minorEastAsia" w:hAnsiTheme="minorEastAsia" w:cstheme="minorEastAsia"/>
          <w:color w:val="auto"/>
          <w:sz w:val="24"/>
          <w:szCs w:val="24"/>
        </w:rPr>
        <w:t>电话：020-81338019</w:t>
      </w:r>
      <w:r>
        <w:rPr>
          <w:rFonts w:hint="eastAsia" w:eastAsia="宋体" w:asciiTheme="minorEastAsia" w:hAnsiTheme="minorEastAsia" w:cstheme="minorEastAsia"/>
          <w:color w:val="auto"/>
          <w:sz w:val="24"/>
          <w:szCs w:val="24"/>
          <w:lang w:eastAsia="zh-CN"/>
        </w:rPr>
        <w:t>、</w:t>
      </w:r>
      <w:r>
        <w:rPr>
          <w:rFonts w:hint="eastAsia" w:eastAsia="宋体" w:asciiTheme="minorEastAsia" w:hAnsiTheme="minorEastAsia" w:cstheme="minorEastAsia"/>
          <w:color w:val="auto"/>
          <w:sz w:val="24"/>
          <w:szCs w:val="24"/>
        </w:rPr>
        <w:t>81338035，工作日8:00-12:00、14:30-17:30</w:t>
      </w:r>
    </w:p>
    <w:p w14:paraId="200174AC">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3、</w:t>
      </w:r>
      <w:r>
        <w:rPr>
          <w:rFonts w:hint="eastAsia" w:eastAsia="宋体" w:asciiTheme="minorEastAsia" w:hAnsiTheme="minorEastAsia" w:cstheme="minorEastAsia"/>
          <w:color w:val="auto"/>
          <w:sz w:val="24"/>
          <w:szCs w:val="24"/>
        </w:rPr>
        <w:t>电子邮箱：zhenglsh5@mail.sysu.edu.cn</w:t>
      </w:r>
    </w:p>
    <w:p w14:paraId="77C9071C">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4、</w:t>
      </w:r>
      <w:r>
        <w:rPr>
          <w:rFonts w:hint="eastAsia" w:eastAsia="宋体" w:asciiTheme="minorEastAsia" w:hAnsiTheme="minorEastAsia" w:cstheme="minorEastAsia"/>
          <w:color w:val="auto"/>
          <w:sz w:val="24"/>
          <w:szCs w:val="24"/>
        </w:rPr>
        <w:t>联系地址：广州市越秀区长堤大马路171号一方长堤907室</w:t>
      </w:r>
    </w:p>
    <w:p w14:paraId="0C0FED3F">
      <w:pPr>
        <w:spacing w:line="500" w:lineRule="atLeast"/>
        <w:ind w:firstLine="482"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b/>
          <w:bCs/>
          <w:color w:val="auto"/>
          <w:sz w:val="24"/>
          <w:szCs w:val="24"/>
          <w:lang w:eastAsia="zh-CN"/>
        </w:rPr>
        <w:t>十</w:t>
      </w:r>
      <w:r>
        <w:rPr>
          <w:rFonts w:hint="eastAsia" w:eastAsia="宋体" w:asciiTheme="minorEastAsia" w:hAnsiTheme="minorEastAsia" w:cstheme="minorEastAsia"/>
          <w:b/>
          <w:bCs/>
          <w:color w:val="auto"/>
          <w:sz w:val="24"/>
          <w:szCs w:val="24"/>
        </w:rPr>
        <w:t>、公告期限</w:t>
      </w:r>
    </w:p>
    <w:p w14:paraId="26BC5A5E">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rPr>
        <w:t>自本公告发布之日起</w:t>
      </w:r>
      <w:r>
        <w:rPr>
          <w:rFonts w:hint="eastAsia" w:eastAsia="宋体" w:asciiTheme="minorEastAsia" w:hAnsiTheme="minorEastAsia" w:cstheme="minorEastAsia"/>
          <w:color w:val="auto"/>
          <w:sz w:val="24"/>
          <w:szCs w:val="24"/>
          <w:lang w:val="en-US" w:eastAsia="zh-CN"/>
        </w:rPr>
        <w:t>3</w:t>
      </w:r>
      <w:r>
        <w:rPr>
          <w:rFonts w:hint="eastAsia" w:eastAsia="宋体" w:asciiTheme="minorEastAsia" w:hAnsiTheme="minorEastAsia" w:cstheme="minorEastAsia"/>
          <w:color w:val="auto"/>
          <w:sz w:val="24"/>
          <w:szCs w:val="24"/>
        </w:rPr>
        <w:t>个工作日。</w:t>
      </w:r>
    </w:p>
    <w:p w14:paraId="671F925A">
      <w:pPr>
        <w:spacing w:line="500" w:lineRule="atLeast"/>
        <w:ind w:firstLine="482"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b/>
          <w:bCs/>
          <w:color w:val="auto"/>
          <w:sz w:val="24"/>
          <w:szCs w:val="24"/>
          <w:lang w:eastAsia="zh-CN"/>
        </w:rPr>
        <w:t>十一</w:t>
      </w:r>
      <w:r>
        <w:rPr>
          <w:rFonts w:hint="eastAsia" w:eastAsia="宋体" w:asciiTheme="minorEastAsia" w:hAnsiTheme="minorEastAsia" w:cstheme="minorEastAsia"/>
          <w:b/>
          <w:bCs/>
          <w:color w:val="auto"/>
          <w:sz w:val="24"/>
          <w:szCs w:val="24"/>
        </w:rPr>
        <w:t>、</w:t>
      </w:r>
      <w:r>
        <w:rPr>
          <w:rFonts w:hint="eastAsia" w:eastAsia="宋体" w:asciiTheme="minorEastAsia" w:hAnsiTheme="minorEastAsia" w:cstheme="minorEastAsia"/>
          <w:b/>
          <w:bCs/>
          <w:color w:val="auto"/>
          <w:sz w:val="24"/>
          <w:szCs w:val="24"/>
          <w:lang w:eastAsia="zh-CN"/>
        </w:rPr>
        <w:t>响应</w:t>
      </w:r>
      <w:r>
        <w:rPr>
          <w:rFonts w:hint="eastAsia" w:eastAsia="宋体" w:asciiTheme="minorEastAsia" w:hAnsiTheme="minorEastAsia" w:cstheme="minorEastAsia"/>
          <w:b/>
          <w:bCs/>
          <w:color w:val="auto"/>
          <w:sz w:val="24"/>
          <w:szCs w:val="24"/>
        </w:rPr>
        <w:t>文件提交的截止时间、地点</w:t>
      </w:r>
      <w:r>
        <w:rPr>
          <w:rFonts w:hint="eastAsia" w:eastAsia="宋体" w:asciiTheme="minorEastAsia" w:hAnsiTheme="minorEastAsia" w:cstheme="minorEastAsia"/>
          <w:color w:val="auto"/>
          <w:sz w:val="24"/>
          <w:szCs w:val="24"/>
        </w:rPr>
        <w:t xml:space="preserve">： </w:t>
      </w:r>
      <w:r>
        <w:rPr>
          <w:rFonts w:hint="eastAsia" w:eastAsia="宋体" w:asciiTheme="minorEastAsia" w:hAnsiTheme="minorEastAsia" w:cstheme="minorEastAsia"/>
          <w:color w:val="0000FF"/>
          <w:sz w:val="24"/>
          <w:szCs w:val="24"/>
          <w:highlight w:val="none"/>
          <w:lang w:eastAsia="zh-CN"/>
        </w:rPr>
        <w:t>202</w:t>
      </w:r>
      <w:r>
        <w:rPr>
          <w:rFonts w:hint="eastAsia" w:eastAsia="宋体" w:asciiTheme="minorEastAsia" w:hAnsiTheme="minorEastAsia" w:cstheme="minorEastAsia"/>
          <w:color w:val="0000FF"/>
          <w:sz w:val="24"/>
          <w:szCs w:val="24"/>
          <w:highlight w:val="none"/>
          <w:lang w:val="en-US" w:eastAsia="zh-CN"/>
        </w:rPr>
        <w:t>5</w:t>
      </w:r>
      <w:r>
        <w:rPr>
          <w:rFonts w:hint="eastAsia" w:eastAsia="宋体" w:asciiTheme="minorEastAsia" w:hAnsiTheme="minorEastAsia" w:cstheme="minorEastAsia"/>
          <w:color w:val="0000FF"/>
          <w:sz w:val="24"/>
          <w:szCs w:val="24"/>
          <w:highlight w:val="none"/>
          <w:lang w:eastAsia="zh-CN"/>
        </w:rPr>
        <w:t>年</w:t>
      </w:r>
      <w:r>
        <w:rPr>
          <w:rFonts w:hint="eastAsia" w:asciiTheme="minorEastAsia" w:hAnsiTheme="minorEastAsia" w:cstheme="minorEastAsia"/>
          <w:color w:val="0000FF"/>
          <w:sz w:val="24"/>
          <w:szCs w:val="24"/>
          <w:highlight w:val="none"/>
          <w:lang w:val="en-US" w:eastAsia="zh-CN"/>
        </w:rPr>
        <w:t>9</w:t>
      </w:r>
      <w:r>
        <w:rPr>
          <w:rFonts w:hint="eastAsia" w:eastAsia="宋体" w:asciiTheme="minorEastAsia" w:hAnsiTheme="minorEastAsia" w:cstheme="minorEastAsia"/>
          <w:color w:val="0000FF"/>
          <w:sz w:val="24"/>
          <w:szCs w:val="24"/>
          <w:highlight w:val="none"/>
          <w:lang w:eastAsia="zh-CN"/>
        </w:rPr>
        <w:t>月</w:t>
      </w:r>
      <w:r>
        <w:rPr>
          <w:rFonts w:hint="eastAsia" w:asciiTheme="minorEastAsia" w:hAnsiTheme="minorEastAsia" w:cstheme="minorEastAsia"/>
          <w:color w:val="0000FF"/>
          <w:sz w:val="24"/>
          <w:szCs w:val="24"/>
          <w:highlight w:val="none"/>
          <w:lang w:val="en-US" w:eastAsia="zh-CN"/>
        </w:rPr>
        <w:t>15</w:t>
      </w:r>
      <w:r>
        <w:rPr>
          <w:rFonts w:hint="eastAsia" w:eastAsia="宋体" w:asciiTheme="minorEastAsia" w:hAnsiTheme="minorEastAsia" w:cstheme="minorEastAsia"/>
          <w:color w:val="0000FF"/>
          <w:sz w:val="24"/>
          <w:szCs w:val="24"/>
          <w:highlight w:val="none"/>
          <w:lang w:eastAsia="zh-CN"/>
        </w:rPr>
        <w:t>日1</w:t>
      </w:r>
      <w:r>
        <w:rPr>
          <w:rFonts w:hint="eastAsia" w:eastAsia="宋体" w:asciiTheme="minorEastAsia" w:hAnsiTheme="minorEastAsia" w:cstheme="minorEastAsia"/>
          <w:color w:val="0000FF"/>
          <w:sz w:val="24"/>
          <w:szCs w:val="24"/>
          <w:highlight w:val="none"/>
          <w:lang w:val="en-US" w:eastAsia="zh-CN"/>
        </w:rPr>
        <w:t>7</w:t>
      </w:r>
      <w:r>
        <w:rPr>
          <w:rFonts w:hint="eastAsia" w:eastAsia="宋体" w:asciiTheme="minorEastAsia" w:hAnsiTheme="minorEastAsia" w:cstheme="minorEastAsia"/>
          <w:color w:val="0000FF"/>
          <w:sz w:val="24"/>
          <w:szCs w:val="24"/>
          <w:highlight w:val="none"/>
          <w:lang w:eastAsia="zh-CN"/>
        </w:rPr>
        <w:t>：</w:t>
      </w:r>
      <w:r>
        <w:rPr>
          <w:rFonts w:hint="eastAsia" w:eastAsia="宋体" w:asciiTheme="minorEastAsia" w:hAnsiTheme="minorEastAsia" w:cstheme="minorEastAsia"/>
          <w:color w:val="0000FF"/>
          <w:sz w:val="24"/>
          <w:szCs w:val="24"/>
          <w:highlight w:val="none"/>
          <w:lang w:val="en-US" w:eastAsia="zh-CN"/>
        </w:rPr>
        <w:t>0</w:t>
      </w:r>
      <w:r>
        <w:rPr>
          <w:rFonts w:hint="eastAsia" w:eastAsia="宋体" w:asciiTheme="minorEastAsia" w:hAnsiTheme="minorEastAsia" w:cstheme="minorEastAsia"/>
          <w:color w:val="0000FF"/>
          <w:sz w:val="24"/>
          <w:szCs w:val="24"/>
          <w:highlight w:val="none"/>
          <w:lang w:eastAsia="zh-CN"/>
        </w:rPr>
        <w:t>0</w:t>
      </w:r>
      <w:r>
        <w:rPr>
          <w:rFonts w:hint="eastAsia" w:eastAsia="宋体" w:asciiTheme="minorEastAsia" w:hAnsiTheme="minorEastAsia" w:cstheme="minorEastAsia"/>
          <w:color w:val="auto"/>
          <w:sz w:val="24"/>
          <w:szCs w:val="24"/>
        </w:rPr>
        <w:t>，广州市越秀区长堤大马路171号一方长堤90</w:t>
      </w:r>
      <w:r>
        <w:rPr>
          <w:rFonts w:hint="eastAsia" w:asciiTheme="minorEastAsia" w:hAnsiTheme="minorEastAsia" w:cstheme="minorEastAsia"/>
          <w:color w:val="auto"/>
          <w:sz w:val="24"/>
          <w:szCs w:val="24"/>
          <w:lang w:val="en-US" w:eastAsia="zh-CN"/>
        </w:rPr>
        <w:t>7</w:t>
      </w:r>
      <w:r>
        <w:rPr>
          <w:rFonts w:hint="eastAsia" w:eastAsia="宋体" w:asciiTheme="minorEastAsia" w:hAnsiTheme="minorEastAsia" w:cstheme="minorEastAsia"/>
          <w:color w:val="auto"/>
          <w:sz w:val="24"/>
          <w:szCs w:val="24"/>
        </w:rPr>
        <w:t>室。</w:t>
      </w:r>
    </w:p>
    <w:p w14:paraId="1CC0F527">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rPr>
        <w:t>1、纸质响应文件一式</w:t>
      </w:r>
      <w:r>
        <w:rPr>
          <w:rFonts w:hint="eastAsia" w:eastAsia="宋体" w:asciiTheme="minorEastAsia" w:hAnsiTheme="minorEastAsia" w:cstheme="minorEastAsia"/>
          <w:color w:val="auto"/>
          <w:sz w:val="24"/>
          <w:szCs w:val="24"/>
          <w:lang w:val="en-US" w:eastAsia="zh-CN"/>
        </w:rPr>
        <w:t>3</w:t>
      </w:r>
      <w:r>
        <w:rPr>
          <w:rFonts w:hint="eastAsia" w:eastAsia="宋体" w:asciiTheme="minorEastAsia" w:hAnsiTheme="minorEastAsia" w:cstheme="minorEastAsia"/>
          <w:color w:val="auto"/>
          <w:sz w:val="24"/>
          <w:szCs w:val="24"/>
        </w:rPr>
        <w:t>份（正本1份/副本</w:t>
      </w:r>
      <w:r>
        <w:rPr>
          <w:rFonts w:hint="eastAsia" w:eastAsia="宋体" w:asciiTheme="minorEastAsia" w:hAnsiTheme="minorEastAsia" w:cstheme="minorEastAsia"/>
          <w:color w:val="auto"/>
          <w:sz w:val="24"/>
          <w:szCs w:val="24"/>
          <w:lang w:val="en-US" w:eastAsia="zh-CN"/>
        </w:rPr>
        <w:t>2</w:t>
      </w:r>
      <w:r>
        <w:rPr>
          <w:rFonts w:hint="eastAsia" w:eastAsia="宋体" w:asciiTheme="minorEastAsia" w:hAnsiTheme="minorEastAsia" w:cstheme="minorEastAsia"/>
          <w:color w:val="auto"/>
          <w:sz w:val="24"/>
          <w:szCs w:val="24"/>
        </w:rPr>
        <w:t>份），具体要求详见</w:t>
      </w:r>
      <w:r>
        <w:rPr>
          <w:rFonts w:hint="eastAsia" w:eastAsia="宋体" w:asciiTheme="minorEastAsia" w:hAnsiTheme="minorEastAsia" w:cstheme="minorEastAsia"/>
          <w:color w:val="auto"/>
          <w:sz w:val="24"/>
          <w:szCs w:val="24"/>
          <w:lang w:eastAsia="zh-CN"/>
        </w:rPr>
        <w:t>公开询价</w:t>
      </w:r>
      <w:r>
        <w:rPr>
          <w:rFonts w:hint="eastAsia" w:eastAsia="宋体" w:asciiTheme="minorEastAsia" w:hAnsiTheme="minorEastAsia" w:cstheme="minorEastAsia"/>
          <w:color w:val="auto"/>
          <w:sz w:val="24"/>
          <w:szCs w:val="24"/>
        </w:rPr>
        <w:t>文件</w:t>
      </w:r>
      <w:r>
        <w:rPr>
          <w:rFonts w:hint="eastAsia" w:eastAsia="宋体" w:asciiTheme="minorEastAsia" w:hAnsiTheme="minorEastAsia" w:cstheme="minorEastAsia"/>
          <w:color w:val="auto"/>
          <w:sz w:val="24"/>
          <w:szCs w:val="24"/>
          <w:lang w:eastAsia="zh-CN"/>
        </w:rPr>
        <w:t>“</w:t>
      </w:r>
      <w:r>
        <w:rPr>
          <w:rFonts w:hint="eastAsia" w:eastAsia="宋体" w:asciiTheme="minorEastAsia" w:hAnsiTheme="minorEastAsia" w:cstheme="minorEastAsia"/>
          <w:b/>
          <w:bCs w:val="0"/>
          <w:color w:val="0000FF"/>
          <w:sz w:val="24"/>
          <w:szCs w:val="24"/>
          <w:lang w:eastAsia="zh-CN"/>
        </w:rPr>
        <w:t>附件二</w:t>
      </w:r>
      <w:r>
        <w:rPr>
          <w:rFonts w:hint="eastAsia" w:eastAsia="宋体" w:asciiTheme="minorEastAsia" w:hAnsiTheme="minorEastAsia" w:cstheme="minorEastAsia"/>
          <w:color w:val="auto"/>
          <w:sz w:val="24"/>
          <w:szCs w:val="24"/>
          <w:lang w:eastAsia="zh-CN"/>
        </w:rPr>
        <w:t>：报价文件格式模板”</w:t>
      </w:r>
      <w:r>
        <w:rPr>
          <w:rFonts w:hint="eastAsia" w:eastAsia="宋体" w:asciiTheme="minorEastAsia" w:hAnsiTheme="minorEastAsia" w:cstheme="minorEastAsia"/>
          <w:color w:val="auto"/>
          <w:sz w:val="24"/>
          <w:szCs w:val="24"/>
        </w:rPr>
        <w:t>编制要求。纸质响应文件建议采用双面印制。</w:t>
      </w:r>
    </w:p>
    <w:p w14:paraId="27AB679D">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2、响应文件正本扫描PDF版电子文件提交邮箱的截止时间：</w:t>
      </w:r>
      <w:r>
        <w:rPr>
          <w:rFonts w:hint="eastAsia" w:eastAsia="宋体" w:asciiTheme="minorEastAsia" w:hAnsiTheme="minorEastAsia" w:cstheme="minorEastAsia"/>
          <w:color w:val="0000FF"/>
          <w:sz w:val="24"/>
          <w:szCs w:val="24"/>
          <w:highlight w:val="none"/>
          <w:lang w:val="en-US" w:eastAsia="zh-CN"/>
        </w:rPr>
        <w:t>2025年</w:t>
      </w:r>
      <w:r>
        <w:rPr>
          <w:rFonts w:hint="eastAsia" w:asciiTheme="minorEastAsia" w:hAnsiTheme="minorEastAsia" w:cstheme="minorEastAsia"/>
          <w:color w:val="0000FF"/>
          <w:sz w:val="24"/>
          <w:szCs w:val="24"/>
          <w:highlight w:val="none"/>
          <w:lang w:val="en-US" w:eastAsia="zh-CN"/>
        </w:rPr>
        <w:t>9</w:t>
      </w:r>
      <w:r>
        <w:rPr>
          <w:rFonts w:hint="eastAsia" w:eastAsia="宋体" w:asciiTheme="minorEastAsia" w:hAnsiTheme="minorEastAsia" w:cstheme="minorEastAsia"/>
          <w:color w:val="0000FF"/>
          <w:sz w:val="24"/>
          <w:szCs w:val="24"/>
          <w:highlight w:val="none"/>
          <w:lang w:val="en-US" w:eastAsia="zh-CN"/>
        </w:rPr>
        <w:t>月</w:t>
      </w:r>
      <w:r>
        <w:rPr>
          <w:rFonts w:hint="eastAsia" w:asciiTheme="minorEastAsia" w:hAnsiTheme="minorEastAsia" w:cstheme="minorEastAsia"/>
          <w:color w:val="0000FF"/>
          <w:sz w:val="24"/>
          <w:szCs w:val="24"/>
          <w:highlight w:val="none"/>
          <w:lang w:val="en-US" w:eastAsia="zh-CN"/>
        </w:rPr>
        <w:t>15</w:t>
      </w:r>
      <w:r>
        <w:rPr>
          <w:rFonts w:hint="eastAsia" w:eastAsia="宋体" w:asciiTheme="minorEastAsia" w:hAnsiTheme="minorEastAsia" w:cstheme="minorEastAsia"/>
          <w:color w:val="0000FF"/>
          <w:sz w:val="24"/>
          <w:szCs w:val="24"/>
          <w:highlight w:val="none"/>
          <w:lang w:val="en-US" w:eastAsia="zh-CN"/>
        </w:rPr>
        <w:t>日17:00</w:t>
      </w:r>
      <w:r>
        <w:rPr>
          <w:rFonts w:hint="eastAsia" w:eastAsia="宋体" w:asciiTheme="minorEastAsia" w:hAnsiTheme="minorEastAsia" w:cstheme="minorEastAsia"/>
          <w:color w:val="auto"/>
          <w:sz w:val="24"/>
          <w:szCs w:val="24"/>
          <w:lang w:val="en-US" w:eastAsia="zh-CN"/>
        </w:rPr>
        <w:t>。</w:t>
      </w:r>
    </w:p>
    <w:p w14:paraId="303AE533">
      <w:pPr>
        <w:spacing w:line="500" w:lineRule="atLeast"/>
        <w:ind w:firstLine="480" w:firstLineChars="200"/>
        <w:rPr>
          <w:rFonts w:hint="default"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（1）响应文件命名方式：</w:t>
      </w:r>
      <w:r>
        <w:rPr>
          <w:rFonts w:hint="eastAsia" w:eastAsia="宋体" w:asciiTheme="minorEastAsia" w:hAnsiTheme="minorEastAsia" w:cstheme="minorEastAsia"/>
          <w:b/>
          <w:bCs/>
          <w:color w:val="auto"/>
          <w:sz w:val="24"/>
          <w:szCs w:val="24"/>
          <w:lang w:eastAsia="zh-CN"/>
        </w:rPr>
        <w:t>响应文件-项目名称-供应商名称</w:t>
      </w:r>
      <w:r>
        <w:rPr>
          <w:rFonts w:hint="eastAsia" w:eastAsia="宋体" w:asciiTheme="minorEastAsia" w:hAnsiTheme="minorEastAsia" w:cstheme="minorEastAsia"/>
          <w:color w:val="auto"/>
          <w:sz w:val="24"/>
          <w:szCs w:val="24"/>
          <w:lang w:eastAsia="zh-CN"/>
        </w:rPr>
        <w:t>。</w:t>
      </w:r>
    </w:p>
    <w:p w14:paraId="495626B0">
      <w:pPr>
        <w:spacing w:line="500" w:lineRule="atLeast"/>
        <w:ind w:firstLine="480" w:firstLineChars="200"/>
        <w:rPr>
          <w:rFonts w:hint="default"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（2）请供应商对电子文件压缩包进行加密处理，密码可在响应文件目录页下方空白处打印“电子文件密码：</w:t>
      </w:r>
      <w:r>
        <w:rPr>
          <w:rFonts w:hint="eastAsia" w:eastAsia="宋体" w:asciiTheme="minorEastAsia" w:hAnsiTheme="minorEastAsia" w:cstheme="minorEastAsia"/>
          <w:b/>
          <w:bCs w:val="0"/>
          <w:color w:val="0000FF"/>
          <w:sz w:val="24"/>
          <w:szCs w:val="24"/>
          <w:lang w:val="en-US" w:eastAsia="zh-CN"/>
        </w:rPr>
        <w:t>******</w:t>
      </w:r>
      <w:r>
        <w:rPr>
          <w:rFonts w:hint="eastAsia" w:eastAsia="宋体" w:asciiTheme="minorEastAsia" w:hAnsiTheme="minorEastAsia" w:cstheme="minorEastAsia"/>
          <w:color w:val="auto"/>
          <w:sz w:val="24"/>
          <w:szCs w:val="24"/>
          <w:lang w:val="en-US" w:eastAsia="zh-CN"/>
        </w:rPr>
        <w:t>”。</w:t>
      </w:r>
    </w:p>
    <w:p w14:paraId="24432CBD">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（3）如未及时提交邮件的，</w:t>
      </w:r>
      <w:r>
        <w:rPr>
          <w:rFonts w:hint="eastAsia" w:eastAsia="宋体" w:asciiTheme="minorEastAsia" w:hAnsiTheme="minorEastAsia" w:cstheme="minorEastAsia"/>
          <w:color w:val="auto"/>
          <w:sz w:val="24"/>
          <w:szCs w:val="24"/>
        </w:rPr>
        <w:t>其响应</w:t>
      </w:r>
      <w:r>
        <w:rPr>
          <w:rFonts w:hint="eastAsia" w:eastAsia="宋体" w:asciiTheme="minorEastAsia" w:hAnsiTheme="minorEastAsia" w:cstheme="minorEastAsia"/>
          <w:color w:val="auto"/>
          <w:sz w:val="24"/>
          <w:szCs w:val="24"/>
          <w:lang w:eastAsia="zh-CN"/>
        </w:rPr>
        <w:t>可能</w:t>
      </w:r>
      <w:r>
        <w:rPr>
          <w:rFonts w:hint="eastAsia" w:eastAsia="宋体" w:asciiTheme="minorEastAsia" w:hAnsiTheme="minorEastAsia" w:cstheme="minorEastAsia"/>
          <w:color w:val="auto"/>
          <w:sz w:val="24"/>
          <w:szCs w:val="24"/>
        </w:rPr>
        <w:t>视为无效</w:t>
      </w:r>
      <w:r>
        <w:rPr>
          <w:rFonts w:hint="eastAsia" w:eastAsia="宋体" w:asciiTheme="minorEastAsia" w:hAnsiTheme="minorEastAsia" w:cstheme="minorEastAsia"/>
          <w:color w:val="auto"/>
          <w:sz w:val="24"/>
          <w:szCs w:val="24"/>
          <w:lang w:eastAsia="zh-CN"/>
        </w:rPr>
        <w:t>。</w:t>
      </w:r>
    </w:p>
    <w:p w14:paraId="28EDC611">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rPr>
        <w:t>3、纸质响应文件可由</w:t>
      </w:r>
      <w:r>
        <w:rPr>
          <w:rFonts w:hint="eastAsia" w:eastAsia="宋体" w:asciiTheme="minorEastAsia" w:hAnsiTheme="minorEastAsia" w:cstheme="minorEastAsia"/>
          <w:color w:val="auto"/>
          <w:sz w:val="24"/>
          <w:szCs w:val="24"/>
          <w:lang w:val="en-US" w:eastAsia="zh-CN"/>
        </w:rPr>
        <w:t>供应商</w:t>
      </w:r>
      <w:r>
        <w:rPr>
          <w:rFonts w:hint="eastAsia" w:eastAsia="宋体" w:asciiTheme="minorEastAsia" w:hAnsiTheme="minorEastAsia" w:cstheme="minorEastAsia"/>
          <w:color w:val="auto"/>
          <w:sz w:val="24"/>
          <w:szCs w:val="24"/>
        </w:rPr>
        <w:t>送达，或通过邮递等其他形式递交。请务必安排好时间于响应文件提交截止时间前送（寄）达。</w:t>
      </w:r>
      <w:r>
        <w:rPr>
          <w:rFonts w:hint="eastAsia" w:eastAsia="宋体" w:asciiTheme="minorEastAsia" w:hAnsiTheme="minorEastAsia" w:cstheme="minorEastAsia"/>
          <w:color w:val="auto"/>
          <w:sz w:val="24"/>
          <w:szCs w:val="24"/>
          <w:lang w:eastAsia="zh-CN"/>
        </w:rPr>
        <w:t>采购人恕不接受供应商逾期送达或不符合规定的响应文件。</w:t>
      </w:r>
    </w:p>
    <w:p w14:paraId="33B5683A">
      <w:pPr>
        <w:spacing w:line="500" w:lineRule="atLeast"/>
        <w:ind w:firstLine="482"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b/>
          <w:bCs/>
          <w:color w:val="auto"/>
          <w:sz w:val="24"/>
          <w:szCs w:val="24"/>
          <w:lang w:eastAsia="zh-CN"/>
        </w:rPr>
        <w:t>十二</w:t>
      </w:r>
      <w:r>
        <w:rPr>
          <w:rFonts w:hint="eastAsia" w:eastAsia="宋体" w:asciiTheme="minorEastAsia" w:hAnsiTheme="minorEastAsia" w:cstheme="minorEastAsia"/>
          <w:b/>
          <w:bCs/>
          <w:color w:val="auto"/>
          <w:sz w:val="24"/>
          <w:szCs w:val="24"/>
        </w:rPr>
        <w:t>、</w:t>
      </w:r>
      <w:r>
        <w:rPr>
          <w:rFonts w:hint="eastAsia" w:eastAsia="宋体" w:asciiTheme="minorEastAsia" w:hAnsiTheme="minorEastAsia" w:cstheme="minorEastAsia"/>
          <w:b/>
          <w:bCs/>
          <w:color w:val="auto"/>
          <w:sz w:val="24"/>
          <w:szCs w:val="24"/>
          <w:lang w:eastAsia="zh-CN"/>
        </w:rPr>
        <w:t>公开询价</w:t>
      </w:r>
      <w:r>
        <w:rPr>
          <w:rFonts w:hint="eastAsia" w:eastAsia="宋体" w:asciiTheme="minorEastAsia" w:hAnsiTheme="minorEastAsia" w:cstheme="minorEastAsia"/>
          <w:b/>
          <w:bCs/>
          <w:color w:val="auto"/>
          <w:sz w:val="24"/>
          <w:szCs w:val="24"/>
        </w:rPr>
        <w:t>环节</w:t>
      </w:r>
    </w:p>
    <w:p w14:paraId="36AE87E0">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rPr>
        <w:t>1、</w:t>
      </w:r>
      <w:r>
        <w:rPr>
          <w:rFonts w:hint="eastAsia" w:eastAsia="宋体" w:asciiTheme="minorEastAsia" w:hAnsiTheme="minorEastAsia" w:cstheme="minorEastAsia"/>
          <w:color w:val="auto"/>
          <w:sz w:val="24"/>
          <w:szCs w:val="24"/>
          <w:lang w:eastAsia="zh-CN"/>
        </w:rPr>
        <w:t>询价时间待定，根据医院工作安排开展评审，供应商无需出席。</w:t>
      </w:r>
    </w:p>
    <w:p w14:paraId="48EFEB38">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2、</w:t>
      </w:r>
      <w:r>
        <w:rPr>
          <w:rFonts w:hint="eastAsia" w:eastAsia="宋体" w:asciiTheme="minorEastAsia" w:hAnsiTheme="minorEastAsia" w:cstheme="minorEastAsia"/>
          <w:color w:val="auto"/>
          <w:sz w:val="24"/>
          <w:szCs w:val="24"/>
        </w:rPr>
        <w:t>查验报价文件密封情况是否符合要求，确定无误后拆封。</w:t>
      </w:r>
    </w:p>
    <w:p w14:paraId="336A3003">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3</w:t>
      </w:r>
      <w:r>
        <w:rPr>
          <w:rFonts w:hint="eastAsia" w:eastAsia="宋体" w:asciiTheme="minorEastAsia" w:hAnsiTheme="minorEastAsia" w:cstheme="minorEastAsia"/>
          <w:color w:val="auto"/>
          <w:sz w:val="24"/>
          <w:szCs w:val="24"/>
        </w:rPr>
        <w:t>、本项目采用最低价成交。</w:t>
      </w:r>
    </w:p>
    <w:p w14:paraId="384C8EE4">
      <w:pPr>
        <w:spacing w:line="360" w:lineRule="auto"/>
        <w:ind w:right="61" w:rightChars="29"/>
        <w:jc w:val="right"/>
        <w:rPr>
          <w:rFonts w:asciiTheme="minorEastAsia" w:hAnsiTheme="minorEastAsia" w:cstheme="minorEastAsia"/>
          <w:sz w:val="24"/>
          <w:szCs w:val="24"/>
        </w:rPr>
      </w:pPr>
      <w:r>
        <w:rPr>
          <w:rFonts w:hint="eastAsia" w:asciiTheme="minorEastAsia" w:hAnsiTheme="minorEastAsia" w:cstheme="minorEastAsia"/>
          <w:sz w:val="24"/>
          <w:szCs w:val="24"/>
        </w:rPr>
        <w:t>中山大学孙逸仙纪念医院</w:t>
      </w:r>
    </w:p>
    <w:p w14:paraId="2B0466C7">
      <w:pPr>
        <w:spacing w:line="360" w:lineRule="auto"/>
        <w:ind w:firstLine="480" w:firstLineChars="200"/>
        <w:jc w:val="right"/>
        <w:rPr>
          <w:rFonts w:hint="eastAsia" w:asciiTheme="minorEastAsia" w:hAnsiTheme="minorEastAsia" w:cstheme="minorEastAsia"/>
          <w:b/>
          <w:bCs/>
          <w:color w:val="auto"/>
          <w:sz w:val="24"/>
          <w:szCs w:val="24"/>
          <w:lang w:eastAsia="zh-CN"/>
        </w:rPr>
      </w:pPr>
      <w:r>
        <w:rPr>
          <w:rFonts w:hint="eastAsia" w:asciiTheme="minorEastAsia" w:hAnsi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年</w:t>
      </w:r>
      <w:r>
        <w:rPr>
          <w:rFonts w:hint="eastAsia" w:asciiTheme="minorEastAsia" w:hAnsiTheme="minorEastAsia" w:cstheme="minorEastAsia"/>
          <w:sz w:val="24"/>
          <w:szCs w:val="24"/>
          <w:lang w:val="en-US" w:eastAsia="zh-CN"/>
        </w:rPr>
        <w:t>9</w:t>
      </w:r>
      <w:r>
        <w:rPr>
          <w:rFonts w:hint="eastAsia" w:asciiTheme="minorEastAsia" w:hAnsiTheme="minorEastAsia" w:cstheme="minorEastAsia"/>
          <w:sz w:val="24"/>
          <w:szCs w:val="24"/>
        </w:rPr>
        <w:t>月</w:t>
      </w:r>
      <w:r>
        <w:rPr>
          <w:rFonts w:hint="eastAsia" w:asciiTheme="minorEastAsia" w:hAnsiTheme="minorEastAsia" w:cstheme="minorEastAsia"/>
          <w:sz w:val="24"/>
          <w:szCs w:val="24"/>
          <w:lang w:val="en-US" w:eastAsia="zh-CN"/>
        </w:rPr>
        <w:t>9</w:t>
      </w:r>
      <w:bookmarkStart w:id="115" w:name="_GoBack"/>
      <w:bookmarkEnd w:id="115"/>
      <w:r>
        <w:rPr>
          <w:rFonts w:hint="eastAsia" w:asciiTheme="minorEastAsia" w:hAnsiTheme="minorEastAsia" w:cstheme="minorEastAsia"/>
          <w:sz w:val="24"/>
          <w:szCs w:val="24"/>
        </w:rPr>
        <w:t>日</w:t>
      </w:r>
    </w:p>
    <w:p w14:paraId="2A906B80">
      <w:pPr>
        <w:spacing w:line="360" w:lineRule="auto"/>
        <w:ind w:right="480" w:firstLine="4900" w:firstLineChars="1750"/>
        <w:jc w:val="right"/>
        <w:rPr>
          <w:rFonts w:ascii="华文中宋" w:hAnsi="华文中宋" w:eastAsia="华文中宋"/>
          <w:sz w:val="28"/>
          <w:szCs w:val="28"/>
        </w:rPr>
      </w:pPr>
      <w:r>
        <w:rPr>
          <w:rFonts w:ascii="华文中宋" w:hAnsi="华文中宋" w:eastAsia="华文中宋"/>
          <w:sz w:val="28"/>
          <w:szCs w:val="28"/>
        </w:rPr>
        <w:br w:type="page"/>
      </w:r>
    </w:p>
    <w:p w14:paraId="4FF6269B">
      <w:pPr>
        <w:rPr>
          <w:rFonts w:hint="eastAsia" w:ascii="宋体" w:hAnsi="宋体" w:eastAsia="宋体" w:cs="宋体"/>
          <w:bCs/>
          <w:sz w:val="24"/>
          <w:lang w:eastAsia="zh-CN"/>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一</w:t>
      </w:r>
      <w:r>
        <w:rPr>
          <w:rFonts w:hint="eastAsia" w:ascii="宋体" w:hAnsi="宋体" w:cs="宋体"/>
          <w:b/>
          <w:sz w:val="28"/>
          <w:szCs w:val="28"/>
          <w:lang w:eastAsia="zh-CN"/>
        </w:rPr>
        <w:t>：报名资料格式模板</w:t>
      </w:r>
    </w:p>
    <w:p w14:paraId="61893D82">
      <w:pPr>
        <w:pStyle w:val="3"/>
      </w:pPr>
    </w:p>
    <w:p w14:paraId="5F361B13">
      <w:pPr>
        <w:jc w:val="center"/>
        <w:rPr>
          <w:rFonts w:ascii="宋体" w:hAnsi="宋体" w:cs="宋体"/>
          <w:b/>
          <w:kern w:val="0"/>
          <w:sz w:val="52"/>
          <w:szCs w:val="52"/>
        </w:rPr>
      </w:pPr>
    </w:p>
    <w:p w14:paraId="53730AAA">
      <w:pPr>
        <w:jc w:val="center"/>
        <w:rPr>
          <w:rFonts w:ascii="宋体" w:hAnsi="宋体" w:cs="宋体"/>
          <w:kern w:val="0"/>
          <w:sz w:val="72"/>
          <w:szCs w:val="72"/>
        </w:rPr>
      </w:pPr>
      <w:bookmarkStart w:id="1" w:name="_Toc435"/>
      <w:bookmarkStart w:id="2" w:name="_Toc29113"/>
      <w:bookmarkStart w:id="3" w:name="_Toc12520"/>
      <w:bookmarkStart w:id="4" w:name="_Toc3471"/>
      <w:bookmarkStart w:id="5" w:name="_Toc1994"/>
      <w:bookmarkStart w:id="6" w:name="_Toc21249"/>
      <w:bookmarkStart w:id="7" w:name="_Toc28703"/>
      <w:bookmarkStart w:id="8" w:name="_Toc11305"/>
      <w:bookmarkStart w:id="9" w:name="_Toc40346375"/>
      <w:bookmarkStart w:id="10" w:name="_Toc40776111"/>
      <w:bookmarkStart w:id="11" w:name="_Toc11075"/>
      <w:bookmarkStart w:id="12" w:name="_Toc8364"/>
      <w:bookmarkStart w:id="13" w:name="_Toc7291"/>
      <w:bookmarkStart w:id="14" w:name="_Toc6547"/>
      <w:bookmarkStart w:id="15" w:name="_Toc40346216"/>
      <w:bookmarkStart w:id="16" w:name="_Toc26267"/>
      <w:bookmarkStart w:id="17" w:name="_Toc15870"/>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14:paraId="708DF9D3">
      <w:pPr>
        <w:pStyle w:val="3"/>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（公开询价）</w:t>
      </w:r>
    </w:p>
    <w:p w14:paraId="65CA759C">
      <w:pPr>
        <w:pStyle w:val="3"/>
        <w:ind w:left="0" w:leftChars="0" w:firstLine="637" w:firstLineChars="177"/>
        <w:jc w:val="left"/>
        <w:rPr>
          <w:rFonts w:hint="eastAsia" w:ascii="宋体" w:hAnsi="宋体" w:eastAsia="宋体" w:cs="宋体"/>
          <w:b w:val="0"/>
          <w:bCs w:val="0"/>
          <w:sz w:val="36"/>
          <w:szCs w:val="36"/>
          <w:lang w:eastAsia="zh-CN"/>
        </w:rPr>
      </w:pPr>
    </w:p>
    <w:p w14:paraId="52C7D5B4">
      <w:pPr>
        <w:pStyle w:val="3"/>
        <w:ind w:left="0" w:leftChars="0" w:firstLine="637" w:firstLineChars="177"/>
        <w:jc w:val="left"/>
        <w:rPr>
          <w:rFonts w:hint="eastAsia" w:ascii="宋体" w:hAnsi="宋体" w:eastAsia="宋体" w:cs="宋体"/>
          <w:b w:val="0"/>
          <w:bCs w:val="0"/>
          <w:sz w:val="36"/>
          <w:szCs w:val="36"/>
          <w:lang w:eastAsia="zh-CN"/>
        </w:rPr>
      </w:pPr>
    </w:p>
    <w:p w14:paraId="36B35123">
      <w:pPr>
        <w:pStyle w:val="3"/>
        <w:ind w:left="0" w:leftChars="0" w:firstLine="637" w:firstLineChars="177"/>
        <w:jc w:val="left"/>
        <w:rPr>
          <w:rFonts w:hint="default" w:ascii="宋体" w:hAnsi="宋体" w:eastAsia="宋体" w:cs="宋体"/>
          <w:b w:val="0"/>
          <w:bCs w:val="0"/>
          <w:u w:val="single"/>
          <w:lang w:val="en-US" w:eastAsia="zh-CN"/>
        </w:rPr>
      </w:pPr>
      <w:r>
        <w:rPr>
          <w:rFonts w:hint="eastAsia" w:ascii="宋体" w:hAnsi="宋体" w:eastAsia="宋体" w:cs="宋体"/>
          <w:b w:val="0"/>
          <w:bCs w:val="0"/>
          <w:sz w:val="36"/>
          <w:szCs w:val="36"/>
          <w:lang w:eastAsia="zh-CN"/>
        </w:rPr>
        <w:t>项目名称：</w:t>
      </w:r>
      <w:r>
        <w:rPr>
          <w:rFonts w:hint="eastAsia" w:ascii="宋体" w:hAnsi="宋体" w:eastAsia="宋体" w:cs="宋体"/>
          <w:b w:val="0"/>
          <w:bCs w:val="0"/>
          <w:sz w:val="36"/>
          <w:szCs w:val="36"/>
          <w:u w:val="single"/>
          <w:lang w:val="en-US" w:eastAsia="zh-CN"/>
        </w:rPr>
        <w:t xml:space="preserve">                             </w:t>
      </w:r>
    </w:p>
    <w:p w14:paraId="788B2BD7">
      <w:pPr>
        <w:widowControl/>
        <w:spacing w:line="360" w:lineRule="auto"/>
        <w:ind w:left="0" w:leftChars="0" w:firstLine="637" w:firstLineChars="177"/>
        <w:outlineLvl w:val="0"/>
        <w:rPr>
          <w:rFonts w:hint="default" w:eastAsia="宋体"/>
          <w:u w:val="single"/>
          <w:lang w:val="en-US" w:eastAsia="zh-CN"/>
        </w:rPr>
      </w:pPr>
      <w:r>
        <w:rPr>
          <w:rFonts w:hint="eastAsia" w:ascii="宋体" w:hAnsi="宋体" w:eastAsia="宋体" w:cs="宋体"/>
          <w:b w:val="0"/>
          <w:bCs w:val="0"/>
          <w:color w:val="000000"/>
          <w:kern w:val="44"/>
          <w:sz w:val="36"/>
          <w:szCs w:val="36"/>
          <w:lang w:val="en-US" w:eastAsia="zh-CN" w:bidi="ar-SA"/>
        </w:rPr>
        <w:t>项目编号：</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Start w:id="18" w:name="_Toc40346376"/>
      <w:bookmarkStart w:id="19" w:name="_Toc1743"/>
      <w:bookmarkStart w:id="20" w:name="_Toc40346217"/>
      <w:bookmarkStart w:id="21" w:name="_Toc20884"/>
      <w:bookmarkStart w:id="22" w:name="_Toc40776112"/>
      <w:bookmarkStart w:id="23" w:name="_Toc17709"/>
      <w:bookmarkStart w:id="24" w:name="_Toc2916"/>
      <w:bookmarkStart w:id="25" w:name="_Toc27997"/>
      <w:r>
        <w:rPr>
          <w:rFonts w:hint="eastAsia" w:ascii="宋体" w:hAnsi="宋体" w:cs="宋体"/>
          <w:kern w:val="0"/>
          <w:sz w:val="30"/>
          <w:szCs w:val="30"/>
          <w:u w:val="single"/>
          <w:lang w:val="en-US" w:eastAsia="zh-CN"/>
        </w:rPr>
        <w:t xml:space="preserve">                                   </w:t>
      </w:r>
    </w:p>
    <w:p w14:paraId="1E2DD380">
      <w:pPr>
        <w:widowControl/>
        <w:spacing w:line="360" w:lineRule="auto"/>
        <w:ind w:firstLine="600"/>
        <w:outlineLvl w:val="0"/>
        <w:rPr>
          <w:rFonts w:hint="eastAsia" w:ascii="宋体" w:hAnsi="宋体" w:cs="宋体"/>
          <w:kern w:val="0"/>
          <w:sz w:val="30"/>
          <w:szCs w:val="30"/>
          <w:lang w:eastAsia="zh-CN"/>
        </w:rPr>
      </w:pPr>
      <w:bookmarkStart w:id="26" w:name="_Toc2012"/>
      <w:bookmarkStart w:id="27" w:name="_Toc19699"/>
      <w:bookmarkStart w:id="28" w:name="_Toc23097"/>
      <w:bookmarkStart w:id="29" w:name="_Toc2029"/>
      <w:bookmarkStart w:id="30" w:name="_Toc30979"/>
      <w:bookmarkStart w:id="31" w:name="_Toc31538"/>
      <w:bookmarkStart w:id="32" w:name="_Toc5238"/>
      <w:bookmarkStart w:id="33" w:name="_Toc29102"/>
      <w:bookmarkStart w:id="34" w:name="_Toc11485"/>
    </w:p>
    <w:p w14:paraId="3013C17B">
      <w:pPr>
        <w:widowControl/>
        <w:spacing w:line="360" w:lineRule="auto"/>
        <w:ind w:firstLine="600"/>
        <w:outlineLvl w:val="0"/>
        <w:rPr>
          <w:rFonts w:hint="default" w:ascii="宋体" w:hAnsi="宋体" w:eastAsia="宋体" w:cs="宋体"/>
          <w:kern w:val="0"/>
          <w:sz w:val="30"/>
          <w:szCs w:val="30"/>
          <w:lang w:val="en-US" w:eastAsia="zh-CN"/>
        </w:rPr>
      </w:pPr>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s="宋体"/>
          <w:kern w:val="0"/>
          <w:sz w:val="30"/>
          <w:szCs w:val="30"/>
          <w:u w:val="single"/>
          <w:lang w:val="en-US" w:eastAsia="zh-CN"/>
        </w:rPr>
        <w:t xml:space="preserve">                         </w:t>
      </w:r>
    </w:p>
    <w:p w14:paraId="23C92D5B">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14:paraId="32B99688">
      <w:pPr>
        <w:widowControl/>
        <w:spacing w:line="360" w:lineRule="auto"/>
        <w:ind w:firstLine="600"/>
        <w:outlineLvl w:val="0"/>
        <w:rPr>
          <w:rFonts w:hint="default" w:eastAsia="宋体" w:cs="宋体"/>
          <w:kern w:val="0"/>
          <w:sz w:val="30"/>
          <w:szCs w:val="30"/>
          <w:u w:val="single"/>
          <w:lang w:val="en-US" w:eastAsia="zh-CN"/>
        </w:rPr>
      </w:pPr>
      <w:bookmarkStart w:id="35" w:name="_Toc29767"/>
      <w:bookmarkStart w:id="36" w:name="_Toc40346377"/>
      <w:bookmarkStart w:id="37" w:name="_Toc16794"/>
      <w:bookmarkStart w:id="38" w:name="_Toc11141"/>
      <w:bookmarkStart w:id="39" w:name="_Toc24763"/>
      <w:bookmarkStart w:id="40" w:name="_Toc7052"/>
      <w:bookmarkStart w:id="41" w:name="_Toc4013"/>
      <w:bookmarkStart w:id="42" w:name="_Toc28064"/>
      <w:bookmarkStart w:id="43" w:name="_Toc12645"/>
      <w:bookmarkStart w:id="44" w:name="_Toc40346218"/>
      <w:bookmarkStart w:id="45" w:name="_Toc27867"/>
      <w:bookmarkStart w:id="46" w:name="_Toc21483"/>
      <w:bookmarkStart w:id="47" w:name="_Toc11558"/>
      <w:bookmarkStart w:id="48" w:name="_Toc17930"/>
      <w:bookmarkStart w:id="49" w:name="_Toc40776113"/>
      <w:bookmarkStart w:id="50" w:name="_Toc14824"/>
      <w:bookmarkStart w:id="51" w:name="_Toc31993"/>
      <w:r>
        <w:rPr>
          <w:rFonts w:hint="eastAsia" w:ascii="宋体" w:hAnsi="宋体" w:cs="宋体"/>
          <w:kern w:val="0"/>
          <w:sz w:val="30"/>
          <w:szCs w:val="30"/>
          <w:lang w:eastAsia="zh-CN"/>
        </w:rPr>
        <w:t>项目联系人</w:t>
      </w:r>
      <w:r>
        <w:rPr>
          <w:rFonts w:ascii="宋体" w:hAnsi="宋体" w:cs="宋体"/>
          <w:kern w:val="0"/>
          <w:sz w:val="30"/>
          <w:szCs w:val="30"/>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hint="eastAsia" w:ascii="宋体" w:hAnsi="宋体" w:cs="宋体"/>
          <w:kern w:val="0"/>
          <w:sz w:val="30"/>
          <w:szCs w:val="30"/>
          <w:u w:val="single"/>
          <w:lang w:val="en-US" w:eastAsia="zh-CN"/>
        </w:rPr>
        <w:t xml:space="preserve">                                   </w:t>
      </w:r>
    </w:p>
    <w:p w14:paraId="7B4BEF5D">
      <w:pPr>
        <w:widowControl/>
        <w:spacing w:line="360" w:lineRule="auto"/>
        <w:ind w:firstLine="600"/>
        <w:outlineLvl w:val="0"/>
        <w:rPr>
          <w:rFonts w:hint="default" w:eastAsia="宋体" w:cs="宋体"/>
          <w:kern w:val="0"/>
          <w:sz w:val="30"/>
          <w:szCs w:val="30"/>
          <w:u w:val="single"/>
          <w:lang w:val="en-US" w:eastAsia="zh-CN"/>
        </w:rPr>
      </w:pPr>
      <w:bookmarkStart w:id="52" w:name="_Toc17537"/>
      <w:bookmarkStart w:id="53" w:name="_Toc32709"/>
      <w:bookmarkStart w:id="54" w:name="_Toc19831"/>
      <w:bookmarkStart w:id="55" w:name="_Toc40346378"/>
      <w:bookmarkStart w:id="56" w:name="_Toc9883"/>
      <w:bookmarkStart w:id="57" w:name="_Toc4563"/>
      <w:bookmarkStart w:id="58" w:name="_Toc16813"/>
      <w:bookmarkStart w:id="59" w:name="_Toc40346219"/>
      <w:bookmarkStart w:id="60" w:name="_Toc27771"/>
      <w:bookmarkStart w:id="61" w:name="_Toc40776114"/>
      <w:bookmarkStart w:id="62" w:name="_Toc24651"/>
      <w:bookmarkStart w:id="63" w:name="_Toc1324"/>
      <w:bookmarkStart w:id="64" w:name="_Toc6438"/>
      <w:bookmarkStart w:id="65" w:name="_Toc14287"/>
      <w:bookmarkStart w:id="66" w:name="_Toc31197"/>
      <w:bookmarkStart w:id="67" w:name="_Toc11334"/>
      <w:bookmarkStart w:id="68" w:name="_Toc26029"/>
      <w:r>
        <w:rPr>
          <w:rFonts w:ascii="宋体" w:hAnsi="宋体" w:cs="宋体"/>
          <w:kern w:val="0"/>
          <w:sz w:val="30"/>
          <w:szCs w:val="30"/>
        </w:rPr>
        <w:t>联系电话：</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宋体" w:hAnsi="宋体" w:cs="宋体"/>
          <w:kern w:val="0"/>
          <w:sz w:val="30"/>
          <w:szCs w:val="30"/>
          <w:u w:val="single"/>
          <w:lang w:val="en-US" w:eastAsia="zh-CN"/>
        </w:rPr>
        <w:t xml:space="preserve">                                     </w:t>
      </w:r>
    </w:p>
    <w:p w14:paraId="7EA881DC">
      <w:pPr>
        <w:widowControl/>
        <w:spacing w:line="360" w:lineRule="auto"/>
        <w:ind w:firstLine="600"/>
        <w:outlineLvl w:val="0"/>
        <w:rPr>
          <w:rFonts w:hint="default" w:eastAsia="宋体" w:cs="宋体"/>
          <w:kern w:val="0"/>
          <w:sz w:val="30"/>
          <w:szCs w:val="30"/>
          <w:u w:val="single"/>
          <w:lang w:val="en-US" w:eastAsia="zh-CN"/>
        </w:rPr>
      </w:pPr>
      <w:bookmarkStart w:id="69" w:name="_Toc27206"/>
      <w:bookmarkStart w:id="70" w:name="_Toc40346220"/>
      <w:bookmarkStart w:id="71" w:name="_Toc18353"/>
      <w:bookmarkStart w:id="72" w:name="_Toc40346379"/>
      <w:bookmarkStart w:id="73" w:name="_Toc13222"/>
      <w:bookmarkStart w:id="74" w:name="_Toc5634"/>
      <w:bookmarkStart w:id="75" w:name="_Toc17483"/>
      <w:bookmarkStart w:id="76" w:name="_Toc30336"/>
      <w:bookmarkStart w:id="77" w:name="_Toc40776115"/>
      <w:bookmarkStart w:id="78" w:name="_Toc21940"/>
      <w:bookmarkStart w:id="79" w:name="_Toc14586"/>
      <w:bookmarkStart w:id="80" w:name="_Toc20994"/>
      <w:bookmarkStart w:id="81" w:name="_Toc3895"/>
      <w:bookmarkStart w:id="82" w:name="_Toc12650"/>
      <w:bookmarkStart w:id="83" w:name="_Toc27868"/>
      <w:bookmarkStart w:id="84" w:name="_Toc5189"/>
      <w:bookmarkStart w:id="85" w:name="_Toc21686"/>
      <w:r>
        <w:rPr>
          <w:rFonts w:ascii="宋体" w:hAnsi="宋体" w:cs="宋体"/>
          <w:kern w:val="0"/>
          <w:sz w:val="30"/>
          <w:szCs w:val="30"/>
        </w:rPr>
        <w:t>联系邮箱：</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eastAsia" w:ascii="宋体" w:hAnsi="宋体" w:cs="宋体"/>
          <w:kern w:val="0"/>
          <w:sz w:val="30"/>
          <w:szCs w:val="30"/>
          <w:u w:val="single"/>
          <w:lang w:val="en-US" w:eastAsia="zh-CN"/>
        </w:rPr>
        <w:t xml:space="preserve">                                     </w:t>
      </w:r>
    </w:p>
    <w:p w14:paraId="2F1CAD7E">
      <w:pPr>
        <w:widowControl/>
        <w:spacing w:line="360" w:lineRule="auto"/>
        <w:ind w:firstLine="600"/>
        <w:outlineLvl w:val="0"/>
        <w:rPr>
          <w:rFonts w:hint="default" w:eastAsia="宋体" w:cs="宋体"/>
          <w:kern w:val="0"/>
          <w:sz w:val="30"/>
          <w:szCs w:val="30"/>
          <w:u w:val="single"/>
          <w:lang w:val="en-US" w:eastAsia="zh-CN"/>
        </w:rPr>
      </w:pPr>
      <w:bookmarkStart w:id="86" w:name="_Toc21449"/>
      <w:bookmarkStart w:id="87" w:name="_Toc11547"/>
      <w:bookmarkStart w:id="88" w:name="_Toc40346221"/>
      <w:bookmarkStart w:id="89" w:name="_Toc30856"/>
      <w:bookmarkStart w:id="90" w:name="_Toc3498"/>
      <w:bookmarkStart w:id="91" w:name="_Toc8526"/>
      <w:bookmarkStart w:id="92" w:name="_Toc5220"/>
      <w:bookmarkStart w:id="93" w:name="_Toc12127"/>
      <w:bookmarkStart w:id="94" w:name="_Toc14462"/>
      <w:bookmarkStart w:id="95" w:name="_Toc27646"/>
      <w:bookmarkStart w:id="96" w:name="_Toc40346380"/>
      <w:bookmarkStart w:id="97" w:name="_Toc9282"/>
      <w:bookmarkStart w:id="98" w:name="_Toc40776116"/>
      <w:bookmarkStart w:id="99" w:name="_Toc30904"/>
      <w:bookmarkStart w:id="100" w:name="_Toc27009"/>
      <w:bookmarkStart w:id="101" w:name="_Toc32371"/>
      <w:bookmarkStart w:id="102" w:name="_Toc10454"/>
      <w:r>
        <w:rPr>
          <w:rFonts w:ascii="宋体" w:hAnsi="宋体" w:cs="宋体"/>
          <w:kern w:val="0"/>
          <w:sz w:val="30"/>
          <w:szCs w:val="30"/>
        </w:rPr>
        <w:t>日    期：</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cs="宋体"/>
          <w:kern w:val="0"/>
          <w:sz w:val="30"/>
          <w:szCs w:val="30"/>
          <w:u w:val="single"/>
          <w:lang w:val="en-US" w:eastAsia="zh-CN"/>
        </w:rPr>
        <w:t xml:space="preserve">                                     </w:t>
      </w:r>
    </w:p>
    <w:p w14:paraId="46997FC1">
      <w:pPr>
        <w:pStyle w:val="26"/>
        <w:ind w:firstLine="400"/>
      </w:pPr>
    </w:p>
    <w:p w14:paraId="7AEE7D42">
      <w:pPr>
        <w:pStyle w:val="26"/>
        <w:ind w:firstLine="400"/>
      </w:pPr>
    </w:p>
    <w:p w14:paraId="030AEFD8">
      <w:pPr>
        <w:pStyle w:val="26"/>
        <w:ind w:firstLine="400"/>
      </w:pPr>
    </w:p>
    <w:p w14:paraId="17899864">
      <w:pPr>
        <w:pStyle w:val="26"/>
        <w:ind w:firstLine="400"/>
      </w:pPr>
    </w:p>
    <w:p w14:paraId="3E7EA503">
      <w:pPr>
        <w:pStyle w:val="41"/>
        <w:tabs>
          <w:tab w:val="left" w:pos="1050"/>
          <w:tab w:val="center" w:pos="4535"/>
        </w:tabs>
        <w:spacing w:line="360" w:lineRule="auto"/>
        <w:jc w:val="left"/>
        <w:outlineLvl w:val="0"/>
        <w:rPr>
          <w:b/>
          <w:bCs/>
          <w:color w:val="000000" w:themeColor="text1"/>
          <w:sz w:val="32"/>
          <w:szCs w:val="32"/>
          <w14:textFill>
            <w14:solidFill>
              <w14:schemeClr w14:val="tx1"/>
            </w14:solidFill>
          </w14:textFill>
        </w:rPr>
      </w:pPr>
      <w:bookmarkStart w:id="103" w:name="_Toc16728"/>
      <w:bookmarkStart w:id="104" w:name="_Toc15539"/>
      <w:bookmarkStart w:id="105" w:name="_Toc28747"/>
      <w:bookmarkStart w:id="106" w:name="_Toc21213"/>
      <w:bookmarkStart w:id="107" w:name="_Toc31077"/>
      <w:bookmarkStart w:id="108" w:name="_Toc8637"/>
      <w:bookmarkStart w:id="109" w:name="_Toc16608"/>
      <w:bookmarkStart w:id="110" w:name="_Toc13184"/>
      <w:bookmarkStart w:id="111" w:name="_Toc10399"/>
      <w:bookmarkStart w:id="112" w:name="_Toc9697"/>
      <w:bookmarkStart w:id="113" w:name="_Toc6691"/>
      <w:r>
        <w:rPr>
          <w:rFonts w:hint="eastAsia"/>
          <w:b/>
          <w:bCs/>
          <w:color w:val="000000" w:themeColor="text1"/>
          <w:sz w:val="28"/>
          <w:szCs w:val="28"/>
          <w:lang w:eastAsia="zh-CN"/>
          <w14:textFill>
            <w14:solidFill>
              <w14:schemeClr w14:val="tx1"/>
            </w14:solidFill>
          </w14:textFill>
        </w:rPr>
        <w:t>一</w:t>
      </w:r>
      <w:r>
        <w:rPr>
          <w:rFonts w:hint="eastAsia"/>
          <w:b/>
          <w:bCs/>
          <w:color w:val="000000" w:themeColor="text1"/>
          <w:sz w:val="28"/>
          <w:szCs w:val="28"/>
          <w14:textFill>
            <w14:solidFill>
              <w14:schemeClr w14:val="tx1"/>
            </w14:solidFill>
          </w14:textFill>
        </w:rPr>
        <w:t>、供应商营业执照</w:t>
      </w:r>
    </w:p>
    <w:p w14:paraId="71BBA4F3">
      <w:pPr>
        <w:pStyle w:val="26"/>
        <w:adjustRightInd w:val="0"/>
        <w:snapToGrid w:val="0"/>
        <w:spacing w:line="360" w:lineRule="exact"/>
        <w:ind w:firstLine="480"/>
        <w:jc w:val="left"/>
        <w:rPr>
          <w:rFonts w:hint="eastAsia" w:eastAsia="宋体" w:asciiTheme="minorEastAsia" w:hAnsiTheme="minorEastAsia" w:cstheme="minorEastAsia"/>
          <w:color w:val="auto"/>
          <w:kern w:val="2"/>
          <w:sz w:val="24"/>
          <w:szCs w:val="24"/>
          <w:lang w:val="en-US" w:eastAsia="zh-CN" w:bidi="ar-SA"/>
        </w:rPr>
      </w:pPr>
      <w:r>
        <w:rPr>
          <w:rFonts w:hint="eastAsia" w:eastAsia="宋体" w:asciiTheme="minorEastAsia" w:hAnsiTheme="minorEastAsia" w:cstheme="minorEastAsia"/>
          <w:color w:val="auto"/>
          <w:kern w:val="2"/>
          <w:sz w:val="24"/>
          <w:szCs w:val="24"/>
          <w:lang w:val="en-US" w:eastAsia="zh-CN" w:bidi="ar-SA"/>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p>
    <w:p w14:paraId="57F45BB3">
      <w:pPr>
        <w:pStyle w:val="41"/>
        <w:tabs>
          <w:tab w:val="left" w:pos="1050"/>
          <w:tab w:val="center" w:pos="4535"/>
        </w:tabs>
        <w:spacing w:line="360" w:lineRule="auto"/>
        <w:jc w:val="center"/>
        <w:outlineLvl w:val="0"/>
        <w:rPr>
          <w:b/>
          <w:bCs/>
          <w:sz w:val="32"/>
          <w:szCs w:val="32"/>
        </w:rPr>
      </w:pPr>
    </w:p>
    <w:bookmarkEnd w:id="103"/>
    <w:bookmarkEnd w:id="104"/>
    <w:bookmarkEnd w:id="105"/>
    <w:bookmarkEnd w:id="106"/>
    <w:bookmarkEnd w:id="107"/>
    <w:bookmarkEnd w:id="108"/>
    <w:bookmarkEnd w:id="109"/>
    <w:bookmarkEnd w:id="110"/>
    <w:bookmarkEnd w:id="111"/>
    <w:bookmarkEnd w:id="112"/>
    <w:bookmarkEnd w:id="113"/>
    <w:p w14:paraId="6E1B3FC1"/>
    <w:p w14:paraId="62094652"/>
    <w:p w14:paraId="08E9A684"/>
    <w:p w14:paraId="59D47863"/>
    <w:p w14:paraId="479E0716"/>
    <w:p w14:paraId="54CD9DA1">
      <w:pPr>
        <w:rPr>
          <w:rFonts w:ascii="宋体" w:hAnsi="宋体" w:cs="宋体"/>
          <w:b/>
          <w:sz w:val="24"/>
        </w:rPr>
      </w:pPr>
    </w:p>
    <w:p w14:paraId="766D525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4A27FB1">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D85E78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7FEF182D">
      <w:pPr>
        <w:pStyle w:val="26"/>
        <w:ind w:firstLine="400"/>
      </w:pPr>
    </w:p>
    <w:p w14:paraId="29B7C3C9">
      <w:pPr>
        <w:pStyle w:val="26"/>
        <w:ind w:firstLine="400"/>
      </w:pPr>
    </w:p>
    <w:p w14:paraId="5A07201F">
      <w:pPr>
        <w:pStyle w:val="26"/>
        <w:ind w:firstLine="400"/>
      </w:pPr>
    </w:p>
    <w:p w14:paraId="7E01266D">
      <w:pPr>
        <w:rPr>
          <w:rFonts w:hint="eastAsia" w:ascii="宋体" w:hAnsi="宋体" w:eastAsia="宋体" w:cs="宋体"/>
          <w:b/>
          <w:bCs/>
          <w:color w:val="000000" w:themeColor="text1"/>
          <w:kern w:val="0"/>
          <w:sz w:val="32"/>
          <w:szCs w:val="32"/>
          <w:lang w:val="en-US" w:eastAsia="zh-CN" w:bidi="ar-SA"/>
          <w14:textFill>
            <w14:solidFill>
              <w14:schemeClr w14:val="tx1"/>
            </w14:solidFill>
          </w14:textFill>
        </w:rPr>
      </w:pPr>
      <w:r>
        <w:rPr>
          <w:rFonts w:hint="eastAsia" w:ascii="宋体" w:hAnsi="宋体" w:cs="宋体"/>
          <w:b/>
          <w:bCs/>
          <w:color w:val="000000" w:themeColor="text1"/>
          <w:kern w:val="0"/>
          <w:sz w:val="28"/>
          <w:szCs w:val="28"/>
          <w:lang w:val="en-US" w:eastAsia="zh-CN" w:bidi="ar-SA"/>
          <w14:textFill>
            <w14:solidFill>
              <w14:schemeClr w14:val="tx1"/>
            </w14:solidFill>
          </w14:textFill>
        </w:rPr>
        <w:t>二</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、设计资质</w:t>
      </w:r>
    </w:p>
    <w:p w14:paraId="31B7317F">
      <w:pPr>
        <w:ind w:firstLine="480" w:firstLineChars="200"/>
        <w:rPr>
          <w:rFonts w:hint="eastAsia" w:ascii="宋体" w:hAnsi="宋体" w:eastAsia="宋体" w:cs="宋体"/>
          <w:color w:val="auto"/>
          <w:kern w:val="2"/>
          <w:sz w:val="24"/>
          <w:szCs w:val="24"/>
          <w:lang w:val="en-US" w:eastAsia="zh-CN" w:bidi="ar-SA"/>
        </w:rPr>
      </w:pPr>
      <w:r>
        <w:rPr>
          <w:rFonts w:hint="eastAsia" w:asciiTheme="minorEastAsia" w:hAnsiTheme="minorEastAsia" w:cstheme="minorEastAsia"/>
          <w:color w:val="auto"/>
          <w:sz w:val="24"/>
          <w:szCs w:val="24"/>
        </w:rPr>
        <w:t>具备建筑行业建筑工程专业乙级及以上设计</w:t>
      </w:r>
      <w:r>
        <w:rPr>
          <w:rFonts w:hint="eastAsia" w:asciiTheme="minorEastAsia" w:hAnsiTheme="minorEastAsia" w:cstheme="minorEastAsia"/>
          <w:color w:val="auto"/>
          <w:sz w:val="24"/>
          <w:szCs w:val="24"/>
          <w:highlight w:val="none"/>
        </w:rPr>
        <w:t>资质</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rPr>
        <w:t>提供有效的</w:t>
      </w:r>
      <w:r>
        <w:rPr>
          <w:rFonts w:hint="eastAsia" w:asciiTheme="minorEastAsia" w:hAnsiTheme="minorEastAsia" w:cstheme="minorEastAsia"/>
          <w:color w:val="auto"/>
          <w:sz w:val="24"/>
          <w:szCs w:val="24"/>
          <w:lang w:eastAsia="zh-CN"/>
        </w:rPr>
        <w:t>资质证书</w:t>
      </w:r>
      <w:r>
        <w:rPr>
          <w:rFonts w:hint="eastAsia" w:asciiTheme="minorEastAsia" w:hAnsiTheme="minorEastAsia" w:cstheme="minorEastAsia"/>
          <w:color w:val="auto"/>
          <w:sz w:val="24"/>
          <w:szCs w:val="24"/>
        </w:rPr>
        <w:t>复印件</w:t>
      </w:r>
      <w:r>
        <w:rPr>
          <w:rFonts w:hint="eastAsia" w:asciiTheme="minorEastAsia" w:hAnsiTheme="minorEastAsia" w:cstheme="minorEastAsia"/>
          <w:color w:val="auto"/>
          <w:sz w:val="24"/>
          <w:szCs w:val="24"/>
          <w:lang w:eastAsia="zh-CN"/>
        </w:rPr>
        <w:t>。</w:t>
      </w:r>
    </w:p>
    <w:p w14:paraId="3E67E219">
      <w:pPr>
        <w:pStyle w:val="41"/>
        <w:tabs>
          <w:tab w:val="left" w:pos="1050"/>
          <w:tab w:val="center" w:pos="4535"/>
        </w:tabs>
        <w:spacing w:line="360" w:lineRule="auto"/>
        <w:jc w:val="center"/>
        <w:outlineLvl w:val="0"/>
        <w:rPr>
          <w:b/>
          <w:bCs/>
          <w:sz w:val="32"/>
          <w:szCs w:val="32"/>
        </w:rPr>
      </w:pPr>
    </w:p>
    <w:p w14:paraId="7782A370"/>
    <w:p w14:paraId="36C98D1D"/>
    <w:p w14:paraId="7915989B"/>
    <w:p w14:paraId="31A1786A">
      <w:pPr>
        <w:pStyle w:val="17"/>
      </w:pPr>
    </w:p>
    <w:p w14:paraId="65D9E879">
      <w:pPr>
        <w:pStyle w:val="17"/>
      </w:pPr>
    </w:p>
    <w:p w14:paraId="6A207EBD">
      <w:pPr>
        <w:rPr>
          <w:rFonts w:ascii="宋体" w:hAnsi="宋体" w:cs="宋体"/>
          <w:b/>
          <w:sz w:val="24"/>
        </w:rPr>
      </w:pPr>
    </w:p>
    <w:p w14:paraId="203D216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F19BC59">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0691F5A">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45AFB9A1">
      <w:pPr>
        <w:pStyle w:val="26"/>
        <w:ind w:firstLine="400"/>
      </w:pPr>
    </w:p>
    <w:p w14:paraId="3ED64342">
      <w:pPr>
        <w:rPr>
          <w:rFonts w:hint="eastAsia" w:ascii="宋体" w:hAnsi="宋体" w:eastAsia="宋体" w:cs="宋体"/>
          <w:color w:val="auto"/>
          <w:kern w:val="2"/>
          <w:sz w:val="24"/>
          <w:szCs w:val="24"/>
          <w:lang w:val="en-US" w:eastAsia="zh-CN" w:bidi="ar-SA"/>
        </w:rPr>
      </w:pPr>
    </w:p>
    <w:p w14:paraId="5C4B8E72">
      <w:pPr>
        <w:rPr>
          <w:rFonts w:hint="eastAsia" w:ascii="宋体" w:hAnsi="宋体" w:eastAsia="宋体" w:cs="宋体"/>
          <w:color w:val="auto"/>
          <w:kern w:val="2"/>
          <w:sz w:val="24"/>
          <w:szCs w:val="24"/>
          <w:lang w:val="en-US" w:eastAsia="zh-CN" w:bidi="ar-SA"/>
        </w:rPr>
      </w:pPr>
    </w:p>
    <w:p w14:paraId="66970176">
      <w:pPr>
        <w:rPr>
          <w:rFonts w:hint="eastAsia" w:ascii="宋体" w:hAnsi="宋体" w:eastAsia="宋体" w:cs="宋体"/>
          <w:color w:val="auto"/>
          <w:kern w:val="2"/>
          <w:sz w:val="24"/>
          <w:szCs w:val="24"/>
          <w:lang w:val="en-US" w:eastAsia="zh-CN" w:bidi="ar-SA"/>
        </w:rPr>
      </w:pPr>
    </w:p>
    <w:p w14:paraId="0C43B739">
      <w:pPr>
        <w:rPr>
          <w:rFonts w:hint="eastAsia" w:ascii="宋体" w:hAnsi="宋体" w:eastAsia="宋体" w:cs="宋体"/>
          <w:color w:val="auto"/>
          <w:kern w:val="2"/>
          <w:sz w:val="24"/>
          <w:szCs w:val="24"/>
          <w:lang w:val="en-US" w:eastAsia="zh-CN" w:bidi="ar-SA"/>
        </w:rPr>
      </w:pPr>
    </w:p>
    <w:p w14:paraId="7785141A">
      <w:pPr>
        <w:rPr>
          <w:rFonts w:hint="eastAsia" w:ascii="宋体" w:hAnsi="宋体" w:eastAsia="宋体" w:cs="宋体"/>
          <w:color w:val="auto"/>
          <w:kern w:val="2"/>
          <w:sz w:val="24"/>
          <w:szCs w:val="24"/>
          <w:lang w:val="en-US" w:eastAsia="zh-CN" w:bidi="ar-SA"/>
        </w:rPr>
      </w:pPr>
    </w:p>
    <w:p w14:paraId="377985F5">
      <w:pPr>
        <w:spacing w:line="360" w:lineRule="auto"/>
        <w:jc w:val="left"/>
        <w:rPr>
          <w:rFonts w:hint="eastAsia" w:eastAsia="宋体" w:asciiTheme="minorEastAsia" w:hAnsiTheme="minorEastAsia" w:cstheme="minorEastAsia"/>
          <w:color w:val="auto"/>
          <w:kern w:val="2"/>
          <w:sz w:val="28"/>
          <w:szCs w:val="28"/>
          <w:lang w:val="en-US" w:eastAsia="zh-CN" w:bidi="ar-SA"/>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二</w:t>
      </w:r>
    </w:p>
    <w:p w14:paraId="21AED924">
      <w:pPr>
        <w:spacing w:line="360" w:lineRule="auto"/>
        <w:jc w:val="left"/>
        <w:rPr>
          <w:rFonts w:hint="eastAsia" w:eastAsia="宋体" w:asciiTheme="minorEastAsia" w:hAnsiTheme="minorEastAsia" w:cstheme="minorEastAsia"/>
          <w:color w:val="auto"/>
          <w:kern w:val="2"/>
          <w:sz w:val="28"/>
          <w:szCs w:val="28"/>
          <w:lang w:val="en-US" w:eastAsia="zh-CN" w:bidi="ar-SA"/>
        </w:rPr>
      </w:pPr>
    </w:p>
    <w:p w14:paraId="61A734CA">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50D1857D">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6E694A53">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7F64F73F">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0FDC2F03">
      <w:pPr>
        <w:spacing w:line="360" w:lineRule="auto"/>
        <w:jc w:val="center"/>
        <w:rPr>
          <w:rFonts w:hint="eastAsia"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响</w:t>
      </w:r>
    </w:p>
    <w:p w14:paraId="19F3A373">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应</w:t>
      </w:r>
    </w:p>
    <w:p w14:paraId="1B94EBF0">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文</w:t>
      </w:r>
    </w:p>
    <w:p w14:paraId="783F4CC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件</w:t>
      </w:r>
    </w:p>
    <w:p w14:paraId="5F82A030">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格</w:t>
      </w:r>
    </w:p>
    <w:p w14:paraId="6873904D">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式</w:t>
      </w:r>
    </w:p>
    <w:p w14:paraId="6F333481">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模</w:t>
      </w:r>
    </w:p>
    <w:p w14:paraId="12BC0EF0">
      <w:pPr>
        <w:spacing w:line="360" w:lineRule="auto"/>
        <w:jc w:val="center"/>
        <w:rPr>
          <w:rFonts w:hint="eastAsia" w:eastAsia="宋体" w:asciiTheme="minorEastAsia" w:hAnsiTheme="minorEastAsia" w:cstheme="minorEastAsia"/>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板</w:t>
      </w:r>
    </w:p>
    <w:p w14:paraId="1054EF2E">
      <w:pPr>
        <w:pStyle w:val="17"/>
        <w:rPr>
          <w:rFonts w:hint="eastAsia" w:eastAsia="宋体" w:asciiTheme="minorEastAsia" w:hAnsiTheme="minorEastAsia" w:cstheme="minorEastAsia"/>
          <w:color w:val="auto"/>
          <w:kern w:val="2"/>
          <w:sz w:val="28"/>
          <w:szCs w:val="28"/>
          <w:lang w:val="en-US" w:eastAsia="zh-CN" w:bidi="ar-SA"/>
        </w:rPr>
      </w:pPr>
    </w:p>
    <w:p w14:paraId="1D6286AA">
      <w:pPr>
        <w:pStyle w:val="17"/>
        <w:rPr>
          <w:rFonts w:hint="eastAsia" w:eastAsia="宋体" w:asciiTheme="minorEastAsia" w:hAnsiTheme="minorEastAsia" w:cstheme="minorEastAsia"/>
          <w:color w:val="auto"/>
          <w:kern w:val="2"/>
          <w:sz w:val="28"/>
          <w:szCs w:val="28"/>
          <w:lang w:val="en-US" w:eastAsia="zh-CN" w:bidi="ar-SA"/>
        </w:rPr>
      </w:pPr>
    </w:p>
    <w:p w14:paraId="5B3C3864">
      <w:pPr>
        <w:pStyle w:val="17"/>
        <w:rPr>
          <w:rFonts w:hint="eastAsia" w:eastAsia="宋体" w:asciiTheme="minorEastAsia" w:hAnsiTheme="minorEastAsia" w:cstheme="minorEastAsia"/>
          <w:color w:val="auto"/>
          <w:kern w:val="2"/>
          <w:sz w:val="28"/>
          <w:szCs w:val="28"/>
          <w:lang w:val="en-US" w:eastAsia="zh-CN" w:bidi="ar-SA"/>
        </w:rPr>
      </w:pPr>
    </w:p>
    <w:p w14:paraId="563CCA18">
      <w:pPr>
        <w:pStyle w:val="17"/>
        <w:rPr>
          <w:rFonts w:hint="eastAsia" w:eastAsia="宋体" w:asciiTheme="minorEastAsia" w:hAnsiTheme="minorEastAsia" w:cstheme="minorEastAsia"/>
          <w:color w:val="auto"/>
          <w:kern w:val="2"/>
          <w:sz w:val="28"/>
          <w:szCs w:val="28"/>
          <w:lang w:val="en-US" w:eastAsia="zh-CN" w:bidi="ar-SA"/>
        </w:rPr>
      </w:pPr>
    </w:p>
    <w:p w14:paraId="7C19E5DA">
      <w:pPr>
        <w:pStyle w:val="17"/>
        <w:rPr>
          <w:rFonts w:hint="eastAsia" w:eastAsia="宋体" w:asciiTheme="minorEastAsia" w:hAnsiTheme="minorEastAsia" w:cstheme="minorEastAsia"/>
          <w:color w:val="auto"/>
          <w:kern w:val="2"/>
          <w:sz w:val="28"/>
          <w:szCs w:val="28"/>
          <w:lang w:val="en-US" w:eastAsia="zh-CN" w:bidi="ar-SA"/>
        </w:rPr>
      </w:pPr>
    </w:p>
    <w:p w14:paraId="7AA30030">
      <w:pPr>
        <w:pStyle w:val="17"/>
        <w:rPr>
          <w:rFonts w:hint="eastAsia" w:eastAsia="宋体" w:asciiTheme="minorEastAsia" w:hAnsiTheme="minorEastAsia" w:cstheme="minorEastAsia"/>
          <w:color w:val="auto"/>
          <w:kern w:val="2"/>
          <w:sz w:val="28"/>
          <w:szCs w:val="28"/>
          <w:lang w:val="en-US" w:eastAsia="zh-CN" w:bidi="ar-SA"/>
        </w:rPr>
      </w:pPr>
    </w:p>
    <w:p w14:paraId="36B7AA2F">
      <w:pPr>
        <w:spacing w:line="360" w:lineRule="auto"/>
        <w:jc w:val="left"/>
        <w:rPr>
          <w:rFonts w:ascii="华文中宋" w:hAnsi="华文中宋" w:eastAsia="华文中宋"/>
          <w:sz w:val="28"/>
          <w:szCs w:val="28"/>
        </w:rPr>
      </w:pPr>
    </w:p>
    <w:p w14:paraId="69667534">
      <w:pPr>
        <w:spacing w:line="360" w:lineRule="auto"/>
        <w:ind w:left="0" w:leftChars="0" w:firstLine="0" w:firstLineChars="0"/>
        <w:jc w:val="center"/>
        <w:rPr>
          <w:rFonts w:hint="eastAsia" w:ascii="宋体" w:hAnsi="宋体"/>
          <w:b/>
          <w:sz w:val="32"/>
          <w:szCs w:val="32"/>
        </w:rPr>
      </w:pPr>
    </w:p>
    <w:p w14:paraId="73A4D725">
      <w:pPr>
        <w:spacing w:line="360" w:lineRule="auto"/>
        <w:ind w:left="0" w:leftChars="0" w:firstLine="0" w:firstLineChars="0"/>
        <w:jc w:val="center"/>
        <w:rPr>
          <w:rFonts w:hint="eastAsia" w:ascii="宋体" w:hAnsi="宋体"/>
          <w:b/>
          <w:sz w:val="32"/>
          <w:szCs w:val="32"/>
        </w:rPr>
      </w:pPr>
      <w:r>
        <w:rPr>
          <w:rFonts w:hint="eastAsia" w:ascii="宋体" w:hAnsi="宋体"/>
          <w:b/>
          <w:sz w:val="32"/>
          <w:szCs w:val="32"/>
        </w:rPr>
        <w:t>中山大学孙逸仙纪念医院</w:t>
      </w:r>
    </w:p>
    <w:p w14:paraId="61DCCCFC">
      <w:pPr>
        <w:spacing w:line="360" w:lineRule="auto"/>
        <w:ind w:left="0" w:leftChars="0" w:firstLine="0" w:firstLineChars="0"/>
        <w:jc w:val="center"/>
        <w:rPr>
          <w:rFonts w:hint="eastAsia" w:ascii="宋体" w:hAnsi="宋体" w:eastAsia="宋体"/>
          <w:b/>
          <w:sz w:val="32"/>
          <w:szCs w:val="32"/>
          <w:lang w:eastAsia="zh-CN"/>
        </w:rPr>
      </w:pPr>
      <w:r>
        <w:rPr>
          <w:rFonts w:hint="eastAsia" w:ascii="宋体" w:hAnsi="宋体"/>
          <w:b/>
          <w:color w:val="0000FF"/>
          <w:sz w:val="32"/>
          <w:szCs w:val="32"/>
          <w:lang w:val="en-US" w:eastAsia="zh-CN"/>
        </w:rPr>
        <w:t>******</w:t>
      </w:r>
      <w:r>
        <w:rPr>
          <w:rFonts w:hint="eastAsia" w:ascii="宋体" w:hAnsi="宋体"/>
          <w:b w:val="0"/>
          <w:bCs/>
          <w:sz w:val="21"/>
          <w:szCs w:val="21"/>
          <w:lang w:eastAsia="zh-CN"/>
        </w:rPr>
        <w:t>（项目名称）</w:t>
      </w:r>
    </w:p>
    <w:p w14:paraId="0F942CC5">
      <w:pPr>
        <w:spacing w:line="360" w:lineRule="auto"/>
        <w:ind w:firstLine="621" w:firstLineChars="222"/>
        <w:jc w:val="center"/>
        <w:rPr>
          <w:rFonts w:ascii="华文中宋" w:hAnsi="华文中宋" w:eastAsia="华文中宋"/>
          <w:sz w:val="28"/>
          <w:szCs w:val="28"/>
        </w:rPr>
      </w:pPr>
    </w:p>
    <w:p w14:paraId="57472619">
      <w:pPr>
        <w:pStyle w:val="17"/>
      </w:pPr>
    </w:p>
    <w:p w14:paraId="051D4EE5">
      <w:pPr>
        <w:spacing w:line="360" w:lineRule="auto"/>
        <w:ind w:firstLine="621" w:firstLineChars="222"/>
        <w:jc w:val="center"/>
        <w:rPr>
          <w:rFonts w:ascii="华文中宋" w:hAnsi="华文中宋" w:eastAsia="华文中宋"/>
          <w:sz w:val="28"/>
          <w:szCs w:val="28"/>
        </w:rPr>
      </w:pPr>
    </w:p>
    <w:p w14:paraId="675AD1EF">
      <w:pPr>
        <w:spacing w:line="360" w:lineRule="auto"/>
        <w:ind w:left="0" w:leftChars="0" w:firstLine="0" w:firstLineChars="0"/>
        <w:jc w:val="center"/>
        <w:rPr>
          <w:rFonts w:hint="eastAsia" w:ascii="宋体" w:hAnsi="宋体"/>
          <w:b/>
          <w:sz w:val="44"/>
          <w:szCs w:val="44"/>
          <w:lang w:val="en-US" w:eastAsia="zh-CN"/>
        </w:rPr>
      </w:pPr>
      <w:r>
        <w:rPr>
          <w:rFonts w:hint="eastAsia" w:ascii="宋体" w:hAnsi="宋体"/>
          <w:b/>
          <w:sz w:val="44"/>
          <w:szCs w:val="44"/>
          <w:lang w:val="en-US" w:eastAsia="zh-CN"/>
        </w:rPr>
        <w:t>响</w:t>
      </w:r>
    </w:p>
    <w:p w14:paraId="0BE71778">
      <w:pPr>
        <w:spacing w:line="360" w:lineRule="auto"/>
        <w:ind w:left="0" w:leftChars="0" w:firstLine="0" w:firstLineChars="0"/>
        <w:jc w:val="center"/>
        <w:rPr>
          <w:rFonts w:ascii="宋体" w:hAnsi="宋体"/>
          <w:b/>
          <w:sz w:val="44"/>
          <w:szCs w:val="44"/>
        </w:rPr>
      </w:pPr>
      <w:r>
        <w:rPr>
          <w:rFonts w:hint="eastAsia" w:ascii="宋体" w:hAnsi="宋体"/>
          <w:b/>
          <w:sz w:val="44"/>
          <w:szCs w:val="44"/>
          <w:lang w:val="en-US" w:eastAsia="zh-CN"/>
        </w:rPr>
        <w:t>应</w:t>
      </w:r>
    </w:p>
    <w:p w14:paraId="313CB9CC">
      <w:pPr>
        <w:spacing w:line="360" w:lineRule="auto"/>
        <w:ind w:left="0" w:leftChars="0" w:firstLine="0" w:firstLineChars="0"/>
        <w:jc w:val="center"/>
        <w:rPr>
          <w:rFonts w:ascii="宋体" w:hAnsi="宋体"/>
          <w:b/>
          <w:sz w:val="44"/>
          <w:szCs w:val="44"/>
        </w:rPr>
      </w:pPr>
      <w:r>
        <w:rPr>
          <w:rFonts w:hint="eastAsia" w:ascii="宋体" w:hAnsi="宋体"/>
          <w:b/>
          <w:sz w:val="44"/>
          <w:szCs w:val="44"/>
        </w:rPr>
        <w:t>文</w:t>
      </w:r>
    </w:p>
    <w:p w14:paraId="554D59FD">
      <w:pPr>
        <w:spacing w:line="360" w:lineRule="auto"/>
        <w:ind w:left="0" w:leftChars="0" w:firstLine="0" w:firstLineChars="0"/>
        <w:jc w:val="center"/>
        <w:rPr>
          <w:rFonts w:ascii="宋体" w:hAnsi="宋体"/>
          <w:b/>
          <w:sz w:val="44"/>
          <w:szCs w:val="44"/>
        </w:rPr>
      </w:pPr>
      <w:r>
        <w:rPr>
          <w:rFonts w:hint="eastAsia" w:ascii="宋体" w:hAnsi="宋体"/>
          <w:b/>
          <w:sz w:val="44"/>
          <w:szCs w:val="44"/>
        </w:rPr>
        <w:t>件</w:t>
      </w:r>
    </w:p>
    <w:p w14:paraId="28F80903">
      <w:pPr>
        <w:spacing w:line="360" w:lineRule="auto"/>
        <w:ind w:left="0" w:leftChars="0" w:firstLine="0" w:firstLineChars="0"/>
        <w:jc w:val="center"/>
        <w:rPr>
          <w:rFonts w:hint="eastAsia" w:ascii="宋体" w:hAnsi="宋体" w:eastAsia="宋体" w:cs="宋体"/>
          <w:sz w:val="28"/>
          <w:szCs w:val="28"/>
        </w:rPr>
      </w:pPr>
      <w:r>
        <w:rPr>
          <w:rFonts w:hint="eastAsia" w:ascii="宋体" w:hAnsi="宋体" w:eastAsia="宋体" w:cs="宋体"/>
          <w:b/>
          <w:sz w:val="32"/>
          <w:szCs w:val="32"/>
        </w:rPr>
        <w:t>(正本</w:t>
      </w:r>
      <w:r>
        <w:rPr>
          <w:rFonts w:hint="eastAsia" w:ascii="宋体" w:hAnsi="宋体" w:eastAsia="宋体" w:cs="宋体"/>
          <w:kern w:val="0"/>
          <w:sz w:val="24"/>
          <w:lang w:eastAsia="zh-CN"/>
        </w:rPr>
        <w:t>□</w:t>
      </w:r>
      <w:r>
        <w:rPr>
          <w:rFonts w:hint="eastAsia" w:ascii="宋体" w:hAnsi="宋体" w:eastAsia="宋体" w:cs="宋体"/>
          <w:b/>
          <w:sz w:val="32"/>
          <w:szCs w:val="32"/>
        </w:rPr>
        <w:t>/副本</w:t>
      </w:r>
      <w:r>
        <w:rPr>
          <w:rFonts w:hint="eastAsia" w:ascii="宋体" w:hAnsi="宋体" w:eastAsia="宋体" w:cs="宋体"/>
          <w:kern w:val="0"/>
          <w:sz w:val="24"/>
        </w:rPr>
        <w:t>□</w:t>
      </w:r>
      <w:r>
        <w:rPr>
          <w:rFonts w:hint="eastAsia" w:ascii="宋体" w:hAnsi="宋体" w:eastAsia="宋体" w:cs="宋体"/>
          <w:b/>
          <w:sz w:val="32"/>
          <w:szCs w:val="32"/>
        </w:rPr>
        <w:t>）</w:t>
      </w:r>
    </w:p>
    <w:p w14:paraId="24BD4817">
      <w:pPr>
        <w:spacing w:line="360" w:lineRule="auto"/>
        <w:ind w:firstLine="621" w:firstLineChars="222"/>
        <w:jc w:val="center"/>
        <w:rPr>
          <w:rFonts w:ascii="华文中宋" w:hAnsi="华文中宋" w:eastAsia="华文中宋"/>
          <w:sz w:val="28"/>
          <w:szCs w:val="28"/>
        </w:rPr>
      </w:pPr>
    </w:p>
    <w:p w14:paraId="63AA0187">
      <w:pPr>
        <w:pStyle w:val="17"/>
      </w:pPr>
    </w:p>
    <w:p w14:paraId="4E5219B9">
      <w:pPr>
        <w:spacing w:line="360" w:lineRule="auto"/>
        <w:ind w:firstLine="621" w:firstLineChars="222"/>
        <w:jc w:val="center"/>
        <w:rPr>
          <w:rFonts w:ascii="华文中宋" w:hAnsi="华文中宋" w:eastAsia="华文中宋"/>
          <w:sz w:val="28"/>
          <w:szCs w:val="28"/>
        </w:rPr>
      </w:pPr>
    </w:p>
    <w:p w14:paraId="5E92947D">
      <w:pPr>
        <w:spacing w:line="360" w:lineRule="auto"/>
        <w:ind w:firstLine="621" w:firstLineChars="222"/>
        <w:jc w:val="center"/>
        <w:rPr>
          <w:rFonts w:ascii="华文中宋" w:hAnsi="华文中宋" w:eastAsia="华文中宋"/>
          <w:sz w:val="28"/>
          <w:szCs w:val="28"/>
        </w:rPr>
      </w:pPr>
    </w:p>
    <w:p w14:paraId="442C683B">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公司名称（盖章）:</w:t>
      </w:r>
      <w:r>
        <w:rPr>
          <w:rFonts w:hint="eastAsia" w:ascii="华文中宋" w:hAnsi="华文中宋" w:eastAsia="华文中宋"/>
          <w:sz w:val="28"/>
          <w:szCs w:val="28"/>
          <w:u w:val="single"/>
          <w:lang w:val="en-US" w:eastAsia="zh-CN"/>
        </w:rPr>
        <w:t xml:space="preserve">                                      </w:t>
      </w:r>
    </w:p>
    <w:p w14:paraId="5EA3C0FF">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法定代表人或法定授权代表（签字）：</w:t>
      </w:r>
      <w:r>
        <w:rPr>
          <w:rFonts w:hint="eastAsia" w:ascii="华文中宋" w:hAnsi="华文中宋" w:eastAsia="华文中宋"/>
          <w:sz w:val="28"/>
          <w:szCs w:val="28"/>
          <w:u w:val="single"/>
          <w:lang w:val="en-US" w:eastAsia="zh-CN"/>
        </w:rPr>
        <w:t xml:space="preserve">                     </w:t>
      </w:r>
    </w:p>
    <w:p w14:paraId="61FBF455">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系</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人：</w:t>
      </w:r>
      <w:r>
        <w:rPr>
          <w:rFonts w:hint="eastAsia" w:ascii="华文中宋" w:hAnsi="华文中宋" w:eastAsia="华文中宋"/>
          <w:sz w:val="28"/>
          <w:szCs w:val="28"/>
          <w:u w:val="single"/>
          <w:lang w:val="en-US" w:eastAsia="zh-CN"/>
        </w:rPr>
        <w:t xml:space="preserve">                                             </w:t>
      </w:r>
    </w:p>
    <w:p w14:paraId="71334930">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联系方式：</w:t>
      </w:r>
      <w:r>
        <w:rPr>
          <w:rFonts w:hint="eastAsia" w:ascii="华文中宋" w:hAnsi="华文中宋" w:eastAsia="华文中宋"/>
          <w:sz w:val="28"/>
          <w:szCs w:val="28"/>
          <w:u w:val="single"/>
          <w:lang w:val="en-US" w:eastAsia="zh-CN"/>
        </w:rPr>
        <w:t xml:space="preserve">                                             </w:t>
      </w:r>
    </w:p>
    <w:p w14:paraId="39D563F8">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联系人邮箱：</w:t>
      </w:r>
      <w:r>
        <w:rPr>
          <w:rFonts w:hint="eastAsia" w:ascii="华文中宋" w:hAnsi="华文中宋" w:eastAsia="华文中宋"/>
          <w:sz w:val="28"/>
          <w:szCs w:val="28"/>
          <w:u w:val="single"/>
          <w:lang w:val="en-US" w:eastAsia="zh-CN"/>
        </w:rPr>
        <w:t xml:space="preserve">                                           </w:t>
      </w:r>
    </w:p>
    <w:p w14:paraId="09E94608">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联系地址：</w:t>
      </w:r>
      <w:r>
        <w:rPr>
          <w:rFonts w:hint="eastAsia" w:ascii="华文中宋" w:hAnsi="华文中宋" w:eastAsia="华文中宋"/>
          <w:sz w:val="28"/>
          <w:szCs w:val="28"/>
          <w:u w:val="single"/>
          <w:lang w:val="en-US" w:eastAsia="zh-CN"/>
        </w:rPr>
        <w:t xml:space="preserve">                                             </w:t>
      </w:r>
    </w:p>
    <w:p w14:paraId="25883022">
      <w:pPr>
        <w:spacing w:line="360" w:lineRule="auto"/>
        <w:ind w:firstLine="621" w:firstLineChars="222"/>
        <w:jc w:val="left"/>
        <w:rPr>
          <w:rFonts w:hint="eastAsia" w:ascii="华文中宋" w:hAnsi="华文中宋" w:eastAsia="华文中宋"/>
          <w:sz w:val="28"/>
          <w:szCs w:val="28"/>
          <w:u w:val="single"/>
          <w:lang w:val="en-US" w:eastAsia="zh-CN"/>
        </w:rPr>
      </w:pPr>
      <w:r>
        <w:rPr>
          <w:rFonts w:hint="eastAsia" w:ascii="华文中宋" w:hAnsi="华文中宋" w:eastAsia="华文中宋"/>
          <w:sz w:val="28"/>
          <w:szCs w:val="28"/>
        </w:rPr>
        <w:t>日</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期：</w:t>
      </w:r>
      <w:r>
        <w:rPr>
          <w:rFonts w:hint="eastAsia" w:ascii="华文中宋" w:hAnsi="华文中宋" w:eastAsia="华文中宋"/>
          <w:sz w:val="28"/>
          <w:szCs w:val="28"/>
          <w:u w:val="single"/>
          <w:lang w:val="en-US" w:eastAsia="zh-CN"/>
        </w:rPr>
        <w:t xml:space="preserve">                                             </w:t>
      </w:r>
    </w:p>
    <w:p w14:paraId="3C6ABF83">
      <w:pPr>
        <w:pStyle w:val="4"/>
        <w:rPr>
          <w:rFonts w:hint="default"/>
          <w:lang w:val="en-US" w:eastAsia="zh-CN"/>
        </w:rPr>
      </w:pPr>
    </w:p>
    <w:p w14:paraId="0D0649CA">
      <w:pPr>
        <w:spacing w:line="500" w:lineRule="atLeast"/>
        <w:rPr>
          <w:rFonts w:hint="eastAsia" w:ascii="宋体" w:hAnsi="宋体"/>
          <w:b/>
          <w:sz w:val="28"/>
          <w:szCs w:val="28"/>
        </w:rPr>
      </w:pPr>
    </w:p>
    <w:p w14:paraId="29C429FF">
      <w:pPr>
        <w:pStyle w:val="2"/>
        <w:pageBreakBefore/>
        <w:jc w:val="center"/>
        <w:rPr>
          <w:rFonts w:ascii="Calibri" w:hAnsi="Calibri" w:eastAsia="宋体" w:cs="宋体"/>
          <w:sz w:val="24"/>
        </w:rPr>
      </w:pPr>
      <w:bookmarkStart w:id="114" w:name="_Toc97049462"/>
      <w:r>
        <w:rPr>
          <w:rFonts w:hint="eastAsia" w:ascii="黑体" w:hAnsi="黑体" w:cs="黑体"/>
          <w:sz w:val="36"/>
          <w:szCs w:val="36"/>
          <w:lang w:val="en-US" w:eastAsia="zh-CN"/>
        </w:rPr>
        <w:t>响应</w:t>
      </w:r>
      <w:r>
        <w:rPr>
          <w:rFonts w:hint="eastAsia" w:ascii="黑体" w:hAnsi="黑体" w:cs="黑体"/>
          <w:sz w:val="36"/>
          <w:szCs w:val="36"/>
        </w:rPr>
        <w:t>文件目录</w:t>
      </w:r>
      <w:bookmarkEnd w:id="114"/>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14:paraId="3BD01E6A">
      <w:pPr>
        <w:widowControl/>
        <w:jc w:val="left"/>
      </w:pPr>
    </w:p>
    <w:p w14:paraId="1D8CE142">
      <w:pPr>
        <w:pStyle w:val="17"/>
      </w:pPr>
    </w:p>
    <w:p w14:paraId="2ADE3A83">
      <w:pPr>
        <w:pStyle w:val="17"/>
      </w:pPr>
    </w:p>
    <w:p w14:paraId="0B9EC3EE">
      <w:pPr>
        <w:shd w:val="clear" w:color="auto" w:fill="FFFFFF"/>
        <w:spacing w:line="360" w:lineRule="auto"/>
        <w:rPr>
          <w:rFonts w:hint="eastAsia" w:ascii="宋体" w:hAnsi="宋体" w:cs="宋体"/>
          <w:sz w:val="24"/>
          <w:szCs w:val="36"/>
        </w:rPr>
      </w:pPr>
      <w:r>
        <w:rPr>
          <w:rFonts w:hint="eastAsia" w:ascii="宋体" w:hAnsi="宋体" w:cs="宋体"/>
          <w:sz w:val="24"/>
          <w:szCs w:val="36"/>
        </w:rPr>
        <w:t>一、报价</w:t>
      </w:r>
      <w:r>
        <w:rPr>
          <w:rFonts w:hint="eastAsia" w:ascii="宋体" w:hAnsi="宋体" w:cs="宋体"/>
          <w:sz w:val="24"/>
          <w:szCs w:val="36"/>
          <w:lang w:eastAsia="zh-CN"/>
        </w:rPr>
        <w:t>函</w:t>
      </w:r>
    </w:p>
    <w:p w14:paraId="7A2C87C5">
      <w:pPr>
        <w:pStyle w:val="26"/>
        <w:spacing w:line="360" w:lineRule="auto"/>
        <w:ind w:left="0" w:leftChars="0" w:firstLine="0" w:firstLineChars="0"/>
        <w:rPr>
          <w:rFonts w:ascii="宋体" w:hAnsi="宋体" w:cs="宋体"/>
          <w:sz w:val="24"/>
          <w:szCs w:val="36"/>
        </w:rPr>
      </w:pPr>
      <w:r>
        <w:rPr>
          <w:rFonts w:hint="eastAsia" w:ascii="宋体" w:hAnsi="宋体" w:cs="宋体"/>
          <w:sz w:val="24"/>
          <w:szCs w:val="36"/>
        </w:rPr>
        <w:t>（一）报价</w:t>
      </w:r>
      <w:r>
        <w:rPr>
          <w:rFonts w:hint="eastAsia" w:ascii="宋体" w:hAnsi="宋体" w:cs="宋体"/>
          <w:sz w:val="24"/>
          <w:szCs w:val="36"/>
          <w:lang w:eastAsia="zh-CN"/>
        </w:rPr>
        <w:t>函</w:t>
      </w:r>
      <w:r>
        <w:rPr>
          <w:rFonts w:hint="eastAsia" w:ascii="宋体" w:hAnsi="宋体" w:cs="宋体"/>
          <w:sz w:val="24"/>
          <w:szCs w:val="36"/>
        </w:rPr>
        <w:t>…………………………………………………………………第（  ）页</w:t>
      </w:r>
    </w:p>
    <w:p w14:paraId="311E0ADF">
      <w:pPr>
        <w:pStyle w:val="26"/>
        <w:spacing w:line="360" w:lineRule="auto"/>
        <w:ind w:left="0" w:leftChars="0" w:firstLine="0" w:firstLineChars="0"/>
        <w:rPr>
          <w:rFonts w:hint="eastAsia" w:ascii="宋体" w:hAnsi="宋体" w:cs="宋体"/>
          <w:sz w:val="24"/>
          <w:szCs w:val="36"/>
        </w:rPr>
      </w:pPr>
      <w:r>
        <w:rPr>
          <w:rFonts w:hint="eastAsia" w:ascii="宋体" w:hAnsi="宋体" w:cs="宋体"/>
          <w:sz w:val="24"/>
          <w:szCs w:val="36"/>
        </w:rPr>
        <w:t>（二）</w:t>
      </w:r>
      <w:r>
        <w:rPr>
          <w:rFonts w:hint="eastAsia" w:ascii="宋体" w:hAnsi="宋体" w:eastAsia="宋体" w:cs="宋体"/>
          <w:sz w:val="24"/>
          <w:szCs w:val="36"/>
          <w:highlight w:val="none"/>
        </w:rPr>
        <w:t>分项报价明细表</w:t>
      </w:r>
      <w:r>
        <w:rPr>
          <w:rFonts w:hint="eastAsia" w:ascii="宋体" w:hAnsi="宋体" w:cs="宋体"/>
          <w:sz w:val="24"/>
          <w:szCs w:val="36"/>
        </w:rPr>
        <w:t>………………………………………………………第（</w:t>
      </w:r>
      <w:r>
        <w:rPr>
          <w:rFonts w:hint="eastAsia" w:ascii="宋体" w:hAnsi="宋体" w:cs="宋体"/>
          <w:sz w:val="24"/>
          <w:szCs w:val="36"/>
          <w:lang w:val="en-US" w:eastAsia="zh-CN"/>
        </w:rPr>
        <w:t>/</w:t>
      </w:r>
      <w:r>
        <w:rPr>
          <w:rFonts w:hint="eastAsia" w:ascii="宋体" w:hAnsi="宋体" w:cs="宋体"/>
          <w:sz w:val="24"/>
          <w:szCs w:val="36"/>
        </w:rPr>
        <w:t>）页</w:t>
      </w:r>
    </w:p>
    <w:p w14:paraId="1D8F809E">
      <w:pPr>
        <w:shd w:val="clear" w:color="auto" w:fill="FFFFFF"/>
        <w:spacing w:line="360" w:lineRule="auto"/>
        <w:rPr>
          <w:rFonts w:hint="eastAsia" w:ascii="宋体" w:hAnsi="宋体" w:eastAsia="宋体" w:cs="宋体"/>
          <w:sz w:val="24"/>
          <w:szCs w:val="36"/>
          <w:lang w:eastAsia="zh-CN"/>
        </w:rPr>
      </w:pPr>
      <w:r>
        <w:rPr>
          <w:rFonts w:hint="eastAsia" w:ascii="宋体" w:hAnsi="宋体" w:cs="宋体"/>
          <w:sz w:val="24"/>
          <w:szCs w:val="36"/>
          <w:lang w:eastAsia="zh-CN"/>
        </w:rPr>
        <w:t>二、</w:t>
      </w:r>
      <w:r>
        <w:rPr>
          <w:rFonts w:hint="eastAsia" w:ascii="宋体" w:hAnsi="宋体" w:cs="宋体"/>
          <w:sz w:val="24"/>
          <w:szCs w:val="36"/>
        </w:rPr>
        <w:t>资格审查</w:t>
      </w:r>
      <w:r>
        <w:rPr>
          <w:rFonts w:hint="eastAsia" w:ascii="宋体" w:hAnsi="宋体" w:cs="宋体"/>
          <w:sz w:val="24"/>
          <w:szCs w:val="36"/>
          <w:lang w:eastAsia="zh-CN"/>
        </w:rPr>
        <w:t>资料</w:t>
      </w:r>
    </w:p>
    <w:p w14:paraId="5994D85C">
      <w:pPr>
        <w:pStyle w:val="26"/>
        <w:spacing w:line="360" w:lineRule="auto"/>
        <w:ind w:firstLine="0" w:firstLineChars="0"/>
        <w:rPr>
          <w:rFonts w:ascii="宋体" w:hAnsi="宋体" w:cs="宋体"/>
          <w:sz w:val="24"/>
          <w:szCs w:val="36"/>
        </w:rPr>
      </w:pPr>
      <w:r>
        <w:rPr>
          <w:rFonts w:hint="eastAsia" w:ascii="宋体" w:hAnsi="宋体" w:cs="宋体"/>
          <w:sz w:val="24"/>
          <w:szCs w:val="36"/>
        </w:rPr>
        <w:t>（一）</w:t>
      </w:r>
      <w:r>
        <w:rPr>
          <w:rFonts w:hint="eastAsia" w:ascii="宋体" w:hAnsi="宋体" w:cs="宋体"/>
          <w:sz w:val="24"/>
          <w:szCs w:val="36"/>
          <w:lang w:eastAsia="zh-CN"/>
        </w:rPr>
        <w:t>营业执照</w:t>
      </w:r>
      <w:r>
        <w:rPr>
          <w:rFonts w:hint="eastAsia" w:ascii="宋体" w:hAnsi="宋体" w:cs="宋体"/>
          <w:sz w:val="24"/>
          <w:szCs w:val="36"/>
        </w:rPr>
        <w:t>………………………………………………………………第（  ）页</w:t>
      </w:r>
    </w:p>
    <w:p w14:paraId="3E51759F">
      <w:pPr>
        <w:pStyle w:val="26"/>
        <w:spacing w:line="360" w:lineRule="auto"/>
        <w:ind w:firstLine="0" w:firstLineChars="0"/>
        <w:rPr>
          <w:rFonts w:hint="eastAsia" w:ascii="宋体" w:hAnsi="宋体" w:cs="宋体"/>
          <w:sz w:val="24"/>
          <w:szCs w:val="36"/>
        </w:rPr>
      </w:pPr>
      <w:r>
        <w:rPr>
          <w:rFonts w:hint="eastAsia" w:ascii="宋体" w:hAnsi="宋体" w:cs="宋体"/>
          <w:sz w:val="24"/>
          <w:szCs w:val="36"/>
        </w:rPr>
        <w:t>（二）</w:t>
      </w:r>
      <w:r>
        <w:rPr>
          <w:rFonts w:hint="eastAsia" w:ascii="宋体" w:hAnsi="宋体" w:cs="宋体"/>
          <w:sz w:val="24"/>
          <w:szCs w:val="36"/>
          <w:lang w:eastAsia="zh-CN"/>
        </w:rPr>
        <w:t>设计资质</w:t>
      </w:r>
      <w:r>
        <w:rPr>
          <w:rFonts w:hint="eastAsia" w:ascii="宋体" w:hAnsi="宋体" w:cs="宋体"/>
          <w:sz w:val="24"/>
          <w:szCs w:val="36"/>
        </w:rPr>
        <w:t>………………………………………………………………第（  ）页</w:t>
      </w:r>
    </w:p>
    <w:p w14:paraId="4F62A27B">
      <w:pPr>
        <w:pStyle w:val="26"/>
        <w:spacing w:line="360" w:lineRule="auto"/>
        <w:ind w:firstLine="0" w:firstLineChars="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三</w:t>
      </w:r>
      <w:r>
        <w:rPr>
          <w:rFonts w:hint="eastAsia" w:ascii="宋体" w:hAnsi="宋体" w:cs="宋体"/>
          <w:sz w:val="24"/>
          <w:szCs w:val="36"/>
        </w:rPr>
        <w:t>）</w:t>
      </w:r>
      <w:r>
        <w:rPr>
          <w:rFonts w:hint="eastAsia" w:ascii="宋体" w:hAnsi="宋体" w:cs="宋体"/>
          <w:sz w:val="24"/>
          <w:szCs w:val="36"/>
          <w:lang w:eastAsia="zh-CN"/>
        </w:rPr>
        <w:t>同类业绩</w:t>
      </w:r>
      <w:r>
        <w:rPr>
          <w:rFonts w:hint="eastAsia" w:ascii="宋体" w:hAnsi="宋体" w:cs="宋体"/>
          <w:sz w:val="24"/>
          <w:szCs w:val="36"/>
        </w:rPr>
        <w:t>………………………………………………………………第（  ）页</w:t>
      </w:r>
    </w:p>
    <w:p w14:paraId="5F20F367">
      <w:pPr>
        <w:pStyle w:val="26"/>
        <w:spacing w:line="360" w:lineRule="auto"/>
        <w:ind w:firstLine="0" w:firstLineChars="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四</w:t>
      </w:r>
      <w:r>
        <w:rPr>
          <w:rFonts w:hint="eastAsia" w:ascii="宋体" w:hAnsi="宋体" w:cs="宋体"/>
          <w:sz w:val="24"/>
          <w:szCs w:val="36"/>
        </w:rPr>
        <w:t>）</w:t>
      </w:r>
      <w:r>
        <w:rPr>
          <w:rFonts w:hint="eastAsia" w:eastAsia="宋体" w:asciiTheme="minorEastAsia" w:hAnsiTheme="minorEastAsia" w:cstheme="minorEastAsia"/>
          <w:color w:val="auto"/>
          <w:kern w:val="2"/>
          <w:sz w:val="24"/>
          <w:szCs w:val="24"/>
          <w:lang w:val="en-US" w:eastAsia="zh-CN" w:bidi="ar-SA"/>
        </w:rPr>
        <w:t>项目负责人</w:t>
      </w:r>
      <w:r>
        <w:rPr>
          <w:rFonts w:hint="eastAsia" w:asciiTheme="minorEastAsia" w:hAnsiTheme="minorEastAsia" w:cstheme="minorEastAsia"/>
          <w:color w:val="auto"/>
          <w:kern w:val="2"/>
          <w:sz w:val="24"/>
          <w:szCs w:val="24"/>
          <w:lang w:val="en-US" w:eastAsia="zh-CN" w:bidi="ar-SA"/>
        </w:rPr>
        <w:t>资格</w:t>
      </w:r>
      <w:r>
        <w:rPr>
          <w:rFonts w:hint="eastAsia" w:ascii="宋体" w:hAnsi="宋体" w:cs="宋体"/>
          <w:sz w:val="24"/>
          <w:szCs w:val="36"/>
        </w:rPr>
        <w:t>………………………………………………………第（  ）页</w:t>
      </w:r>
    </w:p>
    <w:p w14:paraId="155E99A2">
      <w:pPr>
        <w:shd w:val="clear" w:color="auto" w:fill="FFFFFF"/>
        <w:spacing w:line="360" w:lineRule="auto"/>
        <w:rPr>
          <w:rFonts w:ascii="宋体" w:hAnsi="宋体" w:cs="宋体"/>
          <w:sz w:val="24"/>
          <w:szCs w:val="36"/>
        </w:rPr>
      </w:pPr>
      <w:r>
        <w:rPr>
          <w:rFonts w:hint="eastAsia" w:ascii="宋体" w:hAnsi="宋体" w:cs="宋体"/>
          <w:sz w:val="24"/>
          <w:szCs w:val="36"/>
          <w:lang w:eastAsia="zh-CN"/>
        </w:rPr>
        <w:t>三</w:t>
      </w:r>
      <w:r>
        <w:rPr>
          <w:rFonts w:hint="eastAsia" w:ascii="宋体" w:hAnsi="宋体" w:cs="宋体"/>
          <w:sz w:val="24"/>
          <w:szCs w:val="36"/>
        </w:rPr>
        <w:t>、</w:t>
      </w:r>
      <w:r>
        <w:rPr>
          <w:rFonts w:hint="eastAsia" w:ascii="宋体" w:hAnsi="宋体" w:cs="宋体"/>
          <w:sz w:val="24"/>
          <w:szCs w:val="36"/>
          <w:lang w:eastAsia="zh-CN"/>
        </w:rPr>
        <w:t>法定代表人证明书</w:t>
      </w:r>
      <w:r>
        <w:rPr>
          <w:rFonts w:hint="eastAsia" w:ascii="宋体" w:hAnsi="宋体" w:cs="宋体"/>
          <w:sz w:val="24"/>
          <w:szCs w:val="36"/>
        </w:rPr>
        <w:t>………………………………………………………第（  ）页</w:t>
      </w:r>
    </w:p>
    <w:p w14:paraId="48F4178D">
      <w:pPr>
        <w:shd w:val="clear" w:color="auto" w:fill="FFFFFF"/>
        <w:spacing w:line="360" w:lineRule="auto"/>
        <w:rPr>
          <w:rFonts w:ascii="宋体" w:hAnsi="宋体" w:cs="宋体"/>
          <w:sz w:val="24"/>
          <w:szCs w:val="36"/>
        </w:rPr>
      </w:pPr>
      <w:r>
        <w:rPr>
          <w:rFonts w:hint="eastAsia" w:ascii="宋体" w:hAnsi="宋体" w:cs="宋体"/>
          <w:sz w:val="24"/>
          <w:szCs w:val="36"/>
          <w:lang w:eastAsia="zh-CN"/>
        </w:rPr>
        <w:t>四</w:t>
      </w:r>
      <w:r>
        <w:rPr>
          <w:rFonts w:hint="eastAsia" w:ascii="宋体" w:hAnsi="宋体" w:cs="宋体"/>
          <w:sz w:val="24"/>
          <w:szCs w:val="36"/>
        </w:rPr>
        <w:t>、</w:t>
      </w:r>
      <w:r>
        <w:rPr>
          <w:rFonts w:hint="eastAsia" w:ascii="宋体" w:hAnsi="宋体" w:cs="宋体"/>
          <w:sz w:val="24"/>
          <w:szCs w:val="36"/>
          <w:lang w:eastAsia="zh-CN"/>
        </w:rPr>
        <w:t>法人授权委托书</w:t>
      </w:r>
      <w:r>
        <w:rPr>
          <w:rFonts w:hint="eastAsia" w:ascii="宋体" w:hAnsi="宋体" w:cs="宋体"/>
          <w:sz w:val="24"/>
          <w:szCs w:val="36"/>
        </w:rPr>
        <w:t>…………………………………………………………第（  ）页</w:t>
      </w:r>
    </w:p>
    <w:p w14:paraId="06D644D6">
      <w:pPr>
        <w:pStyle w:val="26"/>
        <w:numPr>
          <w:ilvl w:val="0"/>
          <w:numId w:val="0"/>
        </w:numPr>
        <w:ind w:leftChars="0"/>
        <w:jc w:val="left"/>
        <w:rPr>
          <w:rFonts w:hint="eastAsia" w:ascii="黑体" w:hAnsi="黑体" w:eastAsia="黑体" w:cs="黑体"/>
          <w:b/>
          <w:bCs/>
          <w:kern w:val="2"/>
          <w:sz w:val="40"/>
          <w:szCs w:val="40"/>
          <w:lang w:val="en-US" w:eastAsia="zh-CN" w:bidi="ar-SA"/>
        </w:rPr>
      </w:pPr>
    </w:p>
    <w:p w14:paraId="1CF09C54">
      <w:pPr>
        <w:pStyle w:val="26"/>
        <w:spacing w:line="360" w:lineRule="auto"/>
        <w:ind w:firstLine="0" w:firstLineChars="0"/>
        <w:rPr>
          <w:rFonts w:hint="eastAsia" w:ascii="宋体" w:hAnsi="宋体" w:cs="宋体"/>
          <w:sz w:val="24"/>
          <w:szCs w:val="36"/>
        </w:rPr>
      </w:pPr>
    </w:p>
    <w:p w14:paraId="1B8A09ED">
      <w:pPr>
        <w:shd w:val="clear" w:color="auto" w:fill="FFFFFF"/>
        <w:spacing w:line="360" w:lineRule="auto"/>
        <w:rPr>
          <w:rFonts w:ascii="宋体" w:hAnsi="宋体" w:cs="宋体"/>
          <w:sz w:val="24"/>
          <w:szCs w:val="36"/>
        </w:rPr>
      </w:pPr>
    </w:p>
    <w:p w14:paraId="03DFD93B">
      <w:pPr>
        <w:pStyle w:val="17"/>
        <w:rPr>
          <w:rFonts w:ascii="宋体" w:hAnsi="宋体" w:cs="宋体"/>
          <w:sz w:val="24"/>
          <w:szCs w:val="36"/>
        </w:rPr>
      </w:pPr>
    </w:p>
    <w:p w14:paraId="36BCC337">
      <w:pPr>
        <w:pStyle w:val="17"/>
        <w:rPr>
          <w:rFonts w:ascii="宋体" w:hAnsi="宋体" w:cs="宋体"/>
          <w:sz w:val="24"/>
          <w:szCs w:val="36"/>
        </w:rPr>
      </w:pPr>
    </w:p>
    <w:p w14:paraId="66FFCA88">
      <w:pPr>
        <w:pStyle w:val="17"/>
        <w:rPr>
          <w:rFonts w:ascii="宋体" w:hAnsi="宋体" w:cs="宋体"/>
          <w:sz w:val="24"/>
          <w:szCs w:val="36"/>
        </w:rPr>
      </w:pPr>
    </w:p>
    <w:p w14:paraId="5FC70B4D">
      <w:pPr>
        <w:pStyle w:val="17"/>
        <w:rPr>
          <w:rFonts w:ascii="宋体" w:hAnsi="宋体" w:cs="宋体"/>
          <w:sz w:val="24"/>
          <w:szCs w:val="36"/>
        </w:rPr>
      </w:pPr>
    </w:p>
    <w:p w14:paraId="7E7D3BBA">
      <w:pPr>
        <w:pStyle w:val="17"/>
        <w:rPr>
          <w:rFonts w:ascii="宋体" w:hAnsi="宋体" w:cs="宋体"/>
          <w:sz w:val="24"/>
          <w:szCs w:val="36"/>
        </w:rPr>
      </w:pPr>
    </w:p>
    <w:p w14:paraId="558F3BC6">
      <w:pPr>
        <w:pStyle w:val="26"/>
        <w:ind w:firstLine="0" w:firstLineChars="0"/>
      </w:pPr>
    </w:p>
    <w:p w14:paraId="50D2D874">
      <w:pPr>
        <w:pStyle w:val="26"/>
        <w:ind w:firstLine="0" w:firstLineChars="0"/>
        <w:jc w:val="center"/>
        <w:rPr>
          <w:rFonts w:ascii="宋体" w:hAnsi="宋体" w:cs="宋体"/>
          <w:sz w:val="24"/>
        </w:rPr>
      </w:pPr>
      <w:r>
        <w:rPr>
          <w:rFonts w:hint="eastAsia" w:ascii="宋体" w:hAnsi="宋体" w:cs="宋体"/>
          <w:color w:val="FF0000"/>
          <w:sz w:val="24"/>
          <w:highlight w:val="none"/>
          <w:lang w:val="en-US" w:eastAsia="zh-CN"/>
        </w:rPr>
        <w:t>（电子文件密码：</w:t>
      </w:r>
      <w:r>
        <w:rPr>
          <w:rFonts w:hint="eastAsia" w:ascii="宋体" w:hAnsi="宋体" w:eastAsia="宋体" w:cs="宋体"/>
          <w:bCs/>
          <w:color w:val="FF0000"/>
          <w:kern w:val="2"/>
          <w:sz w:val="24"/>
          <w:szCs w:val="24"/>
          <w:lang w:val="en-US" w:eastAsia="zh-CN" w:bidi="ar-SA"/>
        </w:rPr>
        <w:t>******</w:t>
      </w:r>
      <w:r>
        <w:rPr>
          <w:rFonts w:hint="eastAsia" w:ascii="宋体" w:hAnsi="宋体" w:cs="宋体"/>
          <w:color w:val="FF0000"/>
          <w:sz w:val="24"/>
          <w:highlight w:val="none"/>
          <w:lang w:val="en-US" w:eastAsia="zh-CN"/>
        </w:rPr>
        <w:t>）</w:t>
      </w:r>
    </w:p>
    <w:p w14:paraId="04B721AC">
      <w:pPr>
        <w:pStyle w:val="26"/>
        <w:ind w:firstLine="0" w:firstLineChars="0"/>
        <w:rPr>
          <w:rFonts w:ascii="宋体" w:hAnsi="宋体" w:cs="宋体"/>
          <w:sz w:val="24"/>
        </w:rPr>
      </w:pPr>
    </w:p>
    <w:p w14:paraId="7D0DA797">
      <w:pPr>
        <w:pStyle w:val="26"/>
        <w:ind w:firstLine="0" w:firstLineChars="0"/>
        <w:rPr>
          <w:rFonts w:ascii="宋体" w:hAnsi="宋体" w:cs="宋体"/>
          <w:sz w:val="24"/>
        </w:rPr>
      </w:pPr>
    </w:p>
    <w:p w14:paraId="3657EE6D">
      <w:pPr>
        <w:pStyle w:val="26"/>
        <w:ind w:firstLine="0" w:firstLineChars="0"/>
        <w:rPr>
          <w:rFonts w:ascii="宋体" w:hAnsi="宋体" w:cs="宋体"/>
          <w:sz w:val="24"/>
        </w:rPr>
      </w:pPr>
    </w:p>
    <w:p w14:paraId="285624A1">
      <w:pPr>
        <w:pStyle w:val="26"/>
        <w:ind w:firstLine="0" w:firstLineChars="0"/>
        <w:rPr>
          <w:rFonts w:ascii="宋体" w:hAnsi="宋体" w:cs="宋体"/>
          <w:sz w:val="24"/>
        </w:rPr>
      </w:pPr>
    </w:p>
    <w:p w14:paraId="71EF738E">
      <w:pPr>
        <w:pStyle w:val="26"/>
        <w:ind w:firstLine="0" w:firstLineChars="0"/>
        <w:rPr>
          <w:rFonts w:hint="eastAsia" w:ascii="宋体" w:hAnsi="宋体" w:eastAsia="宋体" w:cs="宋体"/>
          <w:sz w:val="24"/>
          <w:lang w:eastAsia="zh-CN"/>
        </w:rPr>
      </w:pPr>
      <w:r>
        <w:rPr>
          <w:rFonts w:hint="eastAsia" w:ascii="宋体" w:hAnsi="宋体" w:cs="宋体"/>
          <w:sz w:val="24"/>
          <w:lang w:eastAsia="zh-CN"/>
        </w:rPr>
        <w:t>注：</w:t>
      </w:r>
      <w:r>
        <w:rPr>
          <w:rFonts w:hint="eastAsia" w:ascii="宋体" w:hAnsi="宋体" w:cs="宋体"/>
          <w:sz w:val="24"/>
        </w:rPr>
        <w:t>请</w:t>
      </w:r>
      <w:r>
        <w:rPr>
          <w:rFonts w:hint="eastAsia" w:ascii="宋体" w:hAnsi="宋体" w:cs="宋体"/>
          <w:sz w:val="24"/>
          <w:lang w:eastAsia="zh-CN"/>
        </w:rPr>
        <w:t>供应商</w:t>
      </w:r>
      <w:r>
        <w:rPr>
          <w:rFonts w:hint="eastAsia" w:ascii="宋体" w:hAnsi="宋体" w:cs="宋体"/>
          <w:sz w:val="24"/>
        </w:rPr>
        <w:t>按照以下要求的格式、内容、顺序制作</w:t>
      </w:r>
      <w:r>
        <w:rPr>
          <w:rFonts w:hint="eastAsia" w:ascii="宋体" w:hAnsi="宋体" w:cs="宋体"/>
          <w:sz w:val="24"/>
          <w:lang w:eastAsia="zh-CN"/>
        </w:rPr>
        <w:t>报价</w:t>
      </w:r>
      <w:r>
        <w:rPr>
          <w:rFonts w:hint="eastAsia" w:ascii="宋体" w:hAnsi="宋体" w:cs="宋体"/>
          <w:sz w:val="24"/>
        </w:rPr>
        <w:t>文件，并请</w:t>
      </w:r>
      <w:r>
        <w:rPr>
          <w:rFonts w:hint="eastAsia" w:ascii="宋体" w:hAnsi="宋体" w:cs="宋体"/>
          <w:b/>
          <w:bCs/>
          <w:sz w:val="24"/>
        </w:rPr>
        <w:t>编制目录及页码</w:t>
      </w:r>
      <w:r>
        <w:rPr>
          <w:rFonts w:hint="eastAsia" w:ascii="宋体" w:hAnsi="宋体" w:cs="宋体"/>
          <w:sz w:val="24"/>
          <w:lang w:eastAsia="zh-CN"/>
        </w:rPr>
        <w:t>。</w:t>
      </w:r>
    </w:p>
    <w:p w14:paraId="0E3BE70C">
      <w:pPr>
        <w:pStyle w:val="13"/>
        <w:spacing w:line="360" w:lineRule="auto"/>
        <w:ind w:left="0" w:leftChars="0"/>
        <w:rPr>
          <w:rFonts w:ascii="宋体" w:hAnsi="宋体" w:cs="宋体"/>
          <w:sz w:val="24"/>
        </w:rPr>
      </w:pPr>
    </w:p>
    <w:p w14:paraId="09349E0A">
      <w:pPr>
        <w:spacing w:line="500" w:lineRule="atLeast"/>
        <w:rPr>
          <w:rFonts w:hint="eastAsia" w:ascii="宋体" w:hAnsi="宋体"/>
          <w:b/>
          <w:sz w:val="28"/>
          <w:szCs w:val="28"/>
        </w:rPr>
      </w:pPr>
      <w:r>
        <w:rPr>
          <w:rFonts w:ascii="宋体" w:hAnsi="宋体"/>
          <w:b/>
          <w:bCs/>
          <w:sz w:val="24"/>
          <w:lang w:val="zh-CN"/>
        </w:rPr>
        <w:fldChar w:fldCharType="end"/>
      </w:r>
    </w:p>
    <w:p w14:paraId="44C8B7E9">
      <w:pPr>
        <w:pStyle w:val="26"/>
        <w:rPr>
          <w:rFonts w:hint="eastAsia"/>
        </w:rPr>
      </w:pPr>
    </w:p>
    <w:p w14:paraId="5B462B8E">
      <w:pPr>
        <w:spacing w:line="500" w:lineRule="atLeast"/>
        <w:rPr>
          <w:rFonts w:ascii="宋体" w:hAnsi="宋体"/>
          <w:b/>
          <w:sz w:val="28"/>
          <w:szCs w:val="28"/>
        </w:rPr>
      </w:pPr>
      <w:r>
        <w:rPr>
          <w:rFonts w:hint="eastAsia" w:ascii="宋体" w:hAnsi="宋体"/>
          <w:b/>
          <w:sz w:val="32"/>
          <w:szCs w:val="32"/>
          <w:lang w:eastAsia="zh-CN"/>
        </w:rPr>
        <w:t>一、报价函</w:t>
      </w:r>
      <w:r>
        <w:rPr>
          <w:rFonts w:hint="eastAsia" w:ascii="宋体" w:hAnsi="宋体"/>
          <w:b/>
          <w:sz w:val="28"/>
          <w:szCs w:val="28"/>
        </w:rPr>
        <w:t xml:space="preserve">                                    </w:t>
      </w:r>
    </w:p>
    <w:p w14:paraId="0BC33AB7">
      <w:pPr>
        <w:jc w:val="center"/>
        <w:rPr>
          <w:rFonts w:ascii="宋体" w:hAnsi="宋体"/>
          <w:b/>
          <w:bCs/>
          <w:sz w:val="32"/>
          <w:szCs w:val="32"/>
        </w:rPr>
      </w:pPr>
      <w:r>
        <w:rPr>
          <w:rFonts w:hint="eastAsia" w:ascii="宋体" w:hAnsi="宋体"/>
          <w:b/>
          <w:bCs/>
          <w:sz w:val="32"/>
          <w:szCs w:val="32"/>
          <w:lang w:eastAsia="zh-CN"/>
        </w:rPr>
        <w:t>报</w:t>
      </w:r>
      <w:r>
        <w:rPr>
          <w:rFonts w:hint="eastAsia" w:ascii="宋体" w:hAnsi="宋体"/>
          <w:b/>
          <w:bCs/>
          <w:sz w:val="32"/>
          <w:szCs w:val="32"/>
          <w:lang w:val="en-US" w:eastAsia="zh-CN"/>
        </w:rPr>
        <w:t xml:space="preserve">  </w:t>
      </w:r>
      <w:r>
        <w:rPr>
          <w:rFonts w:hint="eastAsia" w:ascii="宋体" w:hAnsi="宋体"/>
          <w:b/>
          <w:bCs/>
          <w:sz w:val="32"/>
          <w:szCs w:val="32"/>
        </w:rPr>
        <w:t>价</w:t>
      </w:r>
      <w:r>
        <w:rPr>
          <w:rFonts w:hint="eastAsia" w:ascii="宋体" w:hAnsi="宋体"/>
          <w:b/>
          <w:bCs/>
          <w:sz w:val="32"/>
          <w:szCs w:val="32"/>
          <w:lang w:val="en-US" w:eastAsia="zh-CN"/>
        </w:rPr>
        <w:t xml:space="preserve">  </w:t>
      </w:r>
      <w:r>
        <w:rPr>
          <w:rFonts w:hint="eastAsia" w:ascii="宋体" w:hAnsi="宋体"/>
          <w:b/>
          <w:bCs/>
          <w:sz w:val="32"/>
          <w:szCs w:val="32"/>
        </w:rPr>
        <w:t>函</w:t>
      </w:r>
    </w:p>
    <w:p w14:paraId="65A96FEF">
      <w:pPr>
        <w:tabs>
          <w:tab w:val="left" w:pos="7830"/>
        </w:tabs>
        <w:rPr>
          <w:rFonts w:hint="eastAsia" w:ascii="宋体" w:hAnsi="宋体"/>
          <w:sz w:val="28"/>
          <w:szCs w:val="28"/>
        </w:rPr>
      </w:pPr>
    </w:p>
    <w:p w14:paraId="12619A67">
      <w:pPr>
        <w:tabs>
          <w:tab w:val="left" w:pos="7830"/>
        </w:tabs>
        <w:rPr>
          <w:rFonts w:ascii="宋体" w:hAnsi="宋体"/>
          <w:sz w:val="28"/>
          <w:szCs w:val="28"/>
        </w:rPr>
      </w:pPr>
      <w:r>
        <w:rPr>
          <w:rFonts w:hint="eastAsia" w:ascii="宋体" w:hAnsi="宋体"/>
          <w:sz w:val="28"/>
          <w:szCs w:val="28"/>
        </w:rPr>
        <w:t>中山大学孙逸仙纪念医院：</w:t>
      </w:r>
    </w:p>
    <w:p w14:paraId="72052C0E">
      <w:pPr>
        <w:numPr>
          <w:ilvl w:val="0"/>
          <w:numId w:val="0"/>
        </w:numPr>
        <w:tabs>
          <w:tab w:val="left" w:pos="7830"/>
        </w:tabs>
        <w:ind w:firstLine="560" w:firstLineChars="200"/>
        <w:rPr>
          <w:rFonts w:hint="eastAsia" w:ascii="宋体" w:hAnsi="宋体" w:eastAsia="宋体" w:cs="Times New Roman"/>
          <w:color w:val="auto"/>
          <w:sz w:val="28"/>
          <w:szCs w:val="28"/>
          <w:lang w:val="en-US" w:eastAsia="zh-CN"/>
        </w:rPr>
      </w:pPr>
      <w:r>
        <w:rPr>
          <w:rFonts w:hint="eastAsia" w:ascii="宋体" w:hAnsi="宋体"/>
          <w:sz w:val="28"/>
          <w:szCs w:val="28"/>
          <w:lang w:val="en-US" w:eastAsia="zh-CN"/>
        </w:rPr>
        <w:t>1、</w:t>
      </w:r>
      <w:r>
        <w:rPr>
          <w:rFonts w:hint="eastAsia" w:ascii="宋体" w:hAnsi="宋体"/>
          <w:sz w:val="28"/>
          <w:szCs w:val="28"/>
        </w:rPr>
        <w:t>经研究</w:t>
      </w:r>
      <w:r>
        <w:rPr>
          <w:rFonts w:hint="eastAsia" w:ascii="宋体" w:hAnsi="宋体"/>
          <w:color w:val="0000FF"/>
          <w:sz w:val="28"/>
          <w:szCs w:val="28"/>
          <w:u w:val="single"/>
          <w:lang w:val="en-US" w:eastAsia="zh-CN"/>
        </w:rPr>
        <w:t>******</w:t>
      </w:r>
      <w:r>
        <w:rPr>
          <w:rFonts w:hint="eastAsia" w:ascii="宋体" w:hAnsi="宋体"/>
          <w:sz w:val="21"/>
          <w:szCs w:val="21"/>
          <w:u w:val="single"/>
          <w:lang w:val="en-US" w:eastAsia="zh-CN"/>
        </w:rPr>
        <w:t>（项目名称）</w:t>
      </w:r>
      <w:r>
        <w:rPr>
          <w:rFonts w:hint="eastAsia" w:ascii="宋体" w:hAnsi="宋体"/>
          <w:sz w:val="28"/>
          <w:szCs w:val="28"/>
          <w:lang w:eastAsia="zh-CN"/>
        </w:rPr>
        <w:t>项目的</w:t>
      </w:r>
      <w:r>
        <w:rPr>
          <w:rFonts w:hint="eastAsia" w:ascii="宋体" w:hAnsi="宋体"/>
          <w:sz w:val="28"/>
          <w:szCs w:val="28"/>
          <w:lang w:val="en-US" w:eastAsia="zh-CN"/>
        </w:rPr>
        <w:t>公开</w:t>
      </w:r>
      <w:r>
        <w:rPr>
          <w:rFonts w:hint="eastAsia" w:ascii="宋体" w:hAnsi="宋体"/>
          <w:sz w:val="28"/>
          <w:szCs w:val="28"/>
          <w:lang w:eastAsia="zh-CN"/>
        </w:rPr>
        <w:t>询价</w:t>
      </w:r>
      <w:r>
        <w:rPr>
          <w:rFonts w:hint="eastAsia" w:ascii="宋体" w:hAnsi="宋体"/>
          <w:sz w:val="28"/>
          <w:szCs w:val="28"/>
        </w:rPr>
        <w:t>文件，我方作为报价</w:t>
      </w:r>
      <w:r>
        <w:rPr>
          <w:rFonts w:hint="eastAsia" w:ascii="宋体" w:hAnsi="宋体"/>
          <w:sz w:val="28"/>
          <w:szCs w:val="28"/>
          <w:lang w:eastAsia="zh-CN"/>
        </w:rPr>
        <w:t>响应</w:t>
      </w:r>
      <w:r>
        <w:rPr>
          <w:rFonts w:hint="eastAsia" w:ascii="宋体" w:hAnsi="宋体"/>
          <w:sz w:val="28"/>
          <w:szCs w:val="28"/>
        </w:rPr>
        <w:t>人，愿按照</w:t>
      </w:r>
      <w:r>
        <w:rPr>
          <w:rFonts w:hint="eastAsia" w:ascii="宋体" w:hAnsi="宋体"/>
          <w:sz w:val="28"/>
          <w:szCs w:val="28"/>
          <w:lang w:val="en-US" w:eastAsia="zh-CN"/>
        </w:rPr>
        <w:t>公开</w:t>
      </w:r>
      <w:r>
        <w:rPr>
          <w:rFonts w:hint="eastAsia" w:ascii="宋体" w:hAnsi="宋体"/>
          <w:sz w:val="28"/>
          <w:szCs w:val="28"/>
          <w:lang w:eastAsia="zh-CN"/>
        </w:rPr>
        <w:t>询价</w:t>
      </w:r>
      <w:r>
        <w:rPr>
          <w:rFonts w:hint="eastAsia" w:ascii="宋体" w:hAnsi="宋体"/>
          <w:sz w:val="28"/>
          <w:szCs w:val="28"/>
        </w:rPr>
        <w:t>文件所有要求，以</w:t>
      </w:r>
      <w:r>
        <w:rPr>
          <w:rFonts w:hint="eastAsia" w:ascii="宋体" w:hAnsi="宋体"/>
          <w:sz w:val="28"/>
          <w:szCs w:val="28"/>
          <w:lang w:eastAsia="zh-CN"/>
        </w:rPr>
        <w:t>设计</w:t>
      </w:r>
      <w:r>
        <w:rPr>
          <w:rFonts w:hint="eastAsia" w:ascii="宋体" w:hAnsi="宋体"/>
          <w:sz w:val="28"/>
          <w:szCs w:val="28"/>
        </w:rPr>
        <w:t>费</w:t>
      </w:r>
      <w:r>
        <w:rPr>
          <w:rFonts w:hint="eastAsia" w:ascii="宋体" w:hAnsi="宋体"/>
          <w:color w:val="auto"/>
          <w:sz w:val="28"/>
          <w:szCs w:val="28"/>
          <w:lang w:val="en-US" w:eastAsia="zh-CN"/>
        </w:rPr>
        <w:t>金额为</w:t>
      </w:r>
      <w:r>
        <w:rPr>
          <w:rFonts w:hint="eastAsia" w:ascii="宋体" w:hAnsi="宋体"/>
          <w:color w:val="auto"/>
          <w:sz w:val="28"/>
          <w:szCs w:val="28"/>
          <w:u w:val="single"/>
        </w:rPr>
        <w:t xml:space="preserve">小写：¥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元</w:t>
      </w:r>
      <w:r>
        <w:rPr>
          <w:rFonts w:hint="eastAsia" w:ascii="宋体" w:hAnsi="宋体"/>
          <w:color w:val="auto"/>
          <w:sz w:val="28"/>
          <w:szCs w:val="28"/>
          <w:u w:val="single"/>
          <w:lang w:eastAsia="zh-CN"/>
        </w:rPr>
        <w:t>；</w:t>
      </w:r>
      <w:r>
        <w:rPr>
          <w:rFonts w:hint="eastAsia" w:ascii="宋体" w:hAnsi="宋体"/>
          <w:color w:val="auto"/>
          <w:sz w:val="28"/>
          <w:szCs w:val="28"/>
          <w:u w:val="single"/>
        </w:rPr>
        <w:t xml:space="preserve">大写：人民币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u w:val="single"/>
          <w:lang w:eastAsia="zh-CN"/>
        </w:rPr>
        <w:t>元</w:t>
      </w:r>
      <w:r>
        <w:rPr>
          <w:rFonts w:hint="eastAsia" w:ascii="宋体" w:hAnsi="宋体" w:eastAsia="宋体" w:cs="Times New Roman"/>
          <w:color w:val="auto"/>
          <w:sz w:val="28"/>
          <w:szCs w:val="28"/>
        </w:rPr>
        <w:t>，承接上述</w:t>
      </w:r>
      <w:r>
        <w:rPr>
          <w:rFonts w:hint="eastAsia" w:ascii="宋体" w:hAnsi="宋体" w:cs="Times New Roman"/>
          <w:color w:val="auto"/>
          <w:sz w:val="28"/>
          <w:szCs w:val="28"/>
          <w:lang w:eastAsia="zh-CN"/>
        </w:rPr>
        <w:t>设计服务</w:t>
      </w:r>
      <w:r>
        <w:rPr>
          <w:rFonts w:hint="eastAsia" w:ascii="宋体" w:hAnsi="宋体" w:eastAsia="宋体" w:cs="Times New Roman"/>
          <w:color w:val="auto"/>
          <w:sz w:val="28"/>
          <w:szCs w:val="28"/>
        </w:rPr>
        <w:t>项目。</w:t>
      </w:r>
    </w:p>
    <w:p w14:paraId="3D88D4BE">
      <w:pPr>
        <w:ind w:right="29" w:rightChars="14" w:firstLine="560" w:firstLineChars="200"/>
        <w:rPr>
          <w:rFonts w:hint="eastAsia" w:ascii="宋体" w:hAnsi="宋体" w:eastAsia="宋体" w:cs="Times New Roman"/>
          <w:sz w:val="28"/>
          <w:szCs w:val="28"/>
          <w:lang w:val="en-US" w:eastAsia="zh-CN"/>
        </w:rPr>
      </w:pPr>
      <w:r>
        <w:rPr>
          <w:rFonts w:hint="eastAsia" w:ascii="宋体" w:hAnsi="宋体"/>
          <w:color w:val="auto"/>
          <w:sz w:val="28"/>
          <w:szCs w:val="28"/>
          <w:lang w:val="en-US" w:eastAsia="zh-CN"/>
        </w:rPr>
        <w:t>2、</w:t>
      </w:r>
      <w:r>
        <w:rPr>
          <w:rFonts w:hint="eastAsia" w:ascii="宋体" w:hAnsi="宋体" w:eastAsia="宋体" w:cs="Times New Roman"/>
          <w:sz w:val="28"/>
          <w:szCs w:val="28"/>
        </w:rPr>
        <w:t>设计费实行总价包干，出现设计变更或调整时，</w:t>
      </w:r>
      <w:r>
        <w:rPr>
          <w:rFonts w:hint="eastAsia" w:ascii="宋体" w:hAnsi="宋体" w:eastAsia="宋体" w:cs="Times New Roman"/>
          <w:sz w:val="28"/>
          <w:szCs w:val="28"/>
          <w:lang w:val="en-US" w:eastAsia="zh-CN"/>
        </w:rPr>
        <w:t>我方</w:t>
      </w:r>
      <w:r>
        <w:rPr>
          <w:rFonts w:hint="eastAsia" w:ascii="宋体" w:hAnsi="宋体" w:eastAsia="宋体" w:cs="Times New Roman"/>
          <w:sz w:val="28"/>
          <w:szCs w:val="28"/>
        </w:rPr>
        <w:t>不再向</w:t>
      </w:r>
      <w:r>
        <w:rPr>
          <w:rFonts w:hint="eastAsia" w:ascii="宋体" w:hAnsi="宋体" w:eastAsia="宋体" w:cs="Times New Roman"/>
          <w:sz w:val="28"/>
          <w:szCs w:val="28"/>
          <w:lang w:val="en-US" w:eastAsia="zh-CN"/>
        </w:rPr>
        <w:t>采购人</w:t>
      </w:r>
      <w:r>
        <w:rPr>
          <w:rFonts w:hint="eastAsia" w:ascii="宋体" w:hAnsi="宋体" w:eastAsia="宋体" w:cs="Times New Roman"/>
          <w:sz w:val="28"/>
          <w:szCs w:val="28"/>
        </w:rPr>
        <w:t>提出任何款项。</w:t>
      </w:r>
    </w:p>
    <w:p w14:paraId="3617CDB0">
      <w:pPr>
        <w:ind w:right="29" w:rightChars="14"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报价文件有效期为递交文件之日起90天。如成交，有效期将延至合同终止日为止。</w:t>
      </w:r>
    </w:p>
    <w:p w14:paraId="7E773222">
      <w:pPr>
        <w:ind w:right="29" w:rightChars="14" w:firstLine="560" w:firstLineChars="20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我方在此声明，所递交的报价文件及有关资料内容完整、真实和准确。</w:t>
      </w:r>
    </w:p>
    <w:p w14:paraId="3177EABA">
      <w:pPr>
        <w:ind w:right="29" w:rightChars="14" w:firstLine="2520" w:firstLineChars="900"/>
        <w:jc w:val="left"/>
        <w:rPr>
          <w:rFonts w:hint="eastAsia" w:ascii="宋体" w:hAnsi="宋体"/>
          <w:color w:val="000000"/>
          <w:sz w:val="28"/>
          <w:szCs w:val="28"/>
        </w:rPr>
      </w:pPr>
    </w:p>
    <w:p w14:paraId="28FA0547">
      <w:pPr>
        <w:ind w:right="29" w:rightChars="14" w:firstLine="2520" w:firstLineChars="900"/>
        <w:jc w:val="left"/>
        <w:rPr>
          <w:rFonts w:hint="eastAsia" w:ascii="宋体" w:hAnsi="宋体"/>
          <w:color w:val="000000"/>
          <w:sz w:val="28"/>
          <w:szCs w:val="28"/>
        </w:rPr>
      </w:pPr>
    </w:p>
    <w:p w14:paraId="7AD2DAFE">
      <w:pPr>
        <w:spacing w:line="360" w:lineRule="auto"/>
        <w:ind w:firstLine="2240" w:firstLineChars="800"/>
        <w:jc w:val="left"/>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名称（盖公章）：</w:t>
      </w:r>
      <w:r>
        <w:rPr>
          <w:rFonts w:hint="eastAsia" w:ascii="宋体" w:hAnsi="宋体" w:cs="宋体"/>
          <w:color w:val="000000" w:themeColor="text1"/>
          <w:sz w:val="28"/>
          <w:szCs w:val="28"/>
          <w:u w:val="single"/>
          <w:lang w:val="en-US" w:eastAsia="zh-CN"/>
          <w14:textFill>
            <w14:solidFill>
              <w14:schemeClr w14:val="tx1"/>
            </w14:solidFill>
          </w14:textFill>
        </w:rPr>
        <w:t xml:space="preserve">                        </w:t>
      </w:r>
    </w:p>
    <w:p w14:paraId="5987F181">
      <w:pPr>
        <w:spacing w:line="360" w:lineRule="auto"/>
        <w:ind w:firstLine="1960" w:firstLineChars="700"/>
        <w:jc w:val="left"/>
        <w:rPr>
          <w:rFonts w:hint="default" w:ascii="宋体" w:hAnsi="宋体" w:eastAsia="宋体" w:cs="宋体"/>
          <w:sz w:val="28"/>
          <w:szCs w:val="28"/>
          <w:lang w:val="en-US" w:eastAsia="zh-CN"/>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法定代表人或</w:t>
      </w:r>
      <w:r>
        <w:rPr>
          <w:rFonts w:hint="eastAsia" w:ascii="宋体" w:hAnsi="宋体" w:eastAsia="宋体" w:cs="宋体"/>
          <w:sz w:val="28"/>
          <w:szCs w:val="28"/>
        </w:rPr>
        <w:t>法定授权代表（签字）：</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124712D9">
      <w:pPr>
        <w:pStyle w:val="4"/>
        <w:ind w:left="0" w:leftChars="0" w:firstLine="2240" w:firstLineChars="800"/>
        <w:rPr>
          <w:rFonts w:hint="eastAsia" w:asciiTheme="minorEastAsia" w:hAnsiTheme="minorEastAsia" w:cstheme="minorEastAsia"/>
          <w:color w:val="auto"/>
          <w:sz w:val="28"/>
          <w:szCs w:val="28"/>
          <w:lang w:val="en-US" w:eastAsia="zh-CN"/>
        </w:rPr>
      </w:pP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14:paraId="333E105C">
      <w:pPr>
        <w:ind w:right="29" w:rightChars="14" w:firstLine="2520" w:firstLineChars="900"/>
        <w:jc w:val="left"/>
        <w:rPr>
          <w:rFonts w:hint="eastAsia" w:ascii="宋体" w:hAnsi="宋体"/>
          <w:color w:val="000000"/>
          <w:sz w:val="28"/>
          <w:szCs w:val="28"/>
        </w:rPr>
      </w:pPr>
    </w:p>
    <w:p w14:paraId="43C82CC2">
      <w:pPr>
        <w:spacing w:line="360" w:lineRule="auto"/>
        <w:ind w:firstLine="3542" w:firstLineChars="1476"/>
        <w:jc w:val="left"/>
        <w:rPr>
          <w:rFonts w:hint="eastAsia" w:ascii="宋体" w:hAnsi="宋体" w:eastAsia="宋体" w:cs="宋体"/>
          <w:sz w:val="24"/>
          <w:lang w:val="en-US" w:eastAsia="zh-CN"/>
        </w:rPr>
      </w:pPr>
    </w:p>
    <w:p w14:paraId="79F5F93D">
      <w:pPr>
        <w:pStyle w:val="17"/>
        <w:ind w:left="0" w:leftChars="0" w:firstLine="0" w:firstLineChars="0"/>
        <w:rPr>
          <w:rFonts w:hint="default" w:ascii="宋体" w:hAnsi="宋体"/>
          <w:sz w:val="28"/>
          <w:szCs w:val="28"/>
          <w:u w:val="single"/>
          <w:lang w:val="en-US" w:eastAsia="zh-CN"/>
        </w:rPr>
      </w:pPr>
    </w:p>
    <w:p w14:paraId="08DA1240">
      <w:pPr>
        <w:pStyle w:val="17"/>
        <w:ind w:left="0" w:leftChars="0" w:firstLine="0" w:firstLineChars="0"/>
        <w:rPr>
          <w:rFonts w:hint="default" w:ascii="宋体" w:hAnsi="宋体"/>
          <w:sz w:val="28"/>
          <w:szCs w:val="28"/>
          <w:u w:val="single"/>
          <w:lang w:val="en-US" w:eastAsia="zh-CN"/>
        </w:rPr>
      </w:pPr>
    </w:p>
    <w:p w14:paraId="16B8D75B">
      <w:pPr>
        <w:pStyle w:val="17"/>
        <w:ind w:left="0" w:leftChars="0" w:firstLine="0" w:firstLineChars="0"/>
        <w:rPr>
          <w:rFonts w:hint="default" w:ascii="宋体" w:hAnsi="宋体"/>
          <w:sz w:val="28"/>
          <w:szCs w:val="28"/>
          <w:u w:val="single"/>
          <w:lang w:val="en-US" w:eastAsia="zh-CN"/>
        </w:rPr>
      </w:pPr>
    </w:p>
    <w:p w14:paraId="05C0801A">
      <w:pPr>
        <w:spacing w:line="500" w:lineRule="atLeast"/>
        <w:rPr>
          <w:rFonts w:hint="eastAsia" w:ascii="宋体" w:hAnsi="宋体" w:eastAsia="宋体"/>
          <w:b/>
          <w:sz w:val="28"/>
          <w:szCs w:val="28"/>
          <w:lang w:eastAsia="zh-CN"/>
        </w:rPr>
      </w:pPr>
      <w:r>
        <w:rPr>
          <w:rFonts w:hint="eastAsia" w:ascii="宋体" w:hAnsi="宋体" w:eastAsia="宋体" w:cs="Times New Roman"/>
          <w:b/>
          <w:sz w:val="32"/>
          <w:szCs w:val="32"/>
          <w:lang w:eastAsia="zh-CN"/>
        </w:rPr>
        <w:t>二、资格审查</w:t>
      </w:r>
      <w:r>
        <w:rPr>
          <w:rFonts w:hint="eastAsia" w:ascii="宋体" w:hAnsi="宋体" w:cs="Times New Roman"/>
          <w:b/>
          <w:sz w:val="32"/>
          <w:szCs w:val="32"/>
          <w:lang w:eastAsia="zh-CN"/>
        </w:rPr>
        <w:t>资料</w:t>
      </w:r>
      <w:r>
        <w:rPr>
          <w:rFonts w:hint="eastAsia" w:asciiTheme="minorEastAsia" w:hAnsiTheme="minorEastAsia" w:cstheme="minorEastAsia"/>
          <w:b w:val="0"/>
          <w:bCs/>
          <w:color w:val="auto"/>
          <w:sz w:val="24"/>
          <w:szCs w:val="24"/>
          <w:highlight w:val="none"/>
          <w:lang w:eastAsia="zh-CN"/>
        </w:rPr>
        <w:t>（资料均应</w:t>
      </w:r>
      <w:r>
        <w:rPr>
          <w:rFonts w:hint="eastAsia" w:asciiTheme="minorEastAsia" w:hAnsiTheme="minorEastAsia" w:cstheme="minorEastAsia"/>
          <w:b w:val="0"/>
          <w:bCs/>
          <w:color w:val="auto"/>
          <w:sz w:val="24"/>
          <w:szCs w:val="24"/>
          <w:highlight w:val="none"/>
        </w:rPr>
        <w:t>加盖</w:t>
      </w:r>
      <w:r>
        <w:rPr>
          <w:rFonts w:hint="eastAsia" w:asciiTheme="minorEastAsia" w:hAnsiTheme="minorEastAsia" w:cstheme="minorEastAsia"/>
          <w:b/>
          <w:bCs w:val="0"/>
          <w:color w:val="0000FF"/>
          <w:sz w:val="24"/>
          <w:szCs w:val="24"/>
          <w:highlight w:val="none"/>
          <w:lang w:eastAsia="zh-CN"/>
        </w:rPr>
        <w:t>鲜</w:t>
      </w:r>
      <w:r>
        <w:rPr>
          <w:rFonts w:hint="eastAsia" w:asciiTheme="minorEastAsia" w:hAnsiTheme="minorEastAsia" w:cstheme="minorEastAsia"/>
          <w:b/>
          <w:bCs w:val="0"/>
          <w:color w:val="0000FF"/>
          <w:sz w:val="24"/>
          <w:szCs w:val="24"/>
          <w:highlight w:val="none"/>
        </w:rPr>
        <w:t>章</w:t>
      </w:r>
      <w:r>
        <w:rPr>
          <w:rFonts w:hint="eastAsia" w:asciiTheme="minorEastAsia" w:hAnsiTheme="minorEastAsia" w:cstheme="minorEastAsia"/>
          <w:color w:val="auto"/>
          <w:sz w:val="24"/>
          <w:szCs w:val="24"/>
          <w:highlight w:val="none"/>
          <w:lang w:eastAsia="zh-CN"/>
        </w:rPr>
        <w:t>）</w:t>
      </w:r>
    </w:p>
    <w:p w14:paraId="61CAFF3F">
      <w:pPr>
        <w:spacing w:line="500" w:lineRule="atLeast"/>
        <w:jc w:val="center"/>
        <w:rPr>
          <w:rFonts w:hint="default"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(一）</w:t>
      </w:r>
      <w:r>
        <w:rPr>
          <w:rFonts w:hint="eastAsia" w:ascii="宋体" w:hAnsi="宋体" w:eastAsia="宋体" w:cs="Times New Roman"/>
          <w:b/>
          <w:sz w:val="32"/>
          <w:szCs w:val="32"/>
          <w:lang w:eastAsia="zh-CN"/>
        </w:rPr>
        <w:t>营业执照</w:t>
      </w:r>
    </w:p>
    <w:p w14:paraId="749FF845">
      <w:pPr>
        <w:numPr>
          <w:ilvl w:val="0"/>
          <w:numId w:val="0"/>
        </w:numPr>
        <w:ind w:right="-334" w:rightChars="-159"/>
        <w:jc w:val="left"/>
        <w:rPr>
          <w:rFonts w:hint="eastAsia" w:eastAsia="宋体" w:asciiTheme="minorEastAsia" w:hAnsiTheme="minorEastAsia" w:cstheme="minorEastAsia"/>
          <w:color w:val="auto"/>
          <w:sz w:val="28"/>
          <w:szCs w:val="28"/>
          <w:lang w:eastAsia="zh-CN"/>
        </w:rPr>
      </w:pPr>
      <w:r>
        <w:rPr>
          <w:rFonts w:hint="eastAsia" w:ascii="宋体" w:hAnsi="宋体" w:eastAsia="宋体" w:cs="宋体"/>
          <w:sz w:val="28"/>
          <w:szCs w:val="28"/>
          <w:lang w:val="en-US" w:eastAsia="zh-CN"/>
        </w:rPr>
        <w:t>注：</w:t>
      </w:r>
      <w:r>
        <w:rPr>
          <w:rFonts w:hint="eastAsia" w:ascii="宋体" w:hAnsi="宋体" w:eastAsia="宋体" w:cs="宋体"/>
          <w:color w:val="auto"/>
          <w:sz w:val="28"/>
          <w:szCs w:val="28"/>
        </w:rPr>
        <w:t>具备</w:t>
      </w:r>
      <w:r>
        <w:rPr>
          <w:rFonts w:hint="eastAsia" w:eastAsia="宋体" w:asciiTheme="minorEastAsia" w:hAnsiTheme="minorEastAsia" w:cstheme="minorEastAsia"/>
          <w:color w:val="auto"/>
          <w:sz w:val="28"/>
          <w:szCs w:val="28"/>
        </w:rPr>
        <w:t>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r>
        <w:rPr>
          <w:rFonts w:hint="eastAsia" w:asciiTheme="minorEastAsia" w:hAnsiTheme="minorEastAsia" w:cstheme="minorEastAsia"/>
          <w:color w:val="auto"/>
          <w:sz w:val="28"/>
          <w:szCs w:val="28"/>
        </w:rPr>
        <w:t>。</w:t>
      </w:r>
    </w:p>
    <w:p w14:paraId="6E40B2A3">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5CE0ACC3">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6E4253B5">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2F756320">
      <w:pPr>
        <w:pStyle w:val="2"/>
        <w:rPr>
          <w:rFonts w:hint="eastAsia" w:asciiTheme="minorEastAsia" w:hAnsiTheme="minorEastAsia" w:cstheme="minorEastAsia"/>
          <w:color w:val="auto"/>
          <w:sz w:val="28"/>
          <w:szCs w:val="28"/>
          <w:lang w:val="en-US" w:eastAsia="zh-CN"/>
        </w:rPr>
      </w:pPr>
    </w:p>
    <w:p w14:paraId="45B821F5">
      <w:pPr>
        <w:rPr>
          <w:rFonts w:hint="eastAsia" w:asciiTheme="minorEastAsia" w:hAnsiTheme="minorEastAsia" w:cstheme="minorEastAsia"/>
          <w:color w:val="auto"/>
          <w:sz w:val="28"/>
          <w:szCs w:val="28"/>
          <w:lang w:val="en-US" w:eastAsia="zh-CN"/>
        </w:rPr>
      </w:pPr>
    </w:p>
    <w:p w14:paraId="633369BF">
      <w:pPr>
        <w:pStyle w:val="2"/>
        <w:rPr>
          <w:rFonts w:hint="eastAsia" w:asciiTheme="minorEastAsia" w:hAnsiTheme="minorEastAsia" w:cstheme="minorEastAsia"/>
          <w:color w:val="auto"/>
          <w:sz w:val="28"/>
          <w:szCs w:val="28"/>
          <w:lang w:val="en-US" w:eastAsia="zh-CN"/>
        </w:rPr>
      </w:pPr>
    </w:p>
    <w:p w14:paraId="6219CC71">
      <w:pPr>
        <w:rPr>
          <w:rFonts w:hint="eastAsia" w:asciiTheme="minorEastAsia" w:hAnsiTheme="minorEastAsia" w:cstheme="minorEastAsia"/>
          <w:color w:val="auto"/>
          <w:sz w:val="28"/>
          <w:szCs w:val="28"/>
          <w:lang w:val="en-US" w:eastAsia="zh-CN"/>
        </w:rPr>
      </w:pPr>
    </w:p>
    <w:p w14:paraId="22658EBB">
      <w:pPr>
        <w:pStyle w:val="4"/>
        <w:rPr>
          <w:rFonts w:hint="eastAsia" w:asciiTheme="minorEastAsia" w:hAnsiTheme="minorEastAsia" w:cstheme="minorEastAsia"/>
          <w:color w:val="auto"/>
          <w:sz w:val="28"/>
          <w:szCs w:val="28"/>
          <w:lang w:val="en-US" w:eastAsia="zh-CN"/>
        </w:rPr>
      </w:pPr>
    </w:p>
    <w:p w14:paraId="2620DE0D">
      <w:pPr>
        <w:spacing w:line="360" w:lineRule="auto"/>
        <w:ind w:firstLine="2240" w:firstLineChars="800"/>
        <w:jc w:val="left"/>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名称（盖公章）：</w:t>
      </w:r>
      <w:r>
        <w:rPr>
          <w:rFonts w:hint="eastAsia" w:ascii="宋体" w:hAnsi="宋体" w:cs="宋体"/>
          <w:color w:val="000000" w:themeColor="text1"/>
          <w:sz w:val="28"/>
          <w:szCs w:val="28"/>
          <w:u w:val="single"/>
          <w:lang w:val="en-US" w:eastAsia="zh-CN"/>
          <w14:textFill>
            <w14:solidFill>
              <w14:schemeClr w14:val="tx1"/>
            </w14:solidFill>
          </w14:textFill>
        </w:rPr>
        <w:t xml:space="preserve">                        </w:t>
      </w:r>
    </w:p>
    <w:p w14:paraId="08559624">
      <w:pPr>
        <w:spacing w:line="360" w:lineRule="auto"/>
        <w:ind w:firstLine="1960" w:firstLineChars="700"/>
        <w:jc w:val="left"/>
        <w:rPr>
          <w:rFonts w:hint="default" w:ascii="宋体" w:hAnsi="宋体" w:eastAsia="宋体" w:cs="宋体"/>
          <w:sz w:val="28"/>
          <w:szCs w:val="28"/>
          <w:lang w:val="en-US" w:eastAsia="zh-CN"/>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法定代表人或</w:t>
      </w:r>
      <w:r>
        <w:rPr>
          <w:rFonts w:hint="eastAsia" w:ascii="宋体" w:hAnsi="宋体" w:eastAsia="宋体" w:cs="宋体"/>
          <w:sz w:val="28"/>
          <w:szCs w:val="28"/>
        </w:rPr>
        <w:t>法定授权代表（签字）：</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7FCD1E1D">
      <w:pPr>
        <w:pStyle w:val="4"/>
        <w:ind w:left="0" w:leftChars="0" w:firstLine="2240" w:firstLineChars="800"/>
        <w:rPr>
          <w:rFonts w:hint="eastAsia" w:asciiTheme="minorEastAsia" w:hAnsiTheme="minorEastAsia" w:cstheme="minorEastAsia"/>
          <w:color w:val="auto"/>
          <w:sz w:val="28"/>
          <w:szCs w:val="28"/>
          <w:lang w:val="en-US" w:eastAsia="zh-CN"/>
        </w:rPr>
      </w:pP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14:paraId="5D6CCA01">
      <w:pPr>
        <w:pStyle w:val="4"/>
        <w:rPr>
          <w:rFonts w:hint="eastAsia" w:asciiTheme="minorEastAsia" w:hAnsiTheme="minorEastAsia" w:cstheme="minorEastAsia"/>
          <w:color w:val="auto"/>
          <w:sz w:val="28"/>
          <w:szCs w:val="28"/>
          <w:lang w:val="en-US" w:eastAsia="zh-CN"/>
        </w:rPr>
      </w:pPr>
    </w:p>
    <w:p w14:paraId="56654555">
      <w:pPr>
        <w:pStyle w:val="4"/>
        <w:rPr>
          <w:rFonts w:hint="eastAsia" w:asciiTheme="minorEastAsia" w:hAnsiTheme="minorEastAsia" w:cstheme="minorEastAsia"/>
          <w:color w:val="auto"/>
          <w:sz w:val="28"/>
          <w:szCs w:val="28"/>
          <w:lang w:val="en-US" w:eastAsia="zh-CN"/>
        </w:rPr>
      </w:pPr>
    </w:p>
    <w:p w14:paraId="4AA0FA0D">
      <w:pPr>
        <w:pStyle w:val="4"/>
        <w:rPr>
          <w:rFonts w:hint="eastAsia" w:asciiTheme="minorEastAsia" w:hAnsiTheme="minorEastAsia" w:cstheme="minorEastAsia"/>
          <w:color w:val="auto"/>
          <w:sz w:val="28"/>
          <w:szCs w:val="28"/>
          <w:lang w:val="en-US" w:eastAsia="zh-CN"/>
        </w:rPr>
      </w:pPr>
    </w:p>
    <w:p w14:paraId="25B373F0">
      <w:pPr>
        <w:pStyle w:val="4"/>
        <w:rPr>
          <w:rFonts w:hint="eastAsia" w:asciiTheme="minorEastAsia" w:hAnsiTheme="minorEastAsia" w:cstheme="minorEastAsia"/>
          <w:color w:val="auto"/>
          <w:sz w:val="28"/>
          <w:szCs w:val="28"/>
          <w:lang w:val="en-US" w:eastAsia="zh-CN"/>
        </w:rPr>
      </w:pPr>
    </w:p>
    <w:p w14:paraId="35196052">
      <w:pPr>
        <w:numPr>
          <w:ilvl w:val="0"/>
          <w:numId w:val="0"/>
        </w:numPr>
        <w:spacing w:line="500" w:lineRule="atLeast"/>
        <w:ind w:leftChars="0"/>
        <w:jc w:val="center"/>
        <w:rPr>
          <w:rFonts w:hint="eastAsia" w:asciiTheme="minorEastAsia" w:hAnsiTheme="minorEastAsia" w:cstheme="minorEastAsia"/>
          <w:color w:val="auto"/>
          <w:sz w:val="28"/>
          <w:szCs w:val="28"/>
          <w:lang w:eastAsia="zh-CN"/>
        </w:rPr>
      </w:pPr>
      <w:r>
        <w:rPr>
          <w:rFonts w:hint="eastAsia" w:ascii="宋体" w:hAnsi="宋体" w:eastAsia="宋体" w:cs="Times New Roman"/>
          <w:b/>
          <w:sz w:val="32"/>
          <w:szCs w:val="32"/>
          <w:lang w:val="en-US" w:eastAsia="zh-CN"/>
        </w:rPr>
        <w:t>（二）设计资质</w:t>
      </w:r>
    </w:p>
    <w:p w14:paraId="4673A39E">
      <w:pPr>
        <w:numPr>
          <w:ilvl w:val="0"/>
          <w:numId w:val="0"/>
        </w:numPr>
        <w:spacing w:line="500" w:lineRule="atLeast"/>
        <w:ind w:leftChars="0"/>
        <w:rPr>
          <w:rFonts w:hint="eastAsia" w:asciiTheme="minorEastAsia" w:hAnsiTheme="minorEastAsia" w:cstheme="minorEastAsia"/>
          <w:color w:val="auto"/>
          <w:sz w:val="28"/>
          <w:szCs w:val="28"/>
          <w:lang w:eastAsia="zh-CN"/>
        </w:rPr>
      </w:pPr>
      <w:r>
        <w:rPr>
          <w:rFonts w:hint="eastAsia" w:asciiTheme="minorEastAsia" w:hAnsiTheme="minorEastAsia" w:cstheme="minorEastAsia"/>
          <w:color w:val="auto"/>
          <w:sz w:val="28"/>
          <w:szCs w:val="28"/>
          <w:lang w:val="en-US" w:eastAsia="zh-CN"/>
        </w:rPr>
        <w:t>注：</w:t>
      </w:r>
      <w:r>
        <w:rPr>
          <w:rFonts w:hint="eastAsia" w:asciiTheme="minorEastAsia" w:hAnsiTheme="minorEastAsia" w:cstheme="minorEastAsia"/>
          <w:color w:val="auto"/>
          <w:sz w:val="28"/>
          <w:szCs w:val="28"/>
        </w:rPr>
        <w:t>具备建筑行业建筑工程专业乙级及以上设计</w:t>
      </w:r>
      <w:r>
        <w:rPr>
          <w:rFonts w:hint="eastAsia" w:asciiTheme="minorEastAsia" w:hAnsiTheme="minorEastAsia" w:cstheme="minorEastAsia"/>
          <w:color w:val="auto"/>
          <w:sz w:val="28"/>
          <w:szCs w:val="28"/>
          <w:highlight w:val="none"/>
        </w:rPr>
        <w:t>资质</w:t>
      </w:r>
      <w:r>
        <w:rPr>
          <w:rFonts w:hint="eastAsia" w:asciiTheme="minorEastAsia" w:hAnsiTheme="minorEastAsia" w:cstheme="minorEastAsia"/>
          <w:color w:val="auto"/>
          <w:sz w:val="28"/>
          <w:szCs w:val="28"/>
          <w:lang w:eastAsia="zh-CN"/>
        </w:rPr>
        <w:t>。</w:t>
      </w:r>
      <w:r>
        <w:rPr>
          <w:rFonts w:hint="eastAsia" w:asciiTheme="minorEastAsia" w:hAnsiTheme="minorEastAsia" w:cstheme="minorEastAsia"/>
          <w:color w:val="auto"/>
          <w:sz w:val="28"/>
          <w:szCs w:val="28"/>
        </w:rPr>
        <w:t>提供有效的</w:t>
      </w:r>
      <w:r>
        <w:rPr>
          <w:rFonts w:hint="eastAsia" w:asciiTheme="minorEastAsia" w:hAnsiTheme="minorEastAsia" w:cstheme="minorEastAsia"/>
          <w:color w:val="auto"/>
          <w:sz w:val="28"/>
          <w:szCs w:val="28"/>
          <w:lang w:eastAsia="zh-CN"/>
        </w:rPr>
        <w:t>资质证书</w:t>
      </w:r>
      <w:r>
        <w:rPr>
          <w:rFonts w:hint="eastAsia" w:asciiTheme="minorEastAsia" w:hAnsiTheme="minorEastAsia" w:cstheme="minorEastAsia"/>
          <w:color w:val="auto"/>
          <w:sz w:val="28"/>
          <w:szCs w:val="28"/>
        </w:rPr>
        <w:t>复印件</w:t>
      </w:r>
      <w:r>
        <w:rPr>
          <w:rFonts w:hint="eastAsia" w:asciiTheme="minorEastAsia" w:hAnsiTheme="minorEastAsia" w:cstheme="minorEastAsia"/>
          <w:color w:val="auto"/>
          <w:sz w:val="28"/>
          <w:szCs w:val="28"/>
          <w:lang w:eastAsia="zh-CN"/>
        </w:rPr>
        <w:t>。</w:t>
      </w:r>
    </w:p>
    <w:p w14:paraId="3F361EE0">
      <w:pPr>
        <w:pStyle w:val="4"/>
        <w:widowControl w:val="0"/>
        <w:numPr>
          <w:ilvl w:val="0"/>
          <w:numId w:val="0"/>
        </w:numPr>
        <w:jc w:val="both"/>
        <w:rPr>
          <w:rFonts w:hint="eastAsia"/>
          <w:lang w:val="en-US" w:eastAsia="zh-CN"/>
        </w:rPr>
      </w:pPr>
    </w:p>
    <w:p w14:paraId="466BFCF6">
      <w:pPr>
        <w:pStyle w:val="4"/>
        <w:widowControl w:val="0"/>
        <w:numPr>
          <w:ilvl w:val="0"/>
          <w:numId w:val="0"/>
        </w:numPr>
        <w:jc w:val="both"/>
        <w:rPr>
          <w:rFonts w:hint="eastAsia"/>
          <w:lang w:val="en-US" w:eastAsia="zh-CN"/>
        </w:rPr>
      </w:pPr>
    </w:p>
    <w:p w14:paraId="4697A567">
      <w:pPr>
        <w:pStyle w:val="4"/>
        <w:widowControl w:val="0"/>
        <w:numPr>
          <w:ilvl w:val="0"/>
          <w:numId w:val="0"/>
        </w:numPr>
        <w:jc w:val="both"/>
        <w:rPr>
          <w:rFonts w:hint="eastAsia"/>
          <w:lang w:val="en-US" w:eastAsia="zh-CN"/>
        </w:rPr>
      </w:pPr>
    </w:p>
    <w:p w14:paraId="2A93BF34">
      <w:pPr>
        <w:pStyle w:val="4"/>
        <w:widowControl w:val="0"/>
        <w:numPr>
          <w:ilvl w:val="0"/>
          <w:numId w:val="0"/>
        </w:numPr>
        <w:jc w:val="both"/>
        <w:rPr>
          <w:rFonts w:hint="eastAsia"/>
          <w:lang w:val="en-US" w:eastAsia="zh-CN"/>
        </w:rPr>
      </w:pPr>
    </w:p>
    <w:p w14:paraId="0BBC2B90">
      <w:pPr>
        <w:pStyle w:val="4"/>
        <w:widowControl w:val="0"/>
        <w:numPr>
          <w:ilvl w:val="0"/>
          <w:numId w:val="0"/>
        </w:numPr>
        <w:jc w:val="both"/>
        <w:rPr>
          <w:rFonts w:hint="eastAsia"/>
          <w:lang w:val="en-US" w:eastAsia="zh-CN"/>
        </w:rPr>
      </w:pPr>
    </w:p>
    <w:p w14:paraId="24D8EA28">
      <w:pPr>
        <w:pStyle w:val="4"/>
        <w:widowControl w:val="0"/>
        <w:numPr>
          <w:ilvl w:val="0"/>
          <w:numId w:val="0"/>
        </w:numPr>
        <w:jc w:val="both"/>
        <w:rPr>
          <w:rFonts w:hint="eastAsia"/>
          <w:lang w:val="en-US" w:eastAsia="zh-CN"/>
        </w:rPr>
      </w:pPr>
    </w:p>
    <w:p w14:paraId="0EBB60F0">
      <w:pPr>
        <w:pStyle w:val="4"/>
        <w:widowControl w:val="0"/>
        <w:numPr>
          <w:ilvl w:val="0"/>
          <w:numId w:val="0"/>
        </w:numPr>
        <w:jc w:val="both"/>
        <w:rPr>
          <w:rFonts w:hint="eastAsia"/>
          <w:lang w:val="en-US" w:eastAsia="zh-CN"/>
        </w:rPr>
      </w:pPr>
    </w:p>
    <w:p w14:paraId="064CDFC0">
      <w:pPr>
        <w:pStyle w:val="4"/>
        <w:widowControl w:val="0"/>
        <w:numPr>
          <w:ilvl w:val="0"/>
          <w:numId w:val="0"/>
        </w:numPr>
        <w:jc w:val="both"/>
        <w:rPr>
          <w:rFonts w:hint="eastAsia"/>
          <w:lang w:val="en-US" w:eastAsia="zh-CN"/>
        </w:rPr>
      </w:pPr>
    </w:p>
    <w:p w14:paraId="35CDC960">
      <w:pPr>
        <w:pStyle w:val="4"/>
        <w:widowControl w:val="0"/>
        <w:numPr>
          <w:ilvl w:val="0"/>
          <w:numId w:val="0"/>
        </w:numPr>
        <w:jc w:val="both"/>
        <w:rPr>
          <w:rFonts w:hint="eastAsia"/>
          <w:lang w:val="en-US" w:eastAsia="zh-CN"/>
        </w:rPr>
      </w:pPr>
    </w:p>
    <w:p w14:paraId="0C0B3F70">
      <w:pPr>
        <w:pStyle w:val="4"/>
        <w:widowControl w:val="0"/>
        <w:numPr>
          <w:ilvl w:val="0"/>
          <w:numId w:val="0"/>
        </w:numPr>
        <w:jc w:val="both"/>
        <w:rPr>
          <w:rFonts w:hint="eastAsia"/>
          <w:lang w:val="en-US" w:eastAsia="zh-CN"/>
        </w:rPr>
      </w:pPr>
    </w:p>
    <w:p w14:paraId="2C4F846E">
      <w:pPr>
        <w:pStyle w:val="4"/>
        <w:widowControl w:val="0"/>
        <w:numPr>
          <w:ilvl w:val="0"/>
          <w:numId w:val="0"/>
        </w:numPr>
        <w:jc w:val="both"/>
        <w:rPr>
          <w:rFonts w:hint="eastAsia"/>
          <w:lang w:val="en-US" w:eastAsia="zh-CN"/>
        </w:rPr>
      </w:pPr>
    </w:p>
    <w:p w14:paraId="0371DCF2">
      <w:pPr>
        <w:pStyle w:val="4"/>
        <w:widowControl w:val="0"/>
        <w:numPr>
          <w:ilvl w:val="0"/>
          <w:numId w:val="0"/>
        </w:numPr>
        <w:jc w:val="both"/>
        <w:rPr>
          <w:rFonts w:hint="eastAsia"/>
          <w:lang w:val="en-US" w:eastAsia="zh-CN"/>
        </w:rPr>
      </w:pPr>
    </w:p>
    <w:p w14:paraId="3E8A484E">
      <w:pPr>
        <w:pStyle w:val="4"/>
        <w:widowControl w:val="0"/>
        <w:numPr>
          <w:ilvl w:val="0"/>
          <w:numId w:val="0"/>
        </w:numPr>
        <w:jc w:val="both"/>
        <w:rPr>
          <w:rFonts w:hint="eastAsia"/>
          <w:lang w:val="en-US" w:eastAsia="zh-CN"/>
        </w:rPr>
      </w:pPr>
    </w:p>
    <w:p w14:paraId="7A88DFF0">
      <w:pPr>
        <w:pStyle w:val="4"/>
        <w:widowControl w:val="0"/>
        <w:numPr>
          <w:ilvl w:val="0"/>
          <w:numId w:val="0"/>
        </w:numPr>
        <w:jc w:val="both"/>
        <w:rPr>
          <w:rFonts w:hint="eastAsia"/>
          <w:lang w:val="en-US" w:eastAsia="zh-CN"/>
        </w:rPr>
      </w:pPr>
    </w:p>
    <w:p w14:paraId="4E2402D9">
      <w:pPr>
        <w:pStyle w:val="4"/>
        <w:widowControl w:val="0"/>
        <w:numPr>
          <w:ilvl w:val="0"/>
          <w:numId w:val="0"/>
        </w:numPr>
        <w:jc w:val="both"/>
        <w:rPr>
          <w:rFonts w:hint="eastAsia"/>
          <w:lang w:val="en-US" w:eastAsia="zh-CN"/>
        </w:rPr>
      </w:pPr>
    </w:p>
    <w:p w14:paraId="0F75E8F3">
      <w:pPr>
        <w:pStyle w:val="4"/>
        <w:widowControl w:val="0"/>
        <w:numPr>
          <w:ilvl w:val="0"/>
          <w:numId w:val="0"/>
        </w:numPr>
        <w:jc w:val="both"/>
        <w:rPr>
          <w:rFonts w:hint="eastAsia"/>
          <w:lang w:val="en-US" w:eastAsia="zh-CN"/>
        </w:rPr>
      </w:pPr>
    </w:p>
    <w:p w14:paraId="3D708C72">
      <w:pPr>
        <w:pStyle w:val="4"/>
        <w:widowControl w:val="0"/>
        <w:numPr>
          <w:ilvl w:val="0"/>
          <w:numId w:val="0"/>
        </w:numPr>
        <w:jc w:val="both"/>
        <w:rPr>
          <w:rFonts w:hint="eastAsia"/>
          <w:lang w:val="en-US" w:eastAsia="zh-CN"/>
        </w:rPr>
      </w:pPr>
    </w:p>
    <w:p w14:paraId="334C1482">
      <w:pPr>
        <w:pStyle w:val="4"/>
        <w:widowControl w:val="0"/>
        <w:numPr>
          <w:ilvl w:val="0"/>
          <w:numId w:val="0"/>
        </w:numPr>
        <w:jc w:val="both"/>
        <w:rPr>
          <w:rFonts w:hint="eastAsia"/>
          <w:lang w:val="en-US" w:eastAsia="zh-CN"/>
        </w:rPr>
      </w:pPr>
    </w:p>
    <w:p w14:paraId="2151F043">
      <w:pPr>
        <w:pStyle w:val="4"/>
        <w:widowControl w:val="0"/>
        <w:numPr>
          <w:ilvl w:val="0"/>
          <w:numId w:val="0"/>
        </w:numPr>
        <w:jc w:val="both"/>
        <w:rPr>
          <w:rFonts w:hint="eastAsia"/>
          <w:lang w:val="en-US" w:eastAsia="zh-CN"/>
        </w:rPr>
      </w:pPr>
    </w:p>
    <w:p w14:paraId="002DB868">
      <w:pPr>
        <w:pStyle w:val="4"/>
        <w:widowControl w:val="0"/>
        <w:numPr>
          <w:ilvl w:val="0"/>
          <w:numId w:val="0"/>
        </w:numPr>
        <w:jc w:val="both"/>
        <w:rPr>
          <w:rFonts w:hint="eastAsia"/>
          <w:lang w:val="en-US" w:eastAsia="zh-CN"/>
        </w:rPr>
      </w:pPr>
    </w:p>
    <w:p w14:paraId="196DD2F8">
      <w:pPr>
        <w:pStyle w:val="4"/>
        <w:widowControl w:val="0"/>
        <w:numPr>
          <w:ilvl w:val="0"/>
          <w:numId w:val="0"/>
        </w:numPr>
        <w:jc w:val="both"/>
        <w:rPr>
          <w:rFonts w:hint="eastAsia"/>
          <w:lang w:val="en-US" w:eastAsia="zh-CN"/>
        </w:rPr>
      </w:pPr>
    </w:p>
    <w:p w14:paraId="4DABA8C0">
      <w:pPr>
        <w:pStyle w:val="4"/>
        <w:widowControl w:val="0"/>
        <w:numPr>
          <w:ilvl w:val="0"/>
          <w:numId w:val="0"/>
        </w:numPr>
        <w:jc w:val="both"/>
        <w:rPr>
          <w:rFonts w:hint="eastAsia"/>
          <w:lang w:val="en-US" w:eastAsia="zh-CN"/>
        </w:rPr>
      </w:pPr>
    </w:p>
    <w:p w14:paraId="539C4844">
      <w:pPr>
        <w:spacing w:line="360" w:lineRule="auto"/>
        <w:ind w:firstLine="2240" w:firstLineChars="800"/>
        <w:jc w:val="left"/>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名称（盖公章）：</w:t>
      </w:r>
      <w:r>
        <w:rPr>
          <w:rFonts w:hint="eastAsia" w:ascii="宋体" w:hAnsi="宋体" w:cs="宋体"/>
          <w:color w:val="000000" w:themeColor="text1"/>
          <w:sz w:val="28"/>
          <w:szCs w:val="28"/>
          <w:u w:val="single"/>
          <w:lang w:val="en-US" w:eastAsia="zh-CN"/>
          <w14:textFill>
            <w14:solidFill>
              <w14:schemeClr w14:val="tx1"/>
            </w14:solidFill>
          </w14:textFill>
        </w:rPr>
        <w:t xml:space="preserve">                        </w:t>
      </w:r>
    </w:p>
    <w:p w14:paraId="6CE6FCF1">
      <w:pPr>
        <w:spacing w:line="360" w:lineRule="auto"/>
        <w:ind w:firstLine="1960" w:firstLineChars="700"/>
        <w:jc w:val="left"/>
        <w:rPr>
          <w:rFonts w:hint="default" w:ascii="宋体" w:hAnsi="宋体" w:eastAsia="宋体" w:cs="宋体"/>
          <w:sz w:val="28"/>
          <w:szCs w:val="28"/>
          <w:lang w:val="en-US" w:eastAsia="zh-CN"/>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法定代表人或</w:t>
      </w:r>
      <w:r>
        <w:rPr>
          <w:rFonts w:hint="eastAsia" w:ascii="宋体" w:hAnsi="宋体" w:eastAsia="宋体" w:cs="宋体"/>
          <w:sz w:val="28"/>
          <w:szCs w:val="28"/>
        </w:rPr>
        <w:t>法定授权代表（签字）：</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0546C656">
      <w:pPr>
        <w:pStyle w:val="4"/>
        <w:ind w:left="0" w:leftChars="0" w:firstLine="2240" w:firstLineChars="800"/>
        <w:rPr>
          <w:rFonts w:hint="eastAsia" w:asciiTheme="minorEastAsia" w:hAnsiTheme="minorEastAsia" w:cstheme="minorEastAsia"/>
          <w:color w:val="auto"/>
          <w:sz w:val="28"/>
          <w:szCs w:val="28"/>
          <w:lang w:val="en-US" w:eastAsia="zh-CN"/>
        </w:rPr>
      </w:pP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14:paraId="5AFAD24A">
      <w:pPr>
        <w:pStyle w:val="4"/>
        <w:widowControl w:val="0"/>
        <w:numPr>
          <w:ilvl w:val="0"/>
          <w:numId w:val="0"/>
        </w:numPr>
        <w:jc w:val="both"/>
        <w:rPr>
          <w:rFonts w:hint="eastAsia"/>
          <w:lang w:val="en-US" w:eastAsia="zh-CN"/>
        </w:rPr>
      </w:pPr>
    </w:p>
    <w:p w14:paraId="49F3353E">
      <w:pPr>
        <w:pStyle w:val="4"/>
        <w:widowControl w:val="0"/>
        <w:numPr>
          <w:ilvl w:val="0"/>
          <w:numId w:val="0"/>
        </w:numPr>
        <w:jc w:val="both"/>
        <w:rPr>
          <w:rFonts w:hint="eastAsia"/>
          <w:lang w:val="en-US" w:eastAsia="zh-CN"/>
        </w:rPr>
      </w:pPr>
    </w:p>
    <w:p w14:paraId="7531723D">
      <w:pPr>
        <w:pStyle w:val="4"/>
        <w:widowControl w:val="0"/>
        <w:numPr>
          <w:ilvl w:val="0"/>
          <w:numId w:val="0"/>
        </w:numPr>
        <w:jc w:val="both"/>
        <w:rPr>
          <w:rFonts w:hint="eastAsia"/>
          <w:lang w:val="en-US" w:eastAsia="zh-CN"/>
        </w:rPr>
      </w:pPr>
    </w:p>
    <w:p w14:paraId="2D45B91E">
      <w:pPr>
        <w:pStyle w:val="4"/>
        <w:widowControl w:val="0"/>
        <w:numPr>
          <w:ilvl w:val="0"/>
          <w:numId w:val="0"/>
        </w:numPr>
        <w:jc w:val="both"/>
        <w:rPr>
          <w:rFonts w:hint="eastAsia"/>
          <w:lang w:val="en-US" w:eastAsia="zh-CN"/>
        </w:rPr>
      </w:pPr>
    </w:p>
    <w:p w14:paraId="55F4B348">
      <w:pPr>
        <w:pStyle w:val="4"/>
        <w:widowControl w:val="0"/>
        <w:numPr>
          <w:ilvl w:val="0"/>
          <w:numId w:val="0"/>
        </w:numPr>
        <w:jc w:val="both"/>
        <w:rPr>
          <w:rFonts w:hint="eastAsia"/>
          <w:lang w:val="en-US" w:eastAsia="zh-CN"/>
        </w:rPr>
      </w:pPr>
    </w:p>
    <w:p w14:paraId="5C0BD040">
      <w:pPr>
        <w:pStyle w:val="4"/>
        <w:widowControl w:val="0"/>
        <w:numPr>
          <w:ilvl w:val="0"/>
          <w:numId w:val="0"/>
        </w:numPr>
        <w:jc w:val="both"/>
        <w:rPr>
          <w:rFonts w:hint="eastAsia"/>
          <w:lang w:val="en-US" w:eastAsia="zh-CN"/>
        </w:rPr>
      </w:pPr>
    </w:p>
    <w:p w14:paraId="44AFA8AC">
      <w:pPr>
        <w:pStyle w:val="4"/>
        <w:widowControl w:val="0"/>
        <w:numPr>
          <w:ilvl w:val="0"/>
          <w:numId w:val="0"/>
        </w:numPr>
        <w:jc w:val="both"/>
        <w:rPr>
          <w:rFonts w:hint="eastAsia"/>
          <w:lang w:val="en-US" w:eastAsia="zh-CN"/>
        </w:rPr>
      </w:pPr>
    </w:p>
    <w:p w14:paraId="75D867B5">
      <w:pPr>
        <w:pStyle w:val="4"/>
        <w:widowControl w:val="0"/>
        <w:numPr>
          <w:ilvl w:val="0"/>
          <w:numId w:val="0"/>
        </w:numPr>
        <w:jc w:val="both"/>
        <w:rPr>
          <w:rFonts w:hint="eastAsia"/>
          <w:lang w:val="en-US" w:eastAsia="zh-CN"/>
        </w:rPr>
      </w:pPr>
    </w:p>
    <w:p w14:paraId="6FE7A456">
      <w:pPr>
        <w:pStyle w:val="4"/>
        <w:widowControl w:val="0"/>
        <w:numPr>
          <w:ilvl w:val="0"/>
          <w:numId w:val="0"/>
        </w:numPr>
        <w:jc w:val="both"/>
        <w:rPr>
          <w:rFonts w:hint="eastAsia"/>
          <w:lang w:val="en-US" w:eastAsia="zh-CN"/>
        </w:rPr>
      </w:pPr>
    </w:p>
    <w:p w14:paraId="5AF8F5DE">
      <w:pPr>
        <w:pStyle w:val="4"/>
        <w:widowControl w:val="0"/>
        <w:numPr>
          <w:ilvl w:val="0"/>
          <w:numId w:val="0"/>
        </w:numPr>
        <w:jc w:val="both"/>
        <w:rPr>
          <w:rFonts w:hint="eastAsia"/>
          <w:lang w:val="en-US" w:eastAsia="zh-CN"/>
        </w:rPr>
      </w:pPr>
    </w:p>
    <w:p w14:paraId="28F62236">
      <w:pPr>
        <w:pStyle w:val="4"/>
        <w:widowControl w:val="0"/>
        <w:numPr>
          <w:ilvl w:val="0"/>
          <w:numId w:val="0"/>
        </w:numPr>
        <w:jc w:val="both"/>
        <w:rPr>
          <w:rFonts w:hint="eastAsia"/>
          <w:lang w:val="en-US" w:eastAsia="zh-CN"/>
        </w:rPr>
      </w:pPr>
    </w:p>
    <w:p w14:paraId="41E987F0">
      <w:pPr>
        <w:pStyle w:val="6"/>
        <w:jc w:val="center"/>
        <w:rPr>
          <w:rFonts w:hint="eastAsia" w:asciiTheme="minorEastAsia" w:hAnsiTheme="minorEastAsia" w:cstheme="minorEastAsia"/>
          <w:color w:val="auto"/>
          <w:sz w:val="28"/>
          <w:szCs w:val="28"/>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三</w:t>
      </w:r>
      <w:r>
        <w:rPr>
          <w:rFonts w:hint="eastAsia" w:ascii="宋体" w:hAnsi="宋体" w:eastAsia="宋体" w:cs="Times New Roman"/>
          <w:b/>
          <w:kern w:val="2"/>
          <w:sz w:val="32"/>
          <w:szCs w:val="32"/>
          <w:lang w:val="en-US" w:eastAsia="zh-CN" w:bidi="ar-SA"/>
        </w:rPr>
        <w:t>）同类业绩</w:t>
      </w:r>
    </w:p>
    <w:p w14:paraId="249F1BF3">
      <w:pPr>
        <w:pStyle w:val="4"/>
        <w:widowControl w:val="0"/>
        <w:numPr>
          <w:ilvl w:val="0"/>
          <w:numId w:val="0"/>
        </w:numPr>
        <w:jc w:val="both"/>
        <w:rPr>
          <w:rFonts w:hint="default" w:eastAsia="宋体"/>
          <w:lang w:val="en-US" w:eastAsia="zh-CN"/>
        </w:rPr>
      </w:pPr>
      <w:r>
        <w:rPr>
          <w:rFonts w:hint="eastAsia" w:asciiTheme="minorEastAsia" w:hAnsiTheme="minorEastAsia" w:cstheme="minorEastAsia"/>
          <w:color w:val="auto"/>
          <w:kern w:val="2"/>
          <w:sz w:val="28"/>
          <w:szCs w:val="28"/>
          <w:lang w:val="en-US" w:eastAsia="zh-CN" w:bidi="ar-SA"/>
        </w:rPr>
        <w:t>注：</w:t>
      </w:r>
      <w:r>
        <w:rPr>
          <w:rFonts w:hint="eastAsia" w:asciiTheme="minorEastAsia" w:hAnsiTheme="minorEastAsia" w:cstheme="minorEastAsia"/>
          <w:color w:val="auto"/>
          <w:sz w:val="28"/>
          <w:szCs w:val="28"/>
          <w:lang w:val="en-US" w:eastAsia="zh-CN"/>
        </w:rPr>
        <w:t>提供自2022年1月1日起至今承接的</w:t>
      </w:r>
      <w:r>
        <w:rPr>
          <w:rFonts w:hint="eastAsia" w:ascii="宋体" w:hAnsi="宋体" w:cs="宋体"/>
          <w:color w:val="auto"/>
          <w:sz w:val="28"/>
          <w:szCs w:val="28"/>
          <w:lang w:val="en-US" w:eastAsia="zh-CN"/>
        </w:rPr>
        <w:t>至少1个</w:t>
      </w:r>
      <w:r>
        <w:rPr>
          <w:rFonts w:hint="eastAsia" w:ascii="宋体" w:hAnsi="宋体" w:cs="宋体"/>
          <w:color w:val="auto"/>
          <w:sz w:val="28"/>
          <w:szCs w:val="28"/>
        </w:rPr>
        <w:t>类似</w:t>
      </w:r>
      <w:r>
        <w:rPr>
          <w:rFonts w:hint="eastAsia" w:ascii="宋体" w:hAnsi="宋体" w:cs="宋体"/>
          <w:color w:val="FF0000"/>
          <w:sz w:val="28"/>
          <w:szCs w:val="28"/>
          <w:lang w:val="en-US" w:eastAsia="zh-CN"/>
        </w:rPr>
        <w:t>房屋</w:t>
      </w:r>
      <w:r>
        <w:rPr>
          <w:rFonts w:hint="eastAsia" w:ascii="宋体" w:hAnsi="宋体" w:cs="宋体"/>
          <w:color w:val="FF0000"/>
          <w:sz w:val="28"/>
          <w:szCs w:val="28"/>
          <w:highlight w:val="none"/>
          <w:lang w:val="en-US" w:eastAsia="zh-CN"/>
        </w:rPr>
        <w:t>修葺</w:t>
      </w:r>
      <w:r>
        <w:rPr>
          <w:rFonts w:hint="eastAsia" w:ascii="宋体" w:hAnsi="宋体" w:cs="宋体"/>
          <w:color w:val="auto"/>
          <w:sz w:val="28"/>
          <w:szCs w:val="28"/>
          <w:highlight w:val="none"/>
          <w:lang w:eastAsia="zh-CN"/>
        </w:rPr>
        <w:t>项目</w:t>
      </w:r>
      <w:r>
        <w:rPr>
          <w:rFonts w:hint="eastAsia" w:ascii="宋体" w:hAnsi="宋体" w:cs="宋体"/>
          <w:color w:val="auto"/>
          <w:sz w:val="28"/>
          <w:szCs w:val="28"/>
          <w:lang w:eastAsia="zh-CN"/>
        </w:rPr>
        <w:t>设计</w:t>
      </w:r>
      <w:r>
        <w:rPr>
          <w:rFonts w:hint="eastAsia" w:ascii="宋体" w:hAnsi="宋体" w:cs="宋体"/>
          <w:color w:val="auto"/>
          <w:sz w:val="28"/>
          <w:szCs w:val="28"/>
        </w:rPr>
        <w:t>业绩</w:t>
      </w:r>
      <w:r>
        <w:rPr>
          <w:rFonts w:hint="eastAsia" w:asciiTheme="minorEastAsia" w:hAnsiTheme="minorEastAsia" w:cstheme="minorEastAsia"/>
          <w:color w:val="auto"/>
          <w:sz w:val="28"/>
          <w:szCs w:val="28"/>
          <w:lang w:val="en-US" w:eastAsia="zh-CN"/>
        </w:rPr>
        <w:t>。</w:t>
      </w:r>
      <w:r>
        <w:rPr>
          <w:rFonts w:hint="eastAsia" w:eastAsia="宋体" w:asciiTheme="minorEastAsia" w:hAnsiTheme="minorEastAsia" w:cstheme="minorEastAsia"/>
          <w:color w:val="auto"/>
          <w:sz w:val="28"/>
          <w:szCs w:val="28"/>
          <w:highlight w:val="none"/>
          <w:lang w:eastAsia="zh-CN"/>
        </w:rPr>
        <w:t>提供</w:t>
      </w:r>
      <w:r>
        <w:rPr>
          <w:rFonts w:hint="eastAsia" w:eastAsia="宋体" w:asciiTheme="minorEastAsia" w:hAnsiTheme="minorEastAsia" w:cstheme="minorEastAsia"/>
          <w:color w:val="auto"/>
          <w:sz w:val="28"/>
          <w:szCs w:val="28"/>
          <w:highlight w:val="none"/>
          <w:lang w:val="en-US" w:eastAsia="zh-CN"/>
        </w:rPr>
        <w:t>该业绩合同关键页</w:t>
      </w:r>
      <w:r>
        <w:rPr>
          <w:rFonts w:hint="eastAsia" w:eastAsia="宋体" w:asciiTheme="minorEastAsia" w:hAnsiTheme="minorEastAsia" w:cstheme="minorEastAsia"/>
          <w:color w:val="auto"/>
          <w:sz w:val="28"/>
          <w:szCs w:val="28"/>
          <w:highlight w:val="none"/>
          <w:lang w:eastAsia="zh-CN"/>
        </w:rPr>
        <w:t>（合同</w:t>
      </w:r>
      <w:r>
        <w:rPr>
          <w:rFonts w:hint="eastAsia" w:eastAsia="宋体" w:asciiTheme="minorEastAsia" w:hAnsiTheme="minorEastAsia" w:cstheme="minorEastAsia"/>
          <w:color w:val="0000FF"/>
          <w:sz w:val="28"/>
          <w:szCs w:val="28"/>
          <w:highlight w:val="none"/>
          <w:lang w:eastAsia="zh-CN"/>
        </w:rPr>
        <w:t>关键页</w:t>
      </w:r>
      <w:r>
        <w:rPr>
          <w:rFonts w:hint="eastAsia" w:eastAsia="宋体" w:asciiTheme="minorEastAsia" w:hAnsiTheme="minorEastAsia" w:cstheme="minorEastAsia"/>
          <w:color w:val="auto"/>
          <w:sz w:val="28"/>
          <w:szCs w:val="28"/>
          <w:highlight w:val="none"/>
          <w:lang w:eastAsia="zh-CN"/>
        </w:rPr>
        <w:t>包括：合同封面、主要内容页及双方签章页）</w:t>
      </w:r>
      <w:r>
        <w:rPr>
          <w:rFonts w:hint="eastAsia" w:eastAsia="宋体" w:asciiTheme="minorEastAsia" w:hAnsiTheme="minorEastAsia" w:cstheme="minorEastAsia"/>
          <w:color w:val="auto"/>
          <w:sz w:val="28"/>
          <w:szCs w:val="28"/>
          <w:lang w:val="en-US" w:eastAsia="zh-CN"/>
        </w:rPr>
        <w:t>。分公司报名的，必须提供分公司的业绩，否则无效</w:t>
      </w:r>
      <w:r>
        <w:rPr>
          <w:rFonts w:hint="eastAsia" w:asciiTheme="minorEastAsia" w:hAnsiTheme="minorEastAsia" w:cstheme="minorEastAsia"/>
          <w:color w:val="auto"/>
          <w:sz w:val="28"/>
          <w:szCs w:val="28"/>
          <w:lang w:val="en-US" w:eastAsia="zh-CN"/>
        </w:rPr>
        <w:t>。</w:t>
      </w:r>
    </w:p>
    <w:p w14:paraId="01AE6881">
      <w:pPr>
        <w:pStyle w:val="4"/>
        <w:widowControl w:val="0"/>
        <w:numPr>
          <w:ilvl w:val="0"/>
          <w:numId w:val="0"/>
        </w:numPr>
        <w:jc w:val="both"/>
        <w:rPr>
          <w:rFonts w:hint="eastAsia"/>
          <w:lang w:val="en-US" w:eastAsia="zh-CN"/>
        </w:rPr>
      </w:pPr>
    </w:p>
    <w:p w14:paraId="52B9483F">
      <w:pPr>
        <w:pStyle w:val="4"/>
        <w:widowControl w:val="0"/>
        <w:numPr>
          <w:ilvl w:val="0"/>
          <w:numId w:val="0"/>
        </w:numPr>
        <w:jc w:val="both"/>
        <w:rPr>
          <w:rFonts w:hint="eastAsia"/>
          <w:lang w:val="en-US" w:eastAsia="zh-CN"/>
        </w:rPr>
      </w:pPr>
    </w:p>
    <w:p w14:paraId="1B8ADB0D">
      <w:pPr>
        <w:pStyle w:val="4"/>
        <w:widowControl w:val="0"/>
        <w:numPr>
          <w:ilvl w:val="0"/>
          <w:numId w:val="0"/>
        </w:numPr>
        <w:jc w:val="both"/>
        <w:rPr>
          <w:rFonts w:hint="eastAsia"/>
          <w:lang w:val="en-US" w:eastAsia="zh-CN"/>
        </w:rPr>
      </w:pPr>
    </w:p>
    <w:p w14:paraId="653B897E">
      <w:pPr>
        <w:pStyle w:val="4"/>
        <w:widowControl w:val="0"/>
        <w:numPr>
          <w:ilvl w:val="0"/>
          <w:numId w:val="0"/>
        </w:numPr>
        <w:jc w:val="both"/>
        <w:rPr>
          <w:rFonts w:hint="eastAsia"/>
          <w:lang w:val="en-US" w:eastAsia="zh-CN"/>
        </w:rPr>
      </w:pPr>
    </w:p>
    <w:p w14:paraId="1DDFAB02">
      <w:pPr>
        <w:pStyle w:val="4"/>
        <w:widowControl w:val="0"/>
        <w:numPr>
          <w:ilvl w:val="0"/>
          <w:numId w:val="0"/>
        </w:numPr>
        <w:jc w:val="both"/>
        <w:rPr>
          <w:rFonts w:hint="eastAsia"/>
          <w:lang w:val="en-US" w:eastAsia="zh-CN"/>
        </w:rPr>
      </w:pPr>
    </w:p>
    <w:p w14:paraId="5D256269">
      <w:pPr>
        <w:pStyle w:val="4"/>
        <w:widowControl w:val="0"/>
        <w:numPr>
          <w:ilvl w:val="0"/>
          <w:numId w:val="0"/>
        </w:numPr>
        <w:jc w:val="both"/>
        <w:rPr>
          <w:rFonts w:hint="eastAsia"/>
          <w:lang w:val="en-US" w:eastAsia="zh-CN"/>
        </w:rPr>
      </w:pPr>
    </w:p>
    <w:p w14:paraId="27D26CB7">
      <w:pPr>
        <w:pStyle w:val="4"/>
        <w:widowControl w:val="0"/>
        <w:numPr>
          <w:ilvl w:val="0"/>
          <w:numId w:val="0"/>
        </w:numPr>
        <w:jc w:val="both"/>
        <w:rPr>
          <w:rFonts w:hint="eastAsia"/>
          <w:lang w:val="en-US" w:eastAsia="zh-CN"/>
        </w:rPr>
      </w:pPr>
    </w:p>
    <w:p w14:paraId="6DC267B6">
      <w:pPr>
        <w:pStyle w:val="4"/>
        <w:widowControl w:val="0"/>
        <w:numPr>
          <w:ilvl w:val="0"/>
          <w:numId w:val="0"/>
        </w:numPr>
        <w:jc w:val="both"/>
        <w:rPr>
          <w:rFonts w:hint="eastAsia"/>
          <w:lang w:val="en-US" w:eastAsia="zh-CN"/>
        </w:rPr>
      </w:pPr>
    </w:p>
    <w:p w14:paraId="5141E2B5">
      <w:pPr>
        <w:pStyle w:val="4"/>
        <w:widowControl w:val="0"/>
        <w:numPr>
          <w:ilvl w:val="0"/>
          <w:numId w:val="0"/>
        </w:numPr>
        <w:jc w:val="both"/>
        <w:rPr>
          <w:rFonts w:hint="eastAsia"/>
          <w:lang w:val="en-US" w:eastAsia="zh-CN"/>
        </w:rPr>
      </w:pPr>
    </w:p>
    <w:p w14:paraId="6DEC7E36">
      <w:pPr>
        <w:pStyle w:val="4"/>
        <w:widowControl w:val="0"/>
        <w:numPr>
          <w:ilvl w:val="0"/>
          <w:numId w:val="0"/>
        </w:numPr>
        <w:jc w:val="both"/>
        <w:rPr>
          <w:rFonts w:hint="eastAsia"/>
          <w:lang w:val="en-US" w:eastAsia="zh-CN"/>
        </w:rPr>
      </w:pPr>
    </w:p>
    <w:p w14:paraId="44F5051F">
      <w:pPr>
        <w:pStyle w:val="4"/>
        <w:widowControl w:val="0"/>
        <w:numPr>
          <w:ilvl w:val="0"/>
          <w:numId w:val="0"/>
        </w:numPr>
        <w:jc w:val="both"/>
        <w:rPr>
          <w:rFonts w:hint="eastAsia"/>
          <w:lang w:val="en-US" w:eastAsia="zh-CN"/>
        </w:rPr>
      </w:pPr>
    </w:p>
    <w:p w14:paraId="78C0485E">
      <w:pPr>
        <w:pStyle w:val="4"/>
        <w:widowControl w:val="0"/>
        <w:numPr>
          <w:ilvl w:val="0"/>
          <w:numId w:val="0"/>
        </w:numPr>
        <w:jc w:val="both"/>
        <w:rPr>
          <w:rFonts w:hint="eastAsia"/>
          <w:lang w:val="en-US" w:eastAsia="zh-CN"/>
        </w:rPr>
      </w:pPr>
    </w:p>
    <w:p w14:paraId="7AE5CA96">
      <w:pPr>
        <w:pStyle w:val="4"/>
        <w:widowControl w:val="0"/>
        <w:numPr>
          <w:ilvl w:val="0"/>
          <w:numId w:val="0"/>
        </w:numPr>
        <w:jc w:val="both"/>
        <w:rPr>
          <w:rFonts w:hint="eastAsia"/>
          <w:lang w:val="en-US" w:eastAsia="zh-CN"/>
        </w:rPr>
      </w:pPr>
    </w:p>
    <w:p w14:paraId="25AEA0B5">
      <w:pPr>
        <w:pStyle w:val="4"/>
        <w:widowControl w:val="0"/>
        <w:numPr>
          <w:ilvl w:val="0"/>
          <w:numId w:val="0"/>
        </w:numPr>
        <w:jc w:val="both"/>
        <w:rPr>
          <w:rFonts w:hint="eastAsia"/>
          <w:lang w:val="en-US" w:eastAsia="zh-CN"/>
        </w:rPr>
      </w:pPr>
    </w:p>
    <w:p w14:paraId="15EBE2D4">
      <w:pPr>
        <w:pStyle w:val="4"/>
        <w:widowControl w:val="0"/>
        <w:numPr>
          <w:ilvl w:val="0"/>
          <w:numId w:val="0"/>
        </w:numPr>
        <w:jc w:val="both"/>
        <w:rPr>
          <w:rFonts w:hint="eastAsia"/>
          <w:lang w:val="en-US" w:eastAsia="zh-CN"/>
        </w:rPr>
      </w:pPr>
    </w:p>
    <w:p w14:paraId="7ADE22F9">
      <w:pPr>
        <w:pStyle w:val="4"/>
        <w:widowControl w:val="0"/>
        <w:numPr>
          <w:ilvl w:val="0"/>
          <w:numId w:val="0"/>
        </w:numPr>
        <w:jc w:val="both"/>
        <w:rPr>
          <w:rFonts w:hint="eastAsia"/>
          <w:lang w:val="en-US" w:eastAsia="zh-CN"/>
        </w:rPr>
      </w:pPr>
    </w:p>
    <w:p w14:paraId="49EE9A4D">
      <w:pPr>
        <w:pStyle w:val="4"/>
        <w:widowControl w:val="0"/>
        <w:numPr>
          <w:ilvl w:val="0"/>
          <w:numId w:val="0"/>
        </w:numPr>
        <w:jc w:val="both"/>
        <w:rPr>
          <w:rFonts w:hint="eastAsia"/>
          <w:lang w:val="en-US" w:eastAsia="zh-CN"/>
        </w:rPr>
      </w:pPr>
    </w:p>
    <w:p w14:paraId="42AE6682">
      <w:pPr>
        <w:pStyle w:val="4"/>
        <w:widowControl w:val="0"/>
        <w:numPr>
          <w:ilvl w:val="0"/>
          <w:numId w:val="0"/>
        </w:numPr>
        <w:jc w:val="both"/>
        <w:rPr>
          <w:rFonts w:hint="eastAsia"/>
          <w:lang w:val="en-US" w:eastAsia="zh-CN"/>
        </w:rPr>
      </w:pPr>
    </w:p>
    <w:p w14:paraId="6AE8B2A8">
      <w:pPr>
        <w:pStyle w:val="4"/>
        <w:widowControl w:val="0"/>
        <w:numPr>
          <w:ilvl w:val="0"/>
          <w:numId w:val="0"/>
        </w:numPr>
        <w:jc w:val="both"/>
        <w:rPr>
          <w:rFonts w:hint="eastAsia"/>
          <w:lang w:val="en-US" w:eastAsia="zh-CN"/>
        </w:rPr>
      </w:pPr>
    </w:p>
    <w:p w14:paraId="03F3A39A">
      <w:pPr>
        <w:pStyle w:val="4"/>
        <w:widowControl w:val="0"/>
        <w:numPr>
          <w:ilvl w:val="0"/>
          <w:numId w:val="0"/>
        </w:numPr>
        <w:jc w:val="both"/>
        <w:rPr>
          <w:rFonts w:hint="eastAsia"/>
          <w:lang w:val="en-US" w:eastAsia="zh-CN"/>
        </w:rPr>
      </w:pPr>
    </w:p>
    <w:p w14:paraId="006A8300">
      <w:pPr>
        <w:pStyle w:val="4"/>
        <w:widowControl w:val="0"/>
        <w:numPr>
          <w:ilvl w:val="0"/>
          <w:numId w:val="0"/>
        </w:numPr>
        <w:jc w:val="both"/>
        <w:rPr>
          <w:rFonts w:hint="eastAsia"/>
          <w:lang w:val="en-US" w:eastAsia="zh-CN"/>
        </w:rPr>
      </w:pPr>
    </w:p>
    <w:p w14:paraId="70671D46">
      <w:pPr>
        <w:pStyle w:val="4"/>
        <w:widowControl w:val="0"/>
        <w:numPr>
          <w:ilvl w:val="0"/>
          <w:numId w:val="0"/>
        </w:numPr>
        <w:jc w:val="both"/>
        <w:rPr>
          <w:rFonts w:hint="eastAsia"/>
          <w:lang w:val="en-US" w:eastAsia="zh-CN"/>
        </w:rPr>
      </w:pPr>
    </w:p>
    <w:p w14:paraId="6C4CF7D1">
      <w:pPr>
        <w:pStyle w:val="4"/>
        <w:widowControl w:val="0"/>
        <w:numPr>
          <w:ilvl w:val="0"/>
          <w:numId w:val="0"/>
        </w:numPr>
        <w:jc w:val="both"/>
        <w:rPr>
          <w:rFonts w:hint="eastAsia"/>
          <w:lang w:val="en-US" w:eastAsia="zh-CN"/>
        </w:rPr>
      </w:pPr>
    </w:p>
    <w:p w14:paraId="23CEDE43">
      <w:pPr>
        <w:spacing w:line="360" w:lineRule="auto"/>
        <w:ind w:firstLine="2240" w:firstLineChars="800"/>
        <w:jc w:val="left"/>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名称（盖公章）：</w:t>
      </w:r>
      <w:r>
        <w:rPr>
          <w:rFonts w:hint="eastAsia" w:ascii="宋体" w:hAnsi="宋体" w:cs="宋体"/>
          <w:color w:val="000000" w:themeColor="text1"/>
          <w:sz w:val="28"/>
          <w:szCs w:val="28"/>
          <w:u w:val="single"/>
          <w:lang w:val="en-US" w:eastAsia="zh-CN"/>
          <w14:textFill>
            <w14:solidFill>
              <w14:schemeClr w14:val="tx1"/>
            </w14:solidFill>
          </w14:textFill>
        </w:rPr>
        <w:t xml:space="preserve">                        </w:t>
      </w:r>
    </w:p>
    <w:p w14:paraId="75F1017A">
      <w:pPr>
        <w:spacing w:line="360" w:lineRule="auto"/>
        <w:ind w:firstLine="1960" w:firstLineChars="700"/>
        <w:jc w:val="left"/>
        <w:rPr>
          <w:rFonts w:hint="default" w:ascii="宋体" w:hAnsi="宋体" w:eastAsia="宋体" w:cs="宋体"/>
          <w:sz w:val="28"/>
          <w:szCs w:val="28"/>
          <w:lang w:val="en-US" w:eastAsia="zh-CN"/>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法定代表人或</w:t>
      </w:r>
      <w:r>
        <w:rPr>
          <w:rFonts w:hint="eastAsia" w:ascii="宋体" w:hAnsi="宋体" w:eastAsia="宋体" w:cs="宋体"/>
          <w:sz w:val="28"/>
          <w:szCs w:val="28"/>
        </w:rPr>
        <w:t>法定授权代表（签字）：</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3EA0AE43">
      <w:pPr>
        <w:pStyle w:val="4"/>
        <w:ind w:left="0" w:leftChars="0" w:firstLine="2240" w:firstLineChars="800"/>
        <w:rPr>
          <w:rFonts w:hint="eastAsia" w:asciiTheme="minorEastAsia" w:hAnsiTheme="minorEastAsia" w:cstheme="minorEastAsia"/>
          <w:color w:val="auto"/>
          <w:sz w:val="28"/>
          <w:szCs w:val="28"/>
          <w:lang w:val="en-US" w:eastAsia="zh-CN"/>
        </w:rPr>
      </w:pP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14:paraId="11ABA27F">
      <w:pPr>
        <w:pStyle w:val="4"/>
        <w:widowControl w:val="0"/>
        <w:numPr>
          <w:ilvl w:val="0"/>
          <w:numId w:val="0"/>
        </w:numPr>
        <w:jc w:val="both"/>
        <w:rPr>
          <w:rFonts w:hint="eastAsia"/>
          <w:lang w:val="en-US" w:eastAsia="zh-CN"/>
        </w:rPr>
      </w:pPr>
    </w:p>
    <w:p w14:paraId="43D5DC70">
      <w:pPr>
        <w:pStyle w:val="4"/>
        <w:widowControl w:val="0"/>
        <w:numPr>
          <w:ilvl w:val="0"/>
          <w:numId w:val="0"/>
        </w:numPr>
        <w:jc w:val="both"/>
        <w:rPr>
          <w:rFonts w:hint="eastAsia"/>
          <w:lang w:val="en-US" w:eastAsia="zh-CN"/>
        </w:rPr>
      </w:pPr>
    </w:p>
    <w:p w14:paraId="092DC1ED">
      <w:pPr>
        <w:pStyle w:val="4"/>
        <w:widowControl w:val="0"/>
        <w:numPr>
          <w:ilvl w:val="0"/>
          <w:numId w:val="0"/>
        </w:numPr>
        <w:jc w:val="both"/>
        <w:rPr>
          <w:rFonts w:hint="eastAsia"/>
          <w:lang w:val="en-US" w:eastAsia="zh-CN"/>
        </w:rPr>
      </w:pPr>
    </w:p>
    <w:p w14:paraId="5ABC9F7B">
      <w:pPr>
        <w:pStyle w:val="4"/>
        <w:widowControl w:val="0"/>
        <w:numPr>
          <w:ilvl w:val="0"/>
          <w:numId w:val="0"/>
        </w:numPr>
        <w:jc w:val="both"/>
        <w:rPr>
          <w:rFonts w:hint="eastAsia"/>
          <w:lang w:val="en-US" w:eastAsia="zh-CN"/>
        </w:rPr>
      </w:pPr>
    </w:p>
    <w:p w14:paraId="2194090E">
      <w:pPr>
        <w:pStyle w:val="4"/>
        <w:widowControl w:val="0"/>
        <w:numPr>
          <w:ilvl w:val="0"/>
          <w:numId w:val="0"/>
        </w:numPr>
        <w:jc w:val="both"/>
        <w:rPr>
          <w:rFonts w:hint="eastAsia"/>
          <w:lang w:val="en-US" w:eastAsia="zh-CN"/>
        </w:rPr>
      </w:pPr>
    </w:p>
    <w:p w14:paraId="123333B5">
      <w:pPr>
        <w:pStyle w:val="4"/>
        <w:widowControl w:val="0"/>
        <w:numPr>
          <w:ilvl w:val="0"/>
          <w:numId w:val="0"/>
        </w:numPr>
        <w:jc w:val="center"/>
        <w:rPr>
          <w:rFonts w:hint="eastAsia" w:ascii="宋体" w:hAnsi="宋体" w:eastAsia="宋体" w:cs="Times New Roman"/>
          <w:b/>
          <w:kern w:val="2"/>
          <w:sz w:val="32"/>
          <w:szCs w:val="32"/>
          <w:lang w:val="en-US" w:eastAsia="zh-CN" w:bidi="ar-SA"/>
        </w:rPr>
      </w:pPr>
    </w:p>
    <w:p w14:paraId="3B7738D1">
      <w:pPr>
        <w:pStyle w:val="4"/>
        <w:widowControl w:val="0"/>
        <w:numPr>
          <w:ilvl w:val="0"/>
          <w:numId w:val="0"/>
        </w:numPr>
        <w:jc w:val="center"/>
        <w:rPr>
          <w:rFonts w:hint="eastAsia" w:ascii="宋体" w:hAnsi="宋体" w:eastAsia="宋体" w:cs="Times New Roman"/>
          <w:b/>
          <w:kern w:val="2"/>
          <w:sz w:val="32"/>
          <w:szCs w:val="32"/>
          <w:lang w:val="en-US" w:eastAsia="zh-CN" w:bidi="ar-SA"/>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四</w:t>
      </w:r>
      <w:r>
        <w:rPr>
          <w:rFonts w:hint="eastAsia" w:ascii="宋体" w:hAnsi="宋体" w:eastAsia="宋体" w:cs="Times New Roman"/>
          <w:b/>
          <w:kern w:val="2"/>
          <w:sz w:val="32"/>
          <w:szCs w:val="32"/>
          <w:lang w:val="en-US" w:eastAsia="zh-CN" w:bidi="ar-SA"/>
        </w:rPr>
        <w:t>）项目负责人资格</w:t>
      </w:r>
    </w:p>
    <w:p w14:paraId="52031036">
      <w:pPr>
        <w:pStyle w:val="4"/>
        <w:widowControl w:val="0"/>
        <w:numPr>
          <w:ilvl w:val="0"/>
          <w:numId w:val="0"/>
        </w:numPr>
        <w:jc w:val="both"/>
        <w:rPr>
          <w:rFonts w:hint="eastAsia"/>
          <w:lang w:val="en-US" w:eastAsia="zh-CN"/>
        </w:rPr>
      </w:pPr>
      <w:r>
        <w:rPr>
          <w:rFonts w:hint="eastAsia" w:asciiTheme="minorEastAsia" w:hAnsiTheme="minorEastAsia" w:cstheme="minorEastAsia"/>
          <w:color w:val="auto"/>
          <w:sz w:val="28"/>
          <w:szCs w:val="28"/>
          <w:lang w:val="en-US" w:eastAsia="zh-CN"/>
        </w:rPr>
        <w:t>注：</w:t>
      </w:r>
      <w:r>
        <w:rPr>
          <w:rFonts w:hint="eastAsia" w:eastAsia="宋体" w:asciiTheme="minorEastAsia" w:hAnsiTheme="minorEastAsia" w:cstheme="minorEastAsia"/>
          <w:color w:val="auto"/>
          <w:sz w:val="28"/>
          <w:szCs w:val="28"/>
        </w:rPr>
        <w:t>拟委派的项目负责人具有中华人民共和国</w:t>
      </w:r>
      <w:r>
        <w:rPr>
          <w:rFonts w:hint="eastAsia" w:eastAsia="宋体" w:asciiTheme="minorEastAsia" w:hAnsiTheme="minorEastAsia" w:cstheme="minorEastAsia"/>
          <w:color w:val="auto"/>
          <w:sz w:val="28"/>
          <w:szCs w:val="28"/>
          <w:lang w:eastAsia="zh-CN"/>
        </w:rPr>
        <w:t>二</w:t>
      </w:r>
      <w:r>
        <w:rPr>
          <w:rFonts w:hint="eastAsia" w:eastAsia="宋体" w:asciiTheme="minorEastAsia" w:hAnsiTheme="minorEastAsia" w:cstheme="minorEastAsia"/>
          <w:color w:val="auto"/>
          <w:sz w:val="28"/>
          <w:szCs w:val="28"/>
        </w:rPr>
        <w:t>级</w:t>
      </w:r>
      <w:r>
        <w:rPr>
          <w:rFonts w:hint="eastAsia" w:eastAsia="宋体" w:asciiTheme="minorEastAsia" w:hAnsiTheme="minorEastAsia" w:cstheme="minorEastAsia"/>
          <w:color w:val="auto"/>
          <w:sz w:val="28"/>
          <w:szCs w:val="28"/>
          <w:lang w:eastAsia="zh-CN"/>
        </w:rPr>
        <w:t>及以上</w:t>
      </w:r>
      <w:r>
        <w:rPr>
          <w:rFonts w:hint="eastAsia" w:asciiTheme="minorEastAsia" w:hAnsiTheme="minorEastAsia" w:cstheme="minorEastAsia"/>
          <w:color w:val="auto"/>
          <w:sz w:val="28"/>
          <w:szCs w:val="28"/>
        </w:rPr>
        <w:t>建筑</w:t>
      </w:r>
      <w:r>
        <w:rPr>
          <w:rFonts w:hint="eastAsia" w:eastAsia="宋体" w:asciiTheme="minorEastAsia" w:hAnsiTheme="minorEastAsia" w:cstheme="minorEastAsia"/>
          <w:color w:val="auto"/>
          <w:sz w:val="28"/>
          <w:szCs w:val="28"/>
        </w:rPr>
        <w:t>师执业资格</w:t>
      </w:r>
      <w:r>
        <w:rPr>
          <w:rFonts w:hint="eastAsia" w:eastAsia="宋体" w:asciiTheme="minorEastAsia" w:hAnsiTheme="minorEastAsia" w:cstheme="minorEastAsia"/>
          <w:color w:val="auto"/>
          <w:sz w:val="28"/>
          <w:szCs w:val="28"/>
          <w:lang w:eastAsia="zh-CN"/>
        </w:rPr>
        <w:t>。提供有效的执业资格证复印件，同时</w:t>
      </w:r>
      <w:r>
        <w:rPr>
          <w:rFonts w:hint="eastAsia" w:eastAsia="宋体" w:asciiTheme="minorEastAsia" w:hAnsiTheme="minorEastAsia" w:cstheme="minorEastAsia"/>
          <w:color w:val="auto"/>
          <w:sz w:val="28"/>
          <w:szCs w:val="28"/>
          <w:lang w:val="en-US" w:eastAsia="zh-CN"/>
        </w:rPr>
        <w:t>提供响应截止日前六个月内任一月份由供应商为其缴纳的社保证明复印件。</w:t>
      </w:r>
      <w:r>
        <w:rPr>
          <w:rFonts w:hint="eastAsia" w:asciiTheme="minorEastAsia" w:hAnsiTheme="minorEastAsia" w:cstheme="minorEastAsia"/>
          <w:color w:val="auto"/>
          <w:sz w:val="28"/>
          <w:szCs w:val="28"/>
          <w:highlight w:val="none"/>
          <w:lang w:val="en-US" w:eastAsia="zh-CN"/>
        </w:rPr>
        <w:t>分公司</w:t>
      </w:r>
      <w:r>
        <w:rPr>
          <w:rFonts w:hint="eastAsia" w:eastAsia="宋体" w:asciiTheme="minorEastAsia" w:hAnsiTheme="minorEastAsia" w:cstheme="minorEastAsia"/>
          <w:color w:val="auto"/>
          <w:sz w:val="28"/>
          <w:szCs w:val="28"/>
          <w:lang w:val="en-US" w:eastAsia="zh-CN"/>
        </w:rPr>
        <w:t>报名的，必须提供分公司缴纳的社保证明资料，否则无效</w:t>
      </w:r>
      <w:r>
        <w:rPr>
          <w:rFonts w:hint="eastAsia" w:asciiTheme="minorEastAsia" w:hAnsiTheme="minorEastAsia" w:cstheme="minorEastAsia"/>
          <w:color w:val="auto"/>
          <w:sz w:val="28"/>
          <w:szCs w:val="28"/>
          <w:lang w:val="en-US" w:eastAsia="zh-CN"/>
        </w:rPr>
        <w:t>。</w:t>
      </w:r>
    </w:p>
    <w:p w14:paraId="1BC81B21">
      <w:pPr>
        <w:pStyle w:val="4"/>
        <w:widowControl w:val="0"/>
        <w:numPr>
          <w:ilvl w:val="0"/>
          <w:numId w:val="0"/>
        </w:numPr>
        <w:jc w:val="both"/>
        <w:rPr>
          <w:rFonts w:hint="eastAsia"/>
          <w:lang w:val="en-US" w:eastAsia="zh-CN"/>
        </w:rPr>
      </w:pPr>
    </w:p>
    <w:p w14:paraId="67946529">
      <w:pPr>
        <w:pStyle w:val="4"/>
        <w:widowControl w:val="0"/>
        <w:numPr>
          <w:ilvl w:val="0"/>
          <w:numId w:val="0"/>
        </w:numPr>
        <w:jc w:val="both"/>
        <w:rPr>
          <w:rFonts w:hint="eastAsia"/>
          <w:lang w:val="en-US" w:eastAsia="zh-CN"/>
        </w:rPr>
      </w:pPr>
    </w:p>
    <w:p w14:paraId="4A6501ED">
      <w:pPr>
        <w:pStyle w:val="4"/>
        <w:widowControl w:val="0"/>
        <w:numPr>
          <w:ilvl w:val="0"/>
          <w:numId w:val="0"/>
        </w:numPr>
        <w:jc w:val="both"/>
        <w:rPr>
          <w:rFonts w:hint="eastAsia"/>
          <w:lang w:val="en-US" w:eastAsia="zh-CN"/>
        </w:rPr>
      </w:pPr>
    </w:p>
    <w:p w14:paraId="6271EF28">
      <w:pPr>
        <w:pStyle w:val="4"/>
        <w:widowControl w:val="0"/>
        <w:numPr>
          <w:ilvl w:val="0"/>
          <w:numId w:val="0"/>
        </w:numPr>
        <w:jc w:val="both"/>
        <w:rPr>
          <w:rFonts w:hint="eastAsia"/>
          <w:lang w:val="en-US" w:eastAsia="zh-CN"/>
        </w:rPr>
      </w:pPr>
    </w:p>
    <w:p w14:paraId="2E0CD633">
      <w:pPr>
        <w:pStyle w:val="4"/>
        <w:widowControl w:val="0"/>
        <w:numPr>
          <w:ilvl w:val="0"/>
          <w:numId w:val="0"/>
        </w:numPr>
        <w:jc w:val="both"/>
        <w:rPr>
          <w:rFonts w:hint="eastAsia"/>
          <w:lang w:val="en-US" w:eastAsia="zh-CN"/>
        </w:rPr>
      </w:pPr>
    </w:p>
    <w:p w14:paraId="57744BAA">
      <w:pPr>
        <w:pStyle w:val="4"/>
        <w:widowControl w:val="0"/>
        <w:numPr>
          <w:ilvl w:val="0"/>
          <w:numId w:val="0"/>
        </w:numPr>
        <w:jc w:val="both"/>
        <w:rPr>
          <w:rFonts w:hint="eastAsia"/>
          <w:lang w:val="en-US" w:eastAsia="zh-CN"/>
        </w:rPr>
      </w:pPr>
    </w:p>
    <w:p w14:paraId="6191C98C">
      <w:pPr>
        <w:pStyle w:val="4"/>
        <w:widowControl w:val="0"/>
        <w:numPr>
          <w:ilvl w:val="0"/>
          <w:numId w:val="0"/>
        </w:numPr>
        <w:jc w:val="both"/>
        <w:rPr>
          <w:rFonts w:hint="eastAsia"/>
          <w:lang w:val="en-US" w:eastAsia="zh-CN"/>
        </w:rPr>
      </w:pPr>
    </w:p>
    <w:p w14:paraId="35A7D67A">
      <w:pPr>
        <w:pStyle w:val="4"/>
        <w:widowControl w:val="0"/>
        <w:numPr>
          <w:ilvl w:val="0"/>
          <w:numId w:val="0"/>
        </w:numPr>
        <w:jc w:val="both"/>
        <w:rPr>
          <w:rFonts w:hint="eastAsia"/>
          <w:lang w:val="en-US" w:eastAsia="zh-CN"/>
        </w:rPr>
      </w:pPr>
    </w:p>
    <w:p w14:paraId="4852CBA4">
      <w:pPr>
        <w:pStyle w:val="4"/>
        <w:widowControl w:val="0"/>
        <w:numPr>
          <w:ilvl w:val="0"/>
          <w:numId w:val="0"/>
        </w:numPr>
        <w:jc w:val="both"/>
        <w:rPr>
          <w:rFonts w:hint="eastAsia"/>
          <w:lang w:val="en-US" w:eastAsia="zh-CN"/>
        </w:rPr>
      </w:pPr>
    </w:p>
    <w:p w14:paraId="0D152072">
      <w:pPr>
        <w:pStyle w:val="4"/>
        <w:widowControl w:val="0"/>
        <w:numPr>
          <w:ilvl w:val="0"/>
          <w:numId w:val="0"/>
        </w:numPr>
        <w:jc w:val="both"/>
        <w:rPr>
          <w:rFonts w:hint="eastAsia"/>
          <w:lang w:val="en-US" w:eastAsia="zh-CN"/>
        </w:rPr>
      </w:pPr>
    </w:p>
    <w:p w14:paraId="20F5C9BE">
      <w:pPr>
        <w:pStyle w:val="4"/>
        <w:widowControl w:val="0"/>
        <w:numPr>
          <w:ilvl w:val="0"/>
          <w:numId w:val="0"/>
        </w:numPr>
        <w:jc w:val="both"/>
        <w:rPr>
          <w:rFonts w:hint="eastAsia"/>
          <w:lang w:val="en-US" w:eastAsia="zh-CN"/>
        </w:rPr>
      </w:pPr>
    </w:p>
    <w:p w14:paraId="6F4A22A6">
      <w:pPr>
        <w:pStyle w:val="4"/>
        <w:widowControl w:val="0"/>
        <w:numPr>
          <w:ilvl w:val="0"/>
          <w:numId w:val="0"/>
        </w:numPr>
        <w:jc w:val="both"/>
        <w:rPr>
          <w:rFonts w:hint="eastAsia"/>
          <w:lang w:val="en-US" w:eastAsia="zh-CN"/>
        </w:rPr>
      </w:pPr>
    </w:p>
    <w:p w14:paraId="405DA1BC">
      <w:pPr>
        <w:pStyle w:val="4"/>
        <w:widowControl w:val="0"/>
        <w:numPr>
          <w:ilvl w:val="0"/>
          <w:numId w:val="0"/>
        </w:numPr>
        <w:jc w:val="both"/>
        <w:rPr>
          <w:rFonts w:hint="eastAsia"/>
          <w:lang w:val="en-US" w:eastAsia="zh-CN"/>
        </w:rPr>
      </w:pPr>
    </w:p>
    <w:p w14:paraId="3DB7F07C">
      <w:pPr>
        <w:pStyle w:val="4"/>
        <w:widowControl w:val="0"/>
        <w:numPr>
          <w:ilvl w:val="0"/>
          <w:numId w:val="0"/>
        </w:numPr>
        <w:jc w:val="both"/>
        <w:rPr>
          <w:rFonts w:hint="eastAsia"/>
          <w:lang w:val="en-US" w:eastAsia="zh-CN"/>
        </w:rPr>
      </w:pPr>
    </w:p>
    <w:p w14:paraId="5EF19B85">
      <w:pPr>
        <w:pStyle w:val="4"/>
        <w:widowControl w:val="0"/>
        <w:numPr>
          <w:ilvl w:val="0"/>
          <w:numId w:val="0"/>
        </w:numPr>
        <w:jc w:val="both"/>
        <w:rPr>
          <w:rFonts w:hint="eastAsia"/>
          <w:lang w:val="en-US" w:eastAsia="zh-CN"/>
        </w:rPr>
      </w:pPr>
    </w:p>
    <w:p w14:paraId="3DE52FFE">
      <w:pPr>
        <w:pStyle w:val="4"/>
        <w:widowControl w:val="0"/>
        <w:numPr>
          <w:ilvl w:val="0"/>
          <w:numId w:val="0"/>
        </w:numPr>
        <w:jc w:val="both"/>
        <w:rPr>
          <w:rFonts w:hint="eastAsia"/>
          <w:lang w:val="en-US" w:eastAsia="zh-CN"/>
        </w:rPr>
      </w:pPr>
    </w:p>
    <w:p w14:paraId="566E9ED2">
      <w:pPr>
        <w:pStyle w:val="4"/>
        <w:widowControl w:val="0"/>
        <w:numPr>
          <w:ilvl w:val="0"/>
          <w:numId w:val="0"/>
        </w:numPr>
        <w:jc w:val="both"/>
        <w:rPr>
          <w:rFonts w:hint="eastAsia"/>
          <w:lang w:val="en-US" w:eastAsia="zh-CN"/>
        </w:rPr>
      </w:pPr>
    </w:p>
    <w:p w14:paraId="5F13988F">
      <w:pPr>
        <w:pStyle w:val="4"/>
        <w:widowControl w:val="0"/>
        <w:numPr>
          <w:ilvl w:val="0"/>
          <w:numId w:val="0"/>
        </w:numPr>
        <w:jc w:val="both"/>
        <w:rPr>
          <w:rFonts w:hint="eastAsia"/>
          <w:lang w:val="en-US" w:eastAsia="zh-CN"/>
        </w:rPr>
      </w:pPr>
    </w:p>
    <w:p w14:paraId="7B6C0962">
      <w:pPr>
        <w:pStyle w:val="4"/>
        <w:widowControl w:val="0"/>
        <w:numPr>
          <w:ilvl w:val="0"/>
          <w:numId w:val="0"/>
        </w:numPr>
        <w:jc w:val="both"/>
        <w:rPr>
          <w:rFonts w:hint="eastAsia"/>
          <w:lang w:val="en-US" w:eastAsia="zh-CN"/>
        </w:rPr>
      </w:pPr>
    </w:p>
    <w:p w14:paraId="5E434675">
      <w:pPr>
        <w:pStyle w:val="4"/>
        <w:widowControl w:val="0"/>
        <w:numPr>
          <w:ilvl w:val="0"/>
          <w:numId w:val="0"/>
        </w:numPr>
        <w:jc w:val="both"/>
        <w:rPr>
          <w:rFonts w:hint="eastAsia"/>
          <w:lang w:val="en-US" w:eastAsia="zh-CN"/>
        </w:rPr>
      </w:pPr>
    </w:p>
    <w:p w14:paraId="1F10DD0B">
      <w:pPr>
        <w:pStyle w:val="4"/>
        <w:widowControl w:val="0"/>
        <w:numPr>
          <w:ilvl w:val="0"/>
          <w:numId w:val="0"/>
        </w:numPr>
        <w:jc w:val="both"/>
        <w:rPr>
          <w:rFonts w:hint="eastAsia"/>
          <w:lang w:val="en-US" w:eastAsia="zh-CN"/>
        </w:rPr>
      </w:pPr>
    </w:p>
    <w:p w14:paraId="3179C933">
      <w:pPr>
        <w:pStyle w:val="4"/>
        <w:widowControl w:val="0"/>
        <w:numPr>
          <w:ilvl w:val="0"/>
          <w:numId w:val="0"/>
        </w:numPr>
        <w:jc w:val="both"/>
        <w:rPr>
          <w:rFonts w:hint="eastAsia"/>
          <w:lang w:val="en-US" w:eastAsia="zh-CN"/>
        </w:rPr>
      </w:pPr>
    </w:p>
    <w:p w14:paraId="5D6047D7">
      <w:pPr>
        <w:spacing w:line="360" w:lineRule="auto"/>
        <w:ind w:firstLine="2240" w:firstLineChars="800"/>
        <w:jc w:val="left"/>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名称（盖公章）：</w:t>
      </w:r>
      <w:r>
        <w:rPr>
          <w:rFonts w:hint="eastAsia" w:ascii="宋体" w:hAnsi="宋体" w:cs="宋体"/>
          <w:color w:val="000000" w:themeColor="text1"/>
          <w:sz w:val="28"/>
          <w:szCs w:val="28"/>
          <w:u w:val="single"/>
          <w:lang w:val="en-US" w:eastAsia="zh-CN"/>
          <w14:textFill>
            <w14:solidFill>
              <w14:schemeClr w14:val="tx1"/>
            </w14:solidFill>
          </w14:textFill>
        </w:rPr>
        <w:t xml:space="preserve">                        </w:t>
      </w:r>
    </w:p>
    <w:p w14:paraId="5E183CE0">
      <w:pPr>
        <w:spacing w:line="360" w:lineRule="auto"/>
        <w:ind w:firstLine="1960" w:firstLineChars="700"/>
        <w:jc w:val="left"/>
        <w:rPr>
          <w:rFonts w:hint="default" w:ascii="宋体" w:hAnsi="宋体" w:eastAsia="宋体" w:cs="宋体"/>
          <w:sz w:val="28"/>
          <w:szCs w:val="28"/>
          <w:lang w:val="en-US" w:eastAsia="zh-CN"/>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法定代表人或</w:t>
      </w:r>
      <w:r>
        <w:rPr>
          <w:rFonts w:hint="eastAsia" w:ascii="宋体" w:hAnsi="宋体" w:eastAsia="宋体" w:cs="宋体"/>
          <w:sz w:val="28"/>
          <w:szCs w:val="28"/>
        </w:rPr>
        <w:t>法定授权代表（签字）：</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19919857">
      <w:pPr>
        <w:pStyle w:val="4"/>
        <w:ind w:left="0" w:leftChars="0" w:firstLine="2240" w:firstLineChars="800"/>
        <w:rPr>
          <w:rFonts w:hint="eastAsia" w:asciiTheme="minorEastAsia" w:hAnsiTheme="minorEastAsia" w:cstheme="minorEastAsia"/>
          <w:color w:val="auto"/>
          <w:sz w:val="28"/>
          <w:szCs w:val="28"/>
          <w:lang w:val="en-US" w:eastAsia="zh-CN"/>
        </w:rPr>
      </w:pP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14:paraId="014BAB44">
      <w:pPr>
        <w:pStyle w:val="4"/>
        <w:widowControl w:val="0"/>
        <w:numPr>
          <w:ilvl w:val="0"/>
          <w:numId w:val="0"/>
        </w:numPr>
        <w:jc w:val="both"/>
        <w:rPr>
          <w:rFonts w:hint="eastAsia"/>
          <w:lang w:val="en-US" w:eastAsia="zh-CN"/>
        </w:rPr>
      </w:pPr>
    </w:p>
    <w:p w14:paraId="1B0A5A2D">
      <w:pPr>
        <w:pStyle w:val="4"/>
        <w:widowControl w:val="0"/>
        <w:numPr>
          <w:ilvl w:val="0"/>
          <w:numId w:val="0"/>
        </w:numPr>
        <w:jc w:val="both"/>
        <w:rPr>
          <w:rFonts w:hint="eastAsia"/>
          <w:sz w:val="28"/>
          <w:szCs w:val="28"/>
          <w:lang w:val="en-US" w:eastAsia="zh-CN"/>
        </w:rPr>
      </w:pPr>
    </w:p>
    <w:p w14:paraId="68904A1B">
      <w:pPr>
        <w:pStyle w:val="4"/>
        <w:widowControl w:val="0"/>
        <w:numPr>
          <w:ilvl w:val="0"/>
          <w:numId w:val="0"/>
        </w:numPr>
        <w:jc w:val="both"/>
        <w:rPr>
          <w:rFonts w:hint="eastAsia"/>
          <w:sz w:val="28"/>
          <w:szCs w:val="28"/>
          <w:lang w:val="en-US" w:eastAsia="zh-CN"/>
        </w:rPr>
      </w:pPr>
    </w:p>
    <w:p w14:paraId="08A4B81F">
      <w:pPr>
        <w:pStyle w:val="4"/>
        <w:widowControl w:val="0"/>
        <w:numPr>
          <w:ilvl w:val="0"/>
          <w:numId w:val="0"/>
        </w:numPr>
        <w:jc w:val="both"/>
        <w:rPr>
          <w:rFonts w:hint="eastAsia"/>
          <w:sz w:val="28"/>
          <w:szCs w:val="28"/>
          <w:lang w:val="en-US" w:eastAsia="zh-CN"/>
        </w:rPr>
      </w:pPr>
    </w:p>
    <w:p w14:paraId="2DA8FD8A">
      <w:pPr>
        <w:pStyle w:val="4"/>
        <w:widowControl w:val="0"/>
        <w:numPr>
          <w:ilvl w:val="0"/>
          <w:numId w:val="0"/>
        </w:numPr>
        <w:jc w:val="both"/>
        <w:rPr>
          <w:rFonts w:hint="eastAsia"/>
          <w:lang w:val="en-US" w:eastAsia="zh-CN"/>
        </w:rPr>
      </w:pPr>
    </w:p>
    <w:p w14:paraId="13BE4DAD">
      <w:pPr>
        <w:tabs>
          <w:tab w:val="left" w:pos="8280"/>
        </w:tabs>
        <w:spacing w:line="360" w:lineRule="auto"/>
        <w:jc w:val="left"/>
        <w:rPr>
          <w:rFonts w:hint="eastAsia" w:ascii="宋体" w:hAnsi="宋体"/>
          <w:b/>
          <w:color w:val="000000"/>
          <w:sz w:val="32"/>
          <w:szCs w:val="32"/>
        </w:rPr>
      </w:pPr>
      <w:r>
        <w:rPr>
          <w:rFonts w:hint="eastAsia" w:ascii="宋体" w:hAnsi="宋体" w:eastAsia="宋体" w:cs="Times New Roman"/>
          <w:b/>
          <w:color w:val="000000"/>
          <w:sz w:val="32"/>
          <w:szCs w:val="32"/>
          <w:lang w:eastAsia="zh-CN"/>
        </w:rPr>
        <w:t>三、</w:t>
      </w:r>
      <w:r>
        <w:rPr>
          <w:rFonts w:hint="eastAsia" w:ascii="宋体" w:hAnsi="宋体"/>
          <w:b/>
          <w:color w:val="000000"/>
          <w:sz w:val="32"/>
          <w:szCs w:val="32"/>
        </w:rPr>
        <w:t>法定代表人证明书</w:t>
      </w:r>
    </w:p>
    <w:p w14:paraId="79086381">
      <w:pPr>
        <w:pStyle w:val="17"/>
      </w:pPr>
    </w:p>
    <w:p w14:paraId="236DF486">
      <w:pPr>
        <w:tabs>
          <w:tab w:val="left" w:pos="7830"/>
        </w:tabs>
        <w:jc w:val="center"/>
        <w:rPr>
          <w:rFonts w:eastAsia="仿宋_GB2312"/>
          <w:sz w:val="32"/>
          <w:u w:val="single"/>
        </w:rPr>
      </w:pPr>
      <w:r>
        <w:rPr>
          <w:rFonts w:hint="eastAsia" w:ascii="宋体" w:hAnsi="宋体"/>
          <w:b/>
          <w:color w:val="000000"/>
          <w:sz w:val="32"/>
          <w:szCs w:val="32"/>
        </w:rPr>
        <w:t>法定代表人证明书</w:t>
      </w:r>
    </w:p>
    <w:p w14:paraId="6543EE9E">
      <w:pPr>
        <w:tabs>
          <w:tab w:val="left" w:pos="7830"/>
        </w:tabs>
        <w:rPr>
          <w:rFonts w:ascii="宋体" w:hAnsi="宋体"/>
          <w:sz w:val="28"/>
          <w:szCs w:val="28"/>
        </w:rPr>
      </w:pPr>
      <w:r>
        <w:rPr>
          <w:rFonts w:hint="eastAsia" w:ascii="宋体" w:hAnsi="宋体"/>
          <w:sz w:val="28"/>
          <w:szCs w:val="28"/>
        </w:rPr>
        <w:t>中山大学孙逸仙纪念医院：</w:t>
      </w:r>
    </w:p>
    <w:p w14:paraId="71E50E05">
      <w:pPr>
        <w:adjustRightInd w:val="0"/>
        <w:snapToGrid w:val="0"/>
        <w:spacing w:beforeLines="30" w:line="560" w:lineRule="atLeast"/>
        <w:ind w:firstLine="560" w:firstLineChars="200"/>
        <w:jc w:val="left"/>
        <w:rPr>
          <w:rFonts w:ascii="宋体" w:hAnsi="宋体"/>
          <w:sz w:val="28"/>
          <w:szCs w:val="28"/>
        </w:rPr>
      </w:pPr>
      <w:r>
        <w:rPr>
          <w:rFonts w:hint="eastAsia" w:ascii="宋体" w:hAnsi="宋体"/>
          <w:color w:val="0000FF"/>
          <w:sz w:val="28"/>
          <w:szCs w:val="28"/>
          <w:u w:val="single"/>
          <w:lang w:val="en-US" w:eastAsia="zh-CN"/>
        </w:rPr>
        <w:t>******</w:t>
      </w:r>
      <w:r>
        <w:rPr>
          <w:rFonts w:hint="eastAsia" w:ascii="宋体" w:hAnsi="宋体"/>
          <w:sz w:val="28"/>
          <w:szCs w:val="28"/>
        </w:rPr>
        <w:t>同志，身份证号码为</w:t>
      </w:r>
      <w:r>
        <w:rPr>
          <w:rFonts w:hint="eastAsia" w:ascii="宋体" w:hAnsi="宋体"/>
          <w:color w:val="0000FF"/>
          <w:sz w:val="28"/>
          <w:szCs w:val="28"/>
          <w:u w:val="single"/>
          <w:lang w:val="en-US" w:eastAsia="zh-CN"/>
        </w:rPr>
        <w:t>******</w:t>
      </w:r>
      <w:r>
        <w:rPr>
          <w:rFonts w:hint="eastAsia" w:ascii="宋体" w:hAnsi="宋体"/>
          <w:sz w:val="28"/>
          <w:szCs w:val="28"/>
        </w:rPr>
        <w:t>，现任我单位</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职务，是我单位的法定代表人。</w:t>
      </w:r>
    </w:p>
    <w:p w14:paraId="230227C0">
      <w:pPr>
        <w:adjustRightInd w:val="0"/>
        <w:snapToGrid w:val="0"/>
        <w:spacing w:beforeLines="30" w:line="560" w:lineRule="atLeast"/>
        <w:ind w:firstLine="840" w:firstLineChars="300"/>
        <w:rPr>
          <w:rFonts w:ascii="宋体" w:hAnsi="宋体"/>
          <w:sz w:val="28"/>
          <w:szCs w:val="28"/>
        </w:rPr>
      </w:pPr>
      <w:r>
        <w:rPr>
          <w:rFonts w:hint="eastAsia" w:ascii="宋体" w:hAnsi="宋体"/>
          <w:sz w:val="28"/>
          <w:szCs w:val="28"/>
        </w:rPr>
        <w:t>特此证明。</w:t>
      </w:r>
    </w:p>
    <w:p w14:paraId="2AB2D512">
      <w:pPr>
        <w:adjustRightInd w:val="0"/>
        <w:snapToGrid w:val="0"/>
        <w:spacing w:beforeLines="30" w:line="400" w:lineRule="exact"/>
        <w:rPr>
          <w:rFonts w:ascii="宋体" w:hAnsi="宋体"/>
          <w:sz w:val="28"/>
          <w:szCs w:val="28"/>
        </w:rPr>
      </w:pPr>
    </w:p>
    <w:p w14:paraId="6ADD835F">
      <w:pPr>
        <w:adjustRightInd w:val="0"/>
        <w:snapToGrid w:val="0"/>
        <w:spacing w:beforeLines="30" w:line="400" w:lineRule="exact"/>
        <w:ind w:firstLine="560" w:firstLineChars="200"/>
        <w:rPr>
          <w:rFonts w:ascii="宋体" w:hAnsi="宋体"/>
          <w:sz w:val="28"/>
          <w:szCs w:val="28"/>
        </w:rPr>
      </w:pPr>
    </w:p>
    <w:p w14:paraId="236D3052">
      <w:pPr>
        <w:adjustRightInd w:val="0"/>
        <w:snapToGrid w:val="0"/>
        <w:spacing w:beforeLines="30" w:line="400" w:lineRule="exact"/>
        <w:ind w:firstLine="560" w:firstLineChars="200"/>
        <w:rPr>
          <w:rFonts w:ascii="宋体" w:hAnsi="宋体"/>
          <w:sz w:val="28"/>
          <w:szCs w:val="28"/>
        </w:rPr>
      </w:pPr>
    </w:p>
    <w:p w14:paraId="2E8A0128">
      <w:pPr>
        <w:wordWrap w:val="0"/>
        <w:adjustRightInd w:val="0"/>
        <w:snapToGrid w:val="0"/>
        <w:spacing w:beforeLines="30" w:line="400" w:lineRule="exact"/>
        <w:ind w:right="29" w:rightChars="14" w:firstLine="565" w:firstLineChars="202"/>
        <w:jc w:val="right"/>
        <w:rPr>
          <w:rFonts w:hint="default" w:ascii="宋体" w:hAnsi="宋体" w:eastAsia="宋体"/>
          <w:sz w:val="28"/>
          <w:szCs w:val="28"/>
          <w:u w:val="single"/>
          <w:lang w:val="en-US" w:eastAsia="zh-CN"/>
        </w:rPr>
      </w:pPr>
      <w:r>
        <w:rPr>
          <w:rFonts w:hint="eastAsia" w:ascii="宋体" w:hAnsi="宋体"/>
          <w:sz w:val="28"/>
          <w:szCs w:val="28"/>
        </w:rPr>
        <w:t>单位</w:t>
      </w:r>
      <w:r>
        <w:rPr>
          <w:rFonts w:hint="eastAsia" w:ascii="宋体" w:hAnsi="宋体"/>
          <w:sz w:val="28"/>
          <w:szCs w:val="28"/>
          <w:lang w:eastAsia="zh-CN"/>
        </w:rPr>
        <w:t>名称</w:t>
      </w:r>
      <w:r>
        <w:rPr>
          <w:rFonts w:hint="eastAsia" w:ascii="宋体" w:hAnsi="宋体"/>
          <w:sz w:val="28"/>
          <w:szCs w:val="28"/>
        </w:rPr>
        <w:t>：</w:t>
      </w:r>
      <w:r>
        <w:rPr>
          <w:rFonts w:hint="eastAsia" w:ascii="宋体" w:hAnsi="宋体"/>
          <w:sz w:val="28"/>
          <w:szCs w:val="28"/>
          <w:u w:val="single"/>
          <w:lang w:val="en-US" w:eastAsia="zh-CN"/>
        </w:rPr>
        <w:t xml:space="preserve">    </w:t>
      </w:r>
      <w:r>
        <w:rPr>
          <w:rFonts w:hint="eastAsia" w:ascii="宋体" w:hAnsi="宋体"/>
          <w:sz w:val="28"/>
          <w:szCs w:val="28"/>
          <w:u w:val="single"/>
        </w:rPr>
        <w:t>（盖</w:t>
      </w:r>
      <w:r>
        <w:rPr>
          <w:rFonts w:hint="eastAsia" w:asciiTheme="minorEastAsia" w:hAnsiTheme="minorEastAsia" w:cstheme="minorEastAsia"/>
          <w:color w:val="auto"/>
          <w:sz w:val="28"/>
          <w:szCs w:val="28"/>
          <w:u w:val="single"/>
          <w:lang w:val="en-US" w:eastAsia="zh-CN"/>
        </w:rPr>
        <w:t>单位</w:t>
      </w:r>
      <w:r>
        <w:rPr>
          <w:rFonts w:hint="eastAsia" w:ascii="宋体" w:hAnsi="宋体"/>
          <w:sz w:val="28"/>
          <w:szCs w:val="28"/>
          <w:u w:val="single"/>
        </w:rPr>
        <w:t>公章）</w:t>
      </w:r>
      <w:r>
        <w:rPr>
          <w:rFonts w:hint="eastAsia" w:ascii="宋体" w:hAnsi="宋体"/>
          <w:sz w:val="28"/>
          <w:szCs w:val="28"/>
          <w:u w:val="single"/>
          <w:lang w:val="en-US" w:eastAsia="zh-CN"/>
        </w:rPr>
        <w:t xml:space="preserve">      </w:t>
      </w:r>
    </w:p>
    <w:p w14:paraId="0B1E1FF6">
      <w:pPr>
        <w:adjustRightInd w:val="0"/>
        <w:snapToGrid w:val="0"/>
        <w:spacing w:beforeLines="30" w:line="400" w:lineRule="exact"/>
        <w:ind w:firstLine="3967" w:firstLineChars="1417"/>
        <w:jc w:val="left"/>
        <w:rPr>
          <w:rFonts w:ascii="宋体" w:hAnsi="宋体"/>
          <w:sz w:val="28"/>
          <w:szCs w:val="28"/>
        </w:rPr>
      </w:pPr>
    </w:p>
    <w:p w14:paraId="0F809441">
      <w:pPr>
        <w:adjustRightInd w:val="0"/>
        <w:snapToGrid w:val="0"/>
        <w:spacing w:beforeLines="30" w:line="400" w:lineRule="exact"/>
        <w:ind w:firstLine="565" w:firstLineChars="202"/>
        <w:jc w:val="right"/>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12102751">
      <w:pPr>
        <w:tabs>
          <w:tab w:val="left" w:pos="8280"/>
        </w:tabs>
        <w:spacing w:line="360" w:lineRule="auto"/>
        <w:jc w:val="center"/>
        <w:rPr>
          <w:rFonts w:ascii="宋体" w:hAnsi="宋体"/>
          <w:b/>
          <w:color w:val="000000"/>
          <w:sz w:val="28"/>
          <w:szCs w:val="28"/>
        </w:rPr>
      </w:pPr>
    </w:p>
    <w:p w14:paraId="6D5D14E7">
      <w:pPr>
        <w:tabs>
          <w:tab w:val="left" w:pos="8280"/>
        </w:tabs>
        <w:spacing w:line="360" w:lineRule="auto"/>
        <w:jc w:val="left"/>
        <w:rPr>
          <w:rFonts w:ascii="宋体" w:hAnsi="宋体"/>
          <w:b/>
          <w:color w:val="000000"/>
          <w:sz w:val="28"/>
          <w:szCs w:val="28"/>
        </w:rPr>
      </w:pPr>
      <w:r>
        <w:rPr>
          <w:rFonts w:hint="eastAsia" w:ascii="宋体" w:hAnsi="宋体"/>
          <w:sz w:val="28"/>
          <w:szCs w:val="28"/>
        </w:rPr>
        <w:t>（法定代表人居民身份证正反面复印件，盖章）</w:t>
      </w:r>
    </w:p>
    <w:p w14:paraId="3D62A690">
      <w:pPr>
        <w:tabs>
          <w:tab w:val="left" w:pos="8280"/>
        </w:tabs>
        <w:spacing w:line="360" w:lineRule="auto"/>
        <w:rPr>
          <w:rFonts w:hint="eastAsia" w:ascii="宋体" w:hAnsi="宋体" w:eastAsia="华文中宋"/>
          <w:b/>
          <w:color w:val="000000"/>
          <w:sz w:val="28"/>
          <w:szCs w:val="28"/>
          <w:lang w:val="en-US" w:eastAsia="zh-CN"/>
        </w:rPr>
      </w:pPr>
      <w:r>
        <w:rPr>
          <w:rFonts w:ascii="华文中宋" w:hAnsi="华文中宋" w:eastAsia="华文中宋"/>
          <w:b/>
          <w:color w:val="000000"/>
          <w:sz w:val="44"/>
          <w:szCs w:val="44"/>
        </w:rPr>
        <w:br w:type="page"/>
      </w:r>
      <w:r>
        <w:rPr>
          <w:rFonts w:hint="eastAsia" w:ascii="宋体" w:hAnsi="宋体"/>
          <w:b/>
          <w:color w:val="000000"/>
          <w:sz w:val="32"/>
          <w:szCs w:val="32"/>
          <w:lang w:eastAsia="zh-CN"/>
        </w:rPr>
        <w:t>四、</w:t>
      </w:r>
      <w:r>
        <w:rPr>
          <w:rFonts w:hint="eastAsia" w:ascii="宋体" w:hAnsi="宋体"/>
          <w:b/>
          <w:color w:val="000000"/>
          <w:sz w:val="32"/>
          <w:szCs w:val="32"/>
        </w:rPr>
        <w:t>法人授权委托书</w:t>
      </w:r>
    </w:p>
    <w:p w14:paraId="4590E0C6">
      <w:pPr>
        <w:tabs>
          <w:tab w:val="left" w:pos="8280"/>
        </w:tabs>
        <w:spacing w:line="360" w:lineRule="auto"/>
        <w:jc w:val="center"/>
        <w:rPr>
          <w:rFonts w:hint="eastAsia" w:ascii="宋体" w:hAnsi="宋体"/>
          <w:b/>
          <w:color w:val="000000"/>
          <w:sz w:val="32"/>
          <w:szCs w:val="32"/>
        </w:rPr>
      </w:pPr>
    </w:p>
    <w:p w14:paraId="0F0ABF78">
      <w:pPr>
        <w:tabs>
          <w:tab w:val="left" w:pos="8280"/>
        </w:tabs>
        <w:spacing w:line="360" w:lineRule="auto"/>
        <w:jc w:val="center"/>
        <w:rPr>
          <w:rFonts w:ascii="宋体" w:hAnsi="宋体"/>
          <w:b/>
          <w:color w:val="000000"/>
          <w:sz w:val="32"/>
          <w:szCs w:val="32"/>
        </w:rPr>
      </w:pPr>
      <w:r>
        <w:rPr>
          <w:rFonts w:hint="eastAsia" w:ascii="宋体" w:hAnsi="宋体"/>
          <w:b/>
          <w:color w:val="000000"/>
          <w:sz w:val="32"/>
          <w:szCs w:val="32"/>
        </w:rPr>
        <w:t>法人授权委托书</w:t>
      </w:r>
    </w:p>
    <w:p w14:paraId="05F417F7">
      <w:pPr>
        <w:tabs>
          <w:tab w:val="left" w:pos="7830"/>
        </w:tabs>
        <w:rPr>
          <w:rFonts w:eastAsia="仿宋_GB2312"/>
          <w:sz w:val="32"/>
        </w:rPr>
      </w:pPr>
    </w:p>
    <w:p w14:paraId="34B818D6">
      <w:pPr>
        <w:tabs>
          <w:tab w:val="left" w:pos="7830"/>
        </w:tabs>
        <w:rPr>
          <w:rFonts w:ascii="宋体" w:hAnsi="宋体"/>
          <w:sz w:val="28"/>
          <w:szCs w:val="28"/>
        </w:rPr>
      </w:pPr>
      <w:r>
        <w:rPr>
          <w:rFonts w:hint="eastAsia" w:ascii="宋体" w:hAnsi="宋体"/>
          <w:sz w:val="28"/>
          <w:szCs w:val="28"/>
        </w:rPr>
        <w:t>中山大学孙逸仙纪念医院：</w:t>
      </w:r>
    </w:p>
    <w:p w14:paraId="39EE5846">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兹授权</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为我方委托代理人，其权限是：作为我方唯一法定授权代表以我方名义办理</w:t>
      </w:r>
      <w:r>
        <w:rPr>
          <w:rFonts w:hint="eastAsia" w:ascii="宋体" w:hAnsi="宋体"/>
          <w:b/>
          <w:bCs/>
          <w:sz w:val="28"/>
          <w:szCs w:val="28"/>
          <w:u w:val="single"/>
        </w:rPr>
        <w:t>中山大学孙逸仙纪念医院</w:t>
      </w:r>
      <w:r>
        <w:rPr>
          <w:rFonts w:hint="eastAsia" w:ascii="宋体" w:hAnsi="宋体"/>
          <w:b/>
          <w:bCs/>
          <w:color w:val="0000FF"/>
          <w:sz w:val="28"/>
          <w:szCs w:val="28"/>
          <w:u w:val="single"/>
        </w:rPr>
        <w:t>**</w:t>
      </w:r>
      <w:r>
        <w:rPr>
          <w:rFonts w:hint="eastAsia" w:ascii="宋体" w:hAnsi="宋体"/>
          <w:b/>
          <w:bCs/>
          <w:color w:val="0000FF"/>
          <w:sz w:val="28"/>
          <w:szCs w:val="28"/>
          <w:u w:val="single"/>
          <w:lang w:val="en-US" w:eastAsia="zh-CN"/>
        </w:rPr>
        <w:t>**</w:t>
      </w:r>
      <w:r>
        <w:rPr>
          <w:rFonts w:hint="eastAsia" w:ascii="宋体" w:hAnsi="宋体"/>
          <w:b/>
          <w:bCs/>
          <w:color w:val="0000FF"/>
          <w:sz w:val="28"/>
          <w:szCs w:val="28"/>
          <w:u w:val="single"/>
        </w:rPr>
        <w:t>**</w:t>
      </w:r>
      <w:r>
        <w:rPr>
          <w:rFonts w:hint="eastAsia" w:ascii="宋体" w:hAnsi="宋体"/>
          <w:bCs/>
          <w:sz w:val="28"/>
          <w:szCs w:val="28"/>
        </w:rPr>
        <w:t>项目</w:t>
      </w:r>
      <w:r>
        <w:rPr>
          <w:rFonts w:hint="eastAsia" w:ascii="宋体" w:hAnsi="宋体"/>
          <w:sz w:val="28"/>
          <w:szCs w:val="28"/>
        </w:rPr>
        <w:t>的报价及相关一切事宜。有效期限：自</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日至</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w:t>
      </w:r>
    </w:p>
    <w:p w14:paraId="145E0F06">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特此委托。</w:t>
      </w:r>
    </w:p>
    <w:p w14:paraId="1AB5EB96">
      <w:pPr>
        <w:adjustRightInd w:val="0"/>
        <w:snapToGrid w:val="0"/>
        <w:spacing w:beforeLines="30" w:line="400" w:lineRule="exact"/>
        <w:ind w:firstLine="560" w:firstLineChars="200"/>
        <w:rPr>
          <w:rFonts w:ascii="宋体" w:hAnsi="宋体"/>
          <w:sz w:val="28"/>
          <w:szCs w:val="28"/>
        </w:rPr>
      </w:pPr>
    </w:p>
    <w:p w14:paraId="34B535BB">
      <w:pPr>
        <w:adjustRightInd w:val="0"/>
        <w:snapToGrid w:val="0"/>
        <w:spacing w:beforeLines="30" w:line="400" w:lineRule="exact"/>
        <w:rPr>
          <w:rFonts w:hint="default" w:ascii="宋体" w:hAnsi="宋体" w:eastAsia="宋体"/>
          <w:sz w:val="28"/>
          <w:szCs w:val="28"/>
          <w:u w:val="single"/>
          <w:lang w:val="en-US" w:eastAsia="zh-CN"/>
        </w:rPr>
      </w:pPr>
      <w:r>
        <w:rPr>
          <w:rFonts w:hint="eastAsia" w:ascii="宋体" w:hAnsi="宋体"/>
          <w:sz w:val="28"/>
          <w:szCs w:val="28"/>
        </w:rPr>
        <w:t>附：代理人性别：</w:t>
      </w:r>
      <w:r>
        <w:rPr>
          <w:rFonts w:hint="eastAsia" w:ascii="宋体" w:hAnsi="宋体"/>
          <w:sz w:val="28"/>
          <w:szCs w:val="28"/>
          <w:u w:val="single"/>
          <w:lang w:val="en-US" w:eastAsia="zh-CN"/>
        </w:rPr>
        <w:t xml:space="preserve">      </w:t>
      </w:r>
      <w:r>
        <w:rPr>
          <w:rFonts w:hint="eastAsia" w:ascii="宋体" w:hAnsi="宋体"/>
          <w:sz w:val="28"/>
          <w:szCs w:val="28"/>
        </w:rPr>
        <w:t xml:space="preserve"> 年龄：</w:t>
      </w:r>
      <w:r>
        <w:rPr>
          <w:rFonts w:hint="eastAsia" w:ascii="宋体" w:hAnsi="宋体"/>
          <w:sz w:val="28"/>
          <w:szCs w:val="28"/>
          <w:u w:val="single"/>
          <w:lang w:val="en-US" w:eastAsia="zh-CN"/>
        </w:rPr>
        <w:t xml:space="preserve">    </w:t>
      </w:r>
      <w:r>
        <w:rPr>
          <w:rFonts w:hint="eastAsia" w:ascii="宋体" w:hAnsi="宋体"/>
          <w:sz w:val="28"/>
          <w:szCs w:val="28"/>
        </w:rPr>
        <w:t xml:space="preserve"> 身份证号码：</w:t>
      </w:r>
      <w:r>
        <w:rPr>
          <w:rFonts w:hint="eastAsia" w:ascii="宋体" w:hAnsi="宋体"/>
          <w:sz w:val="28"/>
          <w:szCs w:val="28"/>
          <w:u w:val="single"/>
          <w:lang w:val="en-US" w:eastAsia="zh-CN"/>
        </w:rPr>
        <w:t xml:space="preserve">        </w:t>
      </w:r>
    </w:p>
    <w:p w14:paraId="07D9E101">
      <w:pPr>
        <w:adjustRightInd w:val="0"/>
        <w:snapToGrid w:val="0"/>
        <w:spacing w:beforeLines="30" w:line="400" w:lineRule="exact"/>
        <w:ind w:firstLine="560" w:firstLineChars="200"/>
        <w:rPr>
          <w:rFonts w:ascii="宋体" w:hAnsi="宋体"/>
          <w:sz w:val="28"/>
          <w:szCs w:val="28"/>
          <w:u w:val="single"/>
        </w:rPr>
      </w:pPr>
    </w:p>
    <w:p w14:paraId="3D8BF1DB">
      <w:pPr>
        <w:adjustRightInd w:val="0"/>
        <w:snapToGrid w:val="0"/>
        <w:spacing w:beforeLines="30" w:line="400" w:lineRule="exact"/>
        <w:ind w:firstLine="560" w:firstLineChars="200"/>
        <w:rPr>
          <w:rFonts w:ascii="宋体" w:hAnsi="宋体"/>
          <w:sz w:val="28"/>
          <w:szCs w:val="28"/>
          <w:u w:val="single"/>
        </w:rPr>
      </w:pPr>
    </w:p>
    <w:p w14:paraId="660E64AC">
      <w:pPr>
        <w:tabs>
          <w:tab w:val="left" w:pos="9040"/>
        </w:tabs>
        <w:adjustRightInd w:val="0"/>
        <w:snapToGrid w:val="0"/>
        <w:spacing w:beforeLines="30" w:line="400" w:lineRule="exact"/>
        <w:ind w:right="29" w:rightChars="14" w:firstLine="560" w:firstLineChars="200"/>
        <w:jc w:val="left"/>
        <w:rPr>
          <w:rFonts w:hint="default" w:ascii="宋体" w:hAnsi="宋体" w:eastAsia="宋体"/>
          <w:sz w:val="28"/>
          <w:szCs w:val="28"/>
          <w:lang w:val="en-US" w:eastAsia="zh-CN"/>
        </w:rPr>
      </w:pPr>
      <w:r>
        <w:rPr>
          <w:rFonts w:hint="eastAsia" w:ascii="宋体" w:hAnsi="宋体"/>
          <w:sz w:val="28"/>
          <w:szCs w:val="28"/>
        </w:rPr>
        <w:t xml:space="preserve">                               法定代表人：</w:t>
      </w:r>
      <w:r>
        <w:rPr>
          <w:rFonts w:hint="eastAsia" w:ascii="宋体" w:hAnsi="宋体"/>
          <w:sz w:val="28"/>
          <w:szCs w:val="28"/>
          <w:u w:val="single"/>
        </w:rPr>
        <w:t>（签名或签章）</w:t>
      </w:r>
      <w:r>
        <w:rPr>
          <w:rFonts w:hint="eastAsia" w:ascii="宋体" w:hAnsi="宋体"/>
          <w:sz w:val="28"/>
          <w:szCs w:val="28"/>
          <w:u w:val="single"/>
          <w:lang w:val="en-US" w:eastAsia="zh-CN"/>
        </w:rPr>
        <w:t xml:space="preserve">   </w:t>
      </w:r>
    </w:p>
    <w:p w14:paraId="0881B6AA">
      <w:pPr>
        <w:adjustRightInd w:val="0"/>
        <w:snapToGrid w:val="0"/>
        <w:spacing w:beforeLines="30" w:line="400" w:lineRule="exact"/>
        <w:ind w:firstLine="560" w:firstLineChars="200"/>
        <w:rPr>
          <w:rFonts w:ascii="宋体" w:hAnsi="宋体"/>
          <w:sz w:val="28"/>
          <w:szCs w:val="28"/>
        </w:rPr>
      </w:pPr>
    </w:p>
    <w:p w14:paraId="456370D5">
      <w:pPr>
        <w:adjustRightInd w:val="0"/>
        <w:snapToGrid w:val="0"/>
        <w:spacing w:beforeLines="30" w:line="400" w:lineRule="exact"/>
        <w:ind w:right="29" w:rightChars="14" w:firstLine="560" w:firstLineChars="200"/>
        <w:jc w:val="left"/>
        <w:rPr>
          <w:rFonts w:hint="default" w:ascii="宋体" w:hAnsi="宋体" w:eastAsia="宋体"/>
          <w:sz w:val="28"/>
          <w:szCs w:val="28"/>
          <w:u w:val="single"/>
          <w:lang w:val="en-US" w:eastAsia="zh-CN"/>
        </w:rPr>
      </w:pPr>
      <w:r>
        <w:rPr>
          <w:rFonts w:hint="eastAsia" w:ascii="宋体" w:hAnsi="宋体"/>
          <w:sz w:val="28"/>
          <w:szCs w:val="28"/>
        </w:rPr>
        <w:t xml:space="preserve">                               授权单位（盖章）：</w:t>
      </w:r>
      <w:r>
        <w:rPr>
          <w:rFonts w:hint="eastAsia" w:ascii="宋体" w:hAnsi="宋体"/>
          <w:sz w:val="28"/>
          <w:szCs w:val="28"/>
          <w:u w:val="single"/>
          <w:lang w:val="en-US" w:eastAsia="zh-CN"/>
        </w:rPr>
        <w:t xml:space="preserve">           </w:t>
      </w:r>
    </w:p>
    <w:p w14:paraId="32ABCD54">
      <w:pPr>
        <w:adjustRightInd w:val="0"/>
        <w:snapToGrid w:val="0"/>
        <w:spacing w:beforeLines="30" w:line="400" w:lineRule="exact"/>
        <w:rPr>
          <w:rFonts w:ascii="宋体" w:hAnsi="宋体"/>
          <w:sz w:val="28"/>
          <w:szCs w:val="28"/>
        </w:rPr>
      </w:pPr>
    </w:p>
    <w:p w14:paraId="1EE4B89B">
      <w:pPr>
        <w:adjustRightInd w:val="0"/>
        <w:snapToGrid w:val="0"/>
        <w:spacing w:beforeLines="30" w:line="400" w:lineRule="exact"/>
        <w:ind w:left="2" w:leftChars="1" w:firstLine="562" w:firstLineChars="201"/>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5D15D3E3">
      <w:pPr>
        <w:adjustRightInd w:val="0"/>
        <w:snapToGrid w:val="0"/>
        <w:spacing w:beforeLines="30" w:line="400" w:lineRule="exact"/>
        <w:ind w:left="560" w:hanging="560" w:hangingChars="200"/>
        <w:rPr>
          <w:rFonts w:ascii="宋体" w:hAnsi="宋体"/>
          <w:sz w:val="28"/>
          <w:szCs w:val="28"/>
        </w:rPr>
      </w:pPr>
    </w:p>
    <w:p w14:paraId="003380C2">
      <w:pPr>
        <w:spacing w:line="500" w:lineRule="atLeast"/>
        <w:jc w:val="center"/>
        <w:rPr>
          <w:rFonts w:ascii="宋体" w:hAnsi="宋体"/>
          <w:sz w:val="28"/>
          <w:szCs w:val="28"/>
        </w:rPr>
      </w:pPr>
    </w:p>
    <w:p w14:paraId="408BA6BA">
      <w:pPr>
        <w:tabs>
          <w:tab w:val="left" w:pos="8280"/>
        </w:tabs>
        <w:spacing w:line="360" w:lineRule="auto"/>
        <w:jc w:val="left"/>
        <w:rPr>
          <w:rFonts w:ascii="宋体" w:hAnsi="宋体"/>
          <w:b/>
          <w:color w:val="000000"/>
          <w:sz w:val="28"/>
          <w:szCs w:val="28"/>
        </w:rPr>
      </w:pPr>
      <w:r>
        <w:rPr>
          <w:rFonts w:hint="eastAsia" w:ascii="宋体" w:hAnsi="宋体"/>
          <w:sz w:val="28"/>
          <w:szCs w:val="28"/>
        </w:rPr>
        <w:t>（被授权人居民身份证正反面复印件，盖章）</w:t>
      </w:r>
    </w:p>
    <w:p w14:paraId="333AFB68">
      <w:pPr>
        <w:spacing w:line="500" w:lineRule="atLeast"/>
        <w:rPr>
          <w:rFonts w:ascii="宋体" w:hAnsi="宋体"/>
          <w:sz w:val="28"/>
          <w:szCs w:val="28"/>
        </w:rPr>
      </w:pPr>
    </w:p>
    <w:p w14:paraId="022F9FA6">
      <w:pPr>
        <w:spacing w:line="500" w:lineRule="atLeast"/>
        <w:rPr>
          <w:rFonts w:ascii="宋体" w:hAnsi="宋体"/>
          <w:sz w:val="28"/>
          <w:szCs w:val="28"/>
        </w:rPr>
      </w:pPr>
    </w:p>
    <w:p w14:paraId="5E019686">
      <w:pPr>
        <w:spacing w:line="500" w:lineRule="atLeast"/>
        <w:rPr>
          <w:rFonts w:ascii="宋体" w:hAnsi="宋体"/>
          <w:sz w:val="28"/>
          <w:szCs w:val="28"/>
        </w:rPr>
      </w:pPr>
    </w:p>
    <w:p w14:paraId="24D05A5E">
      <w:pPr>
        <w:spacing w:line="500" w:lineRule="atLeast"/>
        <w:rPr>
          <w:rFonts w:ascii="宋体" w:hAnsi="宋体"/>
          <w:sz w:val="28"/>
          <w:szCs w:val="28"/>
        </w:rPr>
      </w:pPr>
    </w:p>
    <w:p w14:paraId="304498CE">
      <w:pPr>
        <w:tabs>
          <w:tab w:val="left" w:pos="5355"/>
        </w:tabs>
        <w:spacing w:line="500" w:lineRule="atLeast"/>
        <w:jc w:val="left"/>
        <w:rPr>
          <w:rFonts w:hint="eastAsia" w:ascii="宋体" w:hAnsi="宋体" w:eastAsia="宋体" w:cs="宋体"/>
          <w:b/>
          <w:sz w:val="32"/>
          <w:szCs w:val="32"/>
          <w:lang w:eastAsia="zh-CN"/>
        </w:rPr>
      </w:pPr>
      <w:r>
        <w:rPr>
          <w:rFonts w:hint="eastAsia" w:eastAsia="宋体" w:asciiTheme="minorEastAsia" w:hAnsiTheme="minorEastAsia" w:cstheme="minorEastAsia"/>
          <w:b/>
          <w:bCs/>
          <w:color w:val="auto"/>
          <w:kern w:val="2"/>
          <w:sz w:val="32"/>
          <w:szCs w:val="32"/>
          <w:lang w:val="en-US" w:eastAsia="zh-CN" w:bidi="ar-SA"/>
        </w:rPr>
        <w:t>附件</w:t>
      </w:r>
      <w:r>
        <w:rPr>
          <w:rFonts w:hint="eastAsia" w:asciiTheme="minorEastAsia" w:hAnsiTheme="minorEastAsia" w:cstheme="minorEastAsia"/>
          <w:b/>
          <w:bCs/>
          <w:color w:val="auto"/>
          <w:kern w:val="2"/>
          <w:sz w:val="32"/>
          <w:szCs w:val="32"/>
          <w:lang w:val="en-US" w:eastAsia="zh-CN" w:bidi="ar-SA"/>
        </w:rPr>
        <w:t>三</w:t>
      </w:r>
    </w:p>
    <w:p w14:paraId="5A46BE76">
      <w:pPr>
        <w:tabs>
          <w:tab w:val="left" w:pos="720"/>
        </w:tabs>
        <w:spacing w:line="360" w:lineRule="auto"/>
        <w:jc w:val="center"/>
        <w:rPr>
          <w:rFonts w:hint="eastAsia" w:ascii="宋体" w:hAnsi="宋体"/>
          <w:b/>
          <w:bCs/>
          <w:sz w:val="44"/>
          <w:szCs w:val="44"/>
        </w:rPr>
      </w:pPr>
    </w:p>
    <w:p w14:paraId="3FE3C654">
      <w:pPr>
        <w:spacing w:line="360" w:lineRule="auto"/>
        <w:jc w:val="center"/>
        <w:rPr>
          <w:rFonts w:hint="eastAsia" w:ascii="宋体" w:hAnsi="宋体" w:cs="宋体"/>
          <w:b/>
          <w:sz w:val="52"/>
          <w:szCs w:val="52"/>
        </w:rPr>
      </w:pPr>
      <w:r>
        <w:rPr>
          <w:rFonts w:hint="eastAsia" w:ascii="宋体" w:hAnsi="宋体" w:cs="宋体"/>
          <w:b/>
          <w:sz w:val="52"/>
          <w:szCs w:val="52"/>
        </w:rPr>
        <w:t>建设工程设计合同</w:t>
      </w:r>
    </w:p>
    <w:p w14:paraId="15803AB1">
      <w:pPr>
        <w:spacing w:line="360" w:lineRule="auto"/>
        <w:rPr>
          <w:rFonts w:hint="eastAsia" w:ascii="宋体" w:hAnsi="宋体" w:cs="宋体"/>
          <w:sz w:val="24"/>
        </w:rPr>
      </w:pPr>
    </w:p>
    <w:p w14:paraId="1A13B786">
      <w:pPr>
        <w:spacing w:line="360" w:lineRule="auto"/>
        <w:rPr>
          <w:rFonts w:hint="eastAsia" w:ascii="宋体" w:hAnsi="宋体" w:cs="宋体"/>
          <w:sz w:val="24"/>
        </w:rPr>
      </w:pPr>
    </w:p>
    <w:p w14:paraId="09155160">
      <w:pPr>
        <w:spacing w:line="360" w:lineRule="auto"/>
        <w:rPr>
          <w:rFonts w:hint="eastAsia" w:ascii="宋体" w:hAnsi="宋体" w:cs="宋体"/>
          <w:sz w:val="24"/>
        </w:rPr>
      </w:pPr>
    </w:p>
    <w:p w14:paraId="67916960">
      <w:pPr>
        <w:spacing w:line="360" w:lineRule="auto"/>
        <w:rPr>
          <w:rFonts w:hint="eastAsia" w:ascii="宋体" w:hAnsi="宋体" w:cs="宋体"/>
          <w:sz w:val="24"/>
        </w:rPr>
      </w:pPr>
    </w:p>
    <w:p w14:paraId="1BB9CB08">
      <w:pPr>
        <w:spacing w:line="480" w:lineRule="auto"/>
        <w:ind w:left="0" w:leftChars="0" w:firstLine="0" w:firstLineChars="0"/>
        <w:rPr>
          <w:rFonts w:hint="eastAsia" w:ascii="宋体" w:hAnsi="宋体" w:cs="宋体"/>
          <w:b/>
          <w:bCs/>
          <w:kern w:val="0"/>
          <w:sz w:val="28"/>
          <w:szCs w:val="28"/>
          <w:u w:val="single"/>
        </w:rPr>
      </w:pPr>
      <w:r>
        <w:rPr>
          <w:rFonts w:hint="eastAsia" w:ascii="宋体" w:hAnsi="宋体" w:cs="宋体"/>
          <w:sz w:val="28"/>
          <w:szCs w:val="28"/>
        </w:rPr>
        <w:t>工程名称：</w:t>
      </w:r>
      <w:r>
        <w:rPr>
          <w:rFonts w:hint="eastAsia" w:asciiTheme="minorEastAsia" w:hAnsiTheme="minorEastAsia" w:cstheme="minorEastAsia"/>
          <w:sz w:val="28"/>
          <w:szCs w:val="28"/>
          <w:u w:val="single"/>
        </w:rPr>
        <w:t>海珠区南华西路敬和里17号房屋</w:t>
      </w:r>
      <w:r>
        <w:rPr>
          <w:rFonts w:hint="eastAsia" w:asciiTheme="minorEastAsia" w:hAnsiTheme="minorEastAsia" w:cstheme="minorEastAsia"/>
          <w:sz w:val="28"/>
          <w:szCs w:val="28"/>
          <w:u w:val="single"/>
          <w:lang w:eastAsia="zh-CN"/>
        </w:rPr>
        <w:t>修葺</w:t>
      </w:r>
      <w:r>
        <w:rPr>
          <w:rFonts w:hint="eastAsia" w:asciiTheme="minorEastAsia" w:hAnsiTheme="minorEastAsia" w:cstheme="minorEastAsia"/>
          <w:sz w:val="28"/>
          <w:szCs w:val="28"/>
          <w:u w:val="single"/>
        </w:rPr>
        <w:t>项目设计续接服务</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14:paraId="6CA7697F">
      <w:pPr>
        <w:spacing w:line="480" w:lineRule="auto"/>
        <w:rPr>
          <w:rFonts w:hint="eastAsia" w:ascii="宋体" w:hAnsi="宋体" w:cs="宋体"/>
          <w:sz w:val="28"/>
          <w:szCs w:val="28"/>
        </w:rPr>
      </w:pPr>
      <w:r>
        <w:rPr>
          <w:rFonts w:hint="eastAsia" w:ascii="宋体" w:hAnsi="宋体" w:cs="宋体"/>
          <w:sz w:val="28"/>
          <w:szCs w:val="28"/>
        </w:rPr>
        <w:t>工程地点：</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广州市海珠区南华西路敬和里17号</w:t>
      </w:r>
      <w:r>
        <w:rPr>
          <w:rFonts w:hint="eastAsia" w:ascii="宋体" w:hAnsi="宋体" w:cs="宋体"/>
          <w:sz w:val="28"/>
          <w:szCs w:val="28"/>
          <w:u w:val="single"/>
        </w:rPr>
        <w:t xml:space="preserve"> </w:t>
      </w:r>
    </w:p>
    <w:p w14:paraId="696F896A">
      <w:pPr>
        <w:spacing w:line="480" w:lineRule="auto"/>
        <w:rPr>
          <w:rFonts w:hint="eastAsia" w:ascii="宋体" w:hAnsi="宋体" w:cs="宋体"/>
          <w:sz w:val="28"/>
          <w:szCs w:val="28"/>
        </w:rPr>
      </w:pPr>
      <w:r>
        <w:rPr>
          <w:rFonts w:hint="eastAsia" w:ascii="宋体" w:hAnsi="宋体" w:cs="宋体"/>
          <w:sz w:val="28"/>
          <w:szCs w:val="28"/>
        </w:rPr>
        <w:t>合同编号：</w:t>
      </w:r>
      <w:r>
        <w:rPr>
          <w:rFonts w:hint="eastAsia" w:ascii="宋体" w:hAnsi="宋体" w:cs="宋体"/>
          <w:sz w:val="28"/>
          <w:szCs w:val="28"/>
          <w:u w:val="single"/>
        </w:rPr>
        <w:t xml:space="preserve">                                              </w:t>
      </w:r>
    </w:p>
    <w:p w14:paraId="510CACF9">
      <w:pPr>
        <w:spacing w:line="480" w:lineRule="auto"/>
        <w:rPr>
          <w:rFonts w:hint="eastAsia" w:ascii="宋体" w:hAnsi="宋体" w:cs="宋体"/>
          <w:sz w:val="28"/>
          <w:szCs w:val="28"/>
        </w:rPr>
      </w:pPr>
      <w:r>
        <w:rPr>
          <w:rFonts w:hint="eastAsia" w:ascii="宋体" w:hAnsi="宋体" w:cs="宋体"/>
          <w:sz w:val="28"/>
          <w:szCs w:val="28"/>
        </w:rPr>
        <w:t>设计证书等级：</w:t>
      </w:r>
      <w:r>
        <w:rPr>
          <w:rFonts w:hint="eastAsia" w:ascii="宋体" w:hAnsi="宋体" w:cs="宋体"/>
          <w:sz w:val="28"/>
          <w:szCs w:val="28"/>
          <w:u w:val="single"/>
        </w:rPr>
        <w:t xml:space="preserve"> </w:t>
      </w:r>
      <w:r>
        <w:rPr>
          <w:rFonts w:hint="eastAsia" w:ascii="宋体" w:hAnsi="宋体"/>
          <w:kern w:val="28"/>
          <w:sz w:val="28"/>
          <w:szCs w:val="28"/>
          <w:u w:val="single"/>
        </w:rPr>
        <w:t xml:space="preserve">          </w:t>
      </w:r>
      <w:r>
        <w:rPr>
          <w:rFonts w:hint="eastAsia" w:ascii="宋体" w:hAnsi="宋体" w:cs="宋体"/>
          <w:sz w:val="28"/>
          <w:szCs w:val="28"/>
          <w:u w:val="single"/>
        </w:rPr>
        <w:t xml:space="preserve">                               </w:t>
      </w:r>
    </w:p>
    <w:p w14:paraId="1BD1CFAB">
      <w:pPr>
        <w:spacing w:line="480" w:lineRule="auto"/>
        <w:rPr>
          <w:rFonts w:hint="eastAsia" w:ascii="宋体" w:hAnsi="宋体" w:cs="宋体"/>
          <w:sz w:val="28"/>
          <w:szCs w:val="28"/>
        </w:rPr>
      </w:pPr>
      <w:r>
        <w:rPr>
          <w:rFonts w:hint="eastAsia" w:ascii="宋体" w:hAnsi="宋体" w:cs="宋体"/>
          <w:sz w:val="28"/>
          <w:szCs w:val="28"/>
        </w:rPr>
        <w:t>委</w:t>
      </w:r>
      <w:r>
        <w:rPr>
          <w:rFonts w:hint="eastAsia" w:ascii="宋体" w:hAnsi="宋体" w:cs="宋体"/>
          <w:sz w:val="28"/>
          <w:szCs w:val="28"/>
          <w:lang w:val="en-US" w:eastAsia="zh-CN"/>
        </w:rPr>
        <w:t xml:space="preserve"> </w:t>
      </w:r>
      <w:r>
        <w:rPr>
          <w:rFonts w:hint="eastAsia" w:ascii="宋体" w:hAnsi="宋体" w:cs="宋体"/>
          <w:sz w:val="28"/>
          <w:szCs w:val="28"/>
        </w:rPr>
        <w:t>托</w:t>
      </w:r>
      <w:r>
        <w:rPr>
          <w:rFonts w:hint="eastAsia" w:ascii="宋体" w:hAnsi="宋体" w:cs="宋体"/>
          <w:sz w:val="28"/>
          <w:szCs w:val="28"/>
          <w:lang w:val="en-US" w:eastAsia="zh-CN"/>
        </w:rPr>
        <w:t xml:space="preserve"> </w:t>
      </w:r>
      <w:r>
        <w:rPr>
          <w:rFonts w:hint="eastAsia" w:ascii="宋体" w:hAnsi="宋体" w:cs="宋体"/>
          <w:sz w:val="28"/>
          <w:szCs w:val="28"/>
        </w:rPr>
        <w:t>人：</w:t>
      </w:r>
      <w:r>
        <w:rPr>
          <w:rFonts w:hint="eastAsia" w:ascii="宋体" w:hAnsi="宋体" w:cs="宋体"/>
          <w:sz w:val="28"/>
          <w:szCs w:val="28"/>
          <w:u w:val="single"/>
        </w:rPr>
        <w:t xml:space="preserve"> </w:t>
      </w:r>
      <w:r>
        <w:rPr>
          <w:rFonts w:hint="eastAsia" w:ascii="宋体" w:hAnsi="宋体"/>
          <w:kern w:val="28"/>
          <w:sz w:val="28"/>
          <w:szCs w:val="28"/>
          <w:u w:val="single"/>
        </w:rPr>
        <w:t xml:space="preserve">中山大学孙逸仙纪念医院                      </w:t>
      </w:r>
      <w:r>
        <w:rPr>
          <w:rFonts w:hint="eastAsia" w:ascii="宋体" w:hAnsi="宋体" w:cs="宋体"/>
          <w:sz w:val="28"/>
          <w:szCs w:val="28"/>
          <w:u w:val="single"/>
        </w:rPr>
        <w:t xml:space="preserve"> </w:t>
      </w:r>
    </w:p>
    <w:p w14:paraId="08AB7D8A">
      <w:pPr>
        <w:spacing w:line="480" w:lineRule="auto"/>
        <w:rPr>
          <w:rFonts w:hint="eastAsia" w:ascii="宋体" w:hAnsi="宋体" w:cs="宋体"/>
          <w:sz w:val="28"/>
          <w:szCs w:val="28"/>
        </w:rPr>
      </w:pPr>
      <w:r>
        <w:rPr>
          <w:rFonts w:hint="eastAsia" w:ascii="宋体" w:hAnsi="宋体" w:cs="宋体"/>
          <w:sz w:val="28"/>
          <w:szCs w:val="28"/>
        </w:rPr>
        <w:t>设</w:t>
      </w:r>
      <w:r>
        <w:rPr>
          <w:rFonts w:hint="eastAsia" w:ascii="宋体" w:hAnsi="宋体" w:cs="宋体"/>
          <w:sz w:val="28"/>
          <w:szCs w:val="28"/>
          <w:lang w:val="en-US" w:eastAsia="zh-CN"/>
        </w:rPr>
        <w:t xml:space="preserve"> </w:t>
      </w:r>
      <w:r>
        <w:rPr>
          <w:rFonts w:hint="eastAsia" w:ascii="宋体" w:hAnsi="宋体" w:cs="宋体"/>
          <w:sz w:val="28"/>
          <w:szCs w:val="28"/>
        </w:rPr>
        <w:t>计</w:t>
      </w:r>
      <w:r>
        <w:rPr>
          <w:rFonts w:hint="eastAsia" w:ascii="宋体" w:hAnsi="宋体" w:cs="宋体"/>
          <w:sz w:val="28"/>
          <w:szCs w:val="28"/>
          <w:lang w:val="en-US" w:eastAsia="zh-CN"/>
        </w:rPr>
        <w:t xml:space="preserve"> </w:t>
      </w:r>
      <w:r>
        <w:rPr>
          <w:rFonts w:hint="eastAsia" w:ascii="宋体" w:hAnsi="宋体" w:cs="宋体"/>
          <w:sz w:val="28"/>
          <w:szCs w:val="28"/>
        </w:rPr>
        <w:t>人：</w:t>
      </w:r>
      <w:r>
        <w:rPr>
          <w:rFonts w:hint="eastAsia" w:ascii="宋体" w:hAnsi="宋体" w:cs="宋体"/>
          <w:sz w:val="28"/>
          <w:szCs w:val="28"/>
          <w:u w:val="single"/>
        </w:rPr>
        <w:t xml:space="preserve"> XXXX                                         </w:t>
      </w:r>
    </w:p>
    <w:p w14:paraId="3CBB74D4">
      <w:pPr>
        <w:spacing w:line="480" w:lineRule="auto"/>
        <w:rPr>
          <w:rFonts w:hint="eastAsia" w:ascii="宋体" w:hAnsi="宋体" w:cs="宋体"/>
          <w:sz w:val="24"/>
        </w:rPr>
      </w:pPr>
      <w:r>
        <w:rPr>
          <w:rFonts w:hint="eastAsia" w:ascii="宋体" w:hAnsi="宋体" w:cs="宋体"/>
          <w:sz w:val="28"/>
          <w:szCs w:val="28"/>
        </w:rPr>
        <w:t>签订地点：</w:t>
      </w:r>
      <w:r>
        <w:rPr>
          <w:rFonts w:hint="eastAsia" w:ascii="宋体" w:hAnsi="宋体" w:cs="宋体"/>
          <w:sz w:val="28"/>
          <w:szCs w:val="28"/>
          <w:u w:val="single"/>
        </w:rPr>
        <w:t>广州市</w:t>
      </w:r>
      <w:r>
        <w:rPr>
          <w:rFonts w:hint="eastAsia" w:ascii="宋体" w:hAnsi="宋体" w:cs="宋体"/>
          <w:sz w:val="28"/>
          <w:szCs w:val="28"/>
          <w:u w:val="single"/>
          <w:lang w:val="en-US" w:eastAsia="zh-CN"/>
        </w:rPr>
        <w:t>越秀区</w:t>
      </w:r>
      <w:r>
        <w:rPr>
          <w:rFonts w:hint="eastAsia" w:ascii="宋体" w:hAnsi="宋体" w:cs="宋体"/>
          <w:sz w:val="28"/>
          <w:szCs w:val="28"/>
          <w:u w:val="single"/>
        </w:rPr>
        <w:t xml:space="preserve">                                 </w:t>
      </w:r>
      <w:r>
        <w:rPr>
          <w:rFonts w:hint="eastAsia" w:ascii="宋体" w:hAnsi="宋体" w:cs="宋体"/>
          <w:sz w:val="24"/>
          <w:u w:val="single"/>
        </w:rPr>
        <w:t xml:space="preserve"> </w:t>
      </w:r>
    </w:p>
    <w:p w14:paraId="67408F81">
      <w:pPr>
        <w:spacing w:line="360" w:lineRule="auto"/>
        <w:rPr>
          <w:rFonts w:hint="eastAsia" w:ascii="宋体" w:hAnsi="宋体" w:cs="宋体"/>
          <w:sz w:val="24"/>
        </w:rPr>
      </w:pPr>
    </w:p>
    <w:p w14:paraId="12E72B88">
      <w:pPr>
        <w:spacing w:line="360" w:lineRule="auto"/>
        <w:rPr>
          <w:rFonts w:hint="eastAsia" w:ascii="宋体" w:hAnsi="宋体" w:cs="宋体"/>
          <w:sz w:val="24"/>
        </w:rPr>
      </w:pPr>
    </w:p>
    <w:p w14:paraId="081431D6">
      <w:pPr>
        <w:spacing w:line="360" w:lineRule="auto"/>
        <w:rPr>
          <w:rFonts w:hint="eastAsia" w:ascii="宋体" w:hAnsi="宋体" w:cs="宋体"/>
          <w:sz w:val="24"/>
        </w:rPr>
      </w:pPr>
    </w:p>
    <w:p w14:paraId="625E52B2">
      <w:pPr>
        <w:spacing w:line="360" w:lineRule="auto"/>
        <w:rPr>
          <w:rFonts w:hint="eastAsia" w:ascii="宋体" w:hAnsi="宋体" w:cs="宋体"/>
          <w:sz w:val="24"/>
        </w:rPr>
      </w:pPr>
    </w:p>
    <w:p w14:paraId="5E3A9F08">
      <w:pPr>
        <w:spacing w:line="360" w:lineRule="auto"/>
        <w:ind w:firstLine="2520" w:firstLineChars="900"/>
        <w:rPr>
          <w:rFonts w:hint="eastAsia" w:ascii="宋体" w:hAnsi="宋体" w:cs="宋体"/>
          <w:sz w:val="28"/>
          <w:szCs w:val="28"/>
        </w:rPr>
      </w:pPr>
      <w:r>
        <w:rPr>
          <w:rFonts w:hint="eastAsia" w:ascii="宋体" w:hAnsi="宋体" w:cs="宋体"/>
          <w:sz w:val="28"/>
          <w:szCs w:val="28"/>
        </w:rPr>
        <w:t>中华人民共和国建设部</w:t>
      </w:r>
    </w:p>
    <w:p w14:paraId="563771B1">
      <w:pPr>
        <w:spacing w:line="360" w:lineRule="auto"/>
        <w:ind w:firstLine="6020" w:firstLineChars="2150"/>
        <w:rPr>
          <w:rFonts w:hint="eastAsia" w:ascii="宋体" w:hAnsi="宋体" w:cs="宋体"/>
          <w:sz w:val="28"/>
          <w:szCs w:val="28"/>
        </w:rPr>
      </w:pPr>
      <w:r>
        <w:rPr>
          <w:rFonts w:hint="eastAsia" w:ascii="宋体" w:hAnsi="宋体" w:cs="宋体"/>
          <w:sz w:val="28"/>
          <w:szCs w:val="28"/>
        </w:rPr>
        <w:t>监制</w:t>
      </w:r>
    </w:p>
    <w:p w14:paraId="0DDA3032">
      <w:pPr>
        <w:ind w:firstLine="2520" w:firstLineChars="900"/>
        <w:rPr>
          <w:rFonts w:hint="eastAsia" w:ascii="宋体" w:hAnsi="宋体" w:cs="宋体"/>
          <w:sz w:val="28"/>
          <w:szCs w:val="28"/>
        </w:rPr>
      </w:pPr>
      <w:r>
        <w:rPr>
          <w:rFonts w:hint="eastAsia" w:ascii="宋体" w:hAnsi="宋体" w:cs="宋体"/>
          <w:sz w:val="28"/>
          <w:szCs w:val="28"/>
        </w:rPr>
        <w:t>国家工商行政管理局</w:t>
      </w:r>
    </w:p>
    <w:p w14:paraId="069F0B07">
      <w:pPr>
        <w:rPr>
          <w:rFonts w:hint="eastAsia" w:hAnsi="宋体" w:cs="SimHei-Identity-H"/>
          <w:kern w:val="0"/>
          <w:szCs w:val="21"/>
        </w:rPr>
      </w:pPr>
    </w:p>
    <w:p w14:paraId="45247B35">
      <w:pPr>
        <w:rPr>
          <w:rFonts w:hint="eastAsia" w:ascii="宋体" w:hAnsi="宋体" w:cs="宋体"/>
          <w:sz w:val="24"/>
        </w:rPr>
      </w:pPr>
      <w:r>
        <w:rPr>
          <w:rFonts w:hint="eastAsia" w:hAnsi="宋体" w:cs="SimHei-Identity-H"/>
          <w:kern w:val="0"/>
          <w:szCs w:val="21"/>
        </w:rPr>
        <w:t>注：本合同仅为合同的参考文本，合同签订双方可根据项目的具体要求进行修订，但不得偏离实质性条款。</w:t>
      </w:r>
      <w:r>
        <w:rPr>
          <w:rFonts w:ascii="宋体" w:hAnsi="宋体" w:cs="宋体"/>
          <w:sz w:val="24"/>
        </w:rPr>
        <w:br w:type="page"/>
      </w:r>
      <w:r>
        <w:rPr>
          <w:rFonts w:hint="eastAsia" w:ascii="宋体" w:hAnsi="宋体" w:cs="宋体"/>
          <w:sz w:val="24"/>
        </w:rPr>
        <w:t>委托人：</w:t>
      </w:r>
      <w:r>
        <w:rPr>
          <w:rFonts w:hint="eastAsia" w:ascii="宋体" w:hAnsi="宋体" w:cs="宋体"/>
          <w:sz w:val="24"/>
          <w:u w:val="single"/>
        </w:rPr>
        <w:t xml:space="preserve"> 中山大学孙逸仙纪念医院          </w:t>
      </w:r>
    </w:p>
    <w:p w14:paraId="60E16684">
      <w:pPr>
        <w:spacing w:line="360" w:lineRule="auto"/>
        <w:rPr>
          <w:rFonts w:hint="eastAsia" w:ascii="宋体" w:hAnsi="宋体" w:cs="宋体"/>
          <w:sz w:val="24"/>
        </w:rPr>
      </w:pPr>
      <w:r>
        <w:rPr>
          <w:rFonts w:hint="eastAsia" w:ascii="宋体" w:hAnsi="宋体" w:cs="宋体"/>
          <w:sz w:val="24"/>
        </w:rPr>
        <w:t>设计人：</w:t>
      </w:r>
      <w:r>
        <w:rPr>
          <w:rFonts w:hint="eastAsia" w:ascii="宋体" w:hAnsi="宋体" w:cs="宋体"/>
          <w:sz w:val="24"/>
          <w:u w:val="single"/>
        </w:rPr>
        <w:t xml:space="preserve"> XXXX                            </w:t>
      </w:r>
    </w:p>
    <w:p w14:paraId="33795F6D">
      <w:pPr>
        <w:spacing w:line="360" w:lineRule="auto"/>
        <w:rPr>
          <w:rFonts w:hint="eastAsia" w:ascii="宋体" w:hAnsi="宋体" w:cs="宋体"/>
          <w:sz w:val="24"/>
        </w:rPr>
      </w:pPr>
    </w:p>
    <w:p w14:paraId="0C1BF8FA">
      <w:pPr>
        <w:spacing w:line="360" w:lineRule="auto"/>
        <w:ind w:firstLine="480" w:firstLineChars="200"/>
        <w:rPr>
          <w:rFonts w:ascii="宋体"/>
          <w:sz w:val="24"/>
        </w:rPr>
      </w:pPr>
      <w:r>
        <w:rPr>
          <w:rFonts w:hint="eastAsia" w:ascii="宋体"/>
          <w:sz w:val="24"/>
        </w:rPr>
        <w:t>委托人委托设计人承担</w:t>
      </w:r>
      <w:r>
        <w:rPr>
          <w:rFonts w:hint="eastAsia" w:ascii="宋体"/>
          <w:sz w:val="24"/>
          <w:u w:val="single"/>
        </w:rPr>
        <w:t>海珠区南华西路敬和里17号房屋</w:t>
      </w:r>
      <w:r>
        <w:rPr>
          <w:rFonts w:hint="eastAsia" w:ascii="宋体"/>
          <w:sz w:val="24"/>
          <w:u w:val="single"/>
          <w:lang w:eastAsia="zh-CN"/>
        </w:rPr>
        <w:t>修葺</w:t>
      </w:r>
      <w:r>
        <w:rPr>
          <w:rFonts w:hint="eastAsia" w:ascii="宋体"/>
          <w:sz w:val="24"/>
          <w:u w:val="single"/>
        </w:rPr>
        <w:t>项目设计续接服务</w:t>
      </w:r>
      <w:r>
        <w:rPr>
          <w:rFonts w:hint="eastAsia" w:ascii="宋体"/>
          <w:sz w:val="24"/>
        </w:rPr>
        <w:t>，经双方协商一致，签订本合同。</w:t>
      </w:r>
    </w:p>
    <w:p w14:paraId="34AA92E5">
      <w:pPr>
        <w:spacing w:line="360" w:lineRule="auto"/>
        <w:ind w:firstLine="482" w:firstLineChars="200"/>
        <w:rPr>
          <w:rFonts w:ascii="宋体"/>
          <w:sz w:val="24"/>
        </w:rPr>
      </w:pPr>
      <w:r>
        <w:rPr>
          <w:rFonts w:hint="eastAsia" w:ascii="宋体"/>
          <w:b/>
          <w:sz w:val="24"/>
        </w:rPr>
        <w:t xml:space="preserve">第一条  </w:t>
      </w:r>
      <w:r>
        <w:rPr>
          <w:rFonts w:hint="eastAsia" w:ascii="宋体"/>
          <w:sz w:val="24"/>
        </w:rPr>
        <w:t>本合同依据下列文件签订：</w:t>
      </w:r>
    </w:p>
    <w:p w14:paraId="1E9CFEB3">
      <w:pPr>
        <w:spacing w:line="360" w:lineRule="auto"/>
        <w:ind w:firstLine="480" w:firstLineChars="200"/>
        <w:rPr>
          <w:rFonts w:ascii="宋体"/>
          <w:sz w:val="24"/>
        </w:rPr>
      </w:pPr>
      <w:r>
        <w:rPr>
          <w:rFonts w:ascii="宋体"/>
          <w:sz w:val="24"/>
        </w:rPr>
        <w:t>1.1</w:t>
      </w:r>
      <w:r>
        <w:rPr>
          <w:rFonts w:hint="eastAsia" w:ascii="宋体"/>
          <w:sz w:val="24"/>
        </w:rPr>
        <w:t xml:space="preserve"> 《中华人民共和国民法典》和《中华人民共和国建筑法》。</w:t>
      </w:r>
    </w:p>
    <w:p w14:paraId="1E00F58C">
      <w:pPr>
        <w:spacing w:line="360" w:lineRule="auto"/>
        <w:ind w:firstLine="480" w:firstLineChars="200"/>
        <w:rPr>
          <w:rFonts w:ascii="宋体"/>
          <w:sz w:val="24"/>
        </w:rPr>
      </w:pPr>
      <w:r>
        <w:rPr>
          <w:rFonts w:ascii="宋体"/>
          <w:sz w:val="24"/>
        </w:rPr>
        <w:t>1.2</w:t>
      </w:r>
      <w:r>
        <w:rPr>
          <w:rFonts w:hint="eastAsia" w:ascii="宋体"/>
          <w:sz w:val="24"/>
        </w:rPr>
        <w:t xml:space="preserve"> 国家及地方有关建设工程设计管理法规和规章。</w:t>
      </w:r>
    </w:p>
    <w:p w14:paraId="52C51DFC">
      <w:pPr>
        <w:spacing w:line="360" w:lineRule="auto"/>
        <w:ind w:firstLine="480" w:firstLineChars="200"/>
        <w:rPr>
          <w:rFonts w:ascii="宋体"/>
          <w:sz w:val="24"/>
        </w:rPr>
      </w:pPr>
      <w:r>
        <w:rPr>
          <w:rFonts w:ascii="宋体"/>
          <w:sz w:val="24"/>
        </w:rPr>
        <w:t>1.3</w:t>
      </w:r>
      <w:r>
        <w:rPr>
          <w:rFonts w:hint="eastAsia" w:ascii="宋体"/>
          <w:sz w:val="24"/>
        </w:rPr>
        <w:t xml:space="preserve"> 建设工程批准文件。</w:t>
      </w:r>
    </w:p>
    <w:p w14:paraId="19347E36">
      <w:pPr>
        <w:spacing w:line="360" w:lineRule="auto"/>
        <w:ind w:left="420"/>
        <w:rPr>
          <w:rFonts w:ascii="宋体"/>
          <w:sz w:val="24"/>
        </w:rPr>
      </w:pPr>
      <w:r>
        <w:rPr>
          <w:rFonts w:hint="eastAsia" w:ascii="宋体"/>
          <w:b/>
          <w:sz w:val="24"/>
        </w:rPr>
        <w:t xml:space="preserve">第二条  </w:t>
      </w:r>
      <w:r>
        <w:rPr>
          <w:rFonts w:hint="eastAsia" w:ascii="宋体" w:hAnsi="宋体"/>
          <w:sz w:val="24"/>
        </w:rPr>
        <w:t>本合同设计项目的名称、规模、内容及设计费</w:t>
      </w:r>
      <w:r>
        <w:rPr>
          <w:rFonts w:hint="eastAsia" w:ascii="宋体"/>
          <w:sz w:val="24"/>
        </w:rPr>
        <w:t>。</w:t>
      </w:r>
    </w:p>
    <w:p w14:paraId="02CE2F10">
      <w:pPr>
        <w:spacing w:line="360" w:lineRule="auto"/>
        <w:ind w:firstLine="480" w:firstLineChars="200"/>
        <w:jc w:val="left"/>
        <w:rPr>
          <w:rFonts w:hint="eastAsia" w:ascii="宋体" w:hAnsi="宋体"/>
          <w:b/>
          <w:sz w:val="24"/>
        </w:rPr>
      </w:pPr>
      <w:r>
        <w:rPr>
          <w:rFonts w:hint="eastAsia" w:ascii="宋体" w:hAnsi="宋体"/>
          <w:b w:val="0"/>
          <w:bCs/>
          <w:sz w:val="24"/>
        </w:rPr>
        <w:t>2.1项目概况</w:t>
      </w:r>
    </w:p>
    <w:p w14:paraId="4595A2A9">
      <w:pPr>
        <w:spacing w:line="360" w:lineRule="auto"/>
        <w:ind w:firstLine="480" w:firstLineChars="200"/>
        <w:jc w:val="left"/>
        <w:rPr>
          <w:rFonts w:hint="eastAsia" w:ascii="宋体" w:eastAsia="宋体"/>
          <w:sz w:val="24"/>
          <w:lang w:val="en-US" w:eastAsia="zh-CN"/>
        </w:rPr>
      </w:pPr>
      <w:r>
        <w:rPr>
          <w:rFonts w:hint="eastAsia" w:ascii="宋体" w:hAnsi="宋体"/>
          <w:sz w:val="24"/>
        </w:rPr>
        <w:t>2.1.1 工程名称：</w:t>
      </w:r>
      <w:r>
        <w:rPr>
          <w:rFonts w:hint="eastAsia" w:ascii="宋体"/>
          <w:sz w:val="24"/>
          <w:u w:val="single"/>
        </w:rPr>
        <w:t>海珠区南华西路敬和里17号房屋</w:t>
      </w:r>
      <w:r>
        <w:rPr>
          <w:rFonts w:hint="eastAsia" w:ascii="宋体"/>
          <w:sz w:val="24"/>
          <w:u w:val="single"/>
          <w:lang w:eastAsia="zh-CN"/>
        </w:rPr>
        <w:t>修葺</w:t>
      </w:r>
      <w:r>
        <w:rPr>
          <w:rFonts w:hint="eastAsia" w:ascii="宋体"/>
          <w:sz w:val="24"/>
          <w:u w:val="single"/>
        </w:rPr>
        <w:t>项目设计续接服务</w:t>
      </w:r>
    </w:p>
    <w:p w14:paraId="6BE40E2B">
      <w:pPr>
        <w:spacing w:line="360" w:lineRule="auto"/>
        <w:ind w:left="0" w:firstLine="480" w:firstLineChars="200"/>
        <w:jc w:val="left"/>
        <w:rPr>
          <w:rFonts w:hint="eastAsia" w:ascii="宋体" w:hAnsi="宋体"/>
          <w:sz w:val="24"/>
        </w:rPr>
      </w:pPr>
      <w:r>
        <w:rPr>
          <w:rFonts w:hint="eastAsia" w:ascii="宋体" w:hAnsi="宋体"/>
          <w:sz w:val="24"/>
        </w:rPr>
        <w:t>2.1.2 工程投资：项目总投资约</w:t>
      </w:r>
      <w:r>
        <w:rPr>
          <w:rFonts w:hint="eastAsia" w:ascii="宋体" w:hAnsi="宋体"/>
          <w:sz w:val="24"/>
          <w:lang w:val="en-US" w:eastAsia="zh-CN"/>
        </w:rPr>
        <w:t>1350000</w:t>
      </w:r>
      <w:r>
        <w:rPr>
          <w:rFonts w:hint="eastAsia" w:ascii="宋体" w:hAnsi="宋体"/>
          <w:sz w:val="24"/>
        </w:rPr>
        <w:t>元，其中施工费用约为1,338,902.70元。</w:t>
      </w:r>
    </w:p>
    <w:p w14:paraId="464143EB">
      <w:pPr>
        <w:spacing w:line="360" w:lineRule="auto"/>
        <w:ind w:firstLine="480" w:firstLineChars="200"/>
        <w:jc w:val="left"/>
        <w:rPr>
          <w:rFonts w:hint="eastAsia" w:ascii="宋体" w:hAnsi="宋体"/>
          <w:sz w:val="24"/>
        </w:rPr>
      </w:pPr>
      <w:r>
        <w:rPr>
          <w:rFonts w:hint="eastAsia" w:ascii="宋体" w:hAnsi="宋体"/>
          <w:sz w:val="24"/>
        </w:rPr>
        <w:t>2.1.3 工程位置：</w:t>
      </w:r>
      <w:r>
        <w:rPr>
          <w:rFonts w:hint="eastAsia" w:ascii="宋体" w:hAnsi="宋体"/>
          <w:sz w:val="24"/>
          <w:u w:val="single"/>
          <w:lang w:val="en-US" w:eastAsia="zh-CN"/>
        </w:rPr>
        <w:t>广州市</w:t>
      </w:r>
      <w:r>
        <w:rPr>
          <w:rFonts w:hint="eastAsia" w:ascii="宋体"/>
          <w:sz w:val="24"/>
          <w:u w:val="single"/>
        </w:rPr>
        <w:t>海珠区南华西路敬和里17号</w:t>
      </w:r>
      <w:r>
        <w:rPr>
          <w:rFonts w:hint="eastAsia" w:ascii="宋体" w:hAnsi="宋体"/>
          <w:bCs/>
          <w:sz w:val="24"/>
        </w:rPr>
        <w:t>。</w:t>
      </w:r>
    </w:p>
    <w:p w14:paraId="43ADAB2F">
      <w:pPr>
        <w:spacing w:line="360" w:lineRule="auto"/>
        <w:ind w:firstLine="480" w:firstLineChars="200"/>
        <w:jc w:val="left"/>
        <w:rPr>
          <w:rFonts w:hint="eastAsia" w:ascii="宋体" w:hAnsi="宋体"/>
          <w:sz w:val="24"/>
          <w:u w:val="single"/>
        </w:rPr>
      </w:pPr>
      <w:r>
        <w:rPr>
          <w:rFonts w:hint="eastAsia" w:ascii="宋体" w:hAnsi="宋体"/>
          <w:sz w:val="24"/>
        </w:rPr>
        <w:t>2.1.4 项目批准文件：</w:t>
      </w:r>
      <w:r>
        <w:rPr>
          <w:rFonts w:hint="eastAsia" w:ascii="宋体" w:hAnsi="宋体"/>
          <w:sz w:val="24"/>
          <w:u w:val="single"/>
        </w:rPr>
        <w:t xml:space="preserve">  \     </w:t>
      </w:r>
    </w:p>
    <w:p w14:paraId="63FDBDAE">
      <w:pPr>
        <w:spacing w:line="360" w:lineRule="auto"/>
        <w:ind w:firstLine="480" w:firstLineChars="200"/>
        <w:jc w:val="left"/>
        <w:rPr>
          <w:rFonts w:hint="eastAsia" w:ascii="宋体" w:hAnsi="宋体"/>
          <w:sz w:val="24"/>
          <w:u w:val="single"/>
        </w:rPr>
      </w:pPr>
      <w:r>
        <w:rPr>
          <w:rFonts w:hint="eastAsia" w:ascii="宋体" w:hAnsi="宋体"/>
          <w:sz w:val="24"/>
        </w:rPr>
        <w:t>2.1.5 资金来源：</w:t>
      </w:r>
      <w:r>
        <w:rPr>
          <w:rFonts w:hint="eastAsia" w:ascii="宋体" w:hAnsi="宋体"/>
          <w:sz w:val="24"/>
          <w:u w:val="single"/>
        </w:rPr>
        <w:t xml:space="preserve">  医院自筹  </w:t>
      </w:r>
    </w:p>
    <w:p w14:paraId="5F36A617">
      <w:pPr>
        <w:spacing w:line="360" w:lineRule="auto"/>
        <w:ind w:left="1" w:firstLine="480" w:firstLineChars="200"/>
        <w:jc w:val="left"/>
        <w:rPr>
          <w:rFonts w:hint="eastAsia" w:ascii="宋体" w:hAnsi="宋体"/>
          <w:bCs/>
          <w:sz w:val="24"/>
          <w:highlight w:val="yellow"/>
        </w:rPr>
      </w:pPr>
      <w:r>
        <w:rPr>
          <w:rFonts w:ascii="宋体" w:hAnsi="宋体"/>
          <w:sz w:val="24"/>
        </w:rPr>
        <w:t>2.1.</w:t>
      </w:r>
      <w:r>
        <w:rPr>
          <w:rFonts w:hint="eastAsia" w:ascii="宋体" w:hAnsi="宋体"/>
          <w:sz w:val="24"/>
        </w:rPr>
        <w:t>6</w:t>
      </w:r>
      <w:r>
        <w:rPr>
          <w:rFonts w:ascii="宋体" w:hAnsi="宋体"/>
          <w:sz w:val="24"/>
        </w:rPr>
        <w:t xml:space="preserve"> </w:t>
      </w:r>
      <w:r>
        <w:rPr>
          <w:rFonts w:ascii="宋体" w:hAnsi="宋体"/>
          <w:sz w:val="24"/>
          <w:highlight w:val="none"/>
        </w:rPr>
        <w:t>工程设计范围：</w:t>
      </w:r>
      <w:r>
        <w:rPr>
          <w:rFonts w:hint="eastAsia" w:ascii="宋体" w:hAnsi="宋体"/>
          <w:sz w:val="24"/>
          <w:highlight w:val="none"/>
        </w:rPr>
        <w:t>海珠区南华西路敬和里17号原建筑占地面积约164平方米，住宅共2层，每层约135平方米，总建筑面积约270平方米，因原建筑已属于危房，现计划推倒重建，设计范围包括建筑、结构、给排水、强弱电、暖通等专业。</w:t>
      </w:r>
    </w:p>
    <w:p w14:paraId="553C42C9">
      <w:pPr>
        <w:spacing w:line="360" w:lineRule="auto"/>
        <w:ind w:firstLine="480" w:firstLineChars="200"/>
        <w:jc w:val="left"/>
        <w:rPr>
          <w:rFonts w:hint="eastAsia" w:ascii="宋体" w:hAnsi="宋体"/>
          <w:sz w:val="24"/>
          <w:highlight w:val="none"/>
        </w:rPr>
      </w:pPr>
      <w:r>
        <w:rPr>
          <w:rFonts w:ascii="宋体" w:hAnsi="宋体"/>
          <w:sz w:val="24"/>
          <w:highlight w:val="none"/>
        </w:rPr>
        <w:t>2.1.</w:t>
      </w:r>
      <w:r>
        <w:rPr>
          <w:rFonts w:hint="eastAsia" w:ascii="宋体" w:hAnsi="宋体"/>
          <w:sz w:val="24"/>
          <w:highlight w:val="none"/>
        </w:rPr>
        <w:t>7 设计依据：按委托人给设计人的用户需求书及设计</w:t>
      </w:r>
      <w:r>
        <w:rPr>
          <w:rFonts w:hint="eastAsia" w:ascii="宋体" w:hAnsi="宋体"/>
          <w:sz w:val="24"/>
          <w:highlight w:val="none"/>
          <w:lang w:val="en-US" w:eastAsia="zh-CN"/>
        </w:rPr>
        <w:t>成交</w:t>
      </w:r>
      <w:r>
        <w:rPr>
          <w:rFonts w:hint="eastAsia" w:ascii="宋体" w:hAnsi="宋体"/>
          <w:sz w:val="24"/>
          <w:highlight w:val="none"/>
        </w:rPr>
        <w:t>文件，</w:t>
      </w:r>
      <w:r>
        <w:rPr>
          <w:rFonts w:hint="eastAsia" w:ascii="宋体" w:hAnsi="宋体"/>
          <w:sz w:val="24"/>
          <w:highlight w:val="none"/>
          <w:lang w:val="en-US" w:eastAsia="zh-CN"/>
        </w:rPr>
        <w:t>委托人</w:t>
      </w:r>
      <w:r>
        <w:rPr>
          <w:rFonts w:hint="eastAsia" w:ascii="宋体" w:hAnsi="宋体"/>
          <w:sz w:val="24"/>
          <w:highlight w:val="none"/>
        </w:rPr>
        <w:t>提供</w:t>
      </w:r>
      <w:r>
        <w:rPr>
          <w:rFonts w:hint="eastAsia" w:ascii="宋体" w:hAnsi="宋体"/>
          <w:sz w:val="24"/>
          <w:highlight w:val="none"/>
          <w:lang w:val="en-US" w:eastAsia="zh-CN"/>
        </w:rPr>
        <w:t>的</w:t>
      </w:r>
      <w:r>
        <w:rPr>
          <w:rFonts w:hint="eastAsia" w:ascii="宋体" w:hAnsi="宋体"/>
          <w:sz w:val="24"/>
          <w:highlight w:val="none"/>
        </w:rPr>
        <w:t>由原设计单位完成的现有图纸及技术文件</w:t>
      </w:r>
      <w:r>
        <w:rPr>
          <w:rFonts w:hint="eastAsia" w:ascii="宋体" w:hAnsi="宋体"/>
          <w:sz w:val="24"/>
          <w:highlight w:val="none"/>
          <w:lang w:eastAsia="zh-CN"/>
        </w:rPr>
        <w:t>，</w:t>
      </w:r>
      <w:r>
        <w:rPr>
          <w:rFonts w:hint="eastAsia" w:ascii="宋体" w:hAnsi="宋体"/>
          <w:sz w:val="24"/>
          <w:highlight w:val="none"/>
        </w:rPr>
        <w:t>工程范围内的设计必须符合国家规范和行业标准的相关要求。如果国家有新的行业标准公布，则按新标准执行。</w:t>
      </w:r>
    </w:p>
    <w:p w14:paraId="6040B697">
      <w:pPr>
        <w:spacing w:line="360" w:lineRule="auto"/>
        <w:ind w:firstLine="480" w:firstLineChars="200"/>
        <w:jc w:val="left"/>
        <w:rPr>
          <w:rFonts w:hint="eastAsia" w:ascii="宋体" w:hAnsi="宋体"/>
          <w:sz w:val="24"/>
        </w:rPr>
      </w:pPr>
      <w:r>
        <w:rPr>
          <w:rFonts w:hint="eastAsia" w:ascii="宋体" w:hAnsi="宋体"/>
          <w:sz w:val="24"/>
        </w:rPr>
        <w:t>2.1.8合同文件及解释顺序</w:t>
      </w:r>
    </w:p>
    <w:p w14:paraId="1DB857E1">
      <w:pPr>
        <w:spacing w:line="360" w:lineRule="auto"/>
        <w:ind w:firstLine="480" w:firstLineChars="200"/>
        <w:jc w:val="left"/>
        <w:rPr>
          <w:rFonts w:hint="eastAsia" w:ascii="宋体" w:hAnsi="宋体"/>
          <w:sz w:val="24"/>
        </w:rPr>
      </w:pPr>
      <w:r>
        <w:rPr>
          <w:rFonts w:hint="eastAsia" w:ascii="宋体" w:hAnsi="宋体"/>
          <w:sz w:val="24"/>
        </w:rPr>
        <w:t>①本合同；②履行本合同的相关补充协议；③招标文件及其附件（含评标期间的澄清文件和补充资料、设计任务书）；④标准、规范及有关技术文件；⑤其他。</w:t>
      </w:r>
    </w:p>
    <w:p w14:paraId="2D2CBC18">
      <w:pPr>
        <w:spacing w:line="360" w:lineRule="auto"/>
        <w:ind w:firstLine="480" w:firstLineChars="200"/>
        <w:jc w:val="left"/>
        <w:rPr>
          <w:rFonts w:hint="eastAsia" w:ascii="宋体" w:hAnsi="宋体"/>
          <w:sz w:val="24"/>
        </w:rPr>
      </w:pPr>
      <w:r>
        <w:rPr>
          <w:rFonts w:hint="eastAsia" w:ascii="宋体" w:hAnsi="宋体"/>
          <w:sz w:val="24"/>
        </w:rPr>
        <w:t>2.1.9 其他</w:t>
      </w:r>
      <w:r>
        <w:rPr>
          <w:rFonts w:ascii="宋体" w:hAnsi="宋体"/>
          <w:sz w:val="24"/>
        </w:rPr>
        <w:t>说明：其他要求详见设计任务书。</w:t>
      </w:r>
    </w:p>
    <w:p w14:paraId="1F825DB2">
      <w:pPr>
        <w:spacing w:line="360" w:lineRule="auto"/>
        <w:ind w:left="0" w:firstLine="482" w:firstLineChars="200"/>
        <w:jc w:val="left"/>
        <w:rPr>
          <w:rFonts w:hint="eastAsia" w:ascii="宋体" w:hAnsi="宋体"/>
          <w:b/>
          <w:sz w:val="24"/>
        </w:rPr>
      </w:pPr>
      <w:r>
        <w:rPr>
          <w:rFonts w:hint="eastAsia" w:ascii="宋体" w:hAnsi="宋体"/>
          <w:b/>
          <w:sz w:val="24"/>
        </w:rPr>
        <w:t>2.2本合同设计费承担的设计内容</w:t>
      </w:r>
    </w:p>
    <w:p w14:paraId="36E23E0C">
      <w:pPr>
        <w:pStyle w:val="17"/>
        <w:adjustRightInd w:val="0"/>
        <w:snapToGrid w:val="0"/>
        <w:spacing w:after="0" w:line="360" w:lineRule="auto"/>
        <w:ind w:left="0" w:leftChars="0" w:firstLine="480" w:firstLineChars="200"/>
        <w:rPr>
          <w:rFonts w:hint="eastAsia" w:ascii="宋体" w:hAnsi="宋体"/>
          <w:color w:val="auto"/>
          <w:sz w:val="24"/>
          <w:highlight w:val="none"/>
        </w:rPr>
      </w:pPr>
      <w:r>
        <w:rPr>
          <w:rFonts w:hint="eastAsia" w:ascii="宋体" w:hAnsi="宋体"/>
          <w:sz w:val="24"/>
        </w:rPr>
        <w:t>2.2.1 设计内容：</w:t>
      </w:r>
      <w:r>
        <w:rPr>
          <w:rFonts w:hint="eastAsia" w:ascii="宋体" w:hAnsi="宋体"/>
          <w:color w:val="auto"/>
          <w:sz w:val="24"/>
          <w:highlight w:val="none"/>
        </w:rPr>
        <w:t>包括深化设计、施工图设计修改、建设期间图纸变更修改、参加图纸会审、技术交底、现场指导与技术服务、及时解答各阶段的图纸疑问等设计跟踪服务；施工配合、配合整个项目的施工与验收工作、竣工图审核及其他相关图纸设计、配合采购人完成施工前至竣工验收完成期间的全部政府报批报建工作、协助采购人办理其他专业报批手续及与地方行政主管部门协调等。</w:t>
      </w:r>
    </w:p>
    <w:p w14:paraId="019CBB5D">
      <w:pPr>
        <w:pStyle w:val="17"/>
        <w:adjustRightInd w:val="0"/>
        <w:snapToGrid w:val="0"/>
        <w:spacing w:after="0"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本项目正在办理建筑方案及建设工程规划许可等相关报建手续，原设计单位已完成施工图设计和部分政府报批报建工作,因原设计单位</w:t>
      </w:r>
      <w:r>
        <w:rPr>
          <w:rFonts w:hint="eastAsia" w:asciiTheme="minorEastAsia" w:hAnsiTheme="minorEastAsia" w:cstheme="minorEastAsia"/>
          <w:color w:val="auto"/>
          <w:sz w:val="24"/>
          <w:szCs w:val="24"/>
          <w:lang w:val="en-US" w:eastAsia="zh-CN"/>
        </w:rPr>
        <w:t>及其他方面</w:t>
      </w:r>
      <w:r>
        <w:rPr>
          <w:rFonts w:hint="eastAsia" w:ascii="宋体" w:hAnsi="宋体"/>
          <w:color w:val="auto"/>
          <w:sz w:val="24"/>
          <w:highlight w:val="none"/>
        </w:rPr>
        <w:t>原因，项目尚未通过政府部门审批，设计人需要根据政府相关部门的意见修改原设计方案及施工图。</w:t>
      </w:r>
    </w:p>
    <w:p w14:paraId="526E13B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olor w:val="auto"/>
          <w:sz w:val="24"/>
        </w:rPr>
      </w:pPr>
      <w:r>
        <w:rPr>
          <w:rFonts w:hint="eastAsia" w:ascii="宋体" w:hAnsi="宋体"/>
          <w:color w:val="auto"/>
          <w:sz w:val="24"/>
        </w:rPr>
        <w:t xml:space="preserve">2.2.2 </w:t>
      </w:r>
      <w:r>
        <w:rPr>
          <w:rFonts w:ascii="宋体" w:hAnsi="宋体"/>
          <w:color w:val="auto"/>
          <w:sz w:val="24"/>
        </w:rPr>
        <w:t>设计范围</w:t>
      </w:r>
      <w:r>
        <w:rPr>
          <w:rFonts w:hint="eastAsia" w:ascii="宋体" w:hAnsi="宋体"/>
          <w:color w:val="auto"/>
          <w:sz w:val="24"/>
        </w:rPr>
        <w:t>细节详见本合同条款2.1.6工程设计范围。</w:t>
      </w:r>
    </w:p>
    <w:p w14:paraId="36DFE555">
      <w:pPr>
        <w:spacing w:line="440" w:lineRule="exact"/>
        <w:ind w:left="2" w:firstLine="480" w:firstLineChars="200"/>
        <w:jc w:val="left"/>
        <w:rPr>
          <w:rFonts w:hint="eastAsia" w:ascii="宋体" w:hAnsi="宋体"/>
          <w:color w:val="auto"/>
          <w:sz w:val="24"/>
        </w:rPr>
      </w:pPr>
      <w:r>
        <w:rPr>
          <w:rFonts w:hint="eastAsia" w:ascii="宋体" w:hAnsi="宋体"/>
          <w:color w:val="auto"/>
          <w:sz w:val="24"/>
        </w:rPr>
        <w:t>2.2.3 设计费的内容包括但不限于本合同项目的全部设计费用、设计文件修改费用以及采购文件要求、报价文件承诺的一切相关任务所发生的所有费用。</w:t>
      </w:r>
    </w:p>
    <w:p w14:paraId="6E3893AB">
      <w:pPr>
        <w:spacing w:line="440" w:lineRule="exact"/>
        <w:ind w:left="720" w:firstLine="480" w:firstLineChars="200"/>
        <w:jc w:val="left"/>
        <w:rPr>
          <w:rFonts w:hint="eastAsia" w:ascii="宋体" w:hAnsi="宋体"/>
          <w:color w:val="auto"/>
          <w:sz w:val="24"/>
        </w:rPr>
      </w:pPr>
      <w:r>
        <w:rPr>
          <w:rFonts w:hint="eastAsia" w:ascii="宋体" w:hAnsi="宋体"/>
          <w:color w:val="auto"/>
          <w:sz w:val="24"/>
        </w:rPr>
        <w:t>2.2.</w:t>
      </w:r>
      <w:r>
        <w:rPr>
          <w:rFonts w:hint="eastAsia" w:ascii="宋体" w:hAnsi="宋体"/>
          <w:color w:val="auto"/>
          <w:sz w:val="24"/>
          <w:lang w:val="en-US" w:eastAsia="zh-CN"/>
        </w:rPr>
        <w:t xml:space="preserve">4 </w:t>
      </w:r>
      <w:r>
        <w:rPr>
          <w:rFonts w:hint="eastAsia" w:ascii="宋体" w:hAnsi="宋体"/>
          <w:color w:val="auto"/>
          <w:sz w:val="24"/>
        </w:rPr>
        <w:t>设计所需的原有图纸和资料等由委托人提供。</w:t>
      </w:r>
    </w:p>
    <w:p w14:paraId="78A5E6F2">
      <w:pPr>
        <w:numPr>
          <w:ilvl w:val="0"/>
          <w:numId w:val="3"/>
        </w:numPr>
        <w:spacing w:line="360" w:lineRule="auto"/>
        <w:rPr>
          <w:rFonts w:ascii="宋体"/>
          <w:color w:val="auto"/>
          <w:sz w:val="24"/>
        </w:rPr>
      </w:pPr>
      <w:r>
        <w:rPr>
          <w:rFonts w:hint="eastAsia" w:ascii="宋体"/>
          <w:color w:val="auto"/>
          <w:sz w:val="24"/>
        </w:rPr>
        <w:t>委托人应向设计人提交的有关资料及文件：</w:t>
      </w:r>
    </w:p>
    <w:tbl>
      <w:tblPr>
        <w:tblStyle w:val="1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836"/>
        <w:gridCol w:w="992"/>
        <w:gridCol w:w="1276"/>
        <w:gridCol w:w="3188"/>
      </w:tblGrid>
      <w:tr w14:paraId="38ED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bottom w:val="single" w:color="auto" w:sz="4" w:space="0"/>
            </w:tcBorders>
          </w:tcPr>
          <w:p w14:paraId="416020C1">
            <w:pPr>
              <w:jc w:val="center"/>
              <w:rPr>
                <w:rFonts w:ascii="宋体"/>
                <w:color w:val="auto"/>
                <w:sz w:val="24"/>
              </w:rPr>
            </w:pPr>
            <w:r>
              <w:rPr>
                <w:rFonts w:hint="eastAsia" w:ascii="宋体"/>
                <w:color w:val="auto"/>
                <w:sz w:val="24"/>
              </w:rPr>
              <w:t>序号</w:t>
            </w:r>
          </w:p>
        </w:tc>
        <w:tc>
          <w:tcPr>
            <w:tcW w:w="2836" w:type="dxa"/>
            <w:tcBorders>
              <w:bottom w:val="single" w:color="auto" w:sz="4" w:space="0"/>
            </w:tcBorders>
          </w:tcPr>
          <w:p w14:paraId="7D858EFF">
            <w:pPr>
              <w:jc w:val="center"/>
              <w:rPr>
                <w:rFonts w:ascii="宋体"/>
                <w:color w:val="auto"/>
                <w:sz w:val="24"/>
              </w:rPr>
            </w:pPr>
            <w:r>
              <w:rPr>
                <w:rFonts w:hint="eastAsia" w:ascii="宋体"/>
                <w:color w:val="auto"/>
                <w:sz w:val="24"/>
              </w:rPr>
              <w:t>资料及文件名称</w:t>
            </w:r>
          </w:p>
        </w:tc>
        <w:tc>
          <w:tcPr>
            <w:tcW w:w="992" w:type="dxa"/>
            <w:tcBorders>
              <w:bottom w:val="single" w:color="auto" w:sz="4" w:space="0"/>
            </w:tcBorders>
          </w:tcPr>
          <w:p w14:paraId="5AEFDF56">
            <w:pPr>
              <w:jc w:val="center"/>
              <w:rPr>
                <w:rFonts w:ascii="宋体"/>
                <w:color w:val="auto"/>
                <w:sz w:val="24"/>
              </w:rPr>
            </w:pPr>
            <w:r>
              <w:rPr>
                <w:rFonts w:hint="eastAsia" w:ascii="宋体"/>
                <w:color w:val="auto"/>
                <w:sz w:val="24"/>
              </w:rPr>
              <w:t>份数</w:t>
            </w:r>
          </w:p>
        </w:tc>
        <w:tc>
          <w:tcPr>
            <w:tcW w:w="1276" w:type="dxa"/>
            <w:tcBorders>
              <w:bottom w:val="single" w:color="auto" w:sz="4" w:space="0"/>
            </w:tcBorders>
          </w:tcPr>
          <w:p w14:paraId="344F1D64">
            <w:pPr>
              <w:jc w:val="center"/>
              <w:rPr>
                <w:rFonts w:ascii="宋体"/>
                <w:color w:val="auto"/>
                <w:sz w:val="24"/>
              </w:rPr>
            </w:pPr>
            <w:r>
              <w:rPr>
                <w:rFonts w:hint="eastAsia" w:ascii="宋体"/>
                <w:color w:val="auto"/>
                <w:sz w:val="24"/>
              </w:rPr>
              <w:t>提交日期</w:t>
            </w:r>
          </w:p>
        </w:tc>
        <w:tc>
          <w:tcPr>
            <w:tcW w:w="3188" w:type="dxa"/>
            <w:tcBorders>
              <w:bottom w:val="single" w:color="auto" w:sz="4" w:space="0"/>
            </w:tcBorders>
          </w:tcPr>
          <w:p w14:paraId="3BB96EF7">
            <w:pPr>
              <w:jc w:val="center"/>
              <w:rPr>
                <w:rFonts w:ascii="宋体"/>
                <w:color w:val="auto"/>
                <w:sz w:val="24"/>
              </w:rPr>
            </w:pPr>
            <w:r>
              <w:rPr>
                <w:rFonts w:hint="eastAsia" w:ascii="宋体"/>
                <w:color w:val="auto"/>
                <w:sz w:val="24"/>
              </w:rPr>
              <w:t>备注</w:t>
            </w:r>
          </w:p>
        </w:tc>
      </w:tr>
      <w:tr w14:paraId="569F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vAlign w:val="center"/>
          </w:tcPr>
          <w:p w14:paraId="5B076764">
            <w:pPr>
              <w:jc w:val="center"/>
              <w:rPr>
                <w:rFonts w:ascii="宋体"/>
                <w:color w:val="auto"/>
                <w:sz w:val="24"/>
              </w:rPr>
            </w:pPr>
            <w:r>
              <w:rPr>
                <w:rFonts w:hint="eastAsia" w:ascii="宋体"/>
                <w:color w:val="auto"/>
                <w:sz w:val="24"/>
              </w:rPr>
              <w:t>1</w:t>
            </w:r>
          </w:p>
        </w:tc>
        <w:tc>
          <w:tcPr>
            <w:tcW w:w="2836" w:type="dxa"/>
            <w:tcBorders>
              <w:top w:val="single" w:color="auto" w:sz="4" w:space="0"/>
              <w:left w:val="single" w:color="auto" w:sz="4" w:space="0"/>
              <w:bottom w:val="single" w:color="auto" w:sz="4" w:space="0"/>
              <w:right w:val="single" w:color="auto" w:sz="4" w:space="0"/>
            </w:tcBorders>
            <w:vAlign w:val="center"/>
          </w:tcPr>
          <w:p w14:paraId="16ED8AF8">
            <w:pPr>
              <w:jc w:val="center"/>
              <w:rPr>
                <w:rFonts w:ascii="宋体"/>
                <w:color w:val="auto"/>
                <w:sz w:val="24"/>
              </w:rPr>
            </w:pPr>
            <w:r>
              <w:rPr>
                <w:rFonts w:hint="eastAsia" w:ascii="宋体"/>
                <w:color w:val="auto"/>
                <w:sz w:val="24"/>
              </w:rPr>
              <w:t>原有图纸</w:t>
            </w:r>
          </w:p>
        </w:tc>
        <w:tc>
          <w:tcPr>
            <w:tcW w:w="992" w:type="dxa"/>
            <w:tcBorders>
              <w:top w:val="single" w:color="auto" w:sz="4" w:space="0"/>
              <w:left w:val="single" w:color="auto" w:sz="4" w:space="0"/>
              <w:bottom w:val="single" w:color="auto" w:sz="4" w:space="0"/>
              <w:right w:val="single" w:color="auto" w:sz="4" w:space="0"/>
            </w:tcBorders>
            <w:vAlign w:val="center"/>
          </w:tcPr>
          <w:p w14:paraId="51513FBA">
            <w:pPr>
              <w:jc w:val="center"/>
              <w:rPr>
                <w:rFonts w:ascii="宋体"/>
                <w:color w:val="auto"/>
                <w:sz w:val="24"/>
              </w:rPr>
            </w:pPr>
            <w:r>
              <w:rPr>
                <w:rFonts w:hint="eastAsia" w:ascii="宋体"/>
                <w:color w:val="auto"/>
                <w:sz w:val="24"/>
              </w:rPr>
              <w:t>1</w:t>
            </w:r>
          </w:p>
        </w:tc>
        <w:tc>
          <w:tcPr>
            <w:tcW w:w="1276" w:type="dxa"/>
            <w:tcBorders>
              <w:top w:val="single" w:color="auto" w:sz="4" w:space="0"/>
              <w:left w:val="single" w:color="auto" w:sz="4" w:space="0"/>
              <w:bottom w:val="single" w:color="auto" w:sz="4" w:space="0"/>
              <w:right w:val="single" w:color="auto" w:sz="4" w:space="0"/>
            </w:tcBorders>
            <w:vAlign w:val="center"/>
          </w:tcPr>
          <w:p w14:paraId="4226B936">
            <w:pPr>
              <w:jc w:val="center"/>
              <w:rPr>
                <w:rFonts w:ascii="宋体"/>
                <w:color w:val="auto"/>
                <w:sz w:val="24"/>
              </w:rPr>
            </w:pPr>
            <w:r>
              <w:rPr>
                <w:rFonts w:hint="eastAsia" w:ascii="宋体"/>
                <w:color w:val="auto"/>
                <w:sz w:val="24"/>
              </w:rPr>
              <w:t>合同签订后3日历天内</w:t>
            </w:r>
          </w:p>
        </w:tc>
        <w:tc>
          <w:tcPr>
            <w:tcW w:w="3188" w:type="dxa"/>
            <w:tcBorders>
              <w:top w:val="single" w:color="auto" w:sz="4" w:space="0"/>
              <w:left w:val="single" w:color="auto" w:sz="4" w:space="0"/>
              <w:bottom w:val="single" w:color="auto" w:sz="4" w:space="0"/>
              <w:right w:val="single" w:color="auto" w:sz="4" w:space="0"/>
            </w:tcBorders>
            <w:vAlign w:val="center"/>
          </w:tcPr>
          <w:p w14:paraId="500D3BE2">
            <w:pPr>
              <w:jc w:val="center"/>
              <w:rPr>
                <w:rFonts w:hint="eastAsia" w:ascii="宋体" w:eastAsia="宋体"/>
                <w:color w:val="auto"/>
                <w:sz w:val="24"/>
                <w:lang w:eastAsia="zh-CN"/>
              </w:rPr>
            </w:pPr>
            <w:r>
              <w:rPr>
                <w:rStyle w:val="21"/>
                <w:rFonts w:ascii="Segoe UI" w:hAnsi="Segoe UI" w:eastAsia="Segoe UI" w:cs="Segoe UI"/>
                <w:b w:val="0"/>
                <w:bCs w:val="0"/>
                <w:i w:val="0"/>
                <w:iCs w:val="0"/>
                <w:caps w:val="0"/>
                <w:color w:val="auto"/>
                <w:spacing w:val="0"/>
                <w:sz w:val="24"/>
                <w:szCs w:val="24"/>
                <w:shd w:val="clear" w:fill="FFFFFF"/>
              </w:rPr>
              <w:t>委托人应向设计人提供本项目所必需的基础资料</w:t>
            </w:r>
            <w:r>
              <w:rPr>
                <w:rStyle w:val="21"/>
                <w:rFonts w:hint="eastAsia" w:ascii="Segoe UI" w:hAnsi="Segoe UI" w:eastAsia="宋体" w:cs="Segoe UI"/>
                <w:b w:val="0"/>
                <w:bCs w:val="0"/>
                <w:i w:val="0"/>
                <w:iCs w:val="0"/>
                <w:caps w:val="0"/>
                <w:color w:val="auto"/>
                <w:spacing w:val="0"/>
                <w:sz w:val="24"/>
                <w:szCs w:val="24"/>
                <w:shd w:val="clear" w:fill="FFFFFF"/>
                <w:lang w:eastAsia="zh-CN"/>
              </w:rPr>
              <w:t>、</w:t>
            </w:r>
            <w:r>
              <w:rPr>
                <w:rStyle w:val="21"/>
                <w:rFonts w:ascii="Segoe UI" w:hAnsi="Segoe UI" w:eastAsia="Segoe UI" w:cs="Segoe UI"/>
                <w:b w:val="0"/>
                <w:bCs w:val="0"/>
                <w:i w:val="0"/>
                <w:iCs w:val="0"/>
                <w:caps w:val="0"/>
                <w:color w:val="auto"/>
                <w:spacing w:val="0"/>
                <w:sz w:val="24"/>
                <w:szCs w:val="24"/>
                <w:shd w:val="clear" w:fill="FFFFFF"/>
              </w:rPr>
              <w:t>由</w:t>
            </w:r>
            <w:r>
              <w:rPr>
                <w:rStyle w:val="21"/>
                <w:rFonts w:hint="eastAsia" w:ascii="Segoe UI" w:hAnsi="Segoe UI" w:eastAsia="宋体" w:cs="Segoe UI"/>
                <w:b w:val="0"/>
                <w:bCs w:val="0"/>
                <w:i w:val="0"/>
                <w:iCs w:val="0"/>
                <w:caps w:val="0"/>
                <w:color w:val="auto"/>
                <w:spacing w:val="0"/>
                <w:sz w:val="24"/>
                <w:szCs w:val="24"/>
                <w:shd w:val="clear" w:fill="FFFFFF"/>
                <w:lang w:val="en-US" w:eastAsia="zh-CN"/>
              </w:rPr>
              <w:t>原设计单位</w:t>
            </w:r>
            <w:r>
              <w:rPr>
                <w:rStyle w:val="21"/>
                <w:rFonts w:ascii="Segoe UI" w:hAnsi="Segoe UI" w:eastAsia="Segoe UI" w:cs="Segoe UI"/>
                <w:b w:val="0"/>
                <w:bCs w:val="0"/>
                <w:i w:val="0"/>
                <w:iCs w:val="0"/>
                <w:caps w:val="0"/>
                <w:color w:val="auto"/>
                <w:spacing w:val="0"/>
                <w:sz w:val="24"/>
                <w:szCs w:val="24"/>
                <w:shd w:val="clear" w:fill="FFFFFF"/>
              </w:rPr>
              <w:t>完成的现有图纸</w:t>
            </w:r>
            <w:r>
              <w:rPr>
                <w:rStyle w:val="21"/>
                <w:rFonts w:hint="eastAsia" w:ascii="Segoe UI" w:hAnsi="Segoe UI" w:eastAsia="宋体" w:cs="Segoe UI"/>
                <w:b w:val="0"/>
                <w:bCs w:val="0"/>
                <w:i w:val="0"/>
                <w:iCs w:val="0"/>
                <w:caps w:val="0"/>
                <w:color w:val="auto"/>
                <w:spacing w:val="0"/>
                <w:sz w:val="24"/>
                <w:szCs w:val="24"/>
                <w:shd w:val="clear" w:fill="FFFFFF"/>
                <w:lang w:val="en-US" w:eastAsia="zh-CN"/>
              </w:rPr>
              <w:t>及</w:t>
            </w:r>
            <w:r>
              <w:rPr>
                <w:rStyle w:val="21"/>
                <w:rFonts w:ascii="Segoe UI" w:hAnsi="Segoe UI" w:eastAsia="Segoe UI" w:cs="Segoe UI"/>
                <w:b w:val="0"/>
                <w:bCs w:val="0"/>
                <w:i w:val="0"/>
                <w:iCs w:val="0"/>
                <w:caps w:val="0"/>
                <w:color w:val="auto"/>
                <w:spacing w:val="0"/>
                <w:sz w:val="24"/>
                <w:szCs w:val="24"/>
                <w:shd w:val="clear" w:fill="FFFFFF"/>
              </w:rPr>
              <w:t>技术文件</w:t>
            </w:r>
            <w:r>
              <w:rPr>
                <w:rFonts w:hint="eastAsia" w:ascii="宋体"/>
                <w:b w:val="0"/>
                <w:bCs w:val="0"/>
                <w:color w:val="auto"/>
                <w:sz w:val="24"/>
              </w:rPr>
              <w:t>电子版</w:t>
            </w:r>
            <w:r>
              <w:rPr>
                <w:rFonts w:hint="eastAsia" w:ascii="宋体"/>
                <w:b w:val="0"/>
                <w:bCs w:val="0"/>
                <w:color w:val="auto"/>
                <w:sz w:val="24"/>
                <w:lang w:eastAsia="zh-CN"/>
              </w:rPr>
              <w:t>。</w:t>
            </w:r>
          </w:p>
        </w:tc>
      </w:tr>
    </w:tbl>
    <w:p w14:paraId="5780470C">
      <w:pPr>
        <w:spacing w:line="360" w:lineRule="auto"/>
        <w:ind w:firstLine="482" w:firstLineChars="200"/>
        <w:rPr>
          <w:rFonts w:ascii="宋体"/>
          <w:b/>
          <w:color w:val="auto"/>
          <w:sz w:val="24"/>
        </w:rPr>
      </w:pPr>
      <w:r>
        <w:rPr>
          <w:rFonts w:hint="eastAsia" w:ascii="宋体"/>
          <w:b/>
          <w:color w:val="auto"/>
          <w:sz w:val="24"/>
        </w:rPr>
        <w:t xml:space="preserve">第四条  </w:t>
      </w:r>
      <w:r>
        <w:rPr>
          <w:rFonts w:hint="eastAsia" w:ascii="宋体"/>
          <w:color w:val="auto"/>
          <w:sz w:val="24"/>
        </w:rPr>
        <w:t>设计人应按下表的要求向委托人交付的设计资料及文件：（所有的图纸及设计预算均需同时提供电子版一份）</w:t>
      </w:r>
    </w:p>
    <w:tbl>
      <w:tblPr>
        <w:tblStyle w:val="1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3359"/>
        <w:gridCol w:w="540"/>
        <w:gridCol w:w="2912"/>
        <w:gridCol w:w="1769"/>
      </w:tblGrid>
      <w:tr w14:paraId="02BE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vAlign w:val="center"/>
          </w:tcPr>
          <w:p w14:paraId="258EACDF">
            <w:pPr>
              <w:jc w:val="center"/>
              <w:rPr>
                <w:rFonts w:ascii="宋体"/>
                <w:color w:val="auto"/>
                <w:sz w:val="24"/>
              </w:rPr>
            </w:pPr>
            <w:r>
              <w:rPr>
                <w:rFonts w:hint="eastAsia" w:ascii="宋体"/>
                <w:color w:val="auto"/>
                <w:sz w:val="24"/>
              </w:rPr>
              <w:t>序号</w:t>
            </w:r>
          </w:p>
        </w:tc>
        <w:tc>
          <w:tcPr>
            <w:tcW w:w="3359" w:type="dxa"/>
            <w:tcBorders>
              <w:top w:val="single" w:color="auto" w:sz="4" w:space="0"/>
              <w:left w:val="single" w:color="auto" w:sz="4" w:space="0"/>
              <w:bottom w:val="single" w:color="auto" w:sz="4" w:space="0"/>
              <w:right w:val="single" w:color="auto" w:sz="4" w:space="0"/>
            </w:tcBorders>
            <w:vAlign w:val="center"/>
          </w:tcPr>
          <w:p w14:paraId="40015187">
            <w:pPr>
              <w:jc w:val="center"/>
              <w:rPr>
                <w:rFonts w:ascii="宋体"/>
                <w:color w:val="auto"/>
                <w:sz w:val="24"/>
              </w:rPr>
            </w:pPr>
            <w:r>
              <w:rPr>
                <w:rFonts w:hint="eastAsia" w:ascii="宋体"/>
                <w:color w:val="auto"/>
                <w:sz w:val="24"/>
              </w:rPr>
              <w:t>资料及文件名称</w:t>
            </w:r>
          </w:p>
        </w:tc>
        <w:tc>
          <w:tcPr>
            <w:tcW w:w="540" w:type="dxa"/>
            <w:tcBorders>
              <w:top w:val="single" w:color="auto" w:sz="4" w:space="0"/>
              <w:left w:val="single" w:color="auto" w:sz="4" w:space="0"/>
              <w:bottom w:val="single" w:color="auto" w:sz="4" w:space="0"/>
              <w:right w:val="single" w:color="auto" w:sz="4" w:space="0"/>
            </w:tcBorders>
            <w:vAlign w:val="center"/>
          </w:tcPr>
          <w:p w14:paraId="2ACE6B59">
            <w:pPr>
              <w:jc w:val="center"/>
              <w:rPr>
                <w:rFonts w:ascii="宋体"/>
                <w:color w:val="auto"/>
                <w:sz w:val="24"/>
              </w:rPr>
            </w:pPr>
            <w:r>
              <w:rPr>
                <w:rFonts w:hint="eastAsia" w:ascii="宋体"/>
                <w:color w:val="auto"/>
                <w:sz w:val="24"/>
              </w:rPr>
              <w:t>份数</w:t>
            </w:r>
          </w:p>
        </w:tc>
        <w:tc>
          <w:tcPr>
            <w:tcW w:w="2912" w:type="dxa"/>
            <w:tcBorders>
              <w:top w:val="single" w:color="auto" w:sz="4" w:space="0"/>
              <w:left w:val="single" w:color="auto" w:sz="4" w:space="0"/>
              <w:bottom w:val="single" w:color="auto" w:sz="4" w:space="0"/>
              <w:right w:val="single" w:color="auto" w:sz="4" w:space="0"/>
            </w:tcBorders>
            <w:vAlign w:val="center"/>
          </w:tcPr>
          <w:p w14:paraId="06ACB840">
            <w:pPr>
              <w:jc w:val="center"/>
              <w:rPr>
                <w:rFonts w:ascii="宋体"/>
                <w:color w:val="auto"/>
                <w:sz w:val="24"/>
              </w:rPr>
            </w:pPr>
            <w:r>
              <w:rPr>
                <w:rFonts w:hint="eastAsia" w:ascii="宋体"/>
                <w:color w:val="auto"/>
                <w:sz w:val="24"/>
              </w:rPr>
              <w:t>日历天数</w:t>
            </w:r>
          </w:p>
        </w:tc>
        <w:tc>
          <w:tcPr>
            <w:tcW w:w="1769" w:type="dxa"/>
            <w:tcBorders>
              <w:top w:val="single" w:color="auto" w:sz="4" w:space="0"/>
              <w:left w:val="single" w:color="auto" w:sz="4" w:space="0"/>
              <w:bottom w:val="single" w:color="auto" w:sz="4" w:space="0"/>
              <w:right w:val="single" w:color="auto" w:sz="4" w:space="0"/>
            </w:tcBorders>
            <w:vAlign w:val="center"/>
          </w:tcPr>
          <w:p w14:paraId="0475694A">
            <w:pPr>
              <w:jc w:val="center"/>
              <w:rPr>
                <w:rFonts w:ascii="宋体"/>
                <w:color w:val="auto"/>
                <w:sz w:val="24"/>
              </w:rPr>
            </w:pPr>
            <w:r>
              <w:rPr>
                <w:rFonts w:hint="eastAsia" w:ascii="宋体"/>
                <w:color w:val="auto"/>
                <w:sz w:val="24"/>
              </w:rPr>
              <w:t>有关事宜</w:t>
            </w:r>
          </w:p>
        </w:tc>
      </w:tr>
      <w:tr w14:paraId="0D9A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8" w:type="dxa"/>
            <w:tcBorders>
              <w:top w:val="single" w:color="auto" w:sz="4" w:space="0"/>
              <w:left w:val="single" w:color="auto" w:sz="4" w:space="0"/>
              <w:bottom w:val="single" w:color="auto" w:sz="4" w:space="0"/>
              <w:right w:val="single" w:color="auto" w:sz="4" w:space="0"/>
            </w:tcBorders>
            <w:vAlign w:val="center"/>
          </w:tcPr>
          <w:p w14:paraId="283E5DF5">
            <w:pPr>
              <w:jc w:val="center"/>
              <w:rPr>
                <w:rFonts w:hint="eastAsia" w:ascii="宋体" w:eastAsia="宋体"/>
                <w:color w:val="auto"/>
                <w:sz w:val="24"/>
                <w:lang w:val="en-US" w:eastAsia="zh-CN"/>
              </w:rPr>
            </w:pPr>
            <w:r>
              <w:rPr>
                <w:rFonts w:hint="eastAsia" w:ascii="宋体"/>
                <w:color w:val="auto"/>
                <w:sz w:val="24"/>
                <w:lang w:val="en-US" w:eastAsia="zh-CN"/>
              </w:rPr>
              <w:t>1</w:t>
            </w:r>
          </w:p>
        </w:tc>
        <w:tc>
          <w:tcPr>
            <w:tcW w:w="3359" w:type="dxa"/>
            <w:tcBorders>
              <w:top w:val="single" w:color="auto" w:sz="4" w:space="0"/>
              <w:left w:val="single" w:color="auto" w:sz="4" w:space="0"/>
              <w:bottom w:val="single" w:color="auto" w:sz="4" w:space="0"/>
              <w:right w:val="single" w:color="auto" w:sz="4" w:space="0"/>
            </w:tcBorders>
            <w:vAlign w:val="center"/>
          </w:tcPr>
          <w:p w14:paraId="391A27E9">
            <w:pPr>
              <w:jc w:val="center"/>
              <w:rPr>
                <w:rFonts w:ascii="宋体"/>
                <w:color w:val="auto"/>
                <w:sz w:val="24"/>
              </w:rPr>
            </w:pPr>
            <w:r>
              <w:rPr>
                <w:rFonts w:hint="eastAsia" w:ascii="宋体"/>
                <w:color w:val="auto"/>
                <w:sz w:val="24"/>
              </w:rPr>
              <w:t>施工图设计修改</w:t>
            </w:r>
          </w:p>
        </w:tc>
        <w:tc>
          <w:tcPr>
            <w:tcW w:w="540" w:type="dxa"/>
            <w:tcBorders>
              <w:top w:val="single" w:color="auto" w:sz="4" w:space="0"/>
              <w:left w:val="single" w:color="auto" w:sz="4" w:space="0"/>
              <w:bottom w:val="single" w:color="auto" w:sz="4" w:space="0"/>
              <w:right w:val="single" w:color="auto" w:sz="4" w:space="0"/>
            </w:tcBorders>
            <w:vAlign w:val="center"/>
          </w:tcPr>
          <w:p w14:paraId="284F9AB8">
            <w:pPr>
              <w:jc w:val="center"/>
              <w:rPr>
                <w:rFonts w:ascii="宋体"/>
                <w:color w:val="auto"/>
                <w:sz w:val="24"/>
              </w:rPr>
            </w:pPr>
          </w:p>
        </w:tc>
        <w:tc>
          <w:tcPr>
            <w:tcW w:w="2912" w:type="dxa"/>
            <w:tcBorders>
              <w:top w:val="single" w:color="auto" w:sz="4" w:space="0"/>
              <w:left w:val="single" w:color="auto" w:sz="4" w:space="0"/>
              <w:bottom w:val="single" w:color="auto" w:sz="4" w:space="0"/>
              <w:right w:val="single" w:color="auto" w:sz="4" w:space="0"/>
            </w:tcBorders>
            <w:vAlign w:val="center"/>
          </w:tcPr>
          <w:p w14:paraId="4EA142AC">
            <w:pPr>
              <w:jc w:val="left"/>
              <w:rPr>
                <w:rFonts w:ascii="宋体"/>
                <w:color w:val="auto"/>
                <w:sz w:val="24"/>
              </w:rPr>
            </w:pPr>
            <w:r>
              <w:rPr>
                <w:rFonts w:hint="eastAsia" w:ascii="宋体"/>
                <w:color w:val="auto"/>
                <w:sz w:val="24"/>
              </w:rPr>
              <w:t xml:space="preserve">发现问题后 </w:t>
            </w:r>
            <w:r>
              <w:rPr>
                <w:rFonts w:ascii="宋体"/>
                <w:color w:val="auto"/>
                <w:sz w:val="24"/>
              </w:rPr>
              <w:t>3</w:t>
            </w:r>
            <w:r>
              <w:rPr>
                <w:rFonts w:hint="eastAsia" w:ascii="宋体"/>
                <w:color w:val="auto"/>
                <w:sz w:val="24"/>
              </w:rPr>
              <w:t>个工作日内完成补充、修改</w:t>
            </w:r>
          </w:p>
        </w:tc>
        <w:tc>
          <w:tcPr>
            <w:tcW w:w="1769" w:type="dxa"/>
            <w:tcBorders>
              <w:top w:val="single" w:color="auto" w:sz="4" w:space="0"/>
              <w:left w:val="single" w:color="auto" w:sz="4" w:space="0"/>
              <w:bottom w:val="single" w:color="auto" w:sz="4" w:space="0"/>
              <w:right w:val="single" w:color="auto" w:sz="4" w:space="0"/>
            </w:tcBorders>
            <w:vAlign w:val="center"/>
          </w:tcPr>
          <w:p w14:paraId="665012EF">
            <w:pPr>
              <w:jc w:val="center"/>
              <w:rPr>
                <w:rFonts w:ascii="宋体"/>
                <w:color w:val="auto"/>
                <w:sz w:val="24"/>
              </w:rPr>
            </w:pPr>
            <w:r>
              <w:rPr>
                <w:rFonts w:hint="eastAsia" w:ascii="宋体"/>
                <w:color w:val="auto"/>
                <w:sz w:val="24"/>
                <w:lang w:val="en-US" w:eastAsia="zh-CN"/>
              </w:rPr>
              <w:t>不限次数，出图份数按政府有关部门规定</w:t>
            </w:r>
          </w:p>
        </w:tc>
      </w:tr>
      <w:tr w14:paraId="11AD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28" w:type="dxa"/>
            <w:tcBorders>
              <w:top w:val="single" w:color="auto" w:sz="4" w:space="0"/>
              <w:left w:val="single" w:color="auto" w:sz="4" w:space="0"/>
              <w:bottom w:val="single" w:color="auto" w:sz="4" w:space="0"/>
              <w:right w:val="single" w:color="auto" w:sz="4" w:space="0"/>
            </w:tcBorders>
            <w:vAlign w:val="center"/>
          </w:tcPr>
          <w:p w14:paraId="581FC191">
            <w:pPr>
              <w:jc w:val="center"/>
              <w:rPr>
                <w:rFonts w:hint="eastAsia" w:ascii="宋体" w:eastAsia="宋体"/>
                <w:sz w:val="24"/>
                <w:lang w:val="en-US" w:eastAsia="zh-CN"/>
              </w:rPr>
            </w:pPr>
            <w:r>
              <w:rPr>
                <w:rFonts w:hint="eastAsia" w:ascii="宋体"/>
                <w:sz w:val="24"/>
                <w:lang w:val="en-US" w:eastAsia="zh-CN"/>
              </w:rPr>
              <w:t>2</w:t>
            </w:r>
          </w:p>
        </w:tc>
        <w:tc>
          <w:tcPr>
            <w:tcW w:w="3359" w:type="dxa"/>
            <w:tcBorders>
              <w:top w:val="single" w:color="auto" w:sz="4" w:space="0"/>
              <w:left w:val="single" w:color="auto" w:sz="4" w:space="0"/>
              <w:bottom w:val="single" w:color="auto" w:sz="4" w:space="0"/>
              <w:right w:val="single" w:color="auto" w:sz="4" w:space="0"/>
            </w:tcBorders>
            <w:vAlign w:val="center"/>
          </w:tcPr>
          <w:p w14:paraId="40A5F658">
            <w:pPr>
              <w:jc w:val="center"/>
              <w:rPr>
                <w:rFonts w:ascii="宋体"/>
                <w:sz w:val="24"/>
              </w:rPr>
            </w:pPr>
            <w:r>
              <w:rPr>
                <w:rFonts w:hint="eastAsia" w:ascii="宋体"/>
                <w:sz w:val="24"/>
              </w:rPr>
              <w:t>设计变更通知单</w:t>
            </w:r>
          </w:p>
        </w:tc>
        <w:tc>
          <w:tcPr>
            <w:tcW w:w="540" w:type="dxa"/>
            <w:tcBorders>
              <w:top w:val="single" w:color="auto" w:sz="4" w:space="0"/>
              <w:left w:val="single" w:color="auto" w:sz="4" w:space="0"/>
              <w:bottom w:val="single" w:color="auto" w:sz="4" w:space="0"/>
              <w:right w:val="single" w:color="auto" w:sz="4" w:space="0"/>
            </w:tcBorders>
            <w:vAlign w:val="center"/>
          </w:tcPr>
          <w:p w14:paraId="53990AC8">
            <w:pPr>
              <w:jc w:val="center"/>
              <w:rPr>
                <w:rFonts w:hint="eastAsia" w:ascii="宋体" w:eastAsia="宋体"/>
                <w:sz w:val="24"/>
                <w:lang w:val="en-US" w:eastAsia="zh-CN"/>
              </w:rPr>
            </w:pPr>
            <w:r>
              <w:rPr>
                <w:rFonts w:hint="eastAsia" w:ascii="宋体"/>
                <w:sz w:val="24"/>
                <w:lang w:val="en-US" w:eastAsia="zh-CN"/>
              </w:rPr>
              <w:t>5</w:t>
            </w:r>
          </w:p>
        </w:tc>
        <w:tc>
          <w:tcPr>
            <w:tcW w:w="2912" w:type="dxa"/>
            <w:tcBorders>
              <w:top w:val="single" w:color="auto" w:sz="4" w:space="0"/>
              <w:left w:val="single" w:color="auto" w:sz="4" w:space="0"/>
              <w:bottom w:val="single" w:color="auto" w:sz="4" w:space="0"/>
              <w:right w:val="single" w:color="auto" w:sz="4" w:space="0"/>
            </w:tcBorders>
            <w:vAlign w:val="center"/>
          </w:tcPr>
          <w:p w14:paraId="486512B2">
            <w:pPr>
              <w:jc w:val="left"/>
              <w:rPr>
                <w:rFonts w:hint="eastAsia" w:ascii="宋体" w:hAnsi="宋体" w:cs="宋体"/>
                <w:sz w:val="24"/>
              </w:rPr>
            </w:pPr>
            <w:r>
              <w:rPr>
                <w:rFonts w:hint="eastAsia" w:ascii="宋体" w:hAnsi="宋体" w:cs="宋体"/>
                <w:sz w:val="24"/>
              </w:rPr>
              <w:t>收到</w:t>
            </w:r>
            <w:r>
              <w:rPr>
                <w:rFonts w:hint="eastAsia" w:ascii="宋体"/>
                <w:sz w:val="24"/>
              </w:rPr>
              <w:t>委托人</w:t>
            </w:r>
            <w:r>
              <w:rPr>
                <w:rFonts w:hint="eastAsia" w:ascii="宋体" w:hAnsi="宋体" w:cs="宋体"/>
                <w:sz w:val="24"/>
              </w:rPr>
              <w:t>通知后7个日历日内</w:t>
            </w:r>
          </w:p>
        </w:tc>
        <w:tc>
          <w:tcPr>
            <w:tcW w:w="1769" w:type="dxa"/>
            <w:tcBorders>
              <w:top w:val="single" w:color="auto" w:sz="4" w:space="0"/>
              <w:left w:val="single" w:color="auto" w:sz="4" w:space="0"/>
              <w:bottom w:val="single" w:color="auto" w:sz="4" w:space="0"/>
              <w:right w:val="single" w:color="auto" w:sz="4" w:space="0"/>
            </w:tcBorders>
            <w:vAlign w:val="center"/>
          </w:tcPr>
          <w:p w14:paraId="22AC3C7E">
            <w:pPr>
              <w:jc w:val="left"/>
              <w:rPr>
                <w:rFonts w:hint="eastAsia" w:ascii="宋体" w:hAnsi="宋体" w:cs="宋体"/>
                <w:sz w:val="24"/>
              </w:rPr>
            </w:pPr>
          </w:p>
        </w:tc>
      </w:tr>
      <w:tr w14:paraId="63F4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28" w:type="dxa"/>
            <w:tcBorders>
              <w:top w:val="single" w:color="auto" w:sz="4" w:space="0"/>
              <w:left w:val="single" w:color="auto" w:sz="4" w:space="0"/>
              <w:bottom w:val="single" w:color="auto" w:sz="4" w:space="0"/>
              <w:right w:val="single" w:color="auto" w:sz="4" w:space="0"/>
            </w:tcBorders>
            <w:vAlign w:val="center"/>
          </w:tcPr>
          <w:p w14:paraId="4BA48704">
            <w:pPr>
              <w:jc w:val="center"/>
              <w:rPr>
                <w:rFonts w:hint="eastAsia" w:ascii="宋体" w:eastAsia="宋体"/>
                <w:sz w:val="24"/>
                <w:lang w:val="en-US" w:eastAsia="zh-CN"/>
              </w:rPr>
            </w:pPr>
            <w:r>
              <w:rPr>
                <w:rFonts w:hint="eastAsia" w:ascii="宋体"/>
                <w:sz w:val="24"/>
                <w:lang w:val="en-US" w:eastAsia="zh-CN"/>
              </w:rPr>
              <w:t>3</w:t>
            </w:r>
          </w:p>
        </w:tc>
        <w:tc>
          <w:tcPr>
            <w:tcW w:w="3359" w:type="dxa"/>
            <w:tcBorders>
              <w:top w:val="single" w:color="auto" w:sz="4" w:space="0"/>
              <w:left w:val="single" w:color="auto" w:sz="4" w:space="0"/>
              <w:bottom w:val="single" w:color="auto" w:sz="4" w:space="0"/>
              <w:right w:val="single" w:color="auto" w:sz="4" w:space="0"/>
            </w:tcBorders>
            <w:vAlign w:val="center"/>
          </w:tcPr>
          <w:p w14:paraId="7F8A5D3A">
            <w:pPr>
              <w:jc w:val="center"/>
              <w:rPr>
                <w:rFonts w:ascii="宋体"/>
                <w:sz w:val="24"/>
              </w:rPr>
            </w:pPr>
            <w:r>
              <w:rPr>
                <w:rFonts w:hint="eastAsia" w:ascii="宋体"/>
                <w:sz w:val="24"/>
              </w:rPr>
              <w:t>竣工图审核</w:t>
            </w:r>
          </w:p>
        </w:tc>
        <w:tc>
          <w:tcPr>
            <w:tcW w:w="540" w:type="dxa"/>
            <w:tcBorders>
              <w:top w:val="single" w:color="auto" w:sz="4" w:space="0"/>
              <w:left w:val="single" w:color="auto" w:sz="4" w:space="0"/>
              <w:bottom w:val="single" w:color="auto" w:sz="4" w:space="0"/>
              <w:right w:val="single" w:color="auto" w:sz="4" w:space="0"/>
            </w:tcBorders>
            <w:vAlign w:val="center"/>
          </w:tcPr>
          <w:p w14:paraId="41F62565">
            <w:pPr>
              <w:jc w:val="center"/>
              <w:rPr>
                <w:rFonts w:ascii="宋体"/>
                <w:sz w:val="24"/>
              </w:rPr>
            </w:pPr>
          </w:p>
        </w:tc>
        <w:tc>
          <w:tcPr>
            <w:tcW w:w="2912" w:type="dxa"/>
            <w:tcBorders>
              <w:top w:val="single" w:color="auto" w:sz="4" w:space="0"/>
              <w:left w:val="single" w:color="auto" w:sz="4" w:space="0"/>
              <w:bottom w:val="single" w:color="auto" w:sz="4" w:space="0"/>
              <w:right w:val="single" w:color="auto" w:sz="4" w:space="0"/>
            </w:tcBorders>
            <w:vAlign w:val="center"/>
          </w:tcPr>
          <w:p w14:paraId="5B330394">
            <w:pPr>
              <w:jc w:val="left"/>
              <w:rPr>
                <w:rFonts w:hint="eastAsia" w:ascii="宋体" w:hAnsi="宋体" w:cs="宋体"/>
                <w:sz w:val="24"/>
              </w:rPr>
            </w:pPr>
            <w:r>
              <w:rPr>
                <w:rFonts w:hint="eastAsia" w:ascii="宋体" w:hAnsi="宋体" w:cs="宋体"/>
                <w:sz w:val="24"/>
              </w:rPr>
              <w:t>收到施工单位提供的完整竣工图后15个日历日内</w:t>
            </w:r>
          </w:p>
        </w:tc>
        <w:tc>
          <w:tcPr>
            <w:tcW w:w="1769" w:type="dxa"/>
            <w:tcBorders>
              <w:top w:val="single" w:color="auto" w:sz="4" w:space="0"/>
              <w:left w:val="single" w:color="auto" w:sz="4" w:space="0"/>
              <w:bottom w:val="single" w:color="auto" w:sz="4" w:space="0"/>
              <w:right w:val="single" w:color="auto" w:sz="4" w:space="0"/>
            </w:tcBorders>
            <w:vAlign w:val="center"/>
          </w:tcPr>
          <w:p w14:paraId="5307727F">
            <w:pPr>
              <w:jc w:val="left"/>
              <w:rPr>
                <w:rFonts w:hint="eastAsia" w:ascii="宋体" w:hAnsi="宋体" w:cs="宋体"/>
                <w:sz w:val="24"/>
              </w:rPr>
            </w:pPr>
          </w:p>
        </w:tc>
      </w:tr>
      <w:tr w14:paraId="0E6B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28" w:type="dxa"/>
            <w:tcBorders>
              <w:top w:val="single" w:color="auto" w:sz="4" w:space="0"/>
              <w:left w:val="single" w:color="auto" w:sz="4" w:space="0"/>
              <w:bottom w:val="single" w:color="auto" w:sz="4" w:space="0"/>
              <w:right w:val="single" w:color="auto" w:sz="4" w:space="0"/>
            </w:tcBorders>
            <w:vAlign w:val="center"/>
          </w:tcPr>
          <w:p w14:paraId="1EC747F3">
            <w:pPr>
              <w:jc w:val="center"/>
              <w:rPr>
                <w:rFonts w:hint="eastAsia" w:ascii="宋体" w:eastAsia="宋体"/>
                <w:sz w:val="24"/>
                <w:lang w:val="en-US" w:eastAsia="zh-CN"/>
              </w:rPr>
            </w:pPr>
            <w:r>
              <w:rPr>
                <w:rFonts w:hint="eastAsia" w:ascii="宋体"/>
                <w:sz w:val="24"/>
                <w:lang w:val="en-US" w:eastAsia="zh-CN"/>
              </w:rPr>
              <w:t>4</w:t>
            </w:r>
          </w:p>
        </w:tc>
        <w:tc>
          <w:tcPr>
            <w:tcW w:w="3359" w:type="dxa"/>
            <w:tcBorders>
              <w:top w:val="single" w:color="auto" w:sz="4" w:space="0"/>
              <w:left w:val="single" w:color="auto" w:sz="4" w:space="0"/>
              <w:bottom w:val="single" w:color="auto" w:sz="4" w:space="0"/>
              <w:right w:val="single" w:color="auto" w:sz="4" w:space="0"/>
            </w:tcBorders>
            <w:vAlign w:val="center"/>
          </w:tcPr>
          <w:p w14:paraId="0E4BF589">
            <w:pPr>
              <w:jc w:val="center"/>
              <w:rPr>
                <w:rFonts w:ascii="宋体"/>
                <w:sz w:val="24"/>
              </w:rPr>
            </w:pPr>
            <w:r>
              <w:rPr>
                <w:rFonts w:hint="eastAsia" w:ascii="宋体"/>
                <w:sz w:val="24"/>
              </w:rPr>
              <w:t>其他</w:t>
            </w:r>
          </w:p>
        </w:tc>
        <w:tc>
          <w:tcPr>
            <w:tcW w:w="540" w:type="dxa"/>
            <w:tcBorders>
              <w:top w:val="single" w:color="auto" w:sz="4" w:space="0"/>
              <w:left w:val="single" w:color="auto" w:sz="4" w:space="0"/>
              <w:bottom w:val="single" w:color="auto" w:sz="4" w:space="0"/>
              <w:right w:val="single" w:color="auto" w:sz="4" w:space="0"/>
            </w:tcBorders>
            <w:vAlign w:val="center"/>
          </w:tcPr>
          <w:p w14:paraId="6C341C79">
            <w:pPr>
              <w:jc w:val="center"/>
              <w:rPr>
                <w:rFonts w:ascii="宋体"/>
                <w:sz w:val="24"/>
              </w:rPr>
            </w:pPr>
          </w:p>
        </w:tc>
        <w:tc>
          <w:tcPr>
            <w:tcW w:w="4681" w:type="dxa"/>
            <w:gridSpan w:val="2"/>
            <w:tcBorders>
              <w:top w:val="single" w:color="auto" w:sz="4" w:space="0"/>
              <w:left w:val="single" w:color="auto" w:sz="4" w:space="0"/>
              <w:bottom w:val="single" w:color="auto" w:sz="4" w:space="0"/>
              <w:right w:val="single" w:color="auto" w:sz="4" w:space="0"/>
            </w:tcBorders>
            <w:vAlign w:val="center"/>
          </w:tcPr>
          <w:p w14:paraId="5A88AA7D">
            <w:pPr>
              <w:jc w:val="left"/>
              <w:rPr>
                <w:rFonts w:ascii="宋体"/>
                <w:sz w:val="24"/>
              </w:rPr>
            </w:pPr>
            <w:r>
              <w:rPr>
                <w:rFonts w:hint="eastAsia" w:ascii="宋体" w:hAnsi="宋体" w:cs="宋体"/>
                <w:sz w:val="24"/>
              </w:rPr>
              <w:t>在施工建设过程中，为了更好地配合委托人顺利开展工作，如果委托人依据现场的实际情况，提出需要设计人提供现场配合服务或者安排设计师驻场的要求时，设计人应当积极配合。</w:t>
            </w:r>
          </w:p>
        </w:tc>
      </w:tr>
    </w:tbl>
    <w:p w14:paraId="5FFC11E6">
      <w:pPr>
        <w:spacing w:line="360" w:lineRule="auto"/>
        <w:ind w:left="420"/>
        <w:rPr>
          <w:rFonts w:ascii="宋体"/>
          <w:b/>
          <w:sz w:val="24"/>
        </w:rPr>
      </w:pPr>
      <w:r>
        <w:rPr>
          <w:rFonts w:hint="eastAsia" w:ascii="宋体"/>
          <w:b/>
          <w:sz w:val="24"/>
        </w:rPr>
        <w:t>第五条  设计费</w:t>
      </w:r>
    </w:p>
    <w:p w14:paraId="4EB8D443">
      <w:pPr>
        <w:spacing w:line="360" w:lineRule="auto"/>
        <w:ind w:firstLine="480" w:firstLineChars="200"/>
        <w:rPr>
          <w:rFonts w:hint="eastAsia" w:ascii="宋体" w:hAnsi="宋体"/>
          <w:b/>
          <w:sz w:val="24"/>
        </w:rPr>
      </w:pPr>
      <w:r>
        <w:rPr>
          <w:rFonts w:hint="eastAsia" w:ascii="宋体" w:hAnsi="宋体"/>
          <w:sz w:val="24"/>
        </w:rPr>
        <w:t>5.1</w:t>
      </w:r>
      <w:r>
        <w:rPr>
          <w:rFonts w:hint="eastAsia" w:ascii="宋体" w:hAnsi="宋体"/>
          <w:b/>
          <w:sz w:val="24"/>
        </w:rPr>
        <w:t>工程设计费的支付：</w:t>
      </w:r>
    </w:p>
    <w:p w14:paraId="4286B24F">
      <w:pPr>
        <w:spacing w:line="360" w:lineRule="auto"/>
        <w:ind w:firstLine="480" w:firstLineChars="200"/>
        <w:rPr>
          <w:rFonts w:ascii="宋体"/>
          <w:sz w:val="24"/>
        </w:rPr>
      </w:pPr>
      <w:r>
        <w:rPr>
          <w:rFonts w:hint="eastAsia" w:ascii="宋体"/>
          <w:sz w:val="24"/>
        </w:rPr>
        <w:t>5.1.1．本合同设计费总额为</w:t>
      </w:r>
      <w:r>
        <w:rPr>
          <w:rFonts w:hint="eastAsia" w:ascii="宋体"/>
          <w:sz w:val="24"/>
          <w:u w:val="single"/>
        </w:rPr>
        <w:t xml:space="preserve">     </w:t>
      </w:r>
      <w:r>
        <w:rPr>
          <w:rFonts w:hint="eastAsia" w:ascii="宋体"/>
          <w:sz w:val="24"/>
        </w:rPr>
        <w:t>元人民币，大写：XXXX。</w:t>
      </w:r>
    </w:p>
    <w:p w14:paraId="2F579C03">
      <w:pPr>
        <w:spacing w:line="360" w:lineRule="auto"/>
        <w:ind w:firstLine="480" w:firstLineChars="200"/>
        <w:rPr>
          <w:rFonts w:ascii="宋体"/>
          <w:sz w:val="24"/>
        </w:rPr>
      </w:pPr>
      <w:r>
        <w:rPr>
          <w:rFonts w:hint="eastAsia" w:ascii="宋体"/>
          <w:sz w:val="24"/>
        </w:rPr>
        <w:t>5.1.2．设计费实行总价包干，出现设计变更或调整时，设计人不得再向委托人提出任何款项。</w:t>
      </w:r>
    </w:p>
    <w:p w14:paraId="5709504C">
      <w:pPr>
        <w:spacing w:line="360" w:lineRule="auto"/>
        <w:ind w:firstLine="480"/>
        <w:rPr>
          <w:rFonts w:hint="eastAsia" w:ascii="宋体" w:hAnsi="宋体"/>
          <w:sz w:val="24"/>
        </w:rPr>
      </w:pPr>
      <w:r>
        <w:rPr>
          <w:rFonts w:hint="eastAsia" w:ascii="宋体"/>
          <w:sz w:val="24"/>
        </w:rPr>
        <w:t>5.</w:t>
      </w:r>
      <w:r>
        <w:rPr>
          <w:rFonts w:ascii="宋体"/>
          <w:sz w:val="24"/>
        </w:rPr>
        <w:t>1</w:t>
      </w:r>
      <w:r>
        <w:rPr>
          <w:rFonts w:hint="eastAsia" w:ascii="宋体"/>
          <w:sz w:val="24"/>
        </w:rPr>
        <w:t>.3．设计人对工程进行限额设计，</w:t>
      </w:r>
      <w:r>
        <w:rPr>
          <w:rFonts w:hint="eastAsia" w:ascii="宋体"/>
          <w:sz w:val="24"/>
          <w:lang w:val="en-US" w:eastAsia="zh-CN"/>
        </w:rPr>
        <w:t>且须保证施工费用不突破人民币1338902.70元，具体</w:t>
      </w:r>
      <w:r>
        <w:rPr>
          <w:rFonts w:hint="eastAsia" w:ascii="宋体"/>
          <w:sz w:val="24"/>
        </w:rPr>
        <w:t>以相关政府部门及</w:t>
      </w:r>
      <w:r>
        <w:rPr>
          <w:rFonts w:hint="eastAsia" w:ascii="宋体"/>
          <w:sz w:val="24"/>
          <w:lang w:val="en-US" w:eastAsia="zh-CN"/>
        </w:rPr>
        <w:t>委托人</w:t>
      </w:r>
      <w:r>
        <w:rPr>
          <w:rFonts w:hint="eastAsia" w:ascii="宋体"/>
          <w:sz w:val="24"/>
        </w:rPr>
        <w:t>的意见为准。如相关政府部门及</w:t>
      </w:r>
      <w:r>
        <w:rPr>
          <w:rFonts w:hint="eastAsia" w:ascii="宋体"/>
          <w:sz w:val="24"/>
          <w:lang w:val="en-US" w:eastAsia="zh-CN"/>
        </w:rPr>
        <w:t>委托人</w:t>
      </w:r>
      <w:r>
        <w:rPr>
          <w:rFonts w:hint="eastAsia" w:ascii="宋体"/>
          <w:sz w:val="24"/>
        </w:rPr>
        <w:t>对设计方案有修改意见，</w:t>
      </w:r>
      <w:r>
        <w:rPr>
          <w:rFonts w:hint="eastAsia" w:ascii="宋体"/>
          <w:sz w:val="24"/>
          <w:lang w:val="en-US" w:eastAsia="zh-CN"/>
        </w:rPr>
        <w:t>设计人</w:t>
      </w:r>
      <w:r>
        <w:rPr>
          <w:rFonts w:hint="eastAsia" w:ascii="宋体"/>
          <w:sz w:val="24"/>
        </w:rPr>
        <w:t>须负责无条件修改。</w:t>
      </w:r>
    </w:p>
    <w:p w14:paraId="63D68E2C">
      <w:pPr>
        <w:spacing w:line="360" w:lineRule="auto"/>
        <w:ind w:firstLine="480"/>
        <w:rPr>
          <w:rFonts w:hint="eastAsia" w:ascii="宋体" w:hAnsi="宋体"/>
          <w:sz w:val="24"/>
        </w:rPr>
      </w:pPr>
      <w:r>
        <w:rPr>
          <w:rFonts w:hint="eastAsia" w:ascii="宋体"/>
          <w:sz w:val="24"/>
        </w:rPr>
        <w:t>5.</w:t>
      </w:r>
      <w:r>
        <w:rPr>
          <w:rFonts w:ascii="宋体"/>
          <w:sz w:val="24"/>
        </w:rPr>
        <w:t>1</w:t>
      </w:r>
      <w:r>
        <w:rPr>
          <w:rFonts w:hint="eastAsia" w:ascii="宋体"/>
          <w:sz w:val="24"/>
        </w:rPr>
        <w:t>.4．</w:t>
      </w:r>
      <w:r>
        <w:rPr>
          <w:rFonts w:hint="eastAsia" w:ascii="宋体" w:hAnsi="宋体"/>
          <w:sz w:val="24"/>
        </w:rPr>
        <w:t>设计人的设计费支付时间如下：</w:t>
      </w:r>
    </w:p>
    <w:tbl>
      <w:tblPr>
        <w:tblStyle w:val="18"/>
        <w:tblpPr w:leftFromText="180" w:rightFromText="180" w:vertAnchor="text" w:horzAnchor="page" w:tblpX="1398" w:tblpY="440"/>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2016"/>
        <w:gridCol w:w="2200"/>
        <w:gridCol w:w="3671"/>
      </w:tblGrid>
      <w:tr w14:paraId="75EF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50" w:type="pct"/>
            <w:tcBorders>
              <w:top w:val="single" w:color="auto" w:sz="4" w:space="0"/>
              <w:left w:val="single" w:color="auto" w:sz="4" w:space="0"/>
              <w:bottom w:val="single" w:color="auto" w:sz="4" w:space="0"/>
              <w:right w:val="single" w:color="auto" w:sz="4" w:space="0"/>
            </w:tcBorders>
            <w:vAlign w:val="center"/>
          </w:tcPr>
          <w:p w14:paraId="7C84EDC3">
            <w:pPr>
              <w:spacing w:line="400" w:lineRule="exact"/>
              <w:jc w:val="center"/>
              <w:rPr>
                <w:rFonts w:ascii="宋体"/>
              </w:rPr>
            </w:pPr>
            <w:r>
              <w:rPr>
                <w:rFonts w:hint="eastAsia" w:ascii="宋体"/>
              </w:rPr>
              <w:t>付费次序</w:t>
            </w:r>
          </w:p>
        </w:tc>
        <w:tc>
          <w:tcPr>
            <w:tcW w:w="1086" w:type="pct"/>
            <w:tcBorders>
              <w:top w:val="single" w:color="auto" w:sz="4" w:space="0"/>
              <w:left w:val="single" w:color="auto" w:sz="4" w:space="0"/>
              <w:bottom w:val="single" w:color="auto" w:sz="4" w:space="0"/>
              <w:right w:val="single" w:color="auto" w:sz="4" w:space="0"/>
            </w:tcBorders>
            <w:vAlign w:val="center"/>
          </w:tcPr>
          <w:p w14:paraId="2AF976B7">
            <w:pPr>
              <w:spacing w:line="400" w:lineRule="exact"/>
              <w:jc w:val="center"/>
              <w:rPr>
                <w:rFonts w:ascii="宋体"/>
              </w:rPr>
            </w:pPr>
            <w:r>
              <w:rPr>
                <w:rFonts w:hint="eastAsia" w:ascii="宋体"/>
              </w:rPr>
              <w:t>占总设计费（</w:t>
            </w:r>
            <w:r>
              <w:rPr>
                <w:rFonts w:ascii="宋体"/>
              </w:rPr>
              <w:t>%</w:t>
            </w:r>
            <w:r>
              <w:rPr>
                <w:rFonts w:hint="eastAsia" w:ascii="宋体"/>
              </w:rPr>
              <w:t>）</w:t>
            </w:r>
          </w:p>
        </w:tc>
        <w:tc>
          <w:tcPr>
            <w:tcW w:w="1185" w:type="pct"/>
            <w:tcBorders>
              <w:top w:val="single" w:color="auto" w:sz="4" w:space="0"/>
              <w:left w:val="single" w:color="auto" w:sz="4" w:space="0"/>
              <w:bottom w:val="single" w:color="auto" w:sz="4" w:space="0"/>
              <w:right w:val="single" w:color="auto" w:sz="4" w:space="0"/>
            </w:tcBorders>
            <w:vAlign w:val="center"/>
          </w:tcPr>
          <w:p w14:paraId="27AC4879">
            <w:pPr>
              <w:spacing w:line="400" w:lineRule="exact"/>
              <w:jc w:val="center"/>
              <w:rPr>
                <w:rFonts w:ascii="宋体"/>
              </w:rPr>
            </w:pPr>
            <w:r>
              <w:rPr>
                <w:rFonts w:hint="eastAsia" w:ascii="宋体"/>
              </w:rPr>
              <w:t>付费额（元）</w:t>
            </w:r>
          </w:p>
        </w:tc>
        <w:tc>
          <w:tcPr>
            <w:tcW w:w="1977" w:type="pct"/>
            <w:tcBorders>
              <w:top w:val="single" w:color="auto" w:sz="4" w:space="0"/>
              <w:left w:val="single" w:color="auto" w:sz="4" w:space="0"/>
              <w:bottom w:val="single" w:color="auto" w:sz="4" w:space="0"/>
              <w:right w:val="single" w:color="auto" w:sz="4" w:space="0"/>
            </w:tcBorders>
            <w:vAlign w:val="center"/>
          </w:tcPr>
          <w:p w14:paraId="354C60B4">
            <w:pPr>
              <w:spacing w:line="400" w:lineRule="exact"/>
              <w:jc w:val="center"/>
              <w:rPr>
                <w:rFonts w:ascii="宋体"/>
              </w:rPr>
            </w:pPr>
            <w:r>
              <w:rPr>
                <w:rFonts w:hint="eastAsia" w:ascii="宋体"/>
              </w:rPr>
              <w:t>付费时间（由交付设计文件所决定）</w:t>
            </w:r>
          </w:p>
        </w:tc>
      </w:tr>
      <w:tr w14:paraId="4277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50" w:type="pct"/>
            <w:tcBorders>
              <w:top w:val="single" w:color="auto" w:sz="4" w:space="0"/>
              <w:left w:val="single" w:color="auto" w:sz="4" w:space="0"/>
              <w:bottom w:val="single" w:color="auto" w:sz="4" w:space="0"/>
              <w:right w:val="single" w:color="auto" w:sz="4" w:space="0"/>
            </w:tcBorders>
            <w:vAlign w:val="center"/>
          </w:tcPr>
          <w:p w14:paraId="0406C5EF">
            <w:pPr>
              <w:spacing w:line="400" w:lineRule="exact"/>
              <w:jc w:val="center"/>
              <w:rPr>
                <w:rFonts w:ascii="宋体"/>
              </w:rPr>
            </w:pPr>
            <w:r>
              <w:rPr>
                <w:rFonts w:hint="eastAsia" w:ascii="宋体"/>
              </w:rPr>
              <w:t>第一次付费</w:t>
            </w:r>
          </w:p>
        </w:tc>
        <w:tc>
          <w:tcPr>
            <w:tcW w:w="1086" w:type="pct"/>
            <w:tcBorders>
              <w:top w:val="single" w:color="auto" w:sz="4" w:space="0"/>
              <w:left w:val="single" w:color="auto" w:sz="4" w:space="0"/>
              <w:bottom w:val="single" w:color="auto" w:sz="4" w:space="0"/>
              <w:right w:val="single" w:color="auto" w:sz="4" w:space="0"/>
            </w:tcBorders>
            <w:vAlign w:val="center"/>
          </w:tcPr>
          <w:p w14:paraId="6D4AEF15">
            <w:pPr>
              <w:spacing w:line="400" w:lineRule="exact"/>
              <w:jc w:val="both"/>
              <w:rPr>
                <w:rFonts w:ascii="宋体"/>
                <w:color w:val="auto"/>
              </w:rPr>
            </w:pPr>
            <w:r>
              <w:rPr>
                <w:rFonts w:hint="eastAsia" w:ascii="宋体"/>
                <w:color w:val="auto"/>
              </w:rPr>
              <w:t>付至合同额的</w:t>
            </w:r>
            <w:r>
              <w:rPr>
                <w:rFonts w:hint="eastAsia" w:ascii="宋体"/>
                <w:color w:val="auto"/>
                <w:lang w:val="en-US" w:eastAsia="zh-CN"/>
              </w:rPr>
              <w:t>7</w:t>
            </w:r>
            <w:r>
              <w:rPr>
                <w:rFonts w:hint="eastAsia" w:ascii="宋体"/>
                <w:color w:val="auto"/>
              </w:rPr>
              <w:t>0%</w:t>
            </w:r>
          </w:p>
        </w:tc>
        <w:tc>
          <w:tcPr>
            <w:tcW w:w="1185" w:type="pct"/>
            <w:tcBorders>
              <w:top w:val="single" w:color="auto" w:sz="4" w:space="0"/>
              <w:left w:val="single" w:color="auto" w:sz="4" w:space="0"/>
              <w:bottom w:val="single" w:color="auto" w:sz="4" w:space="0"/>
              <w:right w:val="single" w:color="auto" w:sz="4" w:space="0"/>
            </w:tcBorders>
            <w:vAlign w:val="center"/>
          </w:tcPr>
          <w:p w14:paraId="3145862E">
            <w:pPr>
              <w:spacing w:line="400" w:lineRule="exact"/>
              <w:jc w:val="center"/>
              <w:rPr>
                <w:rFonts w:ascii="宋体"/>
                <w:color w:val="auto"/>
              </w:rPr>
            </w:pPr>
          </w:p>
        </w:tc>
        <w:tc>
          <w:tcPr>
            <w:tcW w:w="1977" w:type="pct"/>
            <w:tcBorders>
              <w:top w:val="single" w:color="auto" w:sz="4" w:space="0"/>
              <w:left w:val="single" w:color="auto" w:sz="4" w:space="0"/>
              <w:bottom w:val="single" w:color="auto" w:sz="4" w:space="0"/>
              <w:right w:val="single" w:color="auto" w:sz="4" w:space="0"/>
            </w:tcBorders>
            <w:vAlign w:val="center"/>
          </w:tcPr>
          <w:p w14:paraId="5E7CED38">
            <w:pPr>
              <w:spacing w:line="400" w:lineRule="exact"/>
              <w:jc w:val="left"/>
              <w:rPr>
                <w:rFonts w:ascii="宋体"/>
                <w:color w:val="auto"/>
              </w:rPr>
            </w:pPr>
            <w:r>
              <w:rPr>
                <w:rFonts w:hint="eastAsia" w:ascii="宋体"/>
                <w:color w:val="auto"/>
              </w:rPr>
              <w:t>根据相关部门意见完成施工</w:t>
            </w:r>
            <w:r>
              <w:rPr>
                <w:rFonts w:hint="eastAsia" w:ascii="宋体"/>
                <w:color w:val="auto"/>
                <w:lang w:val="en-US" w:eastAsia="zh-CN"/>
              </w:rPr>
              <w:t>图纸</w:t>
            </w:r>
            <w:r>
              <w:rPr>
                <w:rFonts w:hint="eastAsia" w:ascii="宋体"/>
                <w:color w:val="auto"/>
              </w:rPr>
              <w:t>的变更，完成所有报批报建手续，项目顺利开工后</w:t>
            </w:r>
            <w:r>
              <w:rPr>
                <w:rFonts w:hint="eastAsia" w:ascii="宋体"/>
                <w:color w:val="auto"/>
                <w:lang w:val="en-US" w:eastAsia="zh-CN"/>
              </w:rPr>
              <w:t>的3</w:t>
            </w:r>
            <w:r>
              <w:rPr>
                <w:rFonts w:ascii="宋体"/>
                <w:color w:val="auto"/>
              </w:rPr>
              <w:t>0</w:t>
            </w:r>
            <w:r>
              <w:rPr>
                <w:rFonts w:hint="eastAsia" w:ascii="宋体"/>
                <w:color w:val="auto"/>
              </w:rPr>
              <w:t>个</w:t>
            </w:r>
            <w:r>
              <w:rPr>
                <w:rFonts w:hint="eastAsia" w:ascii="宋体"/>
                <w:color w:val="auto"/>
                <w:lang w:val="en-US" w:eastAsia="zh-CN"/>
              </w:rPr>
              <w:t>日历</w:t>
            </w:r>
            <w:r>
              <w:rPr>
                <w:rFonts w:hint="eastAsia" w:ascii="宋体"/>
                <w:color w:val="auto"/>
              </w:rPr>
              <w:t>日内</w:t>
            </w:r>
          </w:p>
        </w:tc>
      </w:tr>
      <w:tr w14:paraId="1AB7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Borders>
              <w:top w:val="single" w:color="auto" w:sz="4" w:space="0"/>
              <w:left w:val="single" w:color="auto" w:sz="4" w:space="0"/>
              <w:bottom w:val="single" w:color="auto" w:sz="4" w:space="0"/>
              <w:right w:val="single" w:color="auto" w:sz="4" w:space="0"/>
            </w:tcBorders>
            <w:vAlign w:val="center"/>
          </w:tcPr>
          <w:p w14:paraId="7F8A0BF0">
            <w:pPr>
              <w:spacing w:line="400" w:lineRule="exact"/>
              <w:rPr>
                <w:rFonts w:ascii="宋体"/>
              </w:rPr>
            </w:pPr>
            <w:r>
              <w:rPr>
                <w:rFonts w:hint="eastAsia" w:ascii="宋体"/>
              </w:rPr>
              <w:t>第二次付费</w:t>
            </w:r>
          </w:p>
        </w:tc>
        <w:tc>
          <w:tcPr>
            <w:tcW w:w="1086" w:type="pct"/>
            <w:tcBorders>
              <w:top w:val="single" w:color="auto" w:sz="4" w:space="0"/>
              <w:left w:val="single" w:color="auto" w:sz="4" w:space="0"/>
              <w:bottom w:val="single" w:color="auto" w:sz="4" w:space="0"/>
              <w:right w:val="single" w:color="auto" w:sz="4" w:space="0"/>
            </w:tcBorders>
            <w:vAlign w:val="center"/>
          </w:tcPr>
          <w:p w14:paraId="3F4D0977">
            <w:pPr>
              <w:spacing w:line="400" w:lineRule="exact"/>
              <w:rPr>
                <w:rFonts w:ascii="宋体"/>
                <w:color w:val="auto"/>
              </w:rPr>
            </w:pPr>
            <w:r>
              <w:rPr>
                <w:rFonts w:hint="eastAsia" w:ascii="宋体"/>
                <w:color w:val="auto"/>
              </w:rPr>
              <w:t>付至合同额的</w:t>
            </w:r>
            <w:r>
              <w:rPr>
                <w:rFonts w:hint="eastAsia" w:ascii="宋体"/>
                <w:color w:val="auto"/>
                <w:lang w:val="en-US" w:eastAsia="zh-CN"/>
              </w:rPr>
              <w:t>10</w:t>
            </w:r>
            <w:r>
              <w:rPr>
                <w:rFonts w:hint="eastAsia" w:ascii="宋体"/>
                <w:color w:val="auto"/>
              </w:rPr>
              <w:t>0%</w:t>
            </w:r>
          </w:p>
        </w:tc>
        <w:tc>
          <w:tcPr>
            <w:tcW w:w="1185" w:type="pct"/>
            <w:tcBorders>
              <w:top w:val="single" w:color="auto" w:sz="4" w:space="0"/>
              <w:left w:val="single" w:color="auto" w:sz="4" w:space="0"/>
              <w:bottom w:val="single" w:color="auto" w:sz="4" w:space="0"/>
              <w:right w:val="single" w:color="auto" w:sz="4" w:space="0"/>
            </w:tcBorders>
            <w:vAlign w:val="center"/>
          </w:tcPr>
          <w:p w14:paraId="5E83FA1D">
            <w:pPr>
              <w:spacing w:line="400" w:lineRule="exact"/>
              <w:rPr>
                <w:rFonts w:ascii="宋体"/>
                <w:color w:val="auto"/>
              </w:rPr>
            </w:pPr>
          </w:p>
        </w:tc>
        <w:tc>
          <w:tcPr>
            <w:tcW w:w="1977" w:type="pct"/>
            <w:tcBorders>
              <w:top w:val="single" w:color="auto" w:sz="4" w:space="0"/>
              <w:left w:val="single" w:color="auto" w:sz="4" w:space="0"/>
              <w:bottom w:val="single" w:color="auto" w:sz="4" w:space="0"/>
              <w:right w:val="single" w:color="auto" w:sz="4" w:space="0"/>
            </w:tcBorders>
            <w:vAlign w:val="center"/>
          </w:tcPr>
          <w:p w14:paraId="659863BE">
            <w:pPr>
              <w:spacing w:line="400" w:lineRule="exact"/>
              <w:rPr>
                <w:rFonts w:ascii="宋体"/>
                <w:color w:val="auto"/>
              </w:rPr>
            </w:pPr>
            <w:r>
              <w:rPr>
                <w:rFonts w:hint="eastAsia" w:ascii="宋体"/>
                <w:color w:val="auto"/>
              </w:rPr>
              <w:t>项目竣工验收，并投入使用后</w:t>
            </w:r>
            <w:r>
              <w:rPr>
                <w:rFonts w:hint="eastAsia" w:ascii="宋体"/>
                <w:color w:val="auto"/>
                <w:lang w:val="en-US" w:eastAsia="zh-CN"/>
              </w:rPr>
              <w:t>的</w:t>
            </w:r>
            <w:r>
              <w:rPr>
                <w:rFonts w:hint="eastAsia" w:ascii="宋体"/>
                <w:color w:val="auto"/>
              </w:rPr>
              <w:t>30</w:t>
            </w:r>
            <w:r>
              <w:rPr>
                <w:rFonts w:hint="eastAsia" w:ascii="宋体"/>
                <w:color w:val="auto"/>
                <w:lang w:val="en-US" w:eastAsia="zh-CN"/>
              </w:rPr>
              <w:t>个日历日</w:t>
            </w:r>
            <w:r>
              <w:rPr>
                <w:rFonts w:hint="eastAsia" w:ascii="宋体"/>
                <w:color w:val="auto"/>
              </w:rPr>
              <w:t>内</w:t>
            </w:r>
          </w:p>
        </w:tc>
      </w:tr>
      <w:tr w14:paraId="1043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Borders>
              <w:top w:val="single" w:color="auto" w:sz="4" w:space="0"/>
              <w:left w:val="single" w:color="auto" w:sz="4" w:space="0"/>
              <w:bottom w:val="single" w:color="auto" w:sz="4" w:space="0"/>
              <w:right w:val="single" w:color="auto" w:sz="4" w:space="0"/>
            </w:tcBorders>
            <w:vAlign w:val="center"/>
          </w:tcPr>
          <w:p w14:paraId="46013AE8">
            <w:pPr>
              <w:spacing w:line="400" w:lineRule="exact"/>
              <w:rPr>
                <w:rFonts w:ascii="宋体"/>
              </w:rPr>
            </w:pPr>
            <w:r>
              <w:rPr>
                <w:rFonts w:hint="eastAsia" w:ascii="宋体"/>
              </w:rPr>
              <w:t>合计</w:t>
            </w:r>
          </w:p>
        </w:tc>
        <w:tc>
          <w:tcPr>
            <w:tcW w:w="1086" w:type="pct"/>
            <w:tcBorders>
              <w:top w:val="single" w:color="auto" w:sz="4" w:space="0"/>
              <w:left w:val="single" w:color="auto" w:sz="4" w:space="0"/>
              <w:bottom w:val="single" w:color="auto" w:sz="4" w:space="0"/>
              <w:right w:val="single" w:color="auto" w:sz="4" w:space="0"/>
            </w:tcBorders>
            <w:vAlign w:val="center"/>
          </w:tcPr>
          <w:p w14:paraId="4BAB33F2">
            <w:pPr>
              <w:spacing w:line="400" w:lineRule="exact"/>
              <w:rPr>
                <w:rFonts w:ascii="宋体"/>
              </w:rPr>
            </w:pPr>
          </w:p>
        </w:tc>
        <w:tc>
          <w:tcPr>
            <w:tcW w:w="1185" w:type="pct"/>
            <w:tcBorders>
              <w:top w:val="single" w:color="auto" w:sz="4" w:space="0"/>
              <w:left w:val="single" w:color="auto" w:sz="4" w:space="0"/>
              <w:bottom w:val="single" w:color="auto" w:sz="4" w:space="0"/>
              <w:right w:val="single" w:color="auto" w:sz="4" w:space="0"/>
            </w:tcBorders>
            <w:vAlign w:val="center"/>
          </w:tcPr>
          <w:p w14:paraId="081F99EA">
            <w:pPr>
              <w:spacing w:line="400" w:lineRule="exact"/>
              <w:rPr>
                <w:rFonts w:ascii="宋体"/>
              </w:rPr>
            </w:pPr>
          </w:p>
        </w:tc>
        <w:tc>
          <w:tcPr>
            <w:tcW w:w="1977" w:type="pct"/>
            <w:tcBorders>
              <w:top w:val="single" w:color="auto" w:sz="4" w:space="0"/>
              <w:left w:val="single" w:color="auto" w:sz="4" w:space="0"/>
              <w:bottom w:val="single" w:color="auto" w:sz="4" w:space="0"/>
              <w:right w:val="single" w:color="auto" w:sz="4" w:space="0"/>
            </w:tcBorders>
            <w:vAlign w:val="center"/>
          </w:tcPr>
          <w:p w14:paraId="25E6A8CC">
            <w:pPr>
              <w:spacing w:line="400" w:lineRule="exact"/>
              <w:rPr>
                <w:rFonts w:ascii="宋体"/>
              </w:rPr>
            </w:pPr>
          </w:p>
        </w:tc>
      </w:tr>
    </w:tbl>
    <w:p w14:paraId="1B4FB75D">
      <w:pPr>
        <w:pStyle w:val="17"/>
        <w:ind w:left="0" w:leftChars="0" w:firstLine="0" w:firstLineChars="0"/>
        <w:rPr>
          <w:rFonts w:hint="eastAsia"/>
        </w:rPr>
      </w:pPr>
    </w:p>
    <w:p w14:paraId="133A7C3B">
      <w:pPr>
        <w:spacing w:line="440" w:lineRule="exact"/>
        <w:ind w:firstLine="480" w:firstLineChars="200"/>
        <w:rPr>
          <w:rFonts w:ascii="宋体"/>
          <w:sz w:val="24"/>
        </w:rPr>
      </w:pPr>
      <w:r>
        <w:rPr>
          <w:rFonts w:hint="eastAsia" w:ascii="宋体"/>
          <w:sz w:val="24"/>
        </w:rPr>
        <w:t>5.1.5</w:t>
      </w:r>
      <w:r>
        <w:rPr>
          <w:rFonts w:ascii="宋体"/>
          <w:sz w:val="24"/>
        </w:rPr>
        <w:t>.</w:t>
      </w:r>
      <w:r>
        <w:rPr>
          <w:rFonts w:hint="eastAsia" w:ascii="宋体"/>
          <w:sz w:val="24"/>
        </w:rPr>
        <w:t>提交各阶段设计文件的同时，按上述支付时间支付各阶段设计费，设计人应同时提供等额的发票给委托人。</w:t>
      </w:r>
    </w:p>
    <w:p w14:paraId="669922AA">
      <w:pPr>
        <w:spacing w:line="440" w:lineRule="exact"/>
        <w:ind w:firstLine="480" w:firstLineChars="200"/>
        <w:rPr>
          <w:rFonts w:ascii="宋体"/>
          <w:sz w:val="24"/>
        </w:rPr>
      </w:pPr>
      <w:r>
        <w:rPr>
          <w:rFonts w:hint="eastAsia" w:ascii="宋体"/>
          <w:sz w:val="24"/>
        </w:rPr>
        <w:t>5.1.6．每次付款前，双方必须明确设计人有无违约行为。若有委托人有权从应付的设计费中自行扣除，设计人不得有异议。</w:t>
      </w:r>
    </w:p>
    <w:p w14:paraId="0946D972">
      <w:pPr>
        <w:spacing w:line="440" w:lineRule="exact"/>
        <w:ind w:firstLine="480" w:firstLineChars="200"/>
        <w:jc w:val="left"/>
        <w:rPr>
          <w:rFonts w:hint="eastAsia" w:ascii="宋体" w:hAnsi="宋体"/>
          <w:sz w:val="24"/>
        </w:rPr>
      </w:pPr>
      <w:r>
        <w:rPr>
          <w:rFonts w:hint="eastAsia" w:ascii="宋体" w:hAnsi="宋体"/>
          <w:sz w:val="24"/>
        </w:rPr>
        <w:t>5.1.7．缺陷通知期限自工程竣工起计365天。</w:t>
      </w:r>
    </w:p>
    <w:p w14:paraId="7467EB20">
      <w:pPr>
        <w:spacing w:line="360" w:lineRule="auto"/>
        <w:ind w:firstLine="482" w:firstLineChars="200"/>
        <w:rPr>
          <w:rFonts w:ascii="宋体"/>
          <w:sz w:val="24"/>
        </w:rPr>
      </w:pPr>
      <w:r>
        <w:rPr>
          <w:rFonts w:hint="eastAsia" w:ascii="宋体"/>
          <w:b/>
          <w:sz w:val="24"/>
        </w:rPr>
        <w:t>第六条  双方责任</w:t>
      </w:r>
    </w:p>
    <w:p w14:paraId="1B1D514D">
      <w:pPr>
        <w:spacing w:line="440" w:lineRule="exact"/>
        <w:ind w:firstLine="480" w:firstLineChars="200"/>
        <w:rPr>
          <w:rFonts w:ascii="宋体"/>
          <w:sz w:val="24"/>
        </w:rPr>
      </w:pPr>
      <w:r>
        <w:rPr>
          <w:rFonts w:ascii="宋体"/>
          <w:sz w:val="24"/>
        </w:rPr>
        <w:t>6.1</w:t>
      </w:r>
      <w:r>
        <w:rPr>
          <w:rFonts w:hint="eastAsia" w:ascii="宋体"/>
          <w:sz w:val="24"/>
        </w:rPr>
        <w:t>委托人责任：</w:t>
      </w:r>
    </w:p>
    <w:p w14:paraId="1DB6B31B">
      <w:pPr>
        <w:spacing w:line="440" w:lineRule="exact"/>
        <w:ind w:firstLine="480" w:firstLineChars="200"/>
        <w:rPr>
          <w:rFonts w:ascii="宋体"/>
          <w:sz w:val="24"/>
        </w:rPr>
      </w:pPr>
      <w:r>
        <w:rPr>
          <w:rFonts w:hint="eastAsia" w:ascii="宋体"/>
          <w:sz w:val="24"/>
        </w:rPr>
        <w:t>6.1.1下达设计任务，确定基本工作内容和要求。</w:t>
      </w:r>
    </w:p>
    <w:p w14:paraId="0AAC1C23">
      <w:pPr>
        <w:spacing w:line="440" w:lineRule="exact"/>
        <w:ind w:firstLine="480" w:firstLineChars="200"/>
        <w:rPr>
          <w:rFonts w:ascii="宋体"/>
          <w:sz w:val="24"/>
        </w:rPr>
      </w:pPr>
      <w:r>
        <w:rPr>
          <w:rFonts w:hint="eastAsia" w:ascii="宋体"/>
          <w:sz w:val="24"/>
        </w:rPr>
        <w:t>6.1.2协助有关的现状基础资料调查工作，提供相关基础数据</w:t>
      </w:r>
      <w:r>
        <w:rPr>
          <w:rFonts w:hint="eastAsia" w:ascii="宋体"/>
          <w:sz w:val="24"/>
          <w:lang w:eastAsia="zh-CN"/>
        </w:rPr>
        <w:t>，</w:t>
      </w:r>
      <w:r>
        <w:rPr>
          <w:rFonts w:hint="eastAsia" w:ascii="宋体"/>
          <w:sz w:val="24"/>
        </w:rPr>
        <w:t>专项资料</w:t>
      </w:r>
      <w:r>
        <w:rPr>
          <w:rFonts w:hint="eastAsia" w:ascii="宋体"/>
          <w:sz w:val="24"/>
          <w:lang w:eastAsia="zh-CN"/>
        </w:rPr>
        <w:t>，</w:t>
      </w:r>
      <w:r>
        <w:rPr>
          <w:rFonts w:hint="eastAsia" w:ascii="宋体"/>
          <w:sz w:val="24"/>
        </w:rPr>
        <w:t>由</w:t>
      </w:r>
      <w:r>
        <w:rPr>
          <w:rFonts w:hint="eastAsia" w:ascii="宋体"/>
          <w:sz w:val="24"/>
          <w:lang w:val="en-US" w:eastAsia="zh-CN"/>
        </w:rPr>
        <w:t>原设计单位</w:t>
      </w:r>
      <w:r>
        <w:rPr>
          <w:rFonts w:hint="eastAsia" w:ascii="宋体"/>
          <w:sz w:val="24"/>
        </w:rPr>
        <w:t>完成的现有图纸</w:t>
      </w:r>
      <w:r>
        <w:rPr>
          <w:rFonts w:hint="eastAsia" w:ascii="宋体"/>
          <w:sz w:val="24"/>
          <w:lang w:eastAsia="zh-CN"/>
        </w:rPr>
        <w:t>、</w:t>
      </w:r>
      <w:r>
        <w:rPr>
          <w:rFonts w:hint="eastAsia" w:ascii="宋体"/>
          <w:sz w:val="24"/>
        </w:rPr>
        <w:t>技术文件</w:t>
      </w:r>
      <w:r>
        <w:rPr>
          <w:rFonts w:hint="eastAsia" w:ascii="宋体"/>
          <w:sz w:val="24"/>
          <w:lang w:eastAsia="zh-CN"/>
        </w:rPr>
        <w:t>，政府各部门的书面审查意见、批文、往来函件等</w:t>
      </w:r>
      <w:r>
        <w:rPr>
          <w:rFonts w:hint="eastAsia" w:ascii="宋体"/>
          <w:sz w:val="24"/>
        </w:rPr>
        <w:t>。</w:t>
      </w:r>
    </w:p>
    <w:p w14:paraId="74770EE6">
      <w:pPr>
        <w:spacing w:line="440" w:lineRule="exact"/>
        <w:ind w:firstLine="480" w:firstLineChars="200"/>
        <w:rPr>
          <w:rFonts w:ascii="宋体"/>
          <w:sz w:val="24"/>
        </w:rPr>
      </w:pPr>
      <w:r>
        <w:rPr>
          <w:rFonts w:ascii="宋体"/>
          <w:sz w:val="24"/>
        </w:rPr>
        <w:t>6.1.</w:t>
      </w:r>
      <w:r>
        <w:rPr>
          <w:rFonts w:hint="eastAsia" w:ascii="宋体"/>
          <w:sz w:val="24"/>
        </w:rPr>
        <w:t>3委托人按本合同第三条规定的内容，在规定的时间内向设计人提交资料及文件，并对其完整性、正确性及时限负责，委托人不得要求设计人违反国家有关标准进行设计。</w:t>
      </w:r>
    </w:p>
    <w:p w14:paraId="39BF7E5C">
      <w:pPr>
        <w:spacing w:line="440" w:lineRule="exact"/>
        <w:ind w:firstLine="480" w:firstLineChars="200"/>
        <w:rPr>
          <w:rFonts w:ascii="宋体"/>
          <w:sz w:val="24"/>
        </w:rPr>
      </w:pPr>
      <w:r>
        <w:rPr>
          <w:rFonts w:hint="eastAsia" w:ascii="宋体"/>
          <w:sz w:val="24"/>
        </w:rPr>
        <w:t>委托人提交上述资料及文件超过规定期限</w:t>
      </w:r>
      <w:r>
        <w:rPr>
          <w:rFonts w:ascii="宋体"/>
          <w:sz w:val="24"/>
        </w:rPr>
        <w:t>15</w:t>
      </w:r>
      <w:r>
        <w:rPr>
          <w:rFonts w:hint="eastAsia" w:ascii="宋体"/>
          <w:sz w:val="24"/>
        </w:rPr>
        <w:t>天以内，设计人按合同第四条规定交付设计文件的时间顺延；超过规定期限</w:t>
      </w:r>
      <w:r>
        <w:rPr>
          <w:rFonts w:ascii="宋体"/>
          <w:sz w:val="24"/>
        </w:rPr>
        <w:t>15</w:t>
      </w:r>
      <w:r>
        <w:rPr>
          <w:rFonts w:hint="eastAsia" w:ascii="宋体"/>
          <w:sz w:val="24"/>
        </w:rPr>
        <w:t>天以上时，设计人与委托人重新协商确定提交设计文件的时间。</w:t>
      </w:r>
    </w:p>
    <w:p w14:paraId="2FDECB06">
      <w:pPr>
        <w:spacing w:line="440" w:lineRule="exact"/>
        <w:ind w:firstLine="480" w:firstLineChars="200"/>
        <w:rPr>
          <w:rFonts w:ascii="宋体"/>
          <w:sz w:val="24"/>
        </w:rPr>
      </w:pPr>
      <w:r>
        <w:rPr>
          <w:rFonts w:hint="eastAsia" w:ascii="宋体"/>
          <w:sz w:val="24"/>
        </w:rPr>
        <w:t>6.1.4负责协调各阶段方案成果会审工作。</w:t>
      </w:r>
    </w:p>
    <w:p w14:paraId="6077A008">
      <w:pPr>
        <w:spacing w:line="440" w:lineRule="exact"/>
        <w:ind w:firstLine="480" w:firstLineChars="200"/>
        <w:rPr>
          <w:rFonts w:ascii="宋体"/>
          <w:sz w:val="24"/>
        </w:rPr>
      </w:pPr>
      <w:r>
        <w:rPr>
          <w:rFonts w:hint="eastAsia" w:ascii="宋体"/>
          <w:sz w:val="24"/>
        </w:rPr>
        <w:t>6.1.5按本合同规定向设计人支付合同款项。</w:t>
      </w:r>
    </w:p>
    <w:p w14:paraId="41204B24">
      <w:pPr>
        <w:spacing w:line="440" w:lineRule="exact"/>
        <w:ind w:firstLine="480" w:firstLineChars="200"/>
        <w:rPr>
          <w:rFonts w:ascii="宋体"/>
          <w:sz w:val="24"/>
        </w:rPr>
      </w:pPr>
      <w:r>
        <w:rPr>
          <w:rFonts w:hint="eastAsia" w:ascii="宋体"/>
          <w:sz w:val="24"/>
        </w:rPr>
        <w:t>6.1.6其他内容：</w:t>
      </w:r>
      <w:r>
        <w:rPr>
          <w:rFonts w:hint="eastAsia" w:ascii="宋体"/>
          <w:sz w:val="24"/>
          <w:u w:val="single"/>
        </w:rPr>
        <w:t xml:space="preserve"> 无                    </w:t>
      </w:r>
    </w:p>
    <w:p w14:paraId="254C653A">
      <w:pPr>
        <w:spacing w:line="440" w:lineRule="exact"/>
        <w:ind w:firstLine="480" w:firstLineChars="200"/>
        <w:rPr>
          <w:rFonts w:ascii="宋体"/>
          <w:sz w:val="24"/>
        </w:rPr>
      </w:pPr>
      <w:r>
        <w:rPr>
          <w:rFonts w:ascii="宋体"/>
          <w:sz w:val="24"/>
        </w:rPr>
        <w:t>6.2</w:t>
      </w:r>
      <w:r>
        <w:rPr>
          <w:rFonts w:hint="eastAsia" w:ascii="宋体"/>
          <w:sz w:val="24"/>
        </w:rPr>
        <w:t>设计人责任：</w:t>
      </w:r>
    </w:p>
    <w:p w14:paraId="11F5F83B">
      <w:pPr>
        <w:spacing w:line="440" w:lineRule="exact"/>
        <w:ind w:firstLine="480" w:firstLineChars="200"/>
        <w:rPr>
          <w:rFonts w:ascii="宋体"/>
          <w:b/>
          <w:bCs/>
          <w:color w:val="FF0000"/>
          <w:sz w:val="24"/>
          <w:highlight w:val="yellow"/>
        </w:rPr>
      </w:pPr>
      <w:r>
        <w:rPr>
          <w:rFonts w:hint="eastAsia" w:ascii="宋体"/>
          <w:sz w:val="24"/>
        </w:rPr>
        <w:t>6.2.1按照委托人要求的工作内容、深度、进度及成果质量，完成设计工作。在合同履行期间，委托人提出的任何设计修改要求，设计人必须无条件服从和执行，并按时提交修改成果（委托人已书面确认的除外）。</w:t>
      </w:r>
      <w:r>
        <w:rPr>
          <w:rFonts w:hint="eastAsia" w:ascii="宋体"/>
          <w:b w:val="0"/>
          <w:bCs w:val="0"/>
          <w:color w:val="auto"/>
          <w:sz w:val="24"/>
          <w:highlight w:val="none"/>
        </w:rPr>
        <w:t>若因设计人设计成果质量问题给委托人造成损失的，委托人有权解除合同，并向设计人索赔损失，索赔金额最高不超过合同金额。</w:t>
      </w:r>
      <w:r>
        <w:rPr>
          <w:rFonts w:hint="eastAsia" w:ascii="宋体"/>
          <w:color w:val="auto"/>
          <w:sz w:val="24"/>
          <w:highlight w:val="none"/>
        </w:rPr>
        <w:t>若委托人在施工图审查</w:t>
      </w:r>
      <w:r>
        <w:rPr>
          <w:rFonts w:hint="eastAsia" w:ascii="宋体"/>
          <w:color w:val="auto"/>
          <w:sz w:val="24"/>
          <w:highlight w:val="none"/>
          <w:lang w:val="en-US" w:eastAsia="zh-CN"/>
        </w:rPr>
        <w:t>或者项目施工</w:t>
      </w:r>
      <w:r>
        <w:rPr>
          <w:rFonts w:hint="eastAsia" w:ascii="宋体"/>
          <w:color w:val="auto"/>
          <w:sz w:val="24"/>
          <w:highlight w:val="none"/>
        </w:rPr>
        <w:t>过程中，发现设计成果出现图纸不完善、前后不对应等情况</w:t>
      </w:r>
      <w:r>
        <w:rPr>
          <w:rFonts w:hint="eastAsia" w:ascii="宋体"/>
          <w:b w:val="0"/>
          <w:bCs w:val="0"/>
          <w:color w:val="auto"/>
          <w:sz w:val="24"/>
          <w:highlight w:val="none"/>
        </w:rPr>
        <w:t>，经核实后情况的确存在的，意见1~5条（含）的，每条处以</w:t>
      </w:r>
      <w:r>
        <w:rPr>
          <w:rFonts w:hint="eastAsia" w:ascii="宋体"/>
          <w:b w:val="0"/>
          <w:bCs w:val="0"/>
          <w:color w:val="auto"/>
          <w:sz w:val="24"/>
          <w:highlight w:val="none"/>
          <w:lang w:val="en-US" w:eastAsia="zh-CN"/>
        </w:rPr>
        <w:t>100</w:t>
      </w:r>
      <w:r>
        <w:rPr>
          <w:rFonts w:hint="eastAsia" w:ascii="宋体"/>
          <w:b w:val="0"/>
          <w:bCs w:val="0"/>
          <w:color w:val="auto"/>
          <w:sz w:val="24"/>
          <w:highlight w:val="none"/>
        </w:rPr>
        <w:t>元罚款；意见6~10条（含）的，每条处以</w:t>
      </w:r>
      <w:r>
        <w:rPr>
          <w:rFonts w:hint="eastAsia" w:ascii="宋体"/>
          <w:b w:val="0"/>
          <w:bCs w:val="0"/>
          <w:color w:val="auto"/>
          <w:sz w:val="24"/>
          <w:highlight w:val="none"/>
          <w:lang w:val="en-US" w:eastAsia="zh-CN"/>
        </w:rPr>
        <w:t>300</w:t>
      </w:r>
      <w:r>
        <w:rPr>
          <w:rFonts w:hint="eastAsia" w:ascii="宋体"/>
          <w:b w:val="0"/>
          <w:bCs w:val="0"/>
          <w:color w:val="auto"/>
          <w:sz w:val="24"/>
          <w:highlight w:val="none"/>
        </w:rPr>
        <w:t>元罚款。意见超过10条的，委托人有权解除合同，如造成损失的，委托人有权向设计人索赔损失。</w:t>
      </w:r>
    </w:p>
    <w:p w14:paraId="16B9E7F6">
      <w:pPr>
        <w:spacing w:line="440" w:lineRule="exact"/>
        <w:ind w:firstLine="480" w:firstLineChars="200"/>
        <w:rPr>
          <w:rFonts w:ascii="宋体"/>
          <w:color w:val="auto"/>
          <w:sz w:val="24"/>
        </w:rPr>
      </w:pPr>
      <w:r>
        <w:rPr>
          <w:rFonts w:ascii="宋体"/>
          <w:sz w:val="24"/>
        </w:rPr>
        <w:t>6.2.</w:t>
      </w:r>
      <w:r>
        <w:rPr>
          <w:rFonts w:hint="eastAsia" w:ascii="宋体"/>
          <w:sz w:val="24"/>
        </w:rPr>
        <w:t>2</w:t>
      </w:r>
      <w:r>
        <w:rPr>
          <w:rFonts w:ascii="Segoe UI" w:hAnsi="Segoe UI" w:eastAsia="Segoe UI" w:cs="Segoe UI"/>
          <w:i w:val="0"/>
          <w:iCs w:val="0"/>
          <w:caps w:val="0"/>
          <w:color w:val="auto"/>
          <w:spacing w:val="0"/>
          <w:sz w:val="24"/>
          <w:szCs w:val="24"/>
          <w:shd w:val="clear" w:fill="FFFFFF"/>
        </w:rPr>
        <w:t>设计人应对原设计单位的全部设计成果的合规性及技术合理性进行复核；自接收</w:t>
      </w:r>
      <w:r>
        <w:rPr>
          <w:rFonts w:hint="eastAsia" w:ascii="Segoe UI" w:hAnsi="Segoe UI" w:eastAsia="宋体" w:cs="Segoe UI"/>
          <w:i w:val="0"/>
          <w:iCs w:val="0"/>
          <w:caps w:val="0"/>
          <w:color w:val="auto"/>
          <w:spacing w:val="0"/>
          <w:sz w:val="24"/>
          <w:szCs w:val="24"/>
          <w:shd w:val="clear" w:fill="FFFFFF"/>
          <w:lang w:val="en-US" w:eastAsia="zh-CN"/>
        </w:rPr>
        <w:t>委托人提供的</w:t>
      </w:r>
      <w:r>
        <w:rPr>
          <w:rFonts w:ascii="Segoe UI" w:hAnsi="Segoe UI" w:eastAsia="Segoe UI" w:cs="Segoe UI"/>
          <w:i w:val="0"/>
          <w:iCs w:val="0"/>
          <w:caps w:val="0"/>
          <w:color w:val="auto"/>
          <w:spacing w:val="0"/>
          <w:sz w:val="24"/>
          <w:szCs w:val="24"/>
          <w:shd w:val="clear" w:fill="FFFFFF"/>
        </w:rPr>
        <w:t>相关设计资料并基于该资料开展后续工作之日起，即视为设计人已认可前期设计基础。此后设计人应对项目的整体设计质量及合规性承担全部责任。</w:t>
      </w:r>
      <w:r>
        <w:rPr>
          <w:rFonts w:hint="eastAsia" w:ascii="宋体"/>
          <w:color w:val="auto"/>
          <w:sz w:val="24"/>
        </w:rPr>
        <w:t>设</w:t>
      </w:r>
      <w:r>
        <w:rPr>
          <w:rFonts w:hint="eastAsia" w:ascii="宋体"/>
          <w:sz w:val="24"/>
        </w:rPr>
        <w:t>计人应按国家技术规范、标准、规程及委托人</w:t>
      </w:r>
      <w:r>
        <w:rPr>
          <w:rFonts w:hint="eastAsia" w:ascii="宋体"/>
          <w:sz w:val="24"/>
          <w:lang w:val="en-US" w:eastAsia="zh-CN"/>
        </w:rPr>
        <w:t>和相关部门</w:t>
      </w:r>
      <w:r>
        <w:rPr>
          <w:rFonts w:hint="eastAsia" w:ascii="宋体"/>
          <w:sz w:val="24"/>
        </w:rPr>
        <w:t>提出的设计要求进行工程设计，按合同规定的进度要求提交质量合格的设计资料，并对其负责。</w:t>
      </w:r>
      <w:r>
        <w:rPr>
          <w:rFonts w:hint="eastAsia" w:ascii="宋体" w:hAnsi="宋体"/>
          <w:color w:val="auto"/>
          <w:sz w:val="24"/>
          <w:highlight w:val="none"/>
        </w:rPr>
        <w:t>设计人的设计深度必须达到</w:t>
      </w:r>
      <w:r>
        <w:rPr>
          <w:rFonts w:ascii="宋体" w:hAnsi="宋体"/>
          <w:color w:val="auto"/>
          <w:sz w:val="24"/>
          <w:highlight w:val="none"/>
        </w:rPr>
        <w:t>《建筑工程设计文件编制深度规定》</w:t>
      </w:r>
      <w:r>
        <w:rPr>
          <w:rFonts w:hint="eastAsia" w:ascii="宋体" w:hAnsi="宋体"/>
          <w:color w:val="auto"/>
          <w:sz w:val="24"/>
          <w:highlight w:val="none"/>
        </w:rPr>
        <w:t>（</w:t>
      </w:r>
      <w:r>
        <w:rPr>
          <w:rFonts w:ascii="宋体" w:hAnsi="宋体"/>
          <w:color w:val="auto"/>
          <w:sz w:val="24"/>
          <w:highlight w:val="none"/>
        </w:rPr>
        <w:t>20</w:t>
      </w:r>
      <w:r>
        <w:rPr>
          <w:rFonts w:hint="eastAsia" w:ascii="宋体" w:hAnsi="宋体"/>
          <w:color w:val="auto"/>
          <w:sz w:val="24"/>
          <w:highlight w:val="none"/>
        </w:rPr>
        <w:t>17</w:t>
      </w:r>
      <w:r>
        <w:rPr>
          <w:rFonts w:ascii="宋体" w:hAnsi="宋体"/>
          <w:color w:val="auto"/>
          <w:sz w:val="24"/>
          <w:highlight w:val="none"/>
        </w:rPr>
        <w:t>年版</w:t>
      </w:r>
      <w:r>
        <w:rPr>
          <w:rFonts w:hint="eastAsia" w:ascii="宋体" w:hAnsi="宋体"/>
          <w:color w:val="auto"/>
          <w:sz w:val="24"/>
          <w:highlight w:val="none"/>
        </w:rPr>
        <w:t>）规定的设计深度，满足施工图设计的深度要求。</w:t>
      </w:r>
    </w:p>
    <w:p w14:paraId="7C2A4BE2">
      <w:pPr>
        <w:spacing w:line="440" w:lineRule="exact"/>
        <w:ind w:firstLine="480" w:firstLineChars="200"/>
        <w:rPr>
          <w:rFonts w:ascii="宋体"/>
          <w:sz w:val="24"/>
        </w:rPr>
      </w:pPr>
      <w:r>
        <w:rPr>
          <w:rFonts w:ascii="宋体"/>
          <w:sz w:val="24"/>
        </w:rPr>
        <w:t>6.2.</w:t>
      </w:r>
      <w:r>
        <w:rPr>
          <w:rFonts w:hint="eastAsia" w:ascii="宋体"/>
          <w:sz w:val="24"/>
        </w:rPr>
        <w:t>3设计人采用的主要技术标准是：</w:t>
      </w:r>
      <w:r>
        <w:rPr>
          <w:rFonts w:hint="eastAsia" w:ascii="宋体"/>
          <w:sz w:val="24"/>
          <w:u w:val="single"/>
        </w:rPr>
        <w:t xml:space="preserve"> 按国家现行相关规定执行。  </w:t>
      </w:r>
    </w:p>
    <w:p w14:paraId="621405F2">
      <w:pPr>
        <w:spacing w:line="440" w:lineRule="exact"/>
        <w:ind w:firstLine="480" w:firstLineChars="200"/>
        <w:rPr>
          <w:rFonts w:ascii="宋体"/>
          <w:sz w:val="24"/>
        </w:rPr>
      </w:pPr>
      <w:r>
        <w:rPr>
          <w:rFonts w:ascii="宋体"/>
          <w:sz w:val="24"/>
        </w:rPr>
        <w:t>6.2.</w:t>
      </w:r>
      <w:r>
        <w:rPr>
          <w:rFonts w:hint="eastAsia" w:ascii="宋体"/>
          <w:sz w:val="24"/>
        </w:rPr>
        <w:t>4设计合理使用年限：</w:t>
      </w:r>
      <w:r>
        <w:rPr>
          <w:rFonts w:hint="eastAsia" w:ascii="宋体"/>
          <w:sz w:val="24"/>
          <w:u w:val="single"/>
        </w:rPr>
        <w:t xml:space="preserve"> 按国家现行相关规定执行。 </w:t>
      </w:r>
    </w:p>
    <w:p w14:paraId="682A97AC">
      <w:pPr>
        <w:spacing w:line="440" w:lineRule="exact"/>
        <w:ind w:firstLine="480" w:firstLineChars="200"/>
        <w:rPr>
          <w:rFonts w:ascii="宋体"/>
          <w:sz w:val="24"/>
        </w:rPr>
      </w:pPr>
      <w:r>
        <w:rPr>
          <w:rFonts w:ascii="宋体"/>
          <w:sz w:val="24"/>
        </w:rPr>
        <w:t>6.2.</w:t>
      </w:r>
      <w:r>
        <w:rPr>
          <w:rFonts w:hint="eastAsia" w:ascii="宋体"/>
          <w:sz w:val="24"/>
        </w:rPr>
        <w:t>5设计人按本合同第二条和第四条规定的内容、进度及份数向委托人交付资料及文件。</w:t>
      </w:r>
    </w:p>
    <w:p w14:paraId="0EDE880C">
      <w:pPr>
        <w:spacing w:line="440" w:lineRule="exact"/>
        <w:ind w:firstLine="480" w:firstLineChars="200"/>
        <w:rPr>
          <w:rFonts w:ascii="宋体"/>
          <w:color w:val="auto"/>
          <w:sz w:val="24"/>
        </w:rPr>
      </w:pPr>
      <w:r>
        <w:rPr>
          <w:rFonts w:hint="eastAsia" w:ascii="宋体"/>
          <w:sz w:val="24"/>
        </w:rPr>
        <w:t>6.2.6设计人按合同规定时限交付设计资料及文件后，按规定参加有关的设计审查，并根据审查意见做必要的修改补充及回复。项目开始施工</w:t>
      </w:r>
      <w:r>
        <w:rPr>
          <w:rFonts w:hint="eastAsia" w:ascii="宋体"/>
          <w:sz w:val="24"/>
          <w:lang w:val="en-US" w:eastAsia="zh-CN"/>
        </w:rPr>
        <w:t>后，</w:t>
      </w:r>
      <w:r>
        <w:rPr>
          <w:rStyle w:val="21"/>
          <w:rFonts w:ascii="Segoe UI" w:hAnsi="Segoe UI" w:eastAsia="Segoe UI" w:cs="Segoe UI"/>
          <w:b w:val="0"/>
          <w:bCs w:val="0"/>
          <w:i w:val="0"/>
          <w:iCs w:val="0"/>
          <w:caps w:val="0"/>
          <w:color w:val="auto"/>
          <w:spacing w:val="0"/>
          <w:sz w:val="24"/>
          <w:szCs w:val="24"/>
          <w:shd w:val="clear" w:fill="FFFFFF"/>
        </w:rPr>
        <w:t>工程竣工验收前，</w:t>
      </w:r>
      <w:r>
        <w:rPr>
          <w:rStyle w:val="21"/>
          <w:rFonts w:hint="eastAsia" w:ascii="Segoe UI" w:hAnsi="Segoe UI" w:eastAsia="宋体" w:cs="Segoe UI"/>
          <w:b w:val="0"/>
          <w:bCs w:val="0"/>
          <w:i w:val="0"/>
          <w:iCs w:val="0"/>
          <w:caps w:val="0"/>
          <w:color w:val="auto"/>
          <w:spacing w:val="0"/>
          <w:sz w:val="24"/>
          <w:szCs w:val="24"/>
          <w:shd w:val="clear" w:fill="FFFFFF"/>
          <w:lang w:val="en-US" w:eastAsia="zh-CN"/>
        </w:rPr>
        <w:t>设计人应</w:t>
      </w:r>
      <w:r>
        <w:rPr>
          <w:rStyle w:val="21"/>
          <w:rFonts w:ascii="Segoe UI" w:hAnsi="Segoe UI" w:eastAsia="Segoe UI" w:cs="Segoe UI"/>
          <w:b w:val="0"/>
          <w:bCs w:val="0"/>
          <w:i w:val="0"/>
          <w:iCs w:val="0"/>
          <w:caps w:val="0"/>
          <w:color w:val="auto"/>
          <w:spacing w:val="0"/>
          <w:sz w:val="24"/>
          <w:szCs w:val="24"/>
          <w:shd w:val="clear" w:fill="FFFFFF"/>
        </w:rPr>
        <w:t>为</w:t>
      </w:r>
      <w:r>
        <w:rPr>
          <w:rStyle w:val="21"/>
          <w:rFonts w:hint="eastAsia" w:ascii="Segoe UI" w:hAnsi="Segoe UI" w:eastAsia="宋体" w:cs="Segoe UI"/>
          <w:b w:val="0"/>
          <w:bCs w:val="0"/>
          <w:i w:val="0"/>
          <w:iCs w:val="0"/>
          <w:caps w:val="0"/>
          <w:color w:val="auto"/>
          <w:spacing w:val="0"/>
          <w:sz w:val="24"/>
          <w:szCs w:val="24"/>
          <w:shd w:val="clear" w:fill="FFFFFF"/>
          <w:lang w:val="en-US" w:eastAsia="zh-CN"/>
        </w:rPr>
        <w:t>委托</w:t>
      </w:r>
      <w:r>
        <w:rPr>
          <w:rStyle w:val="21"/>
          <w:rFonts w:ascii="Segoe UI" w:hAnsi="Segoe UI" w:eastAsia="Segoe UI" w:cs="Segoe UI"/>
          <w:b w:val="0"/>
          <w:bCs w:val="0"/>
          <w:i w:val="0"/>
          <w:iCs w:val="0"/>
          <w:caps w:val="0"/>
          <w:color w:val="auto"/>
          <w:spacing w:val="0"/>
          <w:sz w:val="24"/>
          <w:szCs w:val="24"/>
          <w:shd w:val="clear" w:fill="FFFFFF"/>
        </w:rPr>
        <w:t>人提供与本项目设计相关的各项技术服务，包括但不限于：参与技术交底、处理施工中的设计技术问题、提供设计变更通知单、参与隐蔽工程验收、竣工验收等。</w:t>
      </w:r>
      <w:r>
        <w:rPr>
          <w:rFonts w:hint="eastAsia" w:ascii="宋体"/>
          <w:color w:val="auto"/>
          <w:sz w:val="24"/>
        </w:rPr>
        <w:t>如一年后项目尚未开始施工，设计人仍负责上述工作，不另计费用。</w:t>
      </w:r>
    </w:p>
    <w:p w14:paraId="5C844820">
      <w:pPr>
        <w:spacing w:line="440" w:lineRule="exact"/>
        <w:ind w:firstLine="480" w:firstLineChars="200"/>
        <w:rPr>
          <w:rFonts w:ascii="宋体"/>
          <w:sz w:val="24"/>
        </w:rPr>
      </w:pPr>
      <w:r>
        <w:rPr>
          <w:rFonts w:ascii="宋体"/>
          <w:sz w:val="24"/>
        </w:rPr>
        <w:t>6.2.</w:t>
      </w:r>
      <w:r>
        <w:rPr>
          <w:rFonts w:hint="eastAsia" w:ascii="宋体"/>
          <w:sz w:val="24"/>
        </w:rPr>
        <w:t>7设计人应保护委托人的知识产权，不得向第三人泄露、转让委托人提交的产品图纸等技术经济资料。如发生以上情况并给委托人造成经济损失，委托人有权向设计人索赔。</w:t>
      </w:r>
    </w:p>
    <w:p w14:paraId="6A380AAF">
      <w:pPr>
        <w:spacing w:line="440" w:lineRule="exact"/>
        <w:ind w:firstLine="480" w:firstLineChars="200"/>
        <w:rPr>
          <w:rFonts w:ascii="宋体"/>
          <w:sz w:val="24"/>
        </w:rPr>
      </w:pPr>
      <w:r>
        <w:rPr>
          <w:rFonts w:hint="eastAsia" w:ascii="宋体"/>
          <w:sz w:val="24"/>
        </w:rPr>
        <w:t>6.2.8如设计人在履行本合同过程中使用了他人的专利、专有技术，所需费用由设计人自行承担；如设计人向委托人交付的工程成果涉及第三人权利而引发争议，由此引起的一切法律责任和经济责任由设计人负责。</w:t>
      </w:r>
    </w:p>
    <w:p w14:paraId="57DC3AE8">
      <w:pPr>
        <w:spacing w:line="440" w:lineRule="exact"/>
        <w:ind w:firstLine="480" w:firstLineChars="200"/>
        <w:rPr>
          <w:rFonts w:ascii="宋体"/>
          <w:sz w:val="24"/>
        </w:rPr>
      </w:pPr>
      <w:r>
        <w:rPr>
          <w:rFonts w:ascii="宋体"/>
          <w:sz w:val="24"/>
        </w:rPr>
        <w:t>6</w:t>
      </w:r>
      <w:r>
        <w:rPr>
          <w:rFonts w:hint="eastAsia" w:ascii="宋体"/>
          <w:sz w:val="24"/>
        </w:rPr>
        <w:t>.</w:t>
      </w:r>
      <w:r>
        <w:rPr>
          <w:rFonts w:ascii="宋体"/>
          <w:sz w:val="24"/>
        </w:rPr>
        <w:t>2</w:t>
      </w:r>
      <w:r>
        <w:rPr>
          <w:rFonts w:hint="eastAsia" w:ascii="宋体"/>
          <w:sz w:val="24"/>
        </w:rPr>
        <w:t>.</w:t>
      </w:r>
      <w:r>
        <w:rPr>
          <w:rFonts w:hint="eastAsia" w:ascii="宋体"/>
          <w:sz w:val="24"/>
          <w:lang w:val="en-US" w:eastAsia="zh-CN"/>
        </w:rPr>
        <w:t xml:space="preserve">9 </w:t>
      </w:r>
      <w:r>
        <w:rPr>
          <w:rFonts w:hint="eastAsia" w:ascii="宋体"/>
          <w:sz w:val="24"/>
        </w:rPr>
        <w:t>合同签署后，未经委托人同意不得变更主要设计人员。如有违反，处以每人次1000元罚款。</w:t>
      </w:r>
    </w:p>
    <w:p w14:paraId="50B11B20">
      <w:pPr>
        <w:spacing w:line="440" w:lineRule="exact"/>
        <w:ind w:firstLine="480" w:firstLineChars="200"/>
        <w:rPr>
          <w:rFonts w:ascii="宋体"/>
          <w:sz w:val="24"/>
        </w:rPr>
      </w:pPr>
      <w:r>
        <w:rPr>
          <w:rFonts w:ascii="宋体"/>
          <w:sz w:val="24"/>
        </w:rPr>
        <w:t>6</w:t>
      </w:r>
      <w:r>
        <w:rPr>
          <w:rFonts w:hint="eastAsia" w:ascii="宋体"/>
          <w:sz w:val="24"/>
        </w:rPr>
        <w:t>.</w:t>
      </w:r>
      <w:r>
        <w:rPr>
          <w:rFonts w:ascii="宋体"/>
          <w:sz w:val="24"/>
        </w:rPr>
        <w:t>2</w:t>
      </w:r>
      <w:r>
        <w:rPr>
          <w:rFonts w:hint="eastAsia" w:ascii="宋体"/>
          <w:sz w:val="24"/>
        </w:rPr>
        <w:t>.1</w:t>
      </w:r>
      <w:r>
        <w:rPr>
          <w:rFonts w:hint="eastAsia" w:ascii="宋体"/>
          <w:sz w:val="24"/>
          <w:lang w:val="en-US" w:eastAsia="zh-CN"/>
        </w:rPr>
        <w:t>0</w:t>
      </w:r>
      <w:r>
        <w:rPr>
          <w:rFonts w:hint="eastAsia" w:ascii="宋体" w:hAnsi="宋体"/>
          <w:color w:val="auto"/>
          <w:sz w:val="24"/>
        </w:rPr>
        <w:t>施工过程中，设计人</w:t>
      </w:r>
      <w:r>
        <w:rPr>
          <w:rFonts w:hint="eastAsia" w:ascii="宋体" w:hAnsi="宋体"/>
          <w:color w:val="auto"/>
          <w:sz w:val="24"/>
          <w:lang w:val="en-US" w:eastAsia="zh-CN"/>
        </w:rPr>
        <w:t>应</w:t>
      </w:r>
      <w:r>
        <w:rPr>
          <w:rFonts w:hint="eastAsia" w:ascii="宋体" w:hAnsi="宋体"/>
          <w:color w:val="auto"/>
          <w:sz w:val="24"/>
        </w:rPr>
        <w:t>按施工进度</w:t>
      </w:r>
      <w:r>
        <w:rPr>
          <w:rFonts w:hint="eastAsia" w:ascii="宋体" w:hAnsi="宋体"/>
          <w:color w:val="auto"/>
          <w:sz w:val="24"/>
          <w:lang w:val="en-US" w:eastAsia="zh-CN"/>
        </w:rPr>
        <w:t>安排</w:t>
      </w:r>
      <w:r>
        <w:rPr>
          <w:rFonts w:hint="eastAsia" w:ascii="宋体" w:hAnsi="宋体"/>
          <w:color w:val="auto"/>
          <w:sz w:val="24"/>
        </w:rPr>
        <w:t>，</w:t>
      </w:r>
      <w:r>
        <w:rPr>
          <w:rFonts w:hint="eastAsia" w:ascii="宋体" w:hAnsi="宋体"/>
          <w:color w:val="auto"/>
          <w:sz w:val="24"/>
          <w:lang w:val="en-US" w:eastAsia="zh-CN"/>
        </w:rPr>
        <w:t>在</w:t>
      </w:r>
      <w:r>
        <w:rPr>
          <w:rFonts w:hint="eastAsia" w:ascii="宋体" w:hAnsi="宋体"/>
          <w:color w:val="auto"/>
          <w:sz w:val="24"/>
        </w:rPr>
        <w:t>不同施工阶段</w:t>
      </w:r>
      <w:r>
        <w:rPr>
          <w:rFonts w:hint="eastAsia" w:ascii="宋体" w:hAnsi="宋体"/>
          <w:color w:val="auto"/>
          <w:sz w:val="24"/>
          <w:lang w:eastAsia="zh-CN"/>
        </w:rPr>
        <w:t>，</w:t>
      </w:r>
      <w:r>
        <w:rPr>
          <w:rFonts w:hint="eastAsia" w:ascii="宋体" w:hAnsi="宋体"/>
          <w:color w:val="auto"/>
          <w:sz w:val="24"/>
          <w:lang w:val="en-US" w:eastAsia="zh-CN"/>
        </w:rPr>
        <w:t>分别</w:t>
      </w:r>
      <w:r>
        <w:rPr>
          <w:rFonts w:hint="eastAsia" w:ascii="宋体" w:hAnsi="宋体"/>
          <w:color w:val="auto"/>
          <w:sz w:val="24"/>
        </w:rPr>
        <w:t>派驻相关专业人员至现场</w:t>
      </w:r>
      <w:r>
        <w:rPr>
          <w:rFonts w:hint="eastAsia" w:ascii="宋体" w:hAnsi="宋体"/>
          <w:color w:val="auto"/>
          <w:sz w:val="24"/>
          <w:lang w:val="en-US" w:eastAsia="zh-CN"/>
        </w:rPr>
        <w:t>开展工作。</w:t>
      </w:r>
    </w:p>
    <w:p w14:paraId="7E6CA4C0">
      <w:pPr>
        <w:spacing w:line="360" w:lineRule="auto"/>
        <w:ind w:firstLine="482" w:firstLineChars="200"/>
        <w:rPr>
          <w:rFonts w:ascii="宋体"/>
          <w:b/>
          <w:sz w:val="24"/>
        </w:rPr>
      </w:pPr>
      <w:r>
        <w:rPr>
          <w:rFonts w:hint="eastAsia" w:ascii="宋体"/>
          <w:b/>
          <w:sz w:val="24"/>
        </w:rPr>
        <w:t>第七条  成果要求</w:t>
      </w:r>
    </w:p>
    <w:p w14:paraId="0CDFC487">
      <w:pPr>
        <w:spacing w:line="360" w:lineRule="auto"/>
        <w:ind w:firstLine="482" w:firstLineChars="200"/>
        <w:rPr>
          <w:rFonts w:hint="eastAsia" w:ascii="宋体" w:eastAsia="宋体"/>
          <w:b/>
          <w:sz w:val="24"/>
          <w:lang w:eastAsia="zh-CN"/>
        </w:rPr>
      </w:pPr>
      <w:r>
        <w:rPr>
          <w:rFonts w:hint="eastAsia" w:ascii="宋体"/>
          <w:b/>
          <w:sz w:val="24"/>
        </w:rPr>
        <w:t>设计人至少提供以下成果，包括纸质版和电子版</w:t>
      </w:r>
    </w:p>
    <w:p w14:paraId="61A3D1DB">
      <w:pPr>
        <w:spacing w:line="440" w:lineRule="exact"/>
        <w:ind w:firstLine="480" w:firstLineChars="200"/>
        <w:rPr>
          <w:rFonts w:ascii="宋体"/>
          <w:sz w:val="24"/>
        </w:rPr>
      </w:pPr>
      <w:r>
        <w:rPr>
          <w:rFonts w:hint="eastAsia" w:ascii="宋体"/>
          <w:sz w:val="24"/>
        </w:rPr>
        <w:t xml:space="preserve">7.1 </w:t>
      </w:r>
      <w:r>
        <w:rPr>
          <w:rFonts w:ascii="宋体"/>
          <w:sz w:val="24"/>
        </w:rPr>
        <w:t>设计说明书</w:t>
      </w:r>
    </w:p>
    <w:p w14:paraId="3BCB75A6">
      <w:pPr>
        <w:spacing w:line="440" w:lineRule="exact"/>
        <w:ind w:firstLine="480" w:firstLineChars="200"/>
        <w:rPr>
          <w:rFonts w:ascii="宋体"/>
          <w:sz w:val="24"/>
        </w:rPr>
      </w:pPr>
      <w:r>
        <w:rPr>
          <w:rFonts w:hint="eastAsia" w:ascii="宋体"/>
          <w:sz w:val="24"/>
        </w:rPr>
        <w:t>7.2施工图纸</w:t>
      </w:r>
    </w:p>
    <w:p w14:paraId="463DFC9D">
      <w:pPr>
        <w:pStyle w:val="31"/>
        <w:numPr>
          <w:ilvl w:val="0"/>
          <w:numId w:val="0"/>
        </w:numPr>
        <w:spacing w:line="440" w:lineRule="exact"/>
        <w:ind w:firstLine="480" w:firstLineChars="200"/>
        <w:rPr>
          <w:rFonts w:hint="eastAsia" w:ascii="宋体"/>
          <w:sz w:val="24"/>
        </w:rPr>
      </w:pPr>
      <w:r>
        <w:rPr>
          <w:rFonts w:hint="eastAsia" w:ascii="宋体"/>
          <w:sz w:val="24"/>
        </w:rPr>
        <w:t>（1）建筑专业</w:t>
      </w:r>
    </w:p>
    <w:p w14:paraId="6DD1E72F">
      <w:pPr>
        <w:pStyle w:val="31"/>
        <w:numPr>
          <w:ilvl w:val="0"/>
          <w:numId w:val="0"/>
        </w:numPr>
        <w:spacing w:line="440" w:lineRule="exact"/>
        <w:ind w:firstLine="480" w:firstLineChars="200"/>
        <w:rPr>
          <w:rFonts w:hint="eastAsia" w:ascii="宋体"/>
          <w:sz w:val="24"/>
        </w:rPr>
      </w:pPr>
      <w:r>
        <w:rPr>
          <w:rFonts w:hint="eastAsia" w:ascii="宋体"/>
          <w:sz w:val="24"/>
        </w:rPr>
        <w:t>设计后平面</w:t>
      </w:r>
    </w:p>
    <w:p w14:paraId="7A427CA0">
      <w:pPr>
        <w:pStyle w:val="31"/>
        <w:numPr>
          <w:ilvl w:val="0"/>
          <w:numId w:val="0"/>
        </w:numPr>
        <w:spacing w:line="440" w:lineRule="exact"/>
        <w:ind w:firstLine="480" w:firstLineChars="200"/>
        <w:rPr>
          <w:rFonts w:hint="eastAsia" w:ascii="宋体"/>
          <w:sz w:val="24"/>
        </w:rPr>
      </w:pPr>
      <w:r>
        <w:rPr>
          <w:rFonts w:hint="eastAsia" w:ascii="宋体"/>
          <w:sz w:val="24"/>
        </w:rPr>
        <w:t>墙体定位平面：标明墙体种类及放线尺寸</w:t>
      </w:r>
    </w:p>
    <w:p w14:paraId="11B71558">
      <w:pPr>
        <w:pStyle w:val="31"/>
        <w:numPr>
          <w:ilvl w:val="0"/>
          <w:numId w:val="0"/>
        </w:numPr>
        <w:spacing w:line="440" w:lineRule="exact"/>
        <w:ind w:firstLine="480" w:firstLineChars="200"/>
        <w:rPr>
          <w:rFonts w:hint="eastAsia" w:ascii="宋体"/>
          <w:sz w:val="24"/>
        </w:rPr>
      </w:pPr>
      <w:r>
        <w:rPr>
          <w:rFonts w:hint="eastAsia" w:ascii="宋体"/>
          <w:sz w:val="24"/>
        </w:rPr>
        <w:t>索引平面：标明立面图索引标号</w:t>
      </w:r>
    </w:p>
    <w:p w14:paraId="63EB8DF2">
      <w:pPr>
        <w:pStyle w:val="31"/>
        <w:numPr>
          <w:ilvl w:val="0"/>
          <w:numId w:val="0"/>
        </w:numPr>
        <w:spacing w:line="440" w:lineRule="exact"/>
        <w:ind w:firstLine="480" w:firstLineChars="200"/>
        <w:rPr>
          <w:rFonts w:hint="eastAsia" w:ascii="宋体"/>
          <w:sz w:val="24"/>
        </w:rPr>
      </w:pPr>
      <w:r>
        <w:rPr>
          <w:rFonts w:hint="eastAsia" w:ascii="宋体"/>
          <w:sz w:val="24"/>
        </w:rPr>
        <w:t>天花图：标明天花的材料、尺寸、标高，灯具的种类，空调风口、应急灯、疏散指示灯位置等</w:t>
      </w:r>
    </w:p>
    <w:p w14:paraId="099BC42E">
      <w:pPr>
        <w:pStyle w:val="31"/>
        <w:numPr>
          <w:ilvl w:val="0"/>
          <w:numId w:val="0"/>
        </w:numPr>
        <w:spacing w:line="440" w:lineRule="exact"/>
        <w:ind w:firstLine="480" w:firstLineChars="200"/>
        <w:rPr>
          <w:rFonts w:hint="eastAsia" w:ascii="宋体"/>
          <w:sz w:val="24"/>
        </w:rPr>
      </w:pPr>
      <w:r>
        <w:rPr>
          <w:rFonts w:hint="eastAsia" w:ascii="宋体"/>
          <w:sz w:val="24"/>
        </w:rPr>
        <w:t>地面铺装平面：标明铺地材料的材料编号及详尽尺寸</w:t>
      </w:r>
    </w:p>
    <w:p w14:paraId="125DEC89">
      <w:pPr>
        <w:pStyle w:val="31"/>
        <w:numPr>
          <w:ilvl w:val="0"/>
          <w:numId w:val="0"/>
        </w:numPr>
        <w:spacing w:line="440" w:lineRule="exact"/>
        <w:ind w:firstLine="480" w:firstLineChars="200"/>
        <w:rPr>
          <w:rFonts w:hint="eastAsia" w:ascii="宋体"/>
          <w:sz w:val="24"/>
        </w:rPr>
      </w:pPr>
      <w:r>
        <w:rPr>
          <w:rFonts w:hint="eastAsia" w:ascii="宋体"/>
          <w:sz w:val="24"/>
        </w:rPr>
        <w:t>剖面详图</w:t>
      </w:r>
      <w:r>
        <w:rPr>
          <w:rFonts w:hint="eastAsia" w:ascii="宋体"/>
          <w:sz w:val="24"/>
          <w:lang w:eastAsia="zh-CN"/>
        </w:rPr>
        <w:t>：</w:t>
      </w:r>
      <w:r>
        <w:rPr>
          <w:rFonts w:hint="eastAsia" w:ascii="宋体"/>
          <w:sz w:val="24"/>
        </w:rPr>
        <w:t>标明室内建筑标高，注明所剖部位吊顶高度</w:t>
      </w:r>
      <w:r>
        <w:rPr>
          <w:rFonts w:hint="eastAsia" w:ascii="宋体"/>
          <w:sz w:val="24"/>
          <w:lang w:eastAsia="zh-CN"/>
        </w:rPr>
        <w:t>，</w:t>
      </w:r>
      <w:r>
        <w:rPr>
          <w:rFonts w:hint="eastAsia" w:ascii="宋体"/>
          <w:sz w:val="24"/>
        </w:rPr>
        <w:t>所剖部位材料做法、节点详图。</w:t>
      </w:r>
    </w:p>
    <w:p w14:paraId="2D9FC81A">
      <w:pPr>
        <w:pStyle w:val="31"/>
        <w:numPr>
          <w:ilvl w:val="0"/>
          <w:numId w:val="0"/>
        </w:numPr>
        <w:spacing w:line="440" w:lineRule="exact"/>
        <w:ind w:firstLine="480" w:firstLineChars="200"/>
        <w:rPr>
          <w:rFonts w:hint="eastAsia" w:ascii="宋体"/>
          <w:sz w:val="24"/>
        </w:rPr>
      </w:pPr>
      <w:r>
        <w:rPr>
          <w:rFonts w:hint="eastAsia" w:ascii="宋体"/>
          <w:sz w:val="24"/>
        </w:rPr>
        <w:t>（2）电气专业</w:t>
      </w:r>
    </w:p>
    <w:p w14:paraId="2A917E8C">
      <w:pPr>
        <w:pStyle w:val="31"/>
        <w:numPr>
          <w:ilvl w:val="0"/>
          <w:numId w:val="0"/>
        </w:numPr>
        <w:spacing w:line="440" w:lineRule="exact"/>
        <w:ind w:firstLine="480" w:firstLineChars="200"/>
        <w:rPr>
          <w:rFonts w:hint="eastAsia" w:ascii="宋体"/>
          <w:sz w:val="24"/>
        </w:rPr>
      </w:pPr>
      <w:r>
        <w:rPr>
          <w:rFonts w:hint="eastAsia" w:ascii="宋体"/>
          <w:sz w:val="24"/>
        </w:rPr>
        <w:t>强弱电设计说明、强弱电系统图、照明布置图、防雷设计说明、防雷平面图、系统图。</w:t>
      </w:r>
    </w:p>
    <w:p w14:paraId="6EC797B6">
      <w:pPr>
        <w:pStyle w:val="31"/>
        <w:numPr>
          <w:ilvl w:val="0"/>
          <w:numId w:val="0"/>
        </w:numPr>
        <w:spacing w:line="440" w:lineRule="exact"/>
        <w:ind w:firstLine="480" w:firstLineChars="200"/>
        <w:rPr>
          <w:rFonts w:hint="eastAsia" w:ascii="宋体"/>
          <w:sz w:val="24"/>
        </w:rPr>
      </w:pPr>
      <w:r>
        <w:rPr>
          <w:rFonts w:hint="eastAsia" w:ascii="宋体"/>
          <w:sz w:val="24"/>
        </w:rPr>
        <w:t>（3）给排水图</w:t>
      </w:r>
    </w:p>
    <w:p w14:paraId="2F69190D">
      <w:pPr>
        <w:pStyle w:val="31"/>
        <w:numPr>
          <w:ilvl w:val="0"/>
          <w:numId w:val="0"/>
        </w:numPr>
        <w:spacing w:line="440" w:lineRule="exact"/>
        <w:ind w:firstLine="480" w:firstLineChars="200"/>
        <w:rPr>
          <w:rFonts w:hint="eastAsia" w:ascii="宋体" w:eastAsia="宋体"/>
          <w:sz w:val="24"/>
          <w:lang w:eastAsia="zh-CN"/>
        </w:rPr>
      </w:pPr>
      <w:r>
        <w:rPr>
          <w:rFonts w:hint="eastAsia" w:ascii="宋体"/>
          <w:sz w:val="24"/>
        </w:rPr>
        <w:t>给排水设计说明、给排水系统图、给排水平面图</w:t>
      </w:r>
      <w:r>
        <w:rPr>
          <w:rFonts w:hint="eastAsia" w:ascii="宋体"/>
          <w:sz w:val="24"/>
          <w:lang w:eastAsia="zh-CN"/>
        </w:rPr>
        <w:t>。</w:t>
      </w:r>
    </w:p>
    <w:p w14:paraId="2AEB3CAB">
      <w:pPr>
        <w:pStyle w:val="31"/>
        <w:numPr>
          <w:ilvl w:val="0"/>
          <w:numId w:val="0"/>
        </w:numPr>
        <w:spacing w:line="440" w:lineRule="exact"/>
        <w:ind w:firstLine="480" w:firstLineChars="200"/>
        <w:rPr>
          <w:rFonts w:hint="eastAsia" w:ascii="宋体"/>
          <w:sz w:val="24"/>
        </w:rPr>
      </w:pPr>
      <w:r>
        <w:rPr>
          <w:rFonts w:hint="eastAsia" w:ascii="宋体"/>
          <w:sz w:val="24"/>
        </w:rPr>
        <w:t>（4）暖通空调专业</w:t>
      </w:r>
    </w:p>
    <w:p w14:paraId="0B0399A1">
      <w:pPr>
        <w:pStyle w:val="31"/>
        <w:numPr>
          <w:ilvl w:val="0"/>
          <w:numId w:val="0"/>
        </w:numPr>
        <w:spacing w:line="440" w:lineRule="exact"/>
        <w:ind w:firstLine="480" w:firstLineChars="200"/>
        <w:rPr>
          <w:rFonts w:hint="eastAsia" w:ascii="宋体"/>
          <w:sz w:val="24"/>
        </w:rPr>
      </w:pPr>
      <w:r>
        <w:rPr>
          <w:rFonts w:hint="eastAsia" w:ascii="宋体"/>
          <w:sz w:val="24"/>
        </w:rPr>
        <w:t>暖通空调设计说明、送排风系统图、送排风平面图、冷冻水送回水平面图。</w:t>
      </w:r>
    </w:p>
    <w:p w14:paraId="71FFDF1D">
      <w:pPr>
        <w:pStyle w:val="31"/>
        <w:numPr>
          <w:ilvl w:val="0"/>
          <w:numId w:val="0"/>
        </w:numPr>
        <w:spacing w:line="440" w:lineRule="exact"/>
        <w:ind w:firstLine="480" w:firstLineChars="200"/>
        <w:rPr>
          <w:rFonts w:hint="eastAsia" w:ascii="宋体"/>
          <w:sz w:val="24"/>
        </w:rPr>
      </w:pPr>
      <w:r>
        <w:rPr>
          <w:rFonts w:hint="eastAsia" w:ascii="宋体"/>
          <w:sz w:val="24"/>
        </w:rPr>
        <w:t>（5）结构专业</w:t>
      </w:r>
    </w:p>
    <w:p w14:paraId="5848A219">
      <w:pPr>
        <w:pStyle w:val="31"/>
        <w:numPr>
          <w:ilvl w:val="0"/>
          <w:numId w:val="0"/>
        </w:numPr>
        <w:spacing w:line="440" w:lineRule="exact"/>
        <w:ind w:firstLine="480" w:firstLineChars="200"/>
        <w:rPr>
          <w:rFonts w:hint="eastAsia" w:ascii="宋体"/>
          <w:sz w:val="24"/>
        </w:rPr>
      </w:pPr>
      <w:r>
        <w:rPr>
          <w:rFonts w:hint="eastAsia" w:ascii="宋体"/>
          <w:sz w:val="24"/>
        </w:rPr>
        <w:t>结构设计说明、节点详图、基础布置平面图及墙柱布置平面图、楼层结构平面图、结构受力计算书。</w:t>
      </w:r>
    </w:p>
    <w:p w14:paraId="4C2B9C6E">
      <w:pPr>
        <w:pStyle w:val="31"/>
        <w:numPr>
          <w:ilvl w:val="0"/>
          <w:numId w:val="4"/>
        </w:numPr>
        <w:spacing w:line="440" w:lineRule="exact"/>
        <w:ind w:firstLine="480" w:firstLineChars="200"/>
        <w:rPr>
          <w:rFonts w:hint="eastAsia" w:ascii="宋体"/>
          <w:sz w:val="24"/>
          <w:lang w:val="en-US" w:eastAsia="zh-CN"/>
        </w:rPr>
      </w:pPr>
      <w:r>
        <w:rPr>
          <w:rFonts w:hint="eastAsia" w:ascii="宋体"/>
          <w:sz w:val="24"/>
          <w:lang w:val="en-US" w:eastAsia="zh-CN"/>
        </w:rPr>
        <w:t>重建前后的四至图。</w:t>
      </w:r>
    </w:p>
    <w:p w14:paraId="4CE0A09F">
      <w:pPr>
        <w:pStyle w:val="31"/>
        <w:numPr>
          <w:ilvl w:val="0"/>
          <w:numId w:val="4"/>
        </w:numPr>
        <w:spacing w:line="440" w:lineRule="exact"/>
        <w:ind w:firstLine="480" w:firstLineChars="200"/>
        <w:rPr>
          <w:rFonts w:hint="default" w:ascii="宋体"/>
          <w:sz w:val="24"/>
          <w:lang w:val="en-US" w:eastAsia="zh-CN"/>
        </w:rPr>
      </w:pPr>
      <w:r>
        <w:rPr>
          <w:rFonts w:hint="eastAsia" w:ascii="宋体"/>
          <w:sz w:val="24"/>
          <w:lang w:val="en-US" w:eastAsia="zh-CN"/>
        </w:rPr>
        <w:t>重建前的现状图。</w:t>
      </w:r>
    </w:p>
    <w:p w14:paraId="41B34571">
      <w:pPr>
        <w:pStyle w:val="31"/>
        <w:numPr>
          <w:ilvl w:val="0"/>
          <w:numId w:val="0"/>
        </w:numPr>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7.3效果图</w:t>
      </w:r>
    </w:p>
    <w:p w14:paraId="527D8351">
      <w:pPr>
        <w:pStyle w:val="31"/>
        <w:numPr>
          <w:ilvl w:val="0"/>
          <w:numId w:val="0"/>
        </w:num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如项目有需要则设计人应免费提供</w:t>
      </w:r>
      <w:r>
        <w:rPr>
          <w:rFonts w:hint="default" w:ascii="宋体" w:hAnsi="宋体" w:cs="宋体"/>
          <w:color w:val="auto"/>
          <w:sz w:val="24"/>
          <w:highlight w:val="none"/>
          <w:lang w:val="en-US" w:eastAsia="zh-CN"/>
        </w:rPr>
        <w:t>效果图</w:t>
      </w:r>
      <w:r>
        <w:rPr>
          <w:rFonts w:hint="eastAsia" w:ascii="宋体" w:hAnsi="宋体" w:cs="宋体"/>
          <w:color w:val="auto"/>
          <w:sz w:val="24"/>
          <w:highlight w:val="none"/>
          <w:lang w:val="en-US" w:eastAsia="zh-CN"/>
        </w:rPr>
        <w:t>、实景融合图等。</w:t>
      </w:r>
    </w:p>
    <w:p w14:paraId="3376E447">
      <w:pPr>
        <w:spacing w:line="440" w:lineRule="exact"/>
        <w:ind w:firstLine="480" w:firstLineChars="200"/>
        <w:outlineLvl w:val="0"/>
        <w:rPr>
          <w:rFonts w:ascii="宋体"/>
          <w:sz w:val="24"/>
        </w:rPr>
      </w:pPr>
      <w:r>
        <w:rPr>
          <w:rFonts w:hint="eastAsia" w:ascii="宋体"/>
          <w:sz w:val="24"/>
        </w:rPr>
        <w:t>7.4其他相关要求</w:t>
      </w:r>
    </w:p>
    <w:p w14:paraId="140ACF78">
      <w:pPr>
        <w:spacing w:line="440" w:lineRule="exact"/>
        <w:ind w:firstLine="480" w:firstLineChars="200"/>
        <w:rPr>
          <w:rFonts w:ascii="宋体"/>
          <w:sz w:val="24"/>
        </w:rPr>
      </w:pPr>
      <w:r>
        <w:rPr>
          <w:rFonts w:hint="eastAsia" w:ascii="宋体"/>
          <w:sz w:val="24"/>
        </w:rPr>
        <w:t>（1）按照报建</w:t>
      </w:r>
      <w:r>
        <w:rPr>
          <w:rFonts w:hint="eastAsia" w:ascii="宋体"/>
          <w:sz w:val="24"/>
          <w:lang w:val="en-US" w:eastAsia="zh-CN"/>
        </w:rPr>
        <w:t>报批</w:t>
      </w:r>
      <w:r>
        <w:rPr>
          <w:rFonts w:hint="eastAsia" w:ascii="宋体"/>
          <w:sz w:val="24"/>
        </w:rPr>
        <w:t>需要及时出具各专业图纸并符合主管部门要求；</w:t>
      </w:r>
    </w:p>
    <w:p w14:paraId="2D01FCB6">
      <w:pPr>
        <w:spacing w:line="440" w:lineRule="exact"/>
        <w:ind w:firstLine="480" w:firstLineChars="200"/>
        <w:rPr>
          <w:rFonts w:ascii="宋体"/>
          <w:sz w:val="24"/>
        </w:rPr>
      </w:pPr>
      <w:r>
        <w:rPr>
          <w:rFonts w:hint="eastAsia" w:ascii="宋体"/>
          <w:sz w:val="24"/>
        </w:rPr>
        <w:t>（2）按照报建</w:t>
      </w:r>
      <w:r>
        <w:rPr>
          <w:rFonts w:hint="eastAsia" w:ascii="宋体"/>
          <w:sz w:val="24"/>
          <w:lang w:val="en-US" w:eastAsia="zh-CN"/>
        </w:rPr>
        <w:t>报批</w:t>
      </w:r>
      <w:r>
        <w:rPr>
          <w:rFonts w:hint="eastAsia" w:ascii="宋体"/>
          <w:sz w:val="24"/>
        </w:rPr>
        <w:t>需要及时出具电子版专业图纸并符合主管部门要求；</w:t>
      </w:r>
    </w:p>
    <w:p w14:paraId="7D869C24">
      <w:pPr>
        <w:spacing w:line="440" w:lineRule="exact"/>
        <w:ind w:firstLine="480" w:firstLineChars="200"/>
        <w:rPr>
          <w:rFonts w:ascii="宋体"/>
          <w:sz w:val="24"/>
        </w:rPr>
      </w:pPr>
      <w:r>
        <w:rPr>
          <w:rFonts w:hint="eastAsia" w:ascii="宋体"/>
          <w:sz w:val="24"/>
        </w:rPr>
        <w:t>（3）按照报建</w:t>
      </w:r>
      <w:r>
        <w:rPr>
          <w:rFonts w:hint="eastAsia" w:ascii="宋体"/>
          <w:sz w:val="24"/>
          <w:lang w:val="en-US" w:eastAsia="zh-CN"/>
        </w:rPr>
        <w:t>报批</w:t>
      </w:r>
      <w:r>
        <w:rPr>
          <w:rFonts w:hint="eastAsia" w:ascii="宋体"/>
          <w:sz w:val="24"/>
        </w:rPr>
        <w:t>过程中建设单位需要印晒指定规格、份数的蓝图；</w:t>
      </w:r>
    </w:p>
    <w:p w14:paraId="348EE87C">
      <w:pPr>
        <w:spacing w:line="440" w:lineRule="exact"/>
        <w:ind w:firstLine="480" w:firstLineChars="200"/>
        <w:outlineLvl w:val="0"/>
        <w:rPr>
          <w:rFonts w:ascii="宋体"/>
          <w:sz w:val="24"/>
        </w:rPr>
      </w:pPr>
      <w:r>
        <w:rPr>
          <w:rFonts w:hint="eastAsia" w:ascii="宋体"/>
          <w:sz w:val="24"/>
        </w:rPr>
        <w:t>7.5 以上资料的电子版。</w:t>
      </w:r>
    </w:p>
    <w:p w14:paraId="341DEE89">
      <w:pPr>
        <w:spacing w:line="360" w:lineRule="auto"/>
        <w:ind w:firstLine="482" w:firstLineChars="200"/>
        <w:rPr>
          <w:rFonts w:ascii="宋体"/>
          <w:sz w:val="24"/>
        </w:rPr>
      </w:pPr>
      <w:r>
        <w:rPr>
          <w:rFonts w:hint="eastAsia" w:ascii="宋体"/>
          <w:b/>
          <w:sz w:val="24"/>
        </w:rPr>
        <w:t>第八条  违约责任</w:t>
      </w:r>
    </w:p>
    <w:p w14:paraId="3ACEB9B2">
      <w:pPr>
        <w:spacing w:line="360" w:lineRule="auto"/>
        <w:ind w:firstLine="480" w:firstLineChars="200"/>
        <w:rPr>
          <w:rFonts w:ascii="宋体"/>
          <w:sz w:val="24"/>
        </w:rPr>
      </w:pPr>
      <w:r>
        <w:rPr>
          <w:rFonts w:hint="eastAsia" w:ascii="宋体"/>
          <w:sz w:val="24"/>
        </w:rPr>
        <w:t>8</w:t>
      </w:r>
      <w:r>
        <w:rPr>
          <w:rFonts w:ascii="宋体"/>
          <w:sz w:val="24"/>
        </w:rPr>
        <w:t>.</w:t>
      </w:r>
      <w:r>
        <w:rPr>
          <w:rFonts w:hint="eastAsia" w:ascii="宋体"/>
          <w:sz w:val="24"/>
        </w:rPr>
        <w:t>1在合同履行期间，委托人要求终止或解除合同，设计人未开始设计工作的，应马上终止或解除合同；已开始设计工作的，委托人应根据设计人已进行的实际工作量进行支付</w:t>
      </w:r>
      <w:r>
        <w:rPr>
          <w:rFonts w:hint="eastAsia" w:ascii="宋体"/>
          <w:sz w:val="24"/>
          <w:u w:val="none"/>
          <w:lang w:eastAsia="zh-CN"/>
        </w:rPr>
        <w:t>：</w:t>
      </w:r>
      <w:r>
        <w:rPr>
          <w:rFonts w:ascii="Segoe UI" w:hAnsi="Segoe UI" w:eastAsia="Segoe UI" w:cs="Segoe UI"/>
          <w:i w:val="0"/>
          <w:iCs w:val="0"/>
          <w:caps w:val="0"/>
          <w:color w:val="auto"/>
          <w:spacing w:val="0"/>
          <w:sz w:val="24"/>
          <w:szCs w:val="24"/>
          <w:shd w:val="clear" w:fill="FFFFFF"/>
        </w:rPr>
        <w:t>设计人已根据政府相关部门的审批意见完成了方案及施工图修改，协助项目取得了《建设工程规划许可证》</w:t>
      </w:r>
      <w:r>
        <w:rPr>
          <w:rFonts w:hint="eastAsia" w:ascii="Segoe UI" w:hAnsi="Segoe UI" w:eastAsia="宋体" w:cs="Segoe UI"/>
          <w:i w:val="0"/>
          <w:iCs w:val="0"/>
          <w:caps w:val="0"/>
          <w:color w:val="auto"/>
          <w:spacing w:val="0"/>
          <w:sz w:val="24"/>
          <w:szCs w:val="24"/>
          <w:shd w:val="clear" w:fill="FFFFFF"/>
          <w:lang w:val="en-US" w:eastAsia="zh-CN"/>
        </w:rPr>
        <w:t>的</w:t>
      </w:r>
      <w:r>
        <w:rPr>
          <w:rFonts w:hint="eastAsia" w:ascii="宋体"/>
          <w:strike w:val="0"/>
          <w:color w:val="auto"/>
          <w:sz w:val="24"/>
          <w:highlight w:val="none"/>
        </w:rPr>
        <w:t>，付至合同</w:t>
      </w:r>
      <w:r>
        <w:rPr>
          <w:rFonts w:hint="eastAsia" w:ascii="宋体"/>
          <w:strike w:val="0"/>
          <w:color w:val="auto"/>
          <w:sz w:val="24"/>
          <w:highlight w:val="none"/>
          <w:lang w:val="en-US" w:eastAsia="zh-CN"/>
        </w:rPr>
        <w:t>额</w:t>
      </w:r>
      <w:r>
        <w:rPr>
          <w:rFonts w:hint="eastAsia" w:ascii="宋体"/>
          <w:strike w:val="0"/>
          <w:color w:val="auto"/>
          <w:sz w:val="24"/>
          <w:highlight w:val="none"/>
        </w:rPr>
        <w:t>的</w:t>
      </w:r>
      <w:r>
        <w:rPr>
          <w:rFonts w:hint="eastAsia" w:ascii="宋体"/>
          <w:strike w:val="0"/>
          <w:color w:val="auto"/>
          <w:sz w:val="24"/>
          <w:highlight w:val="none"/>
          <w:lang w:val="en-US" w:eastAsia="zh-CN"/>
        </w:rPr>
        <w:t>2</w:t>
      </w:r>
      <w:r>
        <w:rPr>
          <w:rFonts w:hint="eastAsia" w:ascii="宋体"/>
          <w:strike w:val="0"/>
          <w:color w:val="auto"/>
          <w:sz w:val="24"/>
          <w:highlight w:val="none"/>
        </w:rPr>
        <w:t>0%；</w:t>
      </w:r>
      <w:r>
        <w:rPr>
          <w:rFonts w:hint="eastAsia" w:ascii="宋体"/>
          <w:color w:val="auto"/>
          <w:sz w:val="24"/>
          <w:highlight w:val="none"/>
          <w:lang w:val="en-US" w:eastAsia="zh-CN"/>
        </w:rPr>
        <w:t>项目</w:t>
      </w:r>
      <w:r>
        <w:rPr>
          <w:rFonts w:hint="eastAsia" w:ascii="宋体"/>
          <w:color w:val="auto"/>
          <w:sz w:val="24"/>
          <w:highlight w:val="none"/>
        </w:rPr>
        <w:t>已</w:t>
      </w:r>
      <w:r>
        <w:rPr>
          <w:rFonts w:hint="eastAsia" w:ascii="宋体"/>
          <w:color w:val="auto"/>
          <w:sz w:val="24"/>
          <w:highlight w:val="none"/>
          <w:lang w:val="en-US" w:eastAsia="zh-CN"/>
        </w:rPr>
        <w:t>开工但未竣工的</w:t>
      </w:r>
      <w:r>
        <w:rPr>
          <w:rFonts w:hint="eastAsia" w:ascii="宋体"/>
          <w:color w:val="auto"/>
          <w:sz w:val="24"/>
          <w:highlight w:val="none"/>
        </w:rPr>
        <w:t>，付至合同</w:t>
      </w:r>
      <w:r>
        <w:rPr>
          <w:rFonts w:hint="eastAsia" w:ascii="宋体"/>
          <w:color w:val="auto"/>
          <w:sz w:val="24"/>
          <w:highlight w:val="none"/>
          <w:lang w:val="en-US" w:eastAsia="zh-CN"/>
        </w:rPr>
        <w:t>额</w:t>
      </w:r>
      <w:r>
        <w:rPr>
          <w:rFonts w:hint="eastAsia" w:ascii="宋体"/>
          <w:color w:val="auto"/>
          <w:sz w:val="24"/>
          <w:highlight w:val="none"/>
        </w:rPr>
        <w:t>的</w:t>
      </w:r>
      <w:r>
        <w:rPr>
          <w:rFonts w:hint="eastAsia" w:ascii="宋体"/>
          <w:color w:val="auto"/>
          <w:sz w:val="24"/>
          <w:highlight w:val="none"/>
          <w:lang w:val="en-US" w:eastAsia="zh-CN"/>
        </w:rPr>
        <w:t>70</w:t>
      </w:r>
      <w:r>
        <w:rPr>
          <w:rFonts w:hint="eastAsia" w:ascii="宋体"/>
          <w:color w:val="auto"/>
          <w:sz w:val="24"/>
          <w:highlight w:val="none"/>
        </w:rPr>
        <w:t>%</w:t>
      </w:r>
      <w:r>
        <w:rPr>
          <w:rFonts w:ascii="宋体"/>
          <w:sz w:val="24"/>
          <w:u w:val="none"/>
        </w:rPr>
        <w:t>。</w:t>
      </w:r>
      <w:r>
        <w:rPr>
          <w:rFonts w:ascii="宋体"/>
          <w:sz w:val="24"/>
        </w:rPr>
        <w:t>设计</w:t>
      </w:r>
      <w:r>
        <w:rPr>
          <w:rFonts w:hint="eastAsia" w:ascii="宋体"/>
          <w:sz w:val="24"/>
        </w:rPr>
        <w:t>工作的</w:t>
      </w:r>
      <w:r>
        <w:rPr>
          <w:rFonts w:ascii="宋体"/>
          <w:sz w:val="24"/>
        </w:rPr>
        <w:t>开始</w:t>
      </w:r>
      <w:r>
        <w:rPr>
          <w:rFonts w:hint="eastAsia" w:ascii="宋体"/>
          <w:sz w:val="24"/>
        </w:rPr>
        <w:t>或</w:t>
      </w:r>
      <w:r>
        <w:rPr>
          <w:rFonts w:ascii="宋体"/>
          <w:sz w:val="24"/>
        </w:rPr>
        <w:t>结束</w:t>
      </w:r>
      <w:r>
        <w:rPr>
          <w:rFonts w:hint="eastAsia" w:ascii="宋体"/>
          <w:sz w:val="24"/>
        </w:rPr>
        <w:t>以提供</w:t>
      </w:r>
      <w:r>
        <w:rPr>
          <w:rFonts w:ascii="宋体"/>
          <w:sz w:val="24"/>
        </w:rPr>
        <w:t>相关</w:t>
      </w:r>
      <w:r>
        <w:rPr>
          <w:rFonts w:hint="eastAsia" w:ascii="宋体"/>
          <w:sz w:val="24"/>
        </w:rPr>
        <w:t>的</w:t>
      </w:r>
      <w:r>
        <w:rPr>
          <w:rFonts w:ascii="宋体"/>
          <w:sz w:val="24"/>
        </w:rPr>
        <w:t>设计图纸等</w:t>
      </w:r>
      <w:r>
        <w:rPr>
          <w:rFonts w:hint="eastAsia" w:ascii="宋体"/>
          <w:sz w:val="24"/>
        </w:rPr>
        <w:t>纸质版</w:t>
      </w:r>
      <w:r>
        <w:rPr>
          <w:rFonts w:ascii="宋体"/>
          <w:sz w:val="24"/>
        </w:rPr>
        <w:t>资料</w:t>
      </w:r>
      <w:r>
        <w:rPr>
          <w:rFonts w:hint="eastAsia" w:ascii="宋体"/>
          <w:sz w:val="24"/>
        </w:rPr>
        <w:t>并</w:t>
      </w:r>
      <w:r>
        <w:rPr>
          <w:rFonts w:ascii="宋体"/>
          <w:sz w:val="24"/>
        </w:rPr>
        <w:t>加盖</w:t>
      </w:r>
      <w:r>
        <w:rPr>
          <w:rFonts w:hint="eastAsia" w:ascii="宋体"/>
          <w:sz w:val="24"/>
        </w:rPr>
        <w:t>公章</w:t>
      </w:r>
      <w:r>
        <w:rPr>
          <w:rFonts w:ascii="宋体"/>
          <w:sz w:val="24"/>
        </w:rPr>
        <w:t>为准。</w:t>
      </w:r>
    </w:p>
    <w:p w14:paraId="1FC84F8E">
      <w:pPr>
        <w:spacing w:line="440" w:lineRule="exact"/>
        <w:ind w:firstLine="480" w:firstLineChars="200"/>
        <w:rPr>
          <w:rFonts w:ascii="宋体"/>
          <w:sz w:val="24"/>
        </w:rPr>
      </w:pPr>
      <w:r>
        <w:rPr>
          <w:rFonts w:hint="eastAsia" w:ascii="宋体"/>
          <w:sz w:val="24"/>
        </w:rPr>
        <w:t>8</w:t>
      </w:r>
      <w:r>
        <w:rPr>
          <w:rFonts w:ascii="宋体"/>
          <w:sz w:val="24"/>
        </w:rPr>
        <w:t>.2</w:t>
      </w:r>
      <w:r>
        <w:rPr>
          <w:rFonts w:hint="eastAsia" w:ascii="宋体"/>
          <w:sz w:val="24"/>
        </w:rPr>
        <w:t>委托人的上级或设计审批部门对设计文件不审批或本合同项目暂停缓建，委托人均按8</w:t>
      </w:r>
      <w:r>
        <w:rPr>
          <w:rFonts w:ascii="宋体"/>
          <w:sz w:val="24"/>
        </w:rPr>
        <w:t>.1</w:t>
      </w:r>
      <w:r>
        <w:rPr>
          <w:rFonts w:hint="eastAsia" w:ascii="宋体"/>
          <w:sz w:val="24"/>
        </w:rPr>
        <w:t>条规定支付设计费。</w:t>
      </w:r>
    </w:p>
    <w:p w14:paraId="2A1C5F3F">
      <w:pPr>
        <w:spacing w:line="440" w:lineRule="exact"/>
        <w:ind w:firstLine="480" w:firstLineChars="200"/>
        <w:rPr>
          <w:rFonts w:ascii="宋体"/>
          <w:sz w:val="24"/>
        </w:rPr>
      </w:pPr>
      <w:r>
        <w:rPr>
          <w:rFonts w:hint="eastAsia" w:ascii="宋体"/>
          <w:sz w:val="24"/>
        </w:rPr>
        <w:t>8</w:t>
      </w:r>
      <w:r>
        <w:rPr>
          <w:rFonts w:ascii="宋体"/>
          <w:sz w:val="24"/>
        </w:rPr>
        <w:t>.3</w:t>
      </w:r>
      <w:r>
        <w:rPr>
          <w:rFonts w:hint="eastAsia" w:ascii="宋体"/>
          <w:sz w:val="24"/>
        </w:rPr>
        <w:t>设计人对设计资料及文件出现的遗漏或错误负责修改或补充。由于设计人员错误造成工程质量事故损失，设计人除负责采取补救措施外，应免收直接受损失部分的设计费，损失严重的根据损失的程度和设计人责任大小向委托人支付赔偿金。</w:t>
      </w:r>
    </w:p>
    <w:p w14:paraId="36D9DEEB">
      <w:pPr>
        <w:spacing w:line="440" w:lineRule="exact"/>
        <w:ind w:firstLine="480" w:firstLineChars="200"/>
        <w:rPr>
          <w:rFonts w:ascii="宋体"/>
          <w:sz w:val="24"/>
        </w:rPr>
      </w:pPr>
      <w:r>
        <w:rPr>
          <w:rFonts w:hint="eastAsia" w:ascii="宋体"/>
          <w:sz w:val="24"/>
        </w:rPr>
        <w:t>8</w:t>
      </w:r>
      <w:r>
        <w:rPr>
          <w:rFonts w:ascii="宋体"/>
          <w:sz w:val="24"/>
        </w:rPr>
        <w:t>.4</w:t>
      </w:r>
      <w:r>
        <w:rPr>
          <w:rFonts w:hint="eastAsia" w:ascii="宋体"/>
          <w:sz w:val="24"/>
        </w:rPr>
        <w:t>由于设计人自身原因，延误了按本合同第四条规定的设计资料及设计文件的交付时间，</w:t>
      </w:r>
      <w:r>
        <w:rPr>
          <w:rFonts w:hint="eastAsia" w:ascii="宋体" w:hAnsi="宋体"/>
          <w:sz w:val="24"/>
        </w:rPr>
        <w:t>设计人向委托人支付的误期损害赔偿费每天为合同价的0.1%；误期损害赔偿费的最高限额为最终设计合同总额的30%</w:t>
      </w:r>
      <w:r>
        <w:rPr>
          <w:rFonts w:hint="eastAsia" w:ascii="宋体"/>
          <w:sz w:val="24"/>
        </w:rPr>
        <w:t>。设计人按时提交各阶段设计文件并经委托人审核通过后，委托人未按本合同第五条金额和时间向设计人支付设计费，设计人应书面通知委托人，委托人不支付的，每逾期支付一天，应承担当期应支付金额的0.05%的逾期违约金，逾期违约金总金额不超过当期应支付金额的5%。逾期超过30天以上时，设计人有权暂停履行下阶段工作，并书面通知委托人。</w:t>
      </w:r>
    </w:p>
    <w:p w14:paraId="24EAC1BD">
      <w:pPr>
        <w:spacing w:line="440" w:lineRule="exact"/>
        <w:ind w:firstLine="480" w:firstLineChars="200"/>
        <w:rPr>
          <w:rFonts w:ascii="宋体"/>
          <w:sz w:val="24"/>
        </w:rPr>
      </w:pPr>
      <w:r>
        <w:rPr>
          <w:rFonts w:hint="eastAsia" w:ascii="宋体"/>
          <w:sz w:val="24"/>
        </w:rPr>
        <w:t>8</w:t>
      </w:r>
      <w:r>
        <w:rPr>
          <w:rFonts w:ascii="宋体"/>
          <w:sz w:val="24"/>
        </w:rPr>
        <w:t>.5</w:t>
      </w:r>
      <w:r>
        <w:rPr>
          <w:rFonts w:hint="eastAsia" w:ascii="宋体"/>
          <w:sz w:val="24"/>
        </w:rPr>
        <w:t>委托人要求设计人必须派代表参加工地例会及准时参加委托人临时通知的各种会议，委托人应提前通知设计人，设计人无故缺席的每次罚</w:t>
      </w:r>
      <w:r>
        <w:rPr>
          <w:rFonts w:hint="eastAsia" w:ascii="宋体"/>
          <w:sz w:val="24"/>
          <w:lang w:val="en-US" w:eastAsia="zh-CN"/>
        </w:rPr>
        <w:t>100</w:t>
      </w:r>
      <w:r>
        <w:rPr>
          <w:rFonts w:hint="eastAsia" w:ascii="宋体"/>
          <w:sz w:val="24"/>
        </w:rPr>
        <w:t>元。</w:t>
      </w:r>
    </w:p>
    <w:p w14:paraId="4C545405">
      <w:pPr>
        <w:spacing w:line="440" w:lineRule="exact"/>
        <w:ind w:firstLine="480" w:firstLineChars="200"/>
        <w:rPr>
          <w:rFonts w:ascii="宋体"/>
          <w:sz w:val="24"/>
        </w:rPr>
      </w:pPr>
      <w:r>
        <w:rPr>
          <w:rFonts w:hint="eastAsia" w:ascii="宋体"/>
          <w:sz w:val="24"/>
        </w:rPr>
        <w:t>8</w:t>
      </w:r>
      <w:r>
        <w:rPr>
          <w:rFonts w:ascii="宋体"/>
          <w:sz w:val="24"/>
        </w:rPr>
        <w:t>.</w:t>
      </w:r>
      <w:r>
        <w:rPr>
          <w:rFonts w:hint="eastAsia" w:ascii="宋体"/>
          <w:sz w:val="24"/>
        </w:rPr>
        <w:t>6合同生效后，设计人要求终止或解除合同，设计人应双倍偿还已支付的设计费。非设计人原因委托人要求终止或解除合同，设计人未开始设计工作的，应退还委托人已付的预付款。</w:t>
      </w:r>
    </w:p>
    <w:p w14:paraId="7CC13422">
      <w:pPr>
        <w:spacing w:line="440" w:lineRule="exact"/>
        <w:ind w:firstLine="480" w:firstLineChars="200"/>
        <w:rPr>
          <w:rFonts w:hint="eastAsia" w:ascii="宋体" w:hAnsi="宋体"/>
          <w:sz w:val="24"/>
        </w:rPr>
      </w:pPr>
      <w:r>
        <w:rPr>
          <w:rFonts w:hint="eastAsia" w:ascii="宋体" w:hAnsi="宋体"/>
          <w:sz w:val="24"/>
        </w:rPr>
        <w:t>8.7因设计人的原因，造成严重设计失误（影响工期滞后1个月及以上或造价增加5万元以上），设计人除了需要弥补失误，进行设计修改（变更）外，还要接受每宗失误3000元的处罚。因设计人严重设计失误给委托人造成损失的，委托人有权要求设计人赔偿其损失。</w:t>
      </w:r>
    </w:p>
    <w:p w14:paraId="3050F103">
      <w:pPr>
        <w:spacing w:line="440" w:lineRule="exact"/>
        <w:ind w:firstLine="480" w:firstLineChars="200"/>
        <w:rPr>
          <w:rFonts w:hint="eastAsia" w:ascii="宋体" w:hAnsi="宋体"/>
          <w:sz w:val="24"/>
        </w:rPr>
      </w:pPr>
      <w:r>
        <w:rPr>
          <w:rFonts w:hint="eastAsia" w:ascii="宋体" w:hAnsi="宋体"/>
          <w:sz w:val="24"/>
        </w:rPr>
        <w:t>8.</w:t>
      </w:r>
      <w:r>
        <w:rPr>
          <w:rFonts w:hint="eastAsia" w:ascii="宋体" w:hAnsi="宋体"/>
          <w:sz w:val="24"/>
          <w:lang w:val="en-US" w:eastAsia="zh-CN"/>
        </w:rPr>
        <w:t>8</w:t>
      </w:r>
      <w:r>
        <w:rPr>
          <w:rFonts w:hint="eastAsia" w:ascii="宋体" w:hAnsi="宋体"/>
          <w:sz w:val="24"/>
        </w:rPr>
        <w:t>设计</w:t>
      </w:r>
      <w:r>
        <w:rPr>
          <w:rFonts w:hint="eastAsia" w:ascii="宋体" w:hAnsi="宋体"/>
          <w:kern w:val="0"/>
          <w:sz w:val="24"/>
        </w:rPr>
        <w:t>人在履行合同期间</w:t>
      </w:r>
      <w:r>
        <w:rPr>
          <w:rFonts w:hint="eastAsia" w:ascii="宋体" w:hAnsi="宋体"/>
          <w:sz w:val="24"/>
        </w:rPr>
        <w:t>因设计人的原因导致建安工程造价比本合同第五条第5.1.3点规定的</w:t>
      </w:r>
      <w:r>
        <w:rPr>
          <w:rFonts w:ascii="宋体" w:hAnsi="宋体"/>
          <w:sz w:val="24"/>
        </w:rPr>
        <w:t>工程</w:t>
      </w:r>
      <w:r>
        <w:rPr>
          <w:rFonts w:hint="eastAsia" w:ascii="宋体" w:hAnsi="宋体"/>
          <w:sz w:val="24"/>
        </w:rPr>
        <w:t>费用限额超过10％或以上，需按设计费总额的20%向</w:t>
      </w:r>
      <w:r>
        <w:rPr>
          <w:rFonts w:hint="eastAsia" w:ascii="宋体" w:hAnsi="宋体"/>
          <w:sz w:val="24"/>
          <w:lang w:val="en-US" w:eastAsia="zh-CN"/>
        </w:rPr>
        <w:t>委托</w:t>
      </w:r>
      <w:r>
        <w:rPr>
          <w:rFonts w:hint="eastAsia" w:ascii="宋体" w:hAnsi="宋体"/>
          <w:sz w:val="24"/>
        </w:rPr>
        <w:t>人支付违约金。因设计人的原因导致建安工程费用比本合同第五条第5.1.3点规定的</w:t>
      </w:r>
      <w:r>
        <w:rPr>
          <w:rFonts w:ascii="宋体" w:hAnsi="宋体"/>
          <w:sz w:val="24"/>
        </w:rPr>
        <w:t>工程</w:t>
      </w:r>
      <w:r>
        <w:rPr>
          <w:rFonts w:hint="eastAsia" w:ascii="宋体" w:hAnsi="宋体"/>
          <w:sz w:val="24"/>
        </w:rPr>
        <w:t>费用限额超过10％以内的，需按设计费总额的10%向委托人支付违约金。相关费用将从</w:t>
      </w:r>
      <w:r>
        <w:rPr>
          <w:rFonts w:hint="eastAsia" w:ascii="宋体" w:hAnsi="宋体"/>
          <w:sz w:val="24"/>
          <w:lang w:val="en-US" w:eastAsia="zh-CN"/>
        </w:rPr>
        <w:t>设计服务费</w:t>
      </w:r>
      <w:r>
        <w:rPr>
          <w:rFonts w:hint="eastAsia" w:ascii="宋体" w:hAnsi="宋体"/>
          <w:sz w:val="24"/>
        </w:rPr>
        <w:t>中扣除，设计人不得有任何异议。并必须无条件按委托人的要求在规定的时间内重新调整设计，保证工程造价可以控制在建安工程费用限额以内。</w:t>
      </w:r>
    </w:p>
    <w:p w14:paraId="17D856DA">
      <w:pPr>
        <w:pStyle w:val="17"/>
        <w:spacing w:after="0" w:line="360" w:lineRule="auto"/>
        <w:ind w:left="0" w:leftChars="0" w:firstLine="480" w:firstLineChars="200"/>
        <w:rPr>
          <w:rFonts w:hint="default" w:ascii="宋体" w:hAnsi="宋体" w:eastAsia="宋体" w:cs="Times New Roman"/>
          <w:sz w:val="24"/>
          <w:lang w:val="en-US" w:eastAsia="zh-CN"/>
        </w:rPr>
      </w:pPr>
      <w:r>
        <w:rPr>
          <w:rFonts w:hint="eastAsia" w:ascii="宋体" w:hAnsi="宋体" w:cs="Times New Roman"/>
          <w:sz w:val="24"/>
          <w:lang w:val="en-US" w:eastAsia="zh-CN"/>
        </w:rPr>
        <w:t>8.9</w:t>
      </w:r>
      <w:r>
        <w:rPr>
          <w:rFonts w:hint="eastAsia" w:ascii="宋体" w:hAnsi="宋体" w:cs="Times New Roman"/>
          <w:color w:val="auto"/>
          <w:sz w:val="24"/>
          <w:lang w:val="en-US" w:eastAsia="zh-CN"/>
        </w:rPr>
        <w:t>设计人在履行合同期间，因本项目产生的所有设计成果</w:t>
      </w:r>
      <w:r>
        <w:rPr>
          <w:rFonts w:ascii="Segoe UI" w:hAnsi="Segoe UI" w:eastAsia="Segoe UI" w:cs="Segoe UI"/>
          <w:i w:val="0"/>
          <w:iCs w:val="0"/>
          <w:caps w:val="0"/>
          <w:color w:val="auto"/>
          <w:spacing w:val="0"/>
          <w:sz w:val="24"/>
          <w:szCs w:val="24"/>
          <w:shd w:val="clear" w:fill="FFFFFF"/>
        </w:rPr>
        <w:t>（包括但不限于设计方案、图纸、技术文件、数据等）</w:t>
      </w:r>
      <w:r>
        <w:rPr>
          <w:rFonts w:hint="eastAsia" w:ascii="宋体" w:hAnsi="宋体" w:cs="Times New Roman"/>
          <w:color w:val="auto"/>
          <w:sz w:val="24"/>
          <w:lang w:val="en-US" w:eastAsia="zh-CN"/>
        </w:rPr>
        <w:t>的知识产权均归委托人所有，设计人应对委托人提供的项目资料及所有政府意见严格保密，</w:t>
      </w:r>
      <w:r>
        <w:rPr>
          <w:rFonts w:hint="eastAsia" w:ascii="宋体" w:hAnsi="宋体" w:cs="Times New Roman"/>
          <w:color w:val="auto"/>
          <w:sz w:val="24"/>
        </w:rPr>
        <w:t>设计人</w:t>
      </w:r>
      <w:r>
        <w:rPr>
          <w:rFonts w:hint="eastAsia" w:ascii="宋体" w:hAnsi="宋体" w:cs="Times New Roman"/>
          <w:sz w:val="24"/>
        </w:rPr>
        <w:t>必须对委托人提供的全部项目资料及政府反馈意见承担严格的保密责任。如设计人违反本条款约定，委托人有权追究其违约责任，并赔偿因此给委托人造成的一切损失。</w:t>
      </w:r>
    </w:p>
    <w:p w14:paraId="386044C2">
      <w:pPr>
        <w:spacing w:line="360" w:lineRule="auto"/>
        <w:ind w:firstLine="482" w:firstLineChars="200"/>
        <w:rPr>
          <w:rFonts w:ascii="宋体"/>
          <w:sz w:val="24"/>
        </w:rPr>
      </w:pPr>
      <w:r>
        <w:rPr>
          <w:rFonts w:hint="eastAsia" w:ascii="宋体"/>
          <w:b/>
          <w:sz w:val="24"/>
        </w:rPr>
        <w:t>第九条  其他</w:t>
      </w:r>
    </w:p>
    <w:p w14:paraId="7EDC4008">
      <w:pPr>
        <w:spacing w:line="440" w:lineRule="exact"/>
        <w:ind w:firstLine="480" w:firstLineChars="200"/>
        <w:rPr>
          <w:rFonts w:ascii="宋体"/>
          <w:sz w:val="24"/>
        </w:rPr>
      </w:pPr>
      <w:r>
        <w:rPr>
          <w:rFonts w:hint="eastAsia" w:ascii="宋体"/>
          <w:sz w:val="24"/>
        </w:rPr>
        <w:t>9</w:t>
      </w:r>
      <w:r>
        <w:rPr>
          <w:rFonts w:ascii="宋体"/>
          <w:color w:val="auto"/>
          <w:sz w:val="24"/>
        </w:rPr>
        <w:t>.1</w:t>
      </w:r>
      <w:r>
        <w:rPr>
          <w:rFonts w:hint="eastAsia" w:ascii="宋体"/>
          <w:color w:val="auto"/>
          <w:sz w:val="24"/>
        </w:rPr>
        <w:t xml:space="preserve"> </w:t>
      </w:r>
      <w:r>
        <w:rPr>
          <w:rFonts w:hint="eastAsia"/>
          <w:color w:val="auto"/>
          <w:sz w:val="24"/>
          <w:szCs w:val="24"/>
        </w:rPr>
        <w:t>如果委托人提出需要设计人提供现场配合服务或者安排设计师驻场的要求时，设计人应当积极配合。</w:t>
      </w:r>
    </w:p>
    <w:p w14:paraId="7287521F">
      <w:pPr>
        <w:spacing w:line="440" w:lineRule="exact"/>
        <w:ind w:firstLine="480" w:firstLineChars="200"/>
        <w:rPr>
          <w:rFonts w:ascii="宋体"/>
          <w:sz w:val="24"/>
        </w:rPr>
      </w:pPr>
      <w:r>
        <w:rPr>
          <w:rFonts w:hint="eastAsia" w:ascii="宋体"/>
          <w:sz w:val="24"/>
        </w:rPr>
        <w:t>9</w:t>
      </w:r>
      <w:r>
        <w:rPr>
          <w:rFonts w:ascii="宋体"/>
          <w:sz w:val="24"/>
        </w:rPr>
        <w:t>.2</w:t>
      </w:r>
      <w:r>
        <w:rPr>
          <w:rFonts w:hint="eastAsia" w:ascii="宋体"/>
          <w:sz w:val="24"/>
        </w:rPr>
        <w:t xml:space="preserve"> 设计人为本合同项目所采用的国家或地方标准图，由设计人自费向有关出版部门购买。超过本合同第四条规定设计人交付的设计资料及文件份数，设计人另收工本费。</w:t>
      </w:r>
    </w:p>
    <w:p w14:paraId="0D508ACD">
      <w:pPr>
        <w:spacing w:line="440" w:lineRule="exact"/>
        <w:ind w:firstLine="480" w:firstLineChars="200"/>
        <w:rPr>
          <w:rFonts w:ascii="宋体"/>
          <w:sz w:val="24"/>
        </w:rPr>
      </w:pPr>
      <w:r>
        <w:rPr>
          <w:rFonts w:hint="eastAsia" w:ascii="宋体"/>
          <w:sz w:val="24"/>
        </w:rPr>
        <w:t>9</w:t>
      </w:r>
      <w:r>
        <w:rPr>
          <w:rFonts w:ascii="宋体"/>
          <w:sz w:val="24"/>
        </w:rPr>
        <w:t>.3</w:t>
      </w:r>
      <w:r>
        <w:rPr>
          <w:rFonts w:hint="eastAsia" w:ascii="宋体"/>
          <w:sz w:val="24"/>
        </w:rPr>
        <w:t xml:space="preserve"> 本工程设计资料及文件选用的建筑材料、建筑构配件和设备，应当注明其规格、型号、性能等技术指标，其质量要求必须要符合国家规定的标准。设计人的设计人员需配合委托人的加工定货工作。</w:t>
      </w:r>
    </w:p>
    <w:p w14:paraId="6E922DF9">
      <w:pPr>
        <w:spacing w:line="440" w:lineRule="exact"/>
        <w:ind w:firstLine="480" w:firstLineChars="200"/>
        <w:rPr>
          <w:rFonts w:ascii="宋体"/>
          <w:sz w:val="24"/>
        </w:rPr>
      </w:pPr>
      <w:r>
        <w:rPr>
          <w:rFonts w:hint="eastAsia" w:ascii="宋体"/>
          <w:sz w:val="24"/>
        </w:rPr>
        <w:t>9</w:t>
      </w:r>
      <w:r>
        <w:rPr>
          <w:rFonts w:ascii="宋体"/>
          <w:sz w:val="24"/>
        </w:rPr>
        <w:t>.4</w:t>
      </w:r>
      <w:r>
        <w:rPr>
          <w:rFonts w:hint="eastAsia" w:ascii="宋体"/>
          <w:sz w:val="24"/>
        </w:rPr>
        <w:t xml:space="preserve"> 委托人委托设计配合引进项目的设计任务，从询价、对外谈判、国内外技术考察直至建成投产的各个阶段，应吸收承担有关设计任务的设计人参加。</w:t>
      </w:r>
    </w:p>
    <w:p w14:paraId="44EB9BDA">
      <w:pPr>
        <w:spacing w:line="440" w:lineRule="exact"/>
        <w:ind w:firstLine="480" w:firstLineChars="200"/>
        <w:rPr>
          <w:rFonts w:hint="eastAsia" w:ascii="宋体"/>
          <w:sz w:val="24"/>
        </w:rPr>
      </w:pPr>
      <w:r>
        <w:rPr>
          <w:rFonts w:hint="eastAsia" w:ascii="宋体"/>
          <w:sz w:val="24"/>
        </w:rPr>
        <w:t>9</w:t>
      </w:r>
      <w:r>
        <w:rPr>
          <w:rFonts w:ascii="宋体"/>
          <w:sz w:val="24"/>
        </w:rPr>
        <w:t>.</w:t>
      </w:r>
      <w:r>
        <w:rPr>
          <w:rFonts w:hint="eastAsia" w:ascii="宋体"/>
          <w:sz w:val="24"/>
        </w:rPr>
        <w:t>5 由于不可抗力因素致使合同无法履行时，双方应及时协商解决。</w:t>
      </w:r>
    </w:p>
    <w:p w14:paraId="5CA01510">
      <w:pPr>
        <w:pStyle w:val="17"/>
        <w:spacing w:after="0" w:line="360" w:lineRule="auto"/>
        <w:ind w:left="0" w:leftChars="0" w:firstLine="480" w:firstLineChars="200"/>
        <w:rPr>
          <w:rFonts w:hint="default" w:ascii="宋体" w:hAnsi="Times New Roman" w:eastAsia="宋体" w:cs="Times New Roman"/>
          <w:color w:val="auto"/>
          <w:sz w:val="24"/>
          <w:lang w:val="en-US" w:eastAsia="zh-CN"/>
        </w:rPr>
      </w:pPr>
      <w:r>
        <w:rPr>
          <w:rFonts w:hint="eastAsia" w:ascii="宋体" w:hAnsi="Times New Roman" w:cs="Times New Roman"/>
          <w:sz w:val="24"/>
          <w:lang w:val="en-US" w:eastAsia="zh-CN"/>
        </w:rPr>
        <w:t xml:space="preserve">9.6 </w:t>
      </w:r>
      <w:r>
        <w:rPr>
          <w:rFonts w:ascii="Segoe UI" w:hAnsi="Segoe UI" w:eastAsia="Segoe UI" w:cs="Segoe UI"/>
          <w:i w:val="0"/>
          <w:iCs w:val="0"/>
          <w:caps w:val="0"/>
          <w:color w:val="auto"/>
          <w:spacing w:val="0"/>
          <w:sz w:val="24"/>
          <w:szCs w:val="24"/>
          <w:shd w:val="clear" w:fill="FFFFFF"/>
        </w:rPr>
        <w:t>设计人未能就</w:t>
      </w:r>
      <w:r>
        <w:rPr>
          <w:rFonts w:hint="eastAsia" w:ascii="Segoe UI" w:hAnsi="Segoe UI" w:eastAsia="宋体" w:cs="Segoe UI"/>
          <w:i w:val="0"/>
          <w:iCs w:val="0"/>
          <w:caps w:val="0"/>
          <w:color w:val="auto"/>
          <w:spacing w:val="0"/>
          <w:sz w:val="24"/>
          <w:szCs w:val="24"/>
          <w:shd w:val="clear" w:fill="FFFFFF"/>
          <w:lang w:val="en-US" w:eastAsia="zh-CN"/>
        </w:rPr>
        <w:t>相关</w:t>
      </w:r>
      <w:r>
        <w:rPr>
          <w:rFonts w:ascii="Segoe UI" w:hAnsi="Segoe UI" w:eastAsia="Segoe UI" w:cs="Segoe UI"/>
          <w:i w:val="0"/>
          <w:iCs w:val="0"/>
          <w:caps w:val="0"/>
          <w:color w:val="auto"/>
          <w:spacing w:val="0"/>
          <w:sz w:val="24"/>
          <w:szCs w:val="24"/>
          <w:shd w:val="clear" w:fill="FFFFFF"/>
        </w:rPr>
        <w:t>政府部门的审查意见提出有效、可行的设计方案或修改措施，导致项目无法推进或通过审批的，</w:t>
      </w:r>
      <w:r>
        <w:rPr>
          <w:rFonts w:hint="eastAsia" w:ascii="Segoe UI" w:hAnsi="Segoe UI" w:eastAsia="宋体" w:cs="Segoe UI"/>
          <w:i w:val="0"/>
          <w:iCs w:val="0"/>
          <w:caps w:val="0"/>
          <w:color w:val="auto"/>
          <w:spacing w:val="0"/>
          <w:sz w:val="24"/>
          <w:szCs w:val="24"/>
          <w:shd w:val="clear" w:fill="FFFFFF"/>
          <w:lang w:val="en-US" w:eastAsia="zh-CN"/>
        </w:rPr>
        <w:t>视为设计人违约，</w:t>
      </w:r>
      <w:r>
        <w:rPr>
          <w:rFonts w:ascii="Segoe UI" w:hAnsi="Segoe UI" w:eastAsia="Segoe UI" w:cs="Segoe UI"/>
          <w:i w:val="0"/>
          <w:iCs w:val="0"/>
          <w:caps w:val="0"/>
          <w:color w:val="auto"/>
          <w:spacing w:val="0"/>
          <w:sz w:val="24"/>
          <w:szCs w:val="24"/>
          <w:shd w:val="clear" w:fill="FFFFFF"/>
        </w:rPr>
        <w:t>委托人有权单方面解除合同，并要求设计人承担相应的违约责任。</w:t>
      </w:r>
      <w:r>
        <w:rPr>
          <w:rFonts w:hint="eastAsia" w:ascii="Segoe UI" w:hAnsi="Segoe UI" w:eastAsia="Segoe UI" w:cs="Segoe UI"/>
          <w:i w:val="0"/>
          <w:iCs w:val="0"/>
          <w:caps w:val="0"/>
          <w:color w:val="auto"/>
          <w:spacing w:val="0"/>
          <w:sz w:val="24"/>
          <w:szCs w:val="24"/>
          <w:shd w:val="clear" w:fill="FFFFFF"/>
        </w:rPr>
        <w:t>合同解除后，设计人应在委托人指定期限内，无条件配合完成全部设计资料及后续对接工作的移交。</w:t>
      </w:r>
    </w:p>
    <w:p w14:paraId="0D8E2714">
      <w:pPr>
        <w:spacing w:line="440" w:lineRule="exact"/>
        <w:ind w:firstLine="480" w:firstLineChars="200"/>
        <w:rPr>
          <w:rFonts w:ascii="宋体"/>
          <w:sz w:val="24"/>
        </w:rPr>
      </w:pPr>
      <w:r>
        <w:rPr>
          <w:rFonts w:hint="eastAsia" w:ascii="宋体"/>
          <w:sz w:val="24"/>
        </w:rPr>
        <w:t>9</w:t>
      </w:r>
      <w:r>
        <w:rPr>
          <w:rFonts w:ascii="宋体"/>
          <w:sz w:val="24"/>
        </w:rPr>
        <w:t>.</w:t>
      </w:r>
      <w:r>
        <w:rPr>
          <w:rFonts w:hint="eastAsia" w:ascii="宋体"/>
          <w:sz w:val="24"/>
          <w:lang w:val="en-US" w:eastAsia="zh-CN"/>
        </w:rPr>
        <w:t>7</w:t>
      </w:r>
      <w:r>
        <w:rPr>
          <w:rFonts w:hint="eastAsia" w:ascii="宋体"/>
          <w:sz w:val="24"/>
        </w:rPr>
        <w:t xml:space="preserve"> 本合同发生争议，双方当事人应及时协商解决。也可由当地建设行政主管部门调解，调解不成时，双方当事人可向</w:t>
      </w:r>
      <w:r>
        <w:rPr>
          <w:rFonts w:hint="eastAsia" w:ascii="宋体"/>
          <w:sz w:val="24"/>
          <w:u w:val="single"/>
        </w:rPr>
        <w:t>广州市越秀区</w:t>
      </w:r>
      <w:r>
        <w:rPr>
          <w:rFonts w:hint="eastAsia" w:ascii="宋体"/>
          <w:sz w:val="24"/>
        </w:rPr>
        <w:t>人民法院起诉。</w:t>
      </w:r>
    </w:p>
    <w:p w14:paraId="32477C51">
      <w:pPr>
        <w:spacing w:line="440" w:lineRule="exact"/>
        <w:ind w:firstLine="480" w:firstLineChars="200"/>
        <w:rPr>
          <w:rFonts w:ascii="宋体"/>
          <w:sz w:val="24"/>
        </w:rPr>
      </w:pPr>
      <w:r>
        <w:rPr>
          <w:rFonts w:hint="eastAsia" w:ascii="宋体"/>
          <w:sz w:val="24"/>
        </w:rPr>
        <w:t>9.</w:t>
      </w:r>
      <w:r>
        <w:rPr>
          <w:rFonts w:hint="eastAsia" w:ascii="宋体"/>
          <w:sz w:val="24"/>
          <w:lang w:val="en-US" w:eastAsia="zh-CN"/>
        </w:rPr>
        <w:t>8</w:t>
      </w:r>
      <w:r>
        <w:rPr>
          <w:rFonts w:hint="eastAsia" w:ascii="宋体"/>
          <w:sz w:val="24"/>
        </w:rPr>
        <w:t xml:space="preserve"> 如一方地址、电话、传真号码有变更，应在变更当日内书面通知对方，否则，应承担相应责任。</w:t>
      </w:r>
    </w:p>
    <w:p w14:paraId="2FDB17E3">
      <w:pPr>
        <w:spacing w:line="440" w:lineRule="exact"/>
        <w:ind w:firstLine="480" w:firstLineChars="200"/>
        <w:rPr>
          <w:rFonts w:ascii="宋体"/>
          <w:sz w:val="24"/>
        </w:rPr>
      </w:pPr>
      <w:r>
        <w:rPr>
          <w:rFonts w:hint="eastAsia" w:ascii="宋体"/>
          <w:sz w:val="24"/>
        </w:rPr>
        <w:t>9.</w:t>
      </w:r>
      <w:r>
        <w:rPr>
          <w:rFonts w:hint="eastAsia" w:ascii="宋体"/>
          <w:sz w:val="24"/>
          <w:lang w:val="en-US" w:eastAsia="zh-CN"/>
        </w:rPr>
        <w:t>9</w:t>
      </w:r>
      <w:r>
        <w:rPr>
          <w:rFonts w:hint="eastAsia" w:ascii="宋体"/>
          <w:sz w:val="24"/>
        </w:rPr>
        <w:t xml:space="preserve"> 未经委托人书面同意，设计人不得擅自向第三方转让其应履行的合同项下的义务。</w:t>
      </w:r>
    </w:p>
    <w:p w14:paraId="790E99E8">
      <w:pPr>
        <w:spacing w:line="440" w:lineRule="exact"/>
        <w:ind w:firstLine="480" w:firstLineChars="200"/>
        <w:rPr>
          <w:rFonts w:ascii="宋体"/>
          <w:sz w:val="24"/>
        </w:rPr>
      </w:pPr>
      <w:r>
        <w:rPr>
          <w:rFonts w:hint="eastAsia" w:ascii="宋体"/>
          <w:sz w:val="24"/>
        </w:rPr>
        <w:t>9</w:t>
      </w:r>
      <w:r>
        <w:rPr>
          <w:rFonts w:ascii="宋体"/>
          <w:sz w:val="24"/>
        </w:rPr>
        <w:t>.</w:t>
      </w:r>
      <w:r>
        <w:rPr>
          <w:rFonts w:hint="eastAsia" w:ascii="宋体"/>
          <w:sz w:val="24"/>
          <w:lang w:val="en-US" w:eastAsia="zh-CN"/>
        </w:rPr>
        <w:t>10</w:t>
      </w:r>
      <w:r>
        <w:rPr>
          <w:rFonts w:hint="eastAsia" w:ascii="宋体"/>
          <w:sz w:val="24"/>
        </w:rPr>
        <w:t xml:space="preserve"> 本合同一式</w:t>
      </w:r>
      <w:r>
        <w:rPr>
          <w:rFonts w:ascii="宋体"/>
          <w:sz w:val="24"/>
          <w:u w:val="single"/>
        </w:rPr>
        <w:t>_</w:t>
      </w:r>
      <w:r>
        <w:rPr>
          <w:rFonts w:hint="eastAsia" w:ascii="宋体"/>
          <w:sz w:val="24"/>
          <w:u w:val="single"/>
        </w:rPr>
        <w:t>5</w:t>
      </w:r>
      <w:r>
        <w:rPr>
          <w:rFonts w:ascii="宋体"/>
          <w:sz w:val="24"/>
          <w:u w:val="single"/>
        </w:rPr>
        <w:t>_</w:t>
      </w:r>
      <w:r>
        <w:rPr>
          <w:rFonts w:hint="eastAsia" w:ascii="宋体"/>
          <w:sz w:val="24"/>
        </w:rPr>
        <w:t>份，委托人</w:t>
      </w:r>
      <w:r>
        <w:rPr>
          <w:rFonts w:ascii="宋体"/>
          <w:sz w:val="24"/>
          <w:u w:val="single"/>
        </w:rPr>
        <w:t>_</w:t>
      </w:r>
      <w:r>
        <w:rPr>
          <w:rFonts w:hint="eastAsia" w:ascii="宋体"/>
          <w:sz w:val="24"/>
          <w:u w:val="single"/>
        </w:rPr>
        <w:t>3</w:t>
      </w:r>
      <w:r>
        <w:rPr>
          <w:rFonts w:ascii="宋体"/>
          <w:sz w:val="24"/>
          <w:u w:val="single"/>
        </w:rPr>
        <w:t>_</w:t>
      </w:r>
      <w:r>
        <w:rPr>
          <w:rFonts w:hint="eastAsia" w:ascii="宋体"/>
          <w:sz w:val="24"/>
        </w:rPr>
        <w:t>份，设计人</w:t>
      </w:r>
      <w:r>
        <w:rPr>
          <w:rFonts w:ascii="宋体"/>
          <w:sz w:val="24"/>
          <w:u w:val="single"/>
        </w:rPr>
        <w:t>_</w:t>
      </w:r>
      <w:r>
        <w:rPr>
          <w:rFonts w:hint="eastAsia" w:ascii="宋体"/>
          <w:sz w:val="24"/>
          <w:u w:val="single"/>
        </w:rPr>
        <w:t>2</w:t>
      </w:r>
      <w:r>
        <w:rPr>
          <w:rFonts w:ascii="宋体"/>
          <w:sz w:val="24"/>
          <w:u w:val="single"/>
        </w:rPr>
        <w:t>_</w:t>
      </w:r>
      <w:r>
        <w:rPr>
          <w:rFonts w:hint="eastAsia" w:ascii="宋体"/>
          <w:sz w:val="24"/>
        </w:rPr>
        <w:t>份。</w:t>
      </w:r>
    </w:p>
    <w:p w14:paraId="70E9EAA1">
      <w:pPr>
        <w:spacing w:line="440" w:lineRule="exact"/>
        <w:ind w:firstLine="480" w:firstLineChars="200"/>
        <w:rPr>
          <w:rFonts w:ascii="宋体"/>
          <w:sz w:val="24"/>
        </w:rPr>
      </w:pPr>
      <w:r>
        <w:rPr>
          <w:rFonts w:hint="eastAsia" w:ascii="宋体"/>
          <w:sz w:val="24"/>
        </w:rPr>
        <w:t>9</w:t>
      </w:r>
      <w:r>
        <w:rPr>
          <w:rFonts w:ascii="宋体"/>
          <w:sz w:val="24"/>
        </w:rPr>
        <w:t>.</w:t>
      </w:r>
      <w:r>
        <w:rPr>
          <w:rFonts w:hint="eastAsia" w:ascii="宋体"/>
          <w:sz w:val="24"/>
        </w:rPr>
        <w:t>1</w:t>
      </w:r>
      <w:r>
        <w:rPr>
          <w:rFonts w:hint="eastAsia" w:ascii="宋体"/>
          <w:sz w:val="24"/>
          <w:lang w:val="en-US" w:eastAsia="zh-CN"/>
        </w:rPr>
        <w:t>1</w:t>
      </w:r>
      <w:r>
        <w:rPr>
          <w:rFonts w:hint="eastAsia" w:ascii="宋体"/>
          <w:sz w:val="24"/>
        </w:rPr>
        <w:t xml:space="preserve"> 本合同经双方签章后生效。</w:t>
      </w:r>
    </w:p>
    <w:p w14:paraId="13DF82A8">
      <w:pPr>
        <w:spacing w:line="440" w:lineRule="exact"/>
        <w:ind w:firstLine="480" w:firstLineChars="200"/>
        <w:rPr>
          <w:rFonts w:ascii="宋体"/>
          <w:sz w:val="24"/>
        </w:rPr>
      </w:pPr>
      <w:r>
        <w:rPr>
          <w:rFonts w:hint="eastAsia" w:ascii="宋体"/>
          <w:sz w:val="24"/>
        </w:rPr>
        <w:t>9</w:t>
      </w:r>
      <w:r>
        <w:rPr>
          <w:rFonts w:ascii="宋体"/>
          <w:sz w:val="24"/>
        </w:rPr>
        <w:t>.1</w:t>
      </w:r>
      <w:r>
        <w:rPr>
          <w:rFonts w:hint="eastAsia" w:ascii="宋体"/>
          <w:sz w:val="24"/>
          <w:lang w:val="en-US" w:eastAsia="zh-CN"/>
        </w:rPr>
        <w:t>2</w:t>
      </w:r>
      <w:r>
        <w:rPr>
          <w:rFonts w:hint="eastAsia" w:ascii="宋体"/>
          <w:sz w:val="24"/>
        </w:rPr>
        <w:t xml:space="preserve"> 本合同生效后，按规定到项目所在省级建设行政主管部门规定的审查部门备案。双方认为必要时，到项目所在地工商行政管理部门申请鉴证。双方履行完合同规定的义务后，本合同即行终止。</w:t>
      </w:r>
    </w:p>
    <w:p w14:paraId="2124D04C">
      <w:pPr>
        <w:spacing w:line="440" w:lineRule="exact"/>
        <w:ind w:firstLine="480" w:firstLineChars="200"/>
        <w:rPr>
          <w:rFonts w:ascii="宋体"/>
          <w:sz w:val="24"/>
        </w:rPr>
      </w:pPr>
      <w:r>
        <w:rPr>
          <w:rFonts w:hint="eastAsia" w:ascii="宋体"/>
          <w:sz w:val="24"/>
        </w:rPr>
        <w:t>9.1</w:t>
      </w:r>
      <w:r>
        <w:rPr>
          <w:rFonts w:hint="eastAsia" w:ascii="宋体"/>
          <w:sz w:val="24"/>
          <w:lang w:val="en-US" w:eastAsia="zh-CN"/>
        </w:rPr>
        <w:t>3</w:t>
      </w:r>
      <w:r>
        <w:rPr>
          <w:rFonts w:hint="eastAsia" w:ascii="宋体"/>
          <w:sz w:val="24"/>
        </w:rPr>
        <w:t xml:space="preserve"> 双方均已对以上各条款及附件作充分了解，并明确理解由此而产生的相关权责。</w:t>
      </w:r>
    </w:p>
    <w:p w14:paraId="3C9BDF0C">
      <w:pPr>
        <w:spacing w:line="440" w:lineRule="exact"/>
        <w:ind w:firstLine="480" w:firstLineChars="200"/>
        <w:rPr>
          <w:rFonts w:ascii="宋体"/>
          <w:sz w:val="24"/>
        </w:rPr>
      </w:pPr>
      <w:r>
        <w:rPr>
          <w:rFonts w:hint="eastAsia" w:ascii="宋体"/>
          <w:sz w:val="24"/>
        </w:rPr>
        <w:t>9</w:t>
      </w:r>
      <w:r>
        <w:rPr>
          <w:rFonts w:ascii="宋体"/>
          <w:sz w:val="24"/>
        </w:rPr>
        <w:t>.1</w:t>
      </w:r>
      <w:r>
        <w:rPr>
          <w:rFonts w:hint="eastAsia" w:ascii="宋体"/>
          <w:sz w:val="24"/>
          <w:lang w:val="en-US" w:eastAsia="zh-CN"/>
        </w:rPr>
        <w:t>4</w:t>
      </w:r>
      <w:r>
        <w:rPr>
          <w:rFonts w:hint="eastAsia" w:ascii="宋体"/>
          <w:sz w:val="24"/>
        </w:rPr>
        <w:t xml:space="preserve"> 本合同未尽事宜，双方可签订补充协议，有关协议及双方认可的来往电报、传真、会议纪要等，均为本合同组成部分，与本合同具有同等法律效力。</w:t>
      </w:r>
    </w:p>
    <w:p w14:paraId="2A94FE01">
      <w:pPr>
        <w:spacing w:line="440" w:lineRule="exact"/>
        <w:ind w:firstLine="482" w:firstLineChars="200"/>
        <w:rPr>
          <w:rFonts w:ascii="宋体"/>
          <w:b/>
          <w:bCs/>
          <w:color w:val="auto"/>
          <w:sz w:val="24"/>
          <w:highlight w:val="none"/>
        </w:rPr>
      </w:pPr>
      <w:r>
        <w:rPr>
          <w:rFonts w:hint="eastAsia" w:ascii="宋体"/>
          <w:b/>
          <w:bCs/>
          <w:color w:val="auto"/>
          <w:sz w:val="24"/>
          <w:highlight w:val="none"/>
        </w:rPr>
        <w:t>9.1</w:t>
      </w:r>
      <w:r>
        <w:rPr>
          <w:rFonts w:hint="eastAsia" w:ascii="宋体"/>
          <w:b/>
          <w:bCs/>
          <w:color w:val="auto"/>
          <w:sz w:val="24"/>
          <w:highlight w:val="none"/>
          <w:lang w:val="en-US" w:eastAsia="zh-CN"/>
        </w:rPr>
        <w:t>5</w:t>
      </w:r>
      <w:r>
        <w:rPr>
          <w:rFonts w:hint="eastAsia" w:ascii="宋体"/>
          <w:b/>
          <w:bCs/>
          <w:color w:val="auto"/>
          <w:sz w:val="24"/>
          <w:highlight w:val="none"/>
        </w:rPr>
        <w:t xml:space="preserve"> 在合同履行过程中设计人的联系人及电话如下（如有变更，应在变更发生三个工作日内书面通知委托人）：</w:t>
      </w:r>
    </w:p>
    <w:p w14:paraId="783849A9">
      <w:pPr>
        <w:spacing w:line="440" w:lineRule="exact"/>
        <w:ind w:firstLine="482" w:firstLineChars="200"/>
        <w:rPr>
          <w:rFonts w:ascii="宋体"/>
          <w:b/>
          <w:bCs/>
          <w:color w:val="auto"/>
          <w:sz w:val="24"/>
          <w:highlight w:val="none"/>
        </w:rPr>
      </w:pPr>
      <w:r>
        <w:rPr>
          <w:rFonts w:hint="eastAsia" w:ascii="宋体"/>
          <w:b/>
          <w:bCs/>
          <w:color w:val="auto"/>
          <w:sz w:val="24"/>
          <w:highlight w:val="none"/>
        </w:rPr>
        <w:t>联系人：</w:t>
      </w:r>
      <w:r>
        <w:rPr>
          <w:rFonts w:hint="eastAsia" w:ascii="宋体"/>
          <w:b/>
          <w:bCs/>
          <w:color w:val="auto"/>
          <w:sz w:val="24"/>
          <w:highlight w:val="none"/>
          <w:u w:val="single"/>
        </w:rPr>
        <w:t xml:space="preserve">                          </w:t>
      </w:r>
    </w:p>
    <w:p w14:paraId="4182A5FD">
      <w:pPr>
        <w:spacing w:line="440" w:lineRule="exact"/>
        <w:ind w:firstLine="482" w:firstLineChars="200"/>
        <w:rPr>
          <w:color w:val="auto"/>
          <w:highlight w:val="none"/>
        </w:rPr>
      </w:pPr>
      <w:r>
        <w:rPr>
          <w:rFonts w:hint="eastAsia" w:ascii="宋体"/>
          <w:b/>
          <w:bCs/>
          <w:color w:val="auto"/>
          <w:sz w:val="24"/>
          <w:highlight w:val="none"/>
        </w:rPr>
        <w:t>电  话：</w:t>
      </w:r>
      <w:r>
        <w:rPr>
          <w:rFonts w:hint="eastAsia" w:ascii="宋体"/>
          <w:b/>
          <w:bCs/>
          <w:color w:val="auto"/>
          <w:sz w:val="24"/>
          <w:highlight w:val="none"/>
          <w:u w:val="single"/>
        </w:rPr>
        <w:t xml:space="preserve">                          </w:t>
      </w:r>
    </w:p>
    <w:p w14:paraId="5E2994DA">
      <w:pPr>
        <w:spacing w:line="360" w:lineRule="auto"/>
        <w:ind w:firstLine="420"/>
        <w:rPr>
          <w:rFonts w:ascii="宋体"/>
          <w:sz w:val="24"/>
          <w:u w:val="single"/>
        </w:rPr>
      </w:pPr>
      <w:r>
        <w:rPr>
          <w:rFonts w:hint="eastAsia" w:ascii="宋体"/>
          <w:sz w:val="24"/>
        </w:rPr>
        <w:t>9</w:t>
      </w:r>
      <w:r>
        <w:rPr>
          <w:rFonts w:ascii="宋体"/>
          <w:sz w:val="24"/>
        </w:rPr>
        <w:t>.1</w:t>
      </w:r>
      <w:r>
        <w:rPr>
          <w:rFonts w:hint="eastAsia" w:ascii="宋体"/>
          <w:sz w:val="24"/>
        </w:rPr>
        <w:t>5 其他约定事项：</w:t>
      </w:r>
      <w:r>
        <w:rPr>
          <w:rFonts w:hint="eastAsia" w:ascii="宋体"/>
          <w:sz w:val="24"/>
          <w:u w:val="single"/>
        </w:rPr>
        <w:t xml:space="preserve">  无             </w:t>
      </w:r>
    </w:p>
    <w:p w14:paraId="2514725F">
      <w:pPr>
        <w:spacing w:line="360" w:lineRule="auto"/>
        <w:ind w:firstLine="420"/>
        <w:rPr>
          <w:rFonts w:hint="default" w:ascii="宋体" w:eastAsia="宋体"/>
          <w:sz w:val="24"/>
          <w:lang w:val="en-US" w:eastAsia="zh-CN"/>
        </w:rPr>
      </w:pPr>
      <w:r>
        <w:rPr>
          <w:rFonts w:hint="eastAsia" w:ascii="宋体"/>
          <w:sz w:val="24"/>
          <w:lang w:val="en-US" w:eastAsia="zh-CN"/>
        </w:rPr>
        <w:t>合同附件：</w:t>
      </w:r>
      <w:r>
        <w:rPr>
          <w:rFonts w:hint="eastAsia" w:ascii="宋体" w:hAnsi="宋体" w:eastAsia="宋体" w:cs="宋体"/>
          <w:b w:val="0"/>
          <w:bCs/>
          <w:color w:val="000000"/>
          <w:sz w:val="24"/>
          <w:szCs w:val="24"/>
          <w:lang w:eastAsia="zh-CN"/>
        </w:rPr>
        <w:t>供应商廉洁守约承诺函</w:t>
      </w:r>
    </w:p>
    <w:p w14:paraId="3716684A">
      <w:pPr>
        <w:spacing w:line="360" w:lineRule="auto"/>
        <w:ind w:firstLine="420"/>
        <w:rPr>
          <w:rFonts w:ascii="宋体"/>
          <w:sz w:val="24"/>
        </w:rPr>
      </w:pPr>
      <w:r>
        <w:rPr>
          <w:rFonts w:hint="eastAsia" w:ascii="宋体"/>
          <w:sz w:val="24"/>
        </w:rPr>
        <w:t>（以下无正文）</w:t>
      </w:r>
    </w:p>
    <w:tbl>
      <w:tblPr>
        <w:tblStyle w:val="18"/>
        <w:tblW w:w="0" w:type="auto"/>
        <w:tblInd w:w="0" w:type="dxa"/>
        <w:tblLayout w:type="fixed"/>
        <w:tblCellMar>
          <w:top w:w="0" w:type="dxa"/>
          <w:left w:w="108" w:type="dxa"/>
          <w:bottom w:w="0" w:type="dxa"/>
          <w:right w:w="108" w:type="dxa"/>
        </w:tblCellMar>
      </w:tblPr>
      <w:tblGrid>
        <w:gridCol w:w="4968"/>
        <w:gridCol w:w="3960"/>
      </w:tblGrid>
      <w:tr w14:paraId="218448A5">
        <w:tblPrEx>
          <w:tblCellMar>
            <w:top w:w="0" w:type="dxa"/>
            <w:left w:w="108" w:type="dxa"/>
            <w:bottom w:w="0" w:type="dxa"/>
            <w:right w:w="108" w:type="dxa"/>
          </w:tblCellMar>
        </w:tblPrEx>
        <w:tc>
          <w:tcPr>
            <w:tcW w:w="4968" w:type="dxa"/>
            <w:vAlign w:val="center"/>
          </w:tcPr>
          <w:p w14:paraId="5EA45F1C">
            <w:pPr>
              <w:spacing w:line="360" w:lineRule="auto"/>
              <w:rPr>
                <w:rFonts w:ascii="宋体"/>
                <w:sz w:val="24"/>
              </w:rPr>
            </w:pPr>
            <w:r>
              <w:rPr>
                <w:rFonts w:hint="eastAsia" w:ascii="宋体"/>
                <w:sz w:val="24"/>
              </w:rPr>
              <w:t>法定代表人：（签字）</w:t>
            </w:r>
          </w:p>
          <w:p w14:paraId="634491DC">
            <w:pPr>
              <w:pStyle w:val="17"/>
            </w:pPr>
          </w:p>
        </w:tc>
        <w:tc>
          <w:tcPr>
            <w:tcW w:w="3960" w:type="dxa"/>
            <w:vAlign w:val="center"/>
          </w:tcPr>
          <w:p w14:paraId="5F0B6DAE">
            <w:pPr>
              <w:spacing w:line="360" w:lineRule="auto"/>
              <w:rPr>
                <w:rFonts w:ascii="宋体"/>
                <w:sz w:val="24"/>
              </w:rPr>
            </w:pPr>
            <w:r>
              <w:rPr>
                <w:rFonts w:hint="eastAsia" w:ascii="宋体"/>
                <w:sz w:val="24"/>
              </w:rPr>
              <w:t>法定代表人：（签字）</w:t>
            </w:r>
          </w:p>
          <w:p w14:paraId="451DF767">
            <w:pPr>
              <w:pStyle w:val="17"/>
            </w:pPr>
          </w:p>
        </w:tc>
      </w:tr>
      <w:tr w14:paraId="7C5CB6EF">
        <w:tblPrEx>
          <w:tblCellMar>
            <w:top w:w="0" w:type="dxa"/>
            <w:left w:w="108" w:type="dxa"/>
            <w:bottom w:w="0" w:type="dxa"/>
            <w:right w:w="108" w:type="dxa"/>
          </w:tblCellMar>
        </w:tblPrEx>
        <w:tc>
          <w:tcPr>
            <w:tcW w:w="4968" w:type="dxa"/>
            <w:vAlign w:val="center"/>
          </w:tcPr>
          <w:p w14:paraId="20ED7FB4">
            <w:pPr>
              <w:spacing w:line="360" w:lineRule="auto"/>
              <w:rPr>
                <w:rFonts w:ascii="宋体"/>
                <w:sz w:val="24"/>
              </w:rPr>
            </w:pPr>
            <w:r>
              <w:rPr>
                <w:rFonts w:hint="eastAsia" w:ascii="宋体"/>
                <w:sz w:val="24"/>
              </w:rPr>
              <w:t>委托代理人：（签字）</w:t>
            </w:r>
          </w:p>
          <w:p w14:paraId="37807297">
            <w:pPr>
              <w:pStyle w:val="17"/>
            </w:pPr>
          </w:p>
        </w:tc>
        <w:tc>
          <w:tcPr>
            <w:tcW w:w="3960" w:type="dxa"/>
            <w:vAlign w:val="center"/>
          </w:tcPr>
          <w:p w14:paraId="5480F994">
            <w:pPr>
              <w:spacing w:line="360" w:lineRule="auto"/>
              <w:rPr>
                <w:rFonts w:ascii="宋体"/>
                <w:sz w:val="24"/>
              </w:rPr>
            </w:pPr>
            <w:r>
              <w:rPr>
                <w:rFonts w:hint="eastAsia" w:ascii="宋体"/>
                <w:sz w:val="24"/>
              </w:rPr>
              <w:t>委托代理人：（签字）</w:t>
            </w:r>
          </w:p>
          <w:p w14:paraId="0C996B5A">
            <w:pPr>
              <w:pStyle w:val="17"/>
            </w:pPr>
          </w:p>
        </w:tc>
      </w:tr>
      <w:tr w14:paraId="3AF517F9">
        <w:tblPrEx>
          <w:tblCellMar>
            <w:top w:w="0" w:type="dxa"/>
            <w:left w:w="108" w:type="dxa"/>
            <w:bottom w:w="0" w:type="dxa"/>
            <w:right w:w="108" w:type="dxa"/>
          </w:tblCellMar>
        </w:tblPrEx>
        <w:tc>
          <w:tcPr>
            <w:tcW w:w="4968" w:type="dxa"/>
            <w:vAlign w:val="center"/>
          </w:tcPr>
          <w:p w14:paraId="71CF081B">
            <w:pPr>
              <w:spacing w:line="360" w:lineRule="auto"/>
              <w:rPr>
                <w:rFonts w:ascii="宋体"/>
                <w:sz w:val="24"/>
              </w:rPr>
            </w:pPr>
            <w:r>
              <w:rPr>
                <w:rFonts w:hint="eastAsia" w:ascii="宋体"/>
                <w:sz w:val="24"/>
              </w:rPr>
              <w:t>联系人：</w:t>
            </w:r>
          </w:p>
          <w:p w14:paraId="355A3435">
            <w:pPr>
              <w:pStyle w:val="17"/>
            </w:pPr>
          </w:p>
        </w:tc>
        <w:tc>
          <w:tcPr>
            <w:tcW w:w="3960" w:type="dxa"/>
            <w:vAlign w:val="center"/>
          </w:tcPr>
          <w:p w14:paraId="7DC7D6E8">
            <w:pPr>
              <w:spacing w:line="360" w:lineRule="auto"/>
              <w:rPr>
                <w:rFonts w:ascii="宋体"/>
                <w:sz w:val="24"/>
              </w:rPr>
            </w:pPr>
            <w:r>
              <w:rPr>
                <w:rFonts w:hint="eastAsia" w:ascii="宋体"/>
                <w:sz w:val="24"/>
              </w:rPr>
              <w:t>联系人：</w:t>
            </w:r>
          </w:p>
          <w:p w14:paraId="55F2D4AB">
            <w:pPr>
              <w:pStyle w:val="17"/>
            </w:pPr>
          </w:p>
        </w:tc>
      </w:tr>
      <w:tr w14:paraId="6E6486BE">
        <w:tblPrEx>
          <w:tblCellMar>
            <w:top w:w="0" w:type="dxa"/>
            <w:left w:w="108" w:type="dxa"/>
            <w:bottom w:w="0" w:type="dxa"/>
            <w:right w:w="108" w:type="dxa"/>
          </w:tblCellMar>
        </w:tblPrEx>
        <w:tc>
          <w:tcPr>
            <w:tcW w:w="4968" w:type="dxa"/>
            <w:vAlign w:val="center"/>
          </w:tcPr>
          <w:p w14:paraId="7A60FBEA">
            <w:pPr>
              <w:spacing w:line="360" w:lineRule="auto"/>
              <w:rPr>
                <w:rFonts w:ascii="宋体"/>
                <w:sz w:val="24"/>
              </w:rPr>
            </w:pPr>
            <w:r>
              <w:rPr>
                <w:rFonts w:hint="eastAsia" w:ascii="宋体"/>
                <w:sz w:val="24"/>
              </w:rPr>
              <w:t>住　　所：广州市沿江西路107号</w:t>
            </w:r>
          </w:p>
        </w:tc>
        <w:tc>
          <w:tcPr>
            <w:tcW w:w="3960" w:type="dxa"/>
            <w:vAlign w:val="center"/>
          </w:tcPr>
          <w:p w14:paraId="2A692EFA">
            <w:pPr>
              <w:spacing w:line="360" w:lineRule="auto"/>
              <w:rPr>
                <w:rFonts w:ascii="宋体"/>
                <w:sz w:val="24"/>
              </w:rPr>
            </w:pPr>
            <w:r>
              <w:rPr>
                <w:rFonts w:hint="eastAsia" w:ascii="宋体"/>
                <w:sz w:val="24"/>
              </w:rPr>
              <w:t xml:space="preserve">住　　所： </w:t>
            </w:r>
          </w:p>
        </w:tc>
      </w:tr>
      <w:tr w14:paraId="052BDAB5">
        <w:tblPrEx>
          <w:tblCellMar>
            <w:top w:w="0" w:type="dxa"/>
            <w:left w:w="108" w:type="dxa"/>
            <w:bottom w:w="0" w:type="dxa"/>
            <w:right w:w="108" w:type="dxa"/>
          </w:tblCellMar>
        </w:tblPrEx>
        <w:tc>
          <w:tcPr>
            <w:tcW w:w="4968" w:type="dxa"/>
            <w:vAlign w:val="center"/>
          </w:tcPr>
          <w:p w14:paraId="4E08DC6C">
            <w:pPr>
              <w:spacing w:line="360" w:lineRule="auto"/>
              <w:rPr>
                <w:rFonts w:ascii="宋体"/>
                <w:sz w:val="24"/>
              </w:rPr>
            </w:pPr>
            <w:r>
              <w:rPr>
                <w:rFonts w:hint="eastAsia" w:ascii="宋体"/>
                <w:sz w:val="24"/>
              </w:rPr>
              <w:t>邮政编码：510120</w:t>
            </w:r>
          </w:p>
        </w:tc>
        <w:tc>
          <w:tcPr>
            <w:tcW w:w="3960" w:type="dxa"/>
            <w:vAlign w:val="center"/>
          </w:tcPr>
          <w:p w14:paraId="0683285D">
            <w:pPr>
              <w:spacing w:line="360" w:lineRule="auto"/>
              <w:rPr>
                <w:rFonts w:ascii="宋体"/>
                <w:sz w:val="24"/>
              </w:rPr>
            </w:pPr>
            <w:r>
              <w:rPr>
                <w:rFonts w:hint="eastAsia" w:ascii="宋体"/>
                <w:sz w:val="24"/>
              </w:rPr>
              <w:t>邮政编码：</w:t>
            </w:r>
          </w:p>
        </w:tc>
      </w:tr>
      <w:tr w14:paraId="0C80AE87">
        <w:tblPrEx>
          <w:tblCellMar>
            <w:top w:w="0" w:type="dxa"/>
            <w:left w:w="108" w:type="dxa"/>
            <w:bottom w:w="0" w:type="dxa"/>
            <w:right w:w="108" w:type="dxa"/>
          </w:tblCellMar>
        </w:tblPrEx>
        <w:tc>
          <w:tcPr>
            <w:tcW w:w="4968" w:type="dxa"/>
            <w:vAlign w:val="center"/>
          </w:tcPr>
          <w:p w14:paraId="69BCA0A4">
            <w:pPr>
              <w:spacing w:line="360" w:lineRule="auto"/>
              <w:rPr>
                <w:rFonts w:ascii="宋体"/>
                <w:sz w:val="24"/>
              </w:rPr>
            </w:pPr>
            <w:r>
              <w:rPr>
                <w:rFonts w:hint="eastAsia" w:ascii="宋体"/>
                <w:sz w:val="24"/>
              </w:rPr>
              <w:t>电　　话：020-81332029/34071710</w:t>
            </w:r>
          </w:p>
        </w:tc>
        <w:tc>
          <w:tcPr>
            <w:tcW w:w="3960" w:type="dxa"/>
            <w:vAlign w:val="center"/>
          </w:tcPr>
          <w:p w14:paraId="40F9C623">
            <w:pPr>
              <w:spacing w:line="360" w:lineRule="auto"/>
              <w:rPr>
                <w:rFonts w:ascii="宋体"/>
                <w:sz w:val="24"/>
              </w:rPr>
            </w:pPr>
            <w:r>
              <w:rPr>
                <w:rFonts w:hint="eastAsia" w:ascii="宋体"/>
                <w:sz w:val="24"/>
              </w:rPr>
              <w:t>电　　话：</w:t>
            </w:r>
          </w:p>
        </w:tc>
      </w:tr>
      <w:tr w14:paraId="1DB4096A">
        <w:tblPrEx>
          <w:tblCellMar>
            <w:top w:w="0" w:type="dxa"/>
            <w:left w:w="108" w:type="dxa"/>
            <w:bottom w:w="0" w:type="dxa"/>
            <w:right w:w="108" w:type="dxa"/>
          </w:tblCellMar>
        </w:tblPrEx>
        <w:tc>
          <w:tcPr>
            <w:tcW w:w="4968" w:type="dxa"/>
            <w:vAlign w:val="center"/>
          </w:tcPr>
          <w:p w14:paraId="0670DA78">
            <w:pPr>
              <w:spacing w:line="360" w:lineRule="auto"/>
              <w:rPr>
                <w:rFonts w:ascii="宋体"/>
                <w:sz w:val="24"/>
              </w:rPr>
            </w:pPr>
          </w:p>
        </w:tc>
        <w:tc>
          <w:tcPr>
            <w:tcW w:w="3960" w:type="dxa"/>
            <w:vAlign w:val="center"/>
          </w:tcPr>
          <w:p w14:paraId="35716E99">
            <w:pPr>
              <w:spacing w:line="360" w:lineRule="auto"/>
              <w:rPr>
                <w:rFonts w:ascii="宋体"/>
                <w:sz w:val="24"/>
              </w:rPr>
            </w:pPr>
          </w:p>
        </w:tc>
      </w:tr>
      <w:tr w14:paraId="6FE7834E">
        <w:tblPrEx>
          <w:tblCellMar>
            <w:top w:w="0" w:type="dxa"/>
            <w:left w:w="108" w:type="dxa"/>
            <w:bottom w:w="0" w:type="dxa"/>
            <w:right w:w="108" w:type="dxa"/>
          </w:tblCellMar>
        </w:tblPrEx>
        <w:tc>
          <w:tcPr>
            <w:tcW w:w="4968" w:type="dxa"/>
            <w:vAlign w:val="center"/>
          </w:tcPr>
          <w:p w14:paraId="1DF7182D">
            <w:pPr>
              <w:spacing w:line="360" w:lineRule="auto"/>
              <w:rPr>
                <w:rFonts w:ascii="宋体"/>
                <w:sz w:val="24"/>
              </w:rPr>
            </w:pPr>
            <w:r>
              <w:rPr>
                <w:rFonts w:hint="eastAsia" w:ascii="宋体"/>
                <w:sz w:val="24"/>
              </w:rPr>
              <w:t>开户银行：广州市工商银行第二支行</w:t>
            </w:r>
          </w:p>
        </w:tc>
        <w:tc>
          <w:tcPr>
            <w:tcW w:w="3960" w:type="dxa"/>
            <w:vAlign w:val="center"/>
          </w:tcPr>
          <w:p w14:paraId="618810B0">
            <w:pPr>
              <w:spacing w:line="360" w:lineRule="auto"/>
              <w:rPr>
                <w:rFonts w:ascii="宋体"/>
                <w:sz w:val="24"/>
              </w:rPr>
            </w:pPr>
            <w:r>
              <w:rPr>
                <w:rFonts w:hint="eastAsia" w:ascii="宋体"/>
                <w:sz w:val="24"/>
              </w:rPr>
              <w:t xml:space="preserve">开户银行： </w:t>
            </w:r>
          </w:p>
        </w:tc>
      </w:tr>
      <w:tr w14:paraId="5801385B">
        <w:tblPrEx>
          <w:tblCellMar>
            <w:top w:w="0" w:type="dxa"/>
            <w:left w:w="108" w:type="dxa"/>
            <w:bottom w:w="0" w:type="dxa"/>
            <w:right w:w="108" w:type="dxa"/>
          </w:tblCellMar>
        </w:tblPrEx>
        <w:tc>
          <w:tcPr>
            <w:tcW w:w="4968" w:type="dxa"/>
            <w:vAlign w:val="center"/>
          </w:tcPr>
          <w:p w14:paraId="1363953F">
            <w:pPr>
              <w:spacing w:line="360" w:lineRule="auto"/>
              <w:rPr>
                <w:rFonts w:ascii="宋体"/>
                <w:sz w:val="24"/>
              </w:rPr>
            </w:pPr>
            <w:r>
              <w:rPr>
                <w:rFonts w:hint="eastAsia" w:ascii="宋体"/>
                <w:sz w:val="24"/>
              </w:rPr>
              <w:t>银行账号：</w:t>
            </w:r>
            <w:r>
              <w:rPr>
                <w:rFonts w:ascii="宋体"/>
                <w:sz w:val="24"/>
              </w:rPr>
              <w:t>3602000509000704422</w:t>
            </w:r>
          </w:p>
        </w:tc>
        <w:tc>
          <w:tcPr>
            <w:tcW w:w="3960" w:type="dxa"/>
            <w:vAlign w:val="center"/>
          </w:tcPr>
          <w:p w14:paraId="3C9E8EC1">
            <w:pPr>
              <w:spacing w:line="360" w:lineRule="auto"/>
              <w:rPr>
                <w:rFonts w:ascii="宋体"/>
                <w:sz w:val="24"/>
              </w:rPr>
            </w:pPr>
            <w:r>
              <w:rPr>
                <w:rFonts w:hint="eastAsia" w:ascii="宋体"/>
                <w:sz w:val="24"/>
              </w:rPr>
              <w:t>银行账号：</w:t>
            </w:r>
          </w:p>
        </w:tc>
      </w:tr>
      <w:tr w14:paraId="51AF24B9">
        <w:tblPrEx>
          <w:tblCellMar>
            <w:top w:w="0" w:type="dxa"/>
            <w:left w:w="108" w:type="dxa"/>
            <w:bottom w:w="0" w:type="dxa"/>
            <w:right w:w="108" w:type="dxa"/>
          </w:tblCellMar>
        </w:tblPrEx>
        <w:tc>
          <w:tcPr>
            <w:tcW w:w="4968" w:type="dxa"/>
            <w:vAlign w:val="center"/>
          </w:tcPr>
          <w:p w14:paraId="30520314">
            <w:pPr>
              <w:spacing w:line="360" w:lineRule="auto"/>
              <w:rPr>
                <w:rFonts w:ascii="宋体"/>
                <w:sz w:val="24"/>
              </w:rPr>
            </w:pPr>
          </w:p>
        </w:tc>
        <w:tc>
          <w:tcPr>
            <w:tcW w:w="3960" w:type="dxa"/>
            <w:vAlign w:val="center"/>
          </w:tcPr>
          <w:p w14:paraId="409A12C7">
            <w:pPr>
              <w:spacing w:line="360" w:lineRule="auto"/>
              <w:rPr>
                <w:rFonts w:ascii="宋体"/>
                <w:sz w:val="24"/>
              </w:rPr>
            </w:pPr>
          </w:p>
        </w:tc>
      </w:tr>
      <w:tr w14:paraId="1CE00E1A">
        <w:tblPrEx>
          <w:tblCellMar>
            <w:top w:w="0" w:type="dxa"/>
            <w:left w:w="108" w:type="dxa"/>
            <w:bottom w:w="0" w:type="dxa"/>
            <w:right w:w="108" w:type="dxa"/>
          </w:tblCellMar>
        </w:tblPrEx>
        <w:tc>
          <w:tcPr>
            <w:tcW w:w="4968" w:type="dxa"/>
            <w:vAlign w:val="center"/>
          </w:tcPr>
          <w:p w14:paraId="004B3F04">
            <w:pPr>
              <w:spacing w:line="360" w:lineRule="auto"/>
              <w:rPr>
                <w:rFonts w:ascii="宋体"/>
                <w:sz w:val="24"/>
              </w:rPr>
            </w:pPr>
            <w:r>
              <w:rPr>
                <w:rFonts w:hint="eastAsia" w:ascii="宋体"/>
                <w:sz w:val="24"/>
              </w:rPr>
              <w:t>签约日期：2025年　 月　 日</w:t>
            </w:r>
          </w:p>
        </w:tc>
        <w:tc>
          <w:tcPr>
            <w:tcW w:w="3960" w:type="dxa"/>
            <w:vAlign w:val="center"/>
          </w:tcPr>
          <w:p w14:paraId="5F7BDDF0">
            <w:pPr>
              <w:spacing w:line="360" w:lineRule="auto"/>
              <w:rPr>
                <w:rFonts w:ascii="宋体"/>
                <w:sz w:val="24"/>
              </w:rPr>
            </w:pPr>
            <w:r>
              <w:rPr>
                <w:rFonts w:hint="eastAsia" w:ascii="宋体"/>
                <w:sz w:val="24"/>
              </w:rPr>
              <w:t>签约日期：2025年　 月　 日</w:t>
            </w:r>
          </w:p>
        </w:tc>
      </w:tr>
    </w:tbl>
    <w:p w14:paraId="63ABF8E9">
      <w:pPr>
        <w:shd w:val="clear" w:color="auto" w:fill="FFFFFF"/>
        <w:spacing w:line="315" w:lineRule="atLeast"/>
      </w:pPr>
    </w:p>
    <w:p w14:paraId="29A8A97A">
      <w:pPr>
        <w:spacing w:line="500" w:lineRule="exact"/>
        <w:jc w:val="right"/>
      </w:pPr>
    </w:p>
    <w:p w14:paraId="7F1F761C">
      <w:pPr>
        <w:spacing w:line="360" w:lineRule="auto"/>
      </w:pPr>
    </w:p>
    <w:p w14:paraId="090EAB6E">
      <w:pPr>
        <w:spacing w:line="360" w:lineRule="auto"/>
        <w:jc w:val="left"/>
        <w:rPr>
          <w:rFonts w:hint="eastAsia" w:ascii="宋体" w:hAnsi="宋体"/>
          <w:color w:val="FF0000"/>
          <w:sz w:val="24"/>
        </w:rPr>
      </w:pPr>
    </w:p>
    <w:p w14:paraId="1AD43794">
      <w:pPr>
        <w:pStyle w:val="17"/>
        <w:ind w:left="0" w:leftChars="0" w:firstLine="0"/>
        <w:rPr>
          <w:rFonts w:hint="eastAsia" w:ascii="宋体" w:hAnsi="宋体" w:cs="宋体"/>
          <w:b w:val="0"/>
          <w:bCs/>
          <w:sz w:val="28"/>
          <w:szCs w:val="28"/>
          <w:lang w:val="en-US" w:eastAsia="zh-CN"/>
        </w:rPr>
      </w:pPr>
    </w:p>
    <w:p w14:paraId="74565C88">
      <w:pPr>
        <w:tabs>
          <w:tab w:val="left" w:pos="5355"/>
        </w:tabs>
        <w:spacing w:line="500" w:lineRule="atLeast"/>
        <w:jc w:val="left"/>
        <w:rPr>
          <w:rFonts w:hint="eastAsia" w:ascii="仿宋_GB2312" w:hAnsi="宋体" w:eastAsia="华文中宋"/>
          <w:sz w:val="32"/>
          <w:szCs w:val="32"/>
          <w:u w:val="single"/>
          <w:lang w:eastAsia="zh-CN"/>
        </w:rPr>
      </w:pPr>
      <w:r>
        <w:rPr>
          <w:rFonts w:hint="eastAsia" w:ascii="宋体" w:hAnsi="宋体" w:cs="宋体"/>
          <w:b w:val="0"/>
          <w:bCs/>
          <w:sz w:val="24"/>
          <w:szCs w:val="24"/>
          <w:lang w:val="en-US" w:eastAsia="zh-CN"/>
        </w:rPr>
        <w:t>合同附件：</w:t>
      </w:r>
      <w:r>
        <w:rPr>
          <w:rFonts w:hint="eastAsia" w:ascii="宋体" w:hAnsi="宋体" w:eastAsia="宋体" w:cs="宋体"/>
          <w:b w:val="0"/>
          <w:bCs/>
          <w:color w:val="000000"/>
          <w:sz w:val="24"/>
          <w:szCs w:val="24"/>
          <w:lang w:eastAsia="zh-CN"/>
        </w:rPr>
        <w:t>供应商廉洁守约承诺</w:t>
      </w:r>
      <w:r>
        <w:rPr>
          <w:rFonts w:hint="eastAsia" w:ascii="宋体" w:hAnsi="宋体" w:cs="宋体"/>
          <w:b w:val="0"/>
          <w:bCs/>
          <w:color w:val="000000"/>
          <w:sz w:val="24"/>
          <w:szCs w:val="24"/>
          <w:lang w:val="en-US" w:eastAsia="zh-CN"/>
        </w:rPr>
        <w:t>书</w:t>
      </w:r>
    </w:p>
    <w:p w14:paraId="586DC13A">
      <w:pPr>
        <w:snapToGrid w:val="0"/>
        <w:spacing w:beforeAutospacing="1"/>
        <w:jc w:val="center"/>
        <w:rPr>
          <w:rFonts w:ascii="仿宋_GB2312" w:eastAsia="仿宋_GB2312" w:cs="仿宋_GB2312"/>
          <w:b/>
          <w:bCs/>
          <w:color w:val="FF0000"/>
          <w:position w:val="-60"/>
          <w:sz w:val="72"/>
          <w:szCs w:val="72"/>
        </w:rPr>
      </w:pPr>
      <w:r>
        <w:rPr>
          <w:rFonts w:hint="eastAsia" w:ascii="仿宋_GB2312" w:hAnsi="Calibri Light" w:eastAsia="仿宋_GB2312" w:cs="仿宋_GB2312"/>
          <w:b/>
          <w:bCs/>
          <w:color w:val="FF0000"/>
          <w:position w:val="-60"/>
          <w:sz w:val="72"/>
          <w:szCs w:val="72"/>
        </w:rPr>
        <w:t>中山大学孙逸仙纪念医院</w:t>
      </w:r>
    </w:p>
    <w:p w14:paraId="78C29E68">
      <w:pPr>
        <w:snapToGrid w:val="0"/>
        <w:spacing w:beforeAutospacing="1"/>
        <w:jc w:val="center"/>
        <w:rPr>
          <w:rFonts w:ascii="宋体" w:hAnsi="宋体" w:cs="华文仿宋"/>
          <w:b/>
          <w:sz w:val="36"/>
          <w:szCs w:val="36"/>
        </w:rPr>
      </w:pPr>
      <w:r>
        <w:rPr>
          <w:rFonts w:hint="eastAsia" w:ascii="宋体" w:hAnsi="宋体" w:cs="华文仿宋"/>
          <w:b/>
          <w:sz w:val="36"/>
          <w:szCs w:val="36"/>
          <w:lang w:eastAsia="zh-CN"/>
        </w:rPr>
        <w:t>供应商</w:t>
      </w:r>
      <w:r>
        <w:rPr>
          <w:rFonts w:hint="eastAsia" w:ascii="宋体" w:hAnsi="宋体" w:cs="华文仿宋"/>
          <w:b/>
          <w:sz w:val="36"/>
          <w:szCs w:val="36"/>
        </w:rPr>
        <w:t>廉洁守约承诺书</w:t>
      </w:r>
    </w:p>
    <w:p w14:paraId="1D5C9E61">
      <w:pPr>
        <w:adjustRightInd w:val="0"/>
        <w:snapToGrid w:val="0"/>
        <w:spacing w:line="360" w:lineRule="auto"/>
        <w:ind w:left="0" w:leftChars="0" w:firstLine="0" w:firstLineChars="0"/>
        <w:jc w:val="left"/>
        <w:rPr>
          <w:rFonts w:hint="eastAsia" w:ascii="宋体" w:hAnsi="宋体" w:cs="仿宋_GB2312"/>
          <w:sz w:val="24"/>
          <w:szCs w:val="24"/>
        </w:rPr>
      </w:pPr>
    </w:p>
    <w:p w14:paraId="4A29772E">
      <w:pPr>
        <w:adjustRightInd w:val="0"/>
        <w:snapToGrid w:val="0"/>
        <w:spacing w:line="360" w:lineRule="auto"/>
        <w:ind w:left="0" w:leftChars="0" w:firstLine="0" w:firstLineChars="0"/>
        <w:jc w:val="left"/>
        <w:rPr>
          <w:rFonts w:hint="eastAsia" w:ascii="宋体" w:hAnsi="宋体" w:cs="仿宋_GB2312"/>
          <w:sz w:val="24"/>
          <w:szCs w:val="24"/>
          <w:lang w:eastAsia="zh-CN"/>
        </w:rPr>
      </w:pPr>
      <w:r>
        <w:rPr>
          <w:rFonts w:hint="eastAsia" w:ascii="宋体" w:hAnsi="宋体" w:cs="仿宋_GB2312"/>
          <w:sz w:val="24"/>
          <w:szCs w:val="24"/>
          <w:lang w:val="en-US" w:eastAsia="zh-CN"/>
        </w:rPr>
        <w:t>项目名称：</w:t>
      </w:r>
      <w:r>
        <w:rPr>
          <w:rFonts w:hint="eastAsia" w:ascii="宋体" w:hAnsi="宋体" w:cs="仿宋_GB2312"/>
          <w:sz w:val="24"/>
          <w:szCs w:val="24"/>
        </w:rPr>
        <w:t>中山大学孙逸仙纪念医院</w:t>
      </w:r>
      <w:r>
        <w:rPr>
          <w:rFonts w:hint="eastAsia" w:ascii="宋体" w:hAnsi="宋体" w:cs="仿宋_GB2312"/>
          <w:color w:val="0000FF"/>
          <w:sz w:val="24"/>
          <w:szCs w:val="24"/>
          <w:lang w:val="en-US" w:eastAsia="zh-CN"/>
        </w:rPr>
        <w:t>******</w:t>
      </w:r>
    </w:p>
    <w:p w14:paraId="4DA3ECF3">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为加强医疗卫生行业作风建设，切实纠正损害人民群众利益的不正之风，保障合同双方的权利与义务，根据《中华人民共和国药品管理法》《中华人民共和国医师法》《中华人民共和国政府采购法》及《中华人民共和国招标投标法》等有关规定，结合中山大学孙逸仙纪念医院（下称医院）的规章制度，我公司特作出以下廉洁守约承诺：</w:t>
      </w:r>
    </w:p>
    <w:p w14:paraId="686474D4">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其</w:t>
      </w:r>
      <w:r>
        <w:rPr>
          <w:rFonts w:hint="eastAsia" w:ascii="宋体" w:hAnsi="宋体" w:cs="仿宋_GB2312"/>
          <w:sz w:val="24"/>
          <w:szCs w:val="24"/>
          <w:lang w:val="en-US" w:eastAsia="zh-CN"/>
        </w:rPr>
        <w:t>他</w:t>
      </w:r>
      <w:r>
        <w:rPr>
          <w:rFonts w:hint="eastAsia" w:ascii="宋体" w:hAnsi="宋体" w:cs="仿宋_GB2312"/>
          <w:sz w:val="24"/>
          <w:szCs w:val="24"/>
        </w:rPr>
        <w:t xml:space="preserve">不正当利益等手段进行促销；不以任何名义、形式给予医院工作人员及其特殊关系人“红包”、回扣、提成、物品以及其他不正当利益，或邀请医院工作人员及其特殊关系人参加涉及商业利益的活动等。 </w:t>
      </w:r>
    </w:p>
    <w:p w14:paraId="2C1AF454">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前款所称“特殊关系人”，是指医院工作人员的近亲属、特殊利害关系人等 。</w:t>
      </w:r>
    </w:p>
    <w:p w14:paraId="7C008EEB">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3D1A37B0">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三、我司承诺需要在医院进行产品宣传、推广工作时，一定向医院相关职能部门提出书面申请。经审批后，由医院有组织、有计划地予以安排。</w:t>
      </w:r>
    </w:p>
    <w:p w14:paraId="03B0B71C">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四、我司承诺遵守国家有关招标采购法律法规规章，在参加医院招标采购活动时，保证诚信投标、不串标、不陪标，严格按照有关规定及合同执行。</w:t>
      </w:r>
    </w:p>
    <w:p w14:paraId="4C64979D">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五、我司承诺</w:t>
      </w:r>
    </w:p>
    <w:p w14:paraId="06D79D7A">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不销售、不使用假冒伪劣以及无生产批准文号或无相关经营许可证、经营注册证的药品、试剂、医疗设备、医疗器械、医用耗材及其</w:t>
      </w:r>
      <w:r>
        <w:rPr>
          <w:rFonts w:hint="eastAsia" w:ascii="宋体" w:hAnsi="宋体" w:cs="仿宋_GB2312"/>
          <w:sz w:val="24"/>
          <w:szCs w:val="24"/>
          <w:lang w:val="en-US" w:eastAsia="zh-CN"/>
        </w:rPr>
        <w:t>他</w:t>
      </w:r>
      <w:r>
        <w:rPr>
          <w:rFonts w:hint="eastAsia" w:ascii="宋体" w:hAnsi="宋体" w:cs="仿宋_GB2312"/>
          <w:sz w:val="24"/>
          <w:szCs w:val="24"/>
        </w:rPr>
        <w:t>产品。（药品、医疗设备、医用耗材及其他货物的生产和经营企业</w:t>
      </w:r>
      <w:r>
        <w:rPr>
          <w:rFonts w:hint="eastAsia" w:ascii="宋体" w:hAnsi="宋体" w:cs="仿宋_GB2312"/>
          <w:sz w:val="24"/>
          <w:szCs w:val="24"/>
          <w:lang w:eastAsia="zh-CN"/>
        </w:rPr>
        <w:t>适用</w:t>
      </w:r>
      <w:r>
        <w:rPr>
          <w:rFonts w:hint="eastAsia" w:ascii="宋体" w:hAnsi="宋体" w:cs="仿宋_GB2312"/>
          <w:sz w:val="24"/>
          <w:szCs w:val="24"/>
        </w:rPr>
        <w:t>此项）</w:t>
      </w:r>
    </w:p>
    <w:p w14:paraId="6754EF97">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w:t>
      </w:r>
      <w:r>
        <w:rPr>
          <w:rFonts w:hint="eastAsia" w:ascii="宋体" w:hAnsi="宋体" w:cs="仿宋_GB2312"/>
          <w:sz w:val="24"/>
          <w:szCs w:val="24"/>
          <w:lang w:eastAsia="zh-CN"/>
        </w:rPr>
        <w:t>适用</w:t>
      </w:r>
      <w:r>
        <w:rPr>
          <w:rFonts w:hint="eastAsia" w:ascii="宋体" w:hAnsi="宋体" w:cs="仿宋_GB2312"/>
          <w:sz w:val="24"/>
          <w:szCs w:val="24"/>
        </w:rPr>
        <w:t>此项）</w:t>
      </w:r>
    </w:p>
    <w:p w14:paraId="52F2C2FE">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01A91A47">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w:t>
      </w:r>
      <w:r>
        <w:rPr>
          <w:rFonts w:hint="eastAsia" w:ascii="宋体" w:hAnsi="宋体" w:cs="仿宋_GB2312"/>
          <w:sz w:val="24"/>
          <w:szCs w:val="24"/>
          <w:lang w:val="en-US" w:eastAsia="zh-CN"/>
        </w:rPr>
        <w:t>他</w:t>
      </w:r>
      <w:r>
        <w:rPr>
          <w:rFonts w:hint="eastAsia" w:ascii="宋体" w:hAnsi="宋体" w:cs="仿宋_GB2312"/>
          <w:sz w:val="24"/>
          <w:szCs w:val="24"/>
        </w:rPr>
        <w:t>处理。</w:t>
      </w:r>
    </w:p>
    <w:p w14:paraId="2E6F170C">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双方订立买卖合同、技术服务合同、建筑工程施工合同等合同以后，本承诺书同时作为双方合同的构成部分。</w:t>
      </w:r>
    </w:p>
    <w:p w14:paraId="756FB6B8">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本承诺书一式两份，一份由医院相关职能部门保存，一份由经营单位保存。</w:t>
      </w:r>
    </w:p>
    <w:p w14:paraId="330B6951">
      <w:pPr>
        <w:snapToGrid w:val="0"/>
        <w:spacing w:line="360" w:lineRule="auto"/>
        <w:rPr>
          <w:rFonts w:ascii="宋体" w:hAnsi="宋体" w:cs="仿宋_GB2312"/>
          <w:sz w:val="24"/>
          <w:szCs w:val="24"/>
        </w:rPr>
      </w:pPr>
    </w:p>
    <w:p w14:paraId="1E89D8F4">
      <w:pPr>
        <w:snapToGrid w:val="0"/>
        <w:spacing w:line="360" w:lineRule="auto"/>
        <w:rPr>
          <w:rFonts w:ascii="宋体" w:hAnsi="宋体" w:cs="仿宋_GB2312"/>
          <w:sz w:val="24"/>
          <w:szCs w:val="24"/>
        </w:rPr>
      </w:pPr>
    </w:p>
    <w:p w14:paraId="6400EDD5">
      <w:pPr>
        <w:snapToGrid w:val="0"/>
        <w:spacing w:line="360" w:lineRule="auto"/>
        <w:rPr>
          <w:rFonts w:ascii="宋体" w:hAnsi="宋体" w:cs="仿宋_GB2312"/>
          <w:sz w:val="24"/>
          <w:szCs w:val="24"/>
        </w:rPr>
      </w:pPr>
    </w:p>
    <w:p w14:paraId="14108DEA">
      <w:pPr>
        <w:snapToGrid w:val="0"/>
        <w:spacing w:line="360" w:lineRule="auto"/>
        <w:rPr>
          <w:rFonts w:ascii="宋体" w:hAnsi="宋体" w:cs="仿宋_GB2312"/>
          <w:sz w:val="24"/>
          <w:szCs w:val="24"/>
        </w:rPr>
      </w:pPr>
    </w:p>
    <w:p w14:paraId="0C921E94">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单位名称：</w:t>
      </w:r>
      <w:r>
        <w:rPr>
          <w:rFonts w:hint="eastAsia" w:ascii="宋体" w:hAnsi="宋体" w:cs="仿宋_GB2312"/>
          <w:sz w:val="24"/>
          <w:szCs w:val="24"/>
          <w:u w:val="single"/>
          <w:lang w:val="en-US" w:eastAsia="zh-CN"/>
        </w:rPr>
        <w:t xml:space="preserve">                               </w:t>
      </w:r>
    </w:p>
    <w:p w14:paraId="150E9201">
      <w:pPr>
        <w:snapToGrid w:val="0"/>
        <w:spacing w:line="360" w:lineRule="auto"/>
        <w:ind w:firstLine="435"/>
        <w:rPr>
          <w:rFonts w:hint="eastAsia" w:ascii="宋体" w:hAnsi="宋体" w:cs="仿宋_GB2312"/>
          <w:sz w:val="24"/>
          <w:szCs w:val="24"/>
        </w:rPr>
      </w:pPr>
      <w:r>
        <w:rPr>
          <w:rFonts w:hint="eastAsia" w:ascii="宋体" w:hAnsi="宋体" w:cs="仿宋_GB2312"/>
          <w:sz w:val="24"/>
          <w:szCs w:val="24"/>
        </w:rPr>
        <w:t xml:space="preserve">                                      （盖章）</w:t>
      </w:r>
    </w:p>
    <w:p w14:paraId="2844305B">
      <w:pPr>
        <w:snapToGrid w:val="0"/>
        <w:spacing w:line="360" w:lineRule="auto"/>
        <w:ind w:firstLine="435"/>
        <w:rPr>
          <w:rFonts w:hint="eastAsia" w:ascii="宋体" w:hAnsi="宋体" w:cs="仿宋_GB2312"/>
          <w:sz w:val="24"/>
          <w:szCs w:val="24"/>
        </w:rPr>
      </w:pPr>
    </w:p>
    <w:p w14:paraId="15C9EE2D">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单位负责人</w:t>
      </w:r>
      <w:r>
        <w:rPr>
          <w:rFonts w:hint="eastAsia" w:ascii="宋体" w:hAnsi="宋体" w:cs="仿宋_GB2312"/>
          <w:sz w:val="24"/>
          <w:szCs w:val="24"/>
          <w:lang w:eastAsia="zh-CN"/>
        </w:rPr>
        <w:t>（或法人）</w:t>
      </w:r>
      <w:r>
        <w:rPr>
          <w:rFonts w:hint="eastAsia" w:ascii="宋体" w:hAnsi="宋体" w:cs="仿宋_GB2312"/>
          <w:sz w:val="24"/>
          <w:szCs w:val="24"/>
        </w:rPr>
        <w:t>：</w:t>
      </w:r>
      <w:r>
        <w:rPr>
          <w:rFonts w:hint="eastAsia" w:ascii="宋体" w:hAnsi="宋体" w:cs="仿宋_GB2312"/>
          <w:sz w:val="24"/>
          <w:szCs w:val="24"/>
          <w:u w:val="single"/>
          <w:lang w:val="en-US" w:eastAsia="zh-CN"/>
        </w:rPr>
        <w:t xml:space="preserve">                     </w:t>
      </w:r>
    </w:p>
    <w:p w14:paraId="3AEAC46B">
      <w:pPr>
        <w:snapToGrid w:val="0"/>
        <w:spacing w:line="360" w:lineRule="auto"/>
        <w:ind w:firstLine="1560" w:firstLineChars="650"/>
        <w:rPr>
          <w:rFonts w:ascii="宋体" w:hAnsi="宋体" w:cs="仿宋_GB2312"/>
          <w:sz w:val="24"/>
          <w:szCs w:val="24"/>
        </w:rPr>
      </w:pPr>
      <w:r>
        <w:rPr>
          <w:rFonts w:hint="eastAsia" w:ascii="宋体" w:hAnsi="宋体" w:cs="仿宋_GB2312"/>
          <w:sz w:val="24"/>
          <w:szCs w:val="24"/>
        </w:rPr>
        <w:t xml:space="preserve">                            （签名</w:t>
      </w:r>
      <w:r>
        <w:rPr>
          <w:rFonts w:hint="eastAsia" w:ascii="宋体" w:hAnsi="宋体" w:cs="仿宋_GB2312"/>
          <w:sz w:val="24"/>
          <w:szCs w:val="24"/>
          <w:lang w:eastAsia="zh-CN"/>
        </w:rPr>
        <w:t>或签章</w:t>
      </w:r>
      <w:r>
        <w:rPr>
          <w:rFonts w:hint="eastAsia" w:ascii="宋体" w:hAnsi="宋体" w:cs="仿宋_GB2312"/>
          <w:sz w:val="24"/>
          <w:szCs w:val="24"/>
        </w:rPr>
        <w:t>）</w:t>
      </w:r>
    </w:p>
    <w:p w14:paraId="1D565607">
      <w:pPr>
        <w:snapToGrid w:val="0"/>
        <w:spacing w:line="360" w:lineRule="auto"/>
        <w:ind w:firstLine="1320" w:firstLineChars="550"/>
        <w:rPr>
          <w:rFonts w:hint="eastAsia" w:ascii="宋体" w:hAnsi="宋体" w:cs="仿宋_GB2312"/>
          <w:sz w:val="24"/>
          <w:szCs w:val="24"/>
        </w:rPr>
      </w:pPr>
      <w:r>
        <w:rPr>
          <w:rFonts w:hint="eastAsia" w:ascii="宋体" w:hAnsi="宋体" w:cs="仿宋_GB2312"/>
          <w:sz w:val="24"/>
          <w:szCs w:val="24"/>
        </w:rPr>
        <w:t xml:space="preserve">              日</w:t>
      </w:r>
      <w:r>
        <w:rPr>
          <w:rFonts w:hint="eastAsia" w:ascii="宋体" w:hAnsi="宋体" w:cs="仿宋_GB2312"/>
          <w:sz w:val="24"/>
          <w:szCs w:val="24"/>
          <w:lang w:val="en-US" w:eastAsia="zh-CN"/>
        </w:rPr>
        <w:t xml:space="preserve">  </w:t>
      </w:r>
      <w:r>
        <w:rPr>
          <w:rFonts w:hint="eastAsia" w:ascii="宋体" w:hAnsi="宋体" w:cs="仿宋_GB2312"/>
          <w:sz w:val="24"/>
          <w:szCs w:val="24"/>
        </w:rPr>
        <w:t>期：</w:t>
      </w:r>
      <w:r>
        <w:rPr>
          <w:rFonts w:hint="eastAsia" w:ascii="宋体" w:hAnsi="宋体" w:cs="仿宋_GB2312"/>
          <w:sz w:val="24"/>
          <w:szCs w:val="24"/>
          <w:u w:val="single"/>
        </w:rPr>
        <w:t xml:space="preserve"> </w:t>
      </w:r>
      <w:r>
        <w:rPr>
          <w:rFonts w:hint="eastAsia" w:ascii="宋体" w:hAnsi="宋体" w:cs="仿宋_GB2312"/>
          <w:sz w:val="24"/>
          <w:szCs w:val="24"/>
          <w:u w:val="single"/>
          <w:lang w:val="en-US" w:eastAsia="zh-CN"/>
        </w:rPr>
        <w:t>2025</w:t>
      </w:r>
      <w:r>
        <w:rPr>
          <w:rFonts w:hint="eastAsia" w:ascii="宋体" w:hAnsi="宋体" w:cs="仿宋_GB2312"/>
          <w:sz w:val="24"/>
          <w:szCs w:val="24"/>
          <w:u w:val="single"/>
        </w:rPr>
        <w:t xml:space="preserve"> </w:t>
      </w:r>
      <w:r>
        <w:rPr>
          <w:rFonts w:hint="eastAsia" w:ascii="宋体" w:hAnsi="宋体" w:cs="仿宋_GB2312"/>
          <w:sz w:val="24"/>
          <w:szCs w:val="24"/>
        </w:rPr>
        <w:t>年</w:t>
      </w:r>
      <w:r>
        <w:rPr>
          <w:rFonts w:hint="eastAsia" w:ascii="宋体" w:hAnsi="宋体" w:cs="仿宋_GB2312"/>
          <w:sz w:val="24"/>
          <w:szCs w:val="24"/>
          <w:u w:val="single"/>
        </w:rPr>
        <w:t xml:space="preserve">    </w:t>
      </w:r>
      <w:r>
        <w:rPr>
          <w:rFonts w:hint="eastAsia" w:ascii="宋体" w:hAnsi="宋体" w:cs="仿宋_GB2312"/>
          <w:sz w:val="24"/>
          <w:szCs w:val="24"/>
        </w:rPr>
        <w:t>月</w:t>
      </w:r>
      <w:r>
        <w:rPr>
          <w:rFonts w:hint="eastAsia" w:ascii="宋体" w:hAnsi="宋体" w:cs="仿宋_GB2312"/>
          <w:sz w:val="24"/>
          <w:szCs w:val="24"/>
          <w:u w:val="single"/>
        </w:rPr>
        <w:t xml:space="preserve">    </w:t>
      </w:r>
      <w:r>
        <w:rPr>
          <w:rFonts w:hint="eastAsia" w:ascii="宋体" w:hAnsi="宋体" w:cs="仿宋_GB2312"/>
          <w:sz w:val="24"/>
          <w:szCs w:val="24"/>
        </w:rPr>
        <w:t>日</w:t>
      </w:r>
    </w:p>
    <w:p w14:paraId="3969381F">
      <w:pPr>
        <w:snapToGrid w:val="0"/>
        <w:spacing w:line="360" w:lineRule="auto"/>
        <w:ind w:firstLine="1320" w:firstLineChars="550"/>
        <w:rPr>
          <w:rFonts w:hint="eastAsia" w:ascii="宋体" w:hAnsi="宋体" w:cs="仿宋_GB2312"/>
          <w:sz w:val="24"/>
          <w:szCs w:val="24"/>
        </w:rPr>
      </w:pPr>
    </w:p>
    <w:p w14:paraId="240D43E9">
      <w:pPr>
        <w:snapToGrid w:val="0"/>
        <w:spacing w:line="360" w:lineRule="auto"/>
        <w:ind w:firstLine="1320" w:firstLineChars="550"/>
        <w:rPr>
          <w:rFonts w:hint="eastAsia" w:ascii="宋体" w:hAnsi="宋体" w:cs="仿宋_GB2312"/>
          <w:sz w:val="24"/>
          <w:szCs w:val="24"/>
        </w:rPr>
      </w:pPr>
    </w:p>
    <w:p w14:paraId="573650C1">
      <w:pPr>
        <w:snapToGrid w:val="0"/>
        <w:spacing w:line="360" w:lineRule="auto"/>
        <w:ind w:firstLine="1320" w:firstLineChars="550"/>
        <w:rPr>
          <w:rFonts w:hint="eastAsia" w:ascii="宋体" w:hAnsi="宋体" w:cs="仿宋_GB2312"/>
          <w:sz w:val="24"/>
          <w:szCs w:val="24"/>
        </w:rPr>
      </w:pPr>
    </w:p>
    <w:p w14:paraId="49854C7E">
      <w:pPr>
        <w:snapToGrid w:val="0"/>
        <w:spacing w:line="360" w:lineRule="auto"/>
        <w:ind w:firstLine="1320" w:firstLineChars="550"/>
        <w:rPr>
          <w:rFonts w:ascii="宋体" w:hAnsi="宋体" w:cs="宋体"/>
          <w:sz w:val="24"/>
        </w:rPr>
      </w:pPr>
    </w:p>
    <w:sectPr>
      <w:headerReference r:id="rId4" w:type="first"/>
      <w:footerReference r:id="rId6" w:type="first"/>
      <w:headerReference r:id="rId3" w:type="default"/>
      <w:footerReference r:id="rId5" w:type="default"/>
      <w:pgSz w:w="11906" w:h="16838"/>
      <w:pgMar w:top="851" w:right="1418" w:bottom="851" w:left="1418" w:header="851" w:footer="992" w:gutter="0"/>
      <w:pgBorders>
        <w:top w:val="none" w:sz="0" w:space="0"/>
        <w:left w:val="none" w:sz="0" w:space="0"/>
        <w:bottom w:val="none" w:sz="0" w:space="0"/>
        <w:right w:val="none" w:sz="0" w:space="0"/>
      </w:pgBorders>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imHei-Identity-H">
    <w:altName w:val="黑体"/>
    <w:panose1 w:val="00000000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675437"/>
    </w:sdtPr>
    <w:sdtContent>
      <w:p w14:paraId="34BDC23E">
        <w:pPr>
          <w:pStyle w:val="10"/>
          <w:jc w:val="center"/>
        </w:pPr>
        <w:r>
          <w:fldChar w:fldCharType="begin"/>
        </w:r>
        <w:r>
          <w:instrText xml:space="preserve">PAGE   \* MERGEFORMAT</w:instrText>
        </w:r>
        <w:r>
          <w:fldChar w:fldCharType="separate"/>
        </w:r>
        <w:r>
          <w:rPr>
            <w:lang w:val="zh-CN"/>
          </w:rPr>
          <w:t>1</w:t>
        </w:r>
        <w:r>
          <w:fldChar w:fldCharType="end"/>
        </w:r>
      </w:p>
    </w:sdtContent>
  </w:sdt>
  <w:p w14:paraId="567C876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8E1D1">
    <w:pPr>
      <w:pStyle w:val="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F1D05">
    <w:pPr>
      <w:pStyle w:val="11"/>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4EECF">
    <w:pPr>
      <w:pStyle w:val="11"/>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F4295B"/>
    <w:multiLevelType w:val="singleLevel"/>
    <w:tmpl w:val="A5F4295B"/>
    <w:lvl w:ilvl="0" w:tentative="0">
      <w:start w:val="6"/>
      <w:numFmt w:val="decimal"/>
      <w:suff w:val="nothing"/>
      <w:lvlText w:val="（%1）"/>
      <w:lvlJc w:val="left"/>
    </w:lvl>
  </w:abstractNum>
  <w:abstractNum w:abstractNumId="1">
    <w:nsid w:val="417D31A2"/>
    <w:multiLevelType w:val="singleLevel"/>
    <w:tmpl w:val="417D31A2"/>
    <w:lvl w:ilvl="0" w:tentative="0">
      <w:start w:val="1"/>
      <w:numFmt w:val="chineseCounting"/>
      <w:suff w:val="nothing"/>
      <w:lvlText w:val="%1、"/>
      <w:lvlJc w:val="left"/>
      <w:rPr>
        <w:rFonts w:hint="eastAsia"/>
      </w:rPr>
    </w:lvl>
  </w:abstractNum>
  <w:abstractNum w:abstractNumId="2">
    <w:nsid w:val="481AEBD5"/>
    <w:multiLevelType w:val="singleLevel"/>
    <w:tmpl w:val="481AEBD5"/>
    <w:lvl w:ilvl="0" w:tentative="0">
      <w:start w:val="1"/>
      <w:numFmt w:val="decimal"/>
      <w:suff w:val="nothing"/>
      <w:lvlText w:val="%1、"/>
      <w:lvlJc w:val="left"/>
    </w:lvl>
  </w:abstractNum>
  <w:abstractNum w:abstractNumId="3">
    <w:nsid w:val="6571727C"/>
    <w:multiLevelType w:val="multilevel"/>
    <w:tmpl w:val="6571727C"/>
    <w:lvl w:ilvl="0" w:tentative="0">
      <w:start w:val="3"/>
      <w:numFmt w:val="japaneseCounting"/>
      <w:lvlText w:val="第%1条"/>
      <w:lvlJc w:val="left"/>
      <w:pPr>
        <w:tabs>
          <w:tab w:val="left" w:pos="1275"/>
        </w:tabs>
        <w:ind w:left="1275" w:hanging="855"/>
      </w:pPr>
      <w:rPr>
        <w:rFonts w:hint="default"/>
        <w:b/>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00D82BD0"/>
    <w:rsid w:val="00002010"/>
    <w:rsid w:val="0000530D"/>
    <w:rsid w:val="00005467"/>
    <w:rsid w:val="00007604"/>
    <w:rsid w:val="00011B60"/>
    <w:rsid w:val="00015994"/>
    <w:rsid w:val="0001719F"/>
    <w:rsid w:val="00020F8D"/>
    <w:rsid w:val="00032E1C"/>
    <w:rsid w:val="0004451E"/>
    <w:rsid w:val="0005547F"/>
    <w:rsid w:val="00057E9C"/>
    <w:rsid w:val="000631D2"/>
    <w:rsid w:val="000639A1"/>
    <w:rsid w:val="00070061"/>
    <w:rsid w:val="000726FB"/>
    <w:rsid w:val="000807FA"/>
    <w:rsid w:val="00087318"/>
    <w:rsid w:val="000A043E"/>
    <w:rsid w:val="000A2632"/>
    <w:rsid w:val="000B3CB8"/>
    <w:rsid w:val="000B4418"/>
    <w:rsid w:val="000B7686"/>
    <w:rsid w:val="000C6D0F"/>
    <w:rsid w:val="000C6D4F"/>
    <w:rsid w:val="000D02DD"/>
    <w:rsid w:val="000D5B18"/>
    <w:rsid w:val="000E0798"/>
    <w:rsid w:val="000E0D93"/>
    <w:rsid w:val="000E273D"/>
    <w:rsid w:val="000E375A"/>
    <w:rsid w:val="000E53BF"/>
    <w:rsid w:val="000E5B6D"/>
    <w:rsid w:val="000F17DA"/>
    <w:rsid w:val="00100A2C"/>
    <w:rsid w:val="00100D4F"/>
    <w:rsid w:val="00107AC4"/>
    <w:rsid w:val="001228EF"/>
    <w:rsid w:val="00136AE3"/>
    <w:rsid w:val="00140A62"/>
    <w:rsid w:val="00147E78"/>
    <w:rsid w:val="00147F95"/>
    <w:rsid w:val="00154F2C"/>
    <w:rsid w:val="00163137"/>
    <w:rsid w:val="00164135"/>
    <w:rsid w:val="00172F3E"/>
    <w:rsid w:val="00184FD0"/>
    <w:rsid w:val="001857B4"/>
    <w:rsid w:val="001944F8"/>
    <w:rsid w:val="0019479F"/>
    <w:rsid w:val="00194D64"/>
    <w:rsid w:val="00197033"/>
    <w:rsid w:val="001B5DCA"/>
    <w:rsid w:val="001C18F4"/>
    <w:rsid w:val="001C59BE"/>
    <w:rsid w:val="001D1A34"/>
    <w:rsid w:val="001D6889"/>
    <w:rsid w:val="001E392A"/>
    <w:rsid w:val="001E5FD7"/>
    <w:rsid w:val="001F1BA5"/>
    <w:rsid w:val="00203EA4"/>
    <w:rsid w:val="00207EB5"/>
    <w:rsid w:val="0021685F"/>
    <w:rsid w:val="002234DA"/>
    <w:rsid w:val="00225C15"/>
    <w:rsid w:val="002262CA"/>
    <w:rsid w:val="0022705A"/>
    <w:rsid w:val="00227E47"/>
    <w:rsid w:val="00227EC3"/>
    <w:rsid w:val="002335C7"/>
    <w:rsid w:val="00242690"/>
    <w:rsid w:val="002468BB"/>
    <w:rsid w:val="00247713"/>
    <w:rsid w:val="00265EB8"/>
    <w:rsid w:val="0026628A"/>
    <w:rsid w:val="002677BA"/>
    <w:rsid w:val="00270AD8"/>
    <w:rsid w:val="00274E77"/>
    <w:rsid w:val="00284A7F"/>
    <w:rsid w:val="00285085"/>
    <w:rsid w:val="00294E30"/>
    <w:rsid w:val="00297B6E"/>
    <w:rsid w:val="002A446D"/>
    <w:rsid w:val="002A6ECD"/>
    <w:rsid w:val="002B1321"/>
    <w:rsid w:val="002B2984"/>
    <w:rsid w:val="002B7710"/>
    <w:rsid w:val="002C6F63"/>
    <w:rsid w:val="002C7D2C"/>
    <w:rsid w:val="002C7E64"/>
    <w:rsid w:val="002D5057"/>
    <w:rsid w:val="002D5FD6"/>
    <w:rsid w:val="002E3485"/>
    <w:rsid w:val="002F216D"/>
    <w:rsid w:val="00300487"/>
    <w:rsid w:val="00307247"/>
    <w:rsid w:val="00307B1F"/>
    <w:rsid w:val="00312A02"/>
    <w:rsid w:val="00315CB2"/>
    <w:rsid w:val="00324CF1"/>
    <w:rsid w:val="00327905"/>
    <w:rsid w:val="00331559"/>
    <w:rsid w:val="003329B6"/>
    <w:rsid w:val="00332AB1"/>
    <w:rsid w:val="00337986"/>
    <w:rsid w:val="00341BCA"/>
    <w:rsid w:val="00342965"/>
    <w:rsid w:val="003462D3"/>
    <w:rsid w:val="00351B20"/>
    <w:rsid w:val="00355A81"/>
    <w:rsid w:val="003574A2"/>
    <w:rsid w:val="00362385"/>
    <w:rsid w:val="00367CE1"/>
    <w:rsid w:val="00374009"/>
    <w:rsid w:val="003846DA"/>
    <w:rsid w:val="00384DF6"/>
    <w:rsid w:val="00386AF8"/>
    <w:rsid w:val="00391574"/>
    <w:rsid w:val="003A061E"/>
    <w:rsid w:val="003A3131"/>
    <w:rsid w:val="003B1253"/>
    <w:rsid w:val="003B3688"/>
    <w:rsid w:val="003C2B15"/>
    <w:rsid w:val="003C35DB"/>
    <w:rsid w:val="003D27FA"/>
    <w:rsid w:val="003D3F30"/>
    <w:rsid w:val="003D43FA"/>
    <w:rsid w:val="003D6303"/>
    <w:rsid w:val="003E0B76"/>
    <w:rsid w:val="003E2CA2"/>
    <w:rsid w:val="003E3304"/>
    <w:rsid w:val="003E37EC"/>
    <w:rsid w:val="003F1883"/>
    <w:rsid w:val="0040223C"/>
    <w:rsid w:val="00406EF4"/>
    <w:rsid w:val="00411E41"/>
    <w:rsid w:val="00412B8B"/>
    <w:rsid w:val="00415847"/>
    <w:rsid w:val="004169D5"/>
    <w:rsid w:val="00416EF4"/>
    <w:rsid w:val="00416F14"/>
    <w:rsid w:val="00417911"/>
    <w:rsid w:val="00436B9C"/>
    <w:rsid w:val="00444DDB"/>
    <w:rsid w:val="00450833"/>
    <w:rsid w:val="00450AB9"/>
    <w:rsid w:val="00456640"/>
    <w:rsid w:val="00467D4D"/>
    <w:rsid w:val="00472451"/>
    <w:rsid w:val="00473B70"/>
    <w:rsid w:val="0048123B"/>
    <w:rsid w:val="00485CB8"/>
    <w:rsid w:val="00491E7C"/>
    <w:rsid w:val="00493983"/>
    <w:rsid w:val="004A2EC5"/>
    <w:rsid w:val="004A2F9A"/>
    <w:rsid w:val="004A3C79"/>
    <w:rsid w:val="004A63E8"/>
    <w:rsid w:val="004A6C62"/>
    <w:rsid w:val="004B0F1F"/>
    <w:rsid w:val="004B1AB4"/>
    <w:rsid w:val="004B2288"/>
    <w:rsid w:val="004B286C"/>
    <w:rsid w:val="004B4251"/>
    <w:rsid w:val="004B43EC"/>
    <w:rsid w:val="004B616D"/>
    <w:rsid w:val="004C0F69"/>
    <w:rsid w:val="004D2620"/>
    <w:rsid w:val="004D4C29"/>
    <w:rsid w:val="004E3E05"/>
    <w:rsid w:val="004E7CC7"/>
    <w:rsid w:val="004F29BA"/>
    <w:rsid w:val="004F2F1A"/>
    <w:rsid w:val="004F3C23"/>
    <w:rsid w:val="004F72F3"/>
    <w:rsid w:val="0050487A"/>
    <w:rsid w:val="0050491C"/>
    <w:rsid w:val="00507BAF"/>
    <w:rsid w:val="00507CEA"/>
    <w:rsid w:val="00513ADB"/>
    <w:rsid w:val="005177E4"/>
    <w:rsid w:val="00531736"/>
    <w:rsid w:val="00532F8B"/>
    <w:rsid w:val="005473EB"/>
    <w:rsid w:val="00550F33"/>
    <w:rsid w:val="00552A21"/>
    <w:rsid w:val="005561B3"/>
    <w:rsid w:val="00563442"/>
    <w:rsid w:val="0056404B"/>
    <w:rsid w:val="00564AD8"/>
    <w:rsid w:val="00570947"/>
    <w:rsid w:val="005732F7"/>
    <w:rsid w:val="005769E8"/>
    <w:rsid w:val="005910D5"/>
    <w:rsid w:val="00591724"/>
    <w:rsid w:val="005B1241"/>
    <w:rsid w:val="005B7503"/>
    <w:rsid w:val="005C49FB"/>
    <w:rsid w:val="005C71CA"/>
    <w:rsid w:val="005C7A1F"/>
    <w:rsid w:val="005D56B1"/>
    <w:rsid w:val="006054F8"/>
    <w:rsid w:val="00605BC5"/>
    <w:rsid w:val="00607590"/>
    <w:rsid w:val="00615785"/>
    <w:rsid w:val="00615890"/>
    <w:rsid w:val="00615BCF"/>
    <w:rsid w:val="006216F1"/>
    <w:rsid w:val="0062312A"/>
    <w:rsid w:val="00624A9B"/>
    <w:rsid w:val="00625072"/>
    <w:rsid w:val="00627776"/>
    <w:rsid w:val="00632DA9"/>
    <w:rsid w:val="00632E29"/>
    <w:rsid w:val="0064065F"/>
    <w:rsid w:val="0064648A"/>
    <w:rsid w:val="006544E3"/>
    <w:rsid w:val="0065470A"/>
    <w:rsid w:val="00660D25"/>
    <w:rsid w:val="006619D2"/>
    <w:rsid w:val="0066748D"/>
    <w:rsid w:val="0067301B"/>
    <w:rsid w:val="0067504E"/>
    <w:rsid w:val="0067643A"/>
    <w:rsid w:val="00680563"/>
    <w:rsid w:val="006935D4"/>
    <w:rsid w:val="006968E7"/>
    <w:rsid w:val="006A1539"/>
    <w:rsid w:val="006A2DCE"/>
    <w:rsid w:val="006A3486"/>
    <w:rsid w:val="006B0EBB"/>
    <w:rsid w:val="006B6EB4"/>
    <w:rsid w:val="006B7209"/>
    <w:rsid w:val="006C0E36"/>
    <w:rsid w:val="006C0FAC"/>
    <w:rsid w:val="006C3B0E"/>
    <w:rsid w:val="006C3EF3"/>
    <w:rsid w:val="006D2382"/>
    <w:rsid w:val="006D5417"/>
    <w:rsid w:val="006D77D7"/>
    <w:rsid w:val="006F06D5"/>
    <w:rsid w:val="006F1BD3"/>
    <w:rsid w:val="006F2A7C"/>
    <w:rsid w:val="006F7850"/>
    <w:rsid w:val="0070463D"/>
    <w:rsid w:val="00710A02"/>
    <w:rsid w:val="007117B3"/>
    <w:rsid w:val="007119DA"/>
    <w:rsid w:val="0071746A"/>
    <w:rsid w:val="007255E4"/>
    <w:rsid w:val="00726F07"/>
    <w:rsid w:val="00727198"/>
    <w:rsid w:val="007335C4"/>
    <w:rsid w:val="0073780B"/>
    <w:rsid w:val="007425A4"/>
    <w:rsid w:val="00742E33"/>
    <w:rsid w:val="00744F52"/>
    <w:rsid w:val="007469C4"/>
    <w:rsid w:val="007503EB"/>
    <w:rsid w:val="00752BDE"/>
    <w:rsid w:val="00753CD4"/>
    <w:rsid w:val="00756CFD"/>
    <w:rsid w:val="007738F3"/>
    <w:rsid w:val="00776DC2"/>
    <w:rsid w:val="00781EF4"/>
    <w:rsid w:val="0078236B"/>
    <w:rsid w:val="00784239"/>
    <w:rsid w:val="007850B8"/>
    <w:rsid w:val="00790EC0"/>
    <w:rsid w:val="0079200A"/>
    <w:rsid w:val="00792F43"/>
    <w:rsid w:val="00794613"/>
    <w:rsid w:val="007948F1"/>
    <w:rsid w:val="007956BC"/>
    <w:rsid w:val="0079727A"/>
    <w:rsid w:val="007A1878"/>
    <w:rsid w:val="007A3028"/>
    <w:rsid w:val="007A3704"/>
    <w:rsid w:val="007A6D41"/>
    <w:rsid w:val="007A7852"/>
    <w:rsid w:val="007B05C8"/>
    <w:rsid w:val="007B1976"/>
    <w:rsid w:val="007B539F"/>
    <w:rsid w:val="007B632E"/>
    <w:rsid w:val="007B78F1"/>
    <w:rsid w:val="007C3B1A"/>
    <w:rsid w:val="007C6C8C"/>
    <w:rsid w:val="007E1DD0"/>
    <w:rsid w:val="007E2500"/>
    <w:rsid w:val="00803517"/>
    <w:rsid w:val="008103A2"/>
    <w:rsid w:val="008205A7"/>
    <w:rsid w:val="00824728"/>
    <w:rsid w:val="00832C4C"/>
    <w:rsid w:val="008345ED"/>
    <w:rsid w:val="008538E4"/>
    <w:rsid w:val="00853D32"/>
    <w:rsid w:val="00856C46"/>
    <w:rsid w:val="00857F37"/>
    <w:rsid w:val="00866483"/>
    <w:rsid w:val="00873DA1"/>
    <w:rsid w:val="008818A6"/>
    <w:rsid w:val="00882E8A"/>
    <w:rsid w:val="00885A1E"/>
    <w:rsid w:val="008860FB"/>
    <w:rsid w:val="00886A83"/>
    <w:rsid w:val="00887C0A"/>
    <w:rsid w:val="00897C55"/>
    <w:rsid w:val="008A5CF4"/>
    <w:rsid w:val="008B0B56"/>
    <w:rsid w:val="008B6650"/>
    <w:rsid w:val="008C482C"/>
    <w:rsid w:val="008C7866"/>
    <w:rsid w:val="008D25E2"/>
    <w:rsid w:val="008E3161"/>
    <w:rsid w:val="008E49F7"/>
    <w:rsid w:val="008E6591"/>
    <w:rsid w:val="008F699B"/>
    <w:rsid w:val="00903016"/>
    <w:rsid w:val="00905604"/>
    <w:rsid w:val="00906FB4"/>
    <w:rsid w:val="0091044A"/>
    <w:rsid w:val="00910A11"/>
    <w:rsid w:val="0091247B"/>
    <w:rsid w:val="009134CD"/>
    <w:rsid w:val="009209C6"/>
    <w:rsid w:val="00925C94"/>
    <w:rsid w:val="0092629D"/>
    <w:rsid w:val="009266D0"/>
    <w:rsid w:val="00930046"/>
    <w:rsid w:val="00931E87"/>
    <w:rsid w:val="0093544E"/>
    <w:rsid w:val="00936FA3"/>
    <w:rsid w:val="00942322"/>
    <w:rsid w:val="009456ED"/>
    <w:rsid w:val="00945D41"/>
    <w:rsid w:val="009529EF"/>
    <w:rsid w:val="00953528"/>
    <w:rsid w:val="009608B5"/>
    <w:rsid w:val="00962409"/>
    <w:rsid w:val="009632B3"/>
    <w:rsid w:val="00964FB1"/>
    <w:rsid w:val="00966C74"/>
    <w:rsid w:val="0097068B"/>
    <w:rsid w:val="009722B7"/>
    <w:rsid w:val="00973D96"/>
    <w:rsid w:val="00975501"/>
    <w:rsid w:val="00985925"/>
    <w:rsid w:val="00991784"/>
    <w:rsid w:val="00992E54"/>
    <w:rsid w:val="009A5274"/>
    <w:rsid w:val="009A527C"/>
    <w:rsid w:val="009A5D91"/>
    <w:rsid w:val="009C0B4E"/>
    <w:rsid w:val="009C13A6"/>
    <w:rsid w:val="009C3D9D"/>
    <w:rsid w:val="009D0CCC"/>
    <w:rsid w:val="009D0EA3"/>
    <w:rsid w:val="009D409E"/>
    <w:rsid w:val="009E2266"/>
    <w:rsid w:val="009E3217"/>
    <w:rsid w:val="009E3523"/>
    <w:rsid w:val="009E49E9"/>
    <w:rsid w:val="009E781C"/>
    <w:rsid w:val="009F089D"/>
    <w:rsid w:val="009F48F3"/>
    <w:rsid w:val="009F64AE"/>
    <w:rsid w:val="009F6A25"/>
    <w:rsid w:val="00A0103C"/>
    <w:rsid w:val="00A01181"/>
    <w:rsid w:val="00A115A6"/>
    <w:rsid w:val="00A1409D"/>
    <w:rsid w:val="00A21D6A"/>
    <w:rsid w:val="00A21E26"/>
    <w:rsid w:val="00A22D7F"/>
    <w:rsid w:val="00A237B9"/>
    <w:rsid w:val="00A25158"/>
    <w:rsid w:val="00A2542B"/>
    <w:rsid w:val="00A32CC5"/>
    <w:rsid w:val="00A404D0"/>
    <w:rsid w:val="00A40782"/>
    <w:rsid w:val="00A467F5"/>
    <w:rsid w:val="00A51E86"/>
    <w:rsid w:val="00A53B6A"/>
    <w:rsid w:val="00A5403B"/>
    <w:rsid w:val="00A56753"/>
    <w:rsid w:val="00A62E20"/>
    <w:rsid w:val="00A65E27"/>
    <w:rsid w:val="00A76489"/>
    <w:rsid w:val="00A77249"/>
    <w:rsid w:val="00A918E9"/>
    <w:rsid w:val="00A9457B"/>
    <w:rsid w:val="00A952A4"/>
    <w:rsid w:val="00A97560"/>
    <w:rsid w:val="00A976EB"/>
    <w:rsid w:val="00AA1D39"/>
    <w:rsid w:val="00AA2F27"/>
    <w:rsid w:val="00AB4DAF"/>
    <w:rsid w:val="00AC2A33"/>
    <w:rsid w:val="00AC32DB"/>
    <w:rsid w:val="00AD4BFE"/>
    <w:rsid w:val="00AE07BA"/>
    <w:rsid w:val="00AE4F5E"/>
    <w:rsid w:val="00AE74FE"/>
    <w:rsid w:val="00AF23D2"/>
    <w:rsid w:val="00AF3A8C"/>
    <w:rsid w:val="00AF637F"/>
    <w:rsid w:val="00AF7929"/>
    <w:rsid w:val="00B00D72"/>
    <w:rsid w:val="00B03C51"/>
    <w:rsid w:val="00B07604"/>
    <w:rsid w:val="00B237EE"/>
    <w:rsid w:val="00B2396F"/>
    <w:rsid w:val="00B2437F"/>
    <w:rsid w:val="00B30AD3"/>
    <w:rsid w:val="00B320D5"/>
    <w:rsid w:val="00B3256A"/>
    <w:rsid w:val="00B33668"/>
    <w:rsid w:val="00B364ED"/>
    <w:rsid w:val="00B428DB"/>
    <w:rsid w:val="00B43B80"/>
    <w:rsid w:val="00B46DF2"/>
    <w:rsid w:val="00B50346"/>
    <w:rsid w:val="00B515E9"/>
    <w:rsid w:val="00B52664"/>
    <w:rsid w:val="00B54285"/>
    <w:rsid w:val="00B56434"/>
    <w:rsid w:val="00B571EC"/>
    <w:rsid w:val="00B618D0"/>
    <w:rsid w:val="00B77159"/>
    <w:rsid w:val="00B83DD7"/>
    <w:rsid w:val="00B91941"/>
    <w:rsid w:val="00B96F81"/>
    <w:rsid w:val="00BA3A67"/>
    <w:rsid w:val="00BB0FEF"/>
    <w:rsid w:val="00BB7571"/>
    <w:rsid w:val="00BC2660"/>
    <w:rsid w:val="00BC31E8"/>
    <w:rsid w:val="00BD437E"/>
    <w:rsid w:val="00BD607D"/>
    <w:rsid w:val="00BD6A51"/>
    <w:rsid w:val="00BE0CFB"/>
    <w:rsid w:val="00BE1FA9"/>
    <w:rsid w:val="00BE392C"/>
    <w:rsid w:val="00BF55E9"/>
    <w:rsid w:val="00BF6AD6"/>
    <w:rsid w:val="00BF7674"/>
    <w:rsid w:val="00C120B6"/>
    <w:rsid w:val="00C20E6B"/>
    <w:rsid w:val="00C221D4"/>
    <w:rsid w:val="00C22990"/>
    <w:rsid w:val="00C5169B"/>
    <w:rsid w:val="00C54B5C"/>
    <w:rsid w:val="00C67120"/>
    <w:rsid w:val="00C74446"/>
    <w:rsid w:val="00C85507"/>
    <w:rsid w:val="00C86CA0"/>
    <w:rsid w:val="00C90E24"/>
    <w:rsid w:val="00C95597"/>
    <w:rsid w:val="00C967B3"/>
    <w:rsid w:val="00CA0566"/>
    <w:rsid w:val="00CA3ACC"/>
    <w:rsid w:val="00CA3D2D"/>
    <w:rsid w:val="00CB463D"/>
    <w:rsid w:val="00CC0396"/>
    <w:rsid w:val="00CC2075"/>
    <w:rsid w:val="00CD14F5"/>
    <w:rsid w:val="00CD5A78"/>
    <w:rsid w:val="00CE56C7"/>
    <w:rsid w:val="00CF4D4C"/>
    <w:rsid w:val="00CF4F75"/>
    <w:rsid w:val="00CF5C3F"/>
    <w:rsid w:val="00CF6E8C"/>
    <w:rsid w:val="00D10BBF"/>
    <w:rsid w:val="00D1382F"/>
    <w:rsid w:val="00D15B31"/>
    <w:rsid w:val="00D21ABD"/>
    <w:rsid w:val="00D22956"/>
    <w:rsid w:val="00D23E68"/>
    <w:rsid w:val="00D2532B"/>
    <w:rsid w:val="00D316AD"/>
    <w:rsid w:val="00D357AC"/>
    <w:rsid w:val="00D3673C"/>
    <w:rsid w:val="00D40FE5"/>
    <w:rsid w:val="00D4381A"/>
    <w:rsid w:val="00D46EB2"/>
    <w:rsid w:val="00D536E6"/>
    <w:rsid w:val="00D5398A"/>
    <w:rsid w:val="00D55427"/>
    <w:rsid w:val="00D606BD"/>
    <w:rsid w:val="00D63BD1"/>
    <w:rsid w:val="00D645E4"/>
    <w:rsid w:val="00D82BD0"/>
    <w:rsid w:val="00D96B86"/>
    <w:rsid w:val="00DB08A8"/>
    <w:rsid w:val="00DC00D1"/>
    <w:rsid w:val="00DC114C"/>
    <w:rsid w:val="00DC1850"/>
    <w:rsid w:val="00DD0095"/>
    <w:rsid w:val="00DE112F"/>
    <w:rsid w:val="00DF63A3"/>
    <w:rsid w:val="00E00730"/>
    <w:rsid w:val="00E22175"/>
    <w:rsid w:val="00E247B1"/>
    <w:rsid w:val="00E253ED"/>
    <w:rsid w:val="00E25834"/>
    <w:rsid w:val="00E31AB4"/>
    <w:rsid w:val="00E356BE"/>
    <w:rsid w:val="00E41EE4"/>
    <w:rsid w:val="00E432EF"/>
    <w:rsid w:val="00E500FF"/>
    <w:rsid w:val="00E565F7"/>
    <w:rsid w:val="00E6194C"/>
    <w:rsid w:val="00E6372B"/>
    <w:rsid w:val="00E63D3B"/>
    <w:rsid w:val="00E73530"/>
    <w:rsid w:val="00E8153D"/>
    <w:rsid w:val="00E93229"/>
    <w:rsid w:val="00E947C6"/>
    <w:rsid w:val="00EA025D"/>
    <w:rsid w:val="00EA5BF8"/>
    <w:rsid w:val="00EA668A"/>
    <w:rsid w:val="00EB08DA"/>
    <w:rsid w:val="00EB703B"/>
    <w:rsid w:val="00ED122B"/>
    <w:rsid w:val="00ED219B"/>
    <w:rsid w:val="00ED419E"/>
    <w:rsid w:val="00ED7E26"/>
    <w:rsid w:val="00EE0E19"/>
    <w:rsid w:val="00EE6E79"/>
    <w:rsid w:val="00EF1048"/>
    <w:rsid w:val="00EF1066"/>
    <w:rsid w:val="00EF245D"/>
    <w:rsid w:val="00EF5E8D"/>
    <w:rsid w:val="00EF676E"/>
    <w:rsid w:val="00F02B2D"/>
    <w:rsid w:val="00F02C45"/>
    <w:rsid w:val="00F03D6B"/>
    <w:rsid w:val="00F134B6"/>
    <w:rsid w:val="00F14D6C"/>
    <w:rsid w:val="00F16EF8"/>
    <w:rsid w:val="00F200E6"/>
    <w:rsid w:val="00F25846"/>
    <w:rsid w:val="00F32105"/>
    <w:rsid w:val="00F37747"/>
    <w:rsid w:val="00F4495E"/>
    <w:rsid w:val="00F454D1"/>
    <w:rsid w:val="00F45CAD"/>
    <w:rsid w:val="00F47338"/>
    <w:rsid w:val="00F57743"/>
    <w:rsid w:val="00F60860"/>
    <w:rsid w:val="00F627F5"/>
    <w:rsid w:val="00F72840"/>
    <w:rsid w:val="00F73EC6"/>
    <w:rsid w:val="00F8248B"/>
    <w:rsid w:val="00F837AA"/>
    <w:rsid w:val="00F85893"/>
    <w:rsid w:val="00F92FE9"/>
    <w:rsid w:val="00F96587"/>
    <w:rsid w:val="00FA1249"/>
    <w:rsid w:val="00FA5D6A"/>
    <w:rsid w:val="00FA63AD"/>
    <w:rsid w:val="00FA6D83"/>
    <w:rsid w:val="00FA6DCE"/>
    <w:rsid w:val="00FB4C16"/>
    <w:rsid w:val="00FC7F44"/>
    <w:rsid w:val="00FE08CF"/>
    <w:rsid w:val="00FE1213"/>
    <w:rsid w:val="00FE3BF8"/>
    <w:rsid w:val="00FE3CE2"/>
    <w:rsid w:val="00FE5DE6"/>
    <w:rsid w:val="00FF1A77"/>
    <w:rsid w:val="00FF22EB"/>
    <w:rsid w:val="01071EC3"/>
    <w:rsid w:val="010D427B"/>
    <w:rsid w:val="018C11BF"/>
    <w:rsid w:val="01987FE8"/>
    <w:rsid w:val="0215299B"/>
    <w:rsid w:val="021D1B47"/>
    <w:rsid w:val="022000AF"/>
    <w:rsid w:val="02203B3A"/>
    <w:rsid w:val="02381EFC"/>
    <w:rsid w:val="02443ABC"/>
    <w:rsid w:val="02582E4F"/>
    <w:rsid w:val="025D5E45"/>
    <w:rsid w:val="02746F16"/>
    <w:rsid w:val="0281282A"/>
    <w:rsid w:val="02AA3FDD"/>
    <w:rsid w:val="02B62D45"/>
    <w:rsid w:val="02B7449E"/>
    <w:rsid w:val="02CC69DC"/>
    <w:rsid w:val="02ED7EC0"/>
    <w:rsid w:val="031374C5"/>
    <w:rsid w:val="03157E45"/>
    <w:rsid w:val="034076C4"/>
    <w:rsid w:val="036D5585"/>
    <w:rsid w:val="03783724"/>
    <w:rsid w:val="038507CB"/>
    <w:rsid w:val="03B85FA3"/>
    <w:rsid w:val="03F20AEB"/>
    <w:rsid w:val="04064741"/>
    <w:rsid w:val="041B2525"/>
    <w:rsid w:val="041C7ABD"/>
    <w:rsid w:val="042E69E2"/>
    <w:rsid w:val="04493917"/>
    <w:rsid w:val="047210F8"/>
    <w:rsid w:val="047F1608"/>
    <w:rsid w:val="04B85665"/>
    <w:rsid w:val="04B85FF7"/>
    <w:rsid w:val="04F207BE"/>
    <w:rsid w:val="04FB289B"/>
    <w:rsid w:val="052E47BF"/>
    <w:rsid w:val="0561184A"/>
    <w:rsid w:val="059B12C3"/>
    <w:rsid w:val="059B6C35"/>
    <w:rsid w:val="05EC7E18"/>
    <w:rsid w:val="05F009C8"/>
    <w:rsid w:val="06084F90"/>
    <w:rsid w:val="06097792"/>
    <w:rsid w:val="0617479A"/>
    <w:rsid w:val="0627193B"/>
    <w:rsid w:val="063470C2"/>
    <w:rsid w:val="06446A75"/>
    <w:rsid w:val="065D35AE"/>
    <w:rsid w:val="067508F8"/>
    <w:rsid w:val="068E5516"/>
    <w:rsid w:val="06BF3F2A"/>
    <w:rsid w:val="06D33A0F"/>
    <w:rsid w:val="06EB6E0C"/>
    <w:rsid w:val="06F270BC"/>
    <w:rsid w:val="0717375D"/>
    <w:rsid w:val="07237076"/>
    <w:rsid w:val="07470B0F"/>
    <w:rsid w:val="07783917"/>
    <w:rsid w:val="079B18F7"/>
    <w:rsid w:val="07AB4AD9"/>
    <w:rsid w:val="07C56F87"/>
    <w:rsid w:val="07D72EEC"/>
    <w:rsid w:val="07E00A0F"/>
    <w:rsid w:val="07FE2870"/>
    <w:rsid w:val="083B4F6F"/>
    <w:rsid w:val="085A4E1F"/>
    <w:rsid w:val="0880401A"/>
    <w:rsid w:val="08A13C26"/>
    <w:rsid w:val="08A556D0"/>
    <w:rsid w:val="08F10D8A"/>
    <w:rsid w:val="091C32AD"/>
    <w:rsid w:val="0969027C"/>
    <w:rsid w:val="09E86351"/>
    <w:rsid w:val="09F676CE"/>
    <w:rsid w:val="0A0B251B"/>
    <w:rsid w:val="0A197D3C"/>
    <w:rsid w:val="0A380106"/>
    <w:rsid w:val="0A631C88"/>
    <w:rsid w:val="0A6A4AEA"/>
    <w:rsid w:val="0A8B2BF4"/>
    <w:rsid w:val="0A8C4462"/>
    <w:rsid w:val="0AAC68B2"/>
    <w:rsid w:val="0ACE1836"/>
    <w:rsid w:val="0AD0045F"/>
    <w:rsid w:val="0AD96F7B"/>
    <w:rsid w:val="0AE0030A"/>
    <w:rsid w:val="0AEC4C3D"/>
    <w:rsid w:val="0AF23BEF"/>
    <w:rsid w:val="0B1B4579"/>
    <w:rsid w:val="0B226B74"/>
    <w:rsid w:val="0B281DB2"/>
    <w:rsid w:val="0B3018AA"/>
    <w:rsid w:val="0B3D750A"/>
    <w:rsid w:val="0B7277C4"/>
    <w:rsid w:val="0B753148"/>
    <w:rsid w:val="0B800907"/>
    <w:rsid w:val="0B9A495D"/>
    <w:rsid w:val="0BC5093F"/>
    <w:rsid w:val="0BC8771C"/>
    <w:rsid w:val="0BE36304"/>
    <w:rsid w:val="0BF11918"/>
    <w:rsid w:val="0BF56037"/>
    <w:rsid w:val="0BF64289"/>
    <w:rsid w:val="0C152235"/>
    <w:rsid w:val="0C1E558E"/>
    <w:rsid w:val="0C263B31"/>
    <w:rsid w:val="0C3152C1"/>
    <w:rsid w:val="0C4C3EA9"/>
    <w:rsid w:val="0C647D62"/>
    <w:rsid w:val="0C7F277E"/>
    <w:rsid w:val="0CB3051F"/>
    <w:rsid w:val="0CD72091"/>
    <w:rsid w:val="0D662D48"/>
    <w:rsid w:val="0D6E60A1"/>
    <w:rsid w:val="0D731704"/>
    <w:rsid w:val="0DAE1CD4"/>
    <w:rsid w:val="0DB37F58"/>
    <w:rsid w:val="0DCA1F37"/>
    <w:rsid w:val="0DDD35C4"/>
    <w:rsid w:val="0DED2780"/>
    <w:rsid w:val="0DFB7091"/>
    <w:rsid w:val="0E0E1F7D"/>
    <w:rsid w:val="0E114DF1"/>
    <w:rsid w:val="0E23616E"/>
    <w:rsid w:val="0E3D7C28"/>
    <w:rsid w:val="0E3F3741"/>
    <w:rsid w:val="0E47674E"/>
    <w:rsid w:val="0E4A266A"/>
    <w:rsid w:val="0E6C09F1"/>
    <w:rsid w:val="0E87566C"/>
    <w:rsid w:val="0E9D4F53"/>
    <w:rsid w:val="0EAE1C6E"/>
    <w:rsid w:val="0EC956BA"/>
    <w:rsid w:val="0ECE2D17"/>
    <w:rsid w:val="0ED4188A"/>
    <w:rsid w:val="0ED76D9C"/>
    <w:rsid w:val="0EDC6D10"/>
    <w:rsid w:val="0EEC61F2"/>
    <w:rsid w:val="0F06712A"/>
    <w:rsid w:val="0F087E2F"/>
    <w:rsid w:val="0F1113DA"/>
    <w:rsid w:val="0F256C33"/>
    <w:rsid w:val="0F276DBA"/>
    <w:rsid w:val="0F724E8D"/>
    <w:rsid w:val="0F7B5503"/>
    <w:rsid w:val="0FA4312B"/>
    <w:rsid w:val="0FD37F53"/>
    <w:rsid w:val="0FEE7136"/>
    <w:rsid w:val="10007D45"/>
    <w:rsid w:val="1004205B"/>
    <w:rsid w:val="10090F42"/>
    <w:rsid w:val="100B7C4D"/>
    <w:rsid w:val="10250CCD"/>
    <w:rsid w:val="103C5FE2"/>
    <w:rsid w:val="104D4694"/>
    <w:rsid w:val="106F1535"/>
    <w:rsid w:val="10864733"/>
    <w:rsid w:val="108F6A5A"/>
    <w:rsid w:val="111365EE"/>
    <w:rsid w:val="11163ADF"/>
    <w:rsid w:val="11175575"/>
    <w:rsid w:val="111768B2"/>
    <w:rsid w:val="112001A2"/>
    <w:rsid w:val="1128487D"/>
    <w:rsid w:val="115405C6"/>
    <w:rsid w:val="11590DA4"/>
    <w:rsid w:val="11597426"/>
    <w:rsid w:val="115B3BFB"/>
    <w:rsid w:val="119B4F8B"/>
    <w:rsid w:val="11A958FA"/>
    <w:rsid w:val="11AA5D0A"/>
    <w:rsid w:val="11EB2135"/>
    <w:rsid w:val="12323B41"/>
    <w:rsid w:val="124205ED"/>
    <w:rsid w:val="12462659"/>
    <w:rsid w:val="1288550F"/>
    <w:rsid w:val="12AC024F"/>
    <w:rsid w:val="12AC0A51"/>
    <w:rsid w:val="12B207DE"/>
    <w:rsid w:val="12B84F3A"/>
    <w:rsid w:val="12C02EFB"/>
    <w:rsid w:val="12C10A21"/>
    <w:rsid w:val="12C36875"/>
    <w:rsid w:val="12FD66E5"/>
    <w:rsid w:val="130A686C"/>
    <w:rsid w:val="131D034D"/>
    <w:rsid w:val="13367661"/>
    <w:rsid w:val="133F1F60"/>
    <w:rsid w:val="134639A2"/>
    <w:rsid w:val="134E4D84"/>
    <w:rsid w:val="13574CF9"/>
    <w:rsid w:val="135D2E40"/>
    <w:rsid w:val="136235F4"/>
    <w:rsid w:val="13837C04"/>
    <w:rsid w:val="13857CA0"/>
    <w:rsid w:val="13A10801"/>
    <w:rsid w:val="13AC657F"/>
    <w:rsid w:val="13B36C86"/>
    <w:rsid w:val="13C17C01"/>
    <w:rsid w:val="13D84582"/>
    <w:rsid w:val="13E23C16"/>
    <w:rsid w:val="14065285"/>
    <w:rsid w:val="14445DAD"/>
    <w:rsid w:val="144F398A"/>
    <w:rsid w:val="1457163D"/>
    <w:rsid w:val="1461070D"/>
    <w:rsid w:val="14726477"/>
    <w:rsid w:val="147A44EB"/>
    <w:rsid w:val="14891A12"/>
    <w:rsid w:val="14A32547"/>
    <w:rsid w:val="14B167FF"/>
    <w:rsid w:val="14BA269F"/>
    <w:rsid w:val="14E3669A"/>
    <w:rsid w:val="14E8498B"/>
    <w:rsid w:val="150D619F"/>
    <w:rsid w:val="15436065"/>
    <w:rsid w:val="157F69D4"/>
    <w:rsid w:val="15A06AEA"/>
    <w:rsid w:val="15A524B3"/>
    <w:rsid w:val="15B149F0"/>
    <w:rsid w:val="15C13B1E"/>
    <w:rsid w:val="15CE39AC"/>
    <w:rsid w:val="15E163F4"/>
    <w:rsid w:val="15E25C51"/>
    <w:rsid w:val="15FE0B70"/>
    <w:rsid w:val="15FF4DC2"/>
    <w:rsid w:val="165322D8"/>
    <w:rsid w:val="16555FAF"/>
    <w:rsid w:val="16A6065A"/>
    <w:rsid w:val="16AD3796"/>
    <w:rsid w:val="16D76A65"/>
    <w:rsid w:val="16ED44DA"/>
    <w:rsid w:val="16F94C2D"/>
    <w:rsid w:val="16FC169F"/>
    <w:rsid w:val="16FE76D0"/>
    <w:rsid w:val="172C5003"/>
    <w:rsid w:val="175C51BC"/>
    <w:rsid w:val="17654071"/>
    <w:rsid w:val="17712A16"/>
    <w:rsid w:val="17831F0E"/>
    <w:rsid w:val="17832749"/>
    <w:rsid w:val="17857F6D"/>
    <w:rsid w:val="179B3DA5"/>
    <w:rsid w:val="17AC1CA0"/>
    <w:rsid w:val="17B44FF8"/>
    <w:rsid w:val="17B54F74"/>
    <w:rsid w:val="17B63710"/>
    <w:rsid w:val="17C50FB3"/>
    <w:rsid w:val="17CF31FD"/>
    <w:rsid w:val="17F05D1B"/>
    <w:rsid w:val="17F65611"/>
    <w:rsid w:val="17FD6E5C"/>
    <w:rsid w:val="18137F71"/>
    <w:rsid w:val="18193641"/>
    <w:rsid w:val="18425057"/>
    <w:rsid w:val="1858487B"/>
    <w:rsid w:val="18934726"/>
    <w:rsid w:val="189664AC"/>
    <w:rsid w:val="18A92683"/>
    <w:rsid w:val="18BA4D45"/>
    <w:rsid w:val="18EC0018"/>
    <w:rsid w:val="191A17B3"/>
    <w:rsid w:val="191E61EF"/>
    <w:rsid w:val="196B16E7"/>
    <w:rsid w:val="19A63B3F"/>
    <w:rsid w:val="19B73CA4"/>
    <w:rsid w:val="19C75D8C"/>
    <w:rsid w:val="1A0933D9"/>
    <w:rsid w:val="1A3B1416"/>
    <w:rsid w:val="1A3D7527"/>
    <w:rsid w:val="1A4345BC"/>
    <w:rsid w:val="1A514D80"/>
    <w:rsid w:val="1A574F73"/>
    <w:rsid w:val="1A641286"/>
    <w:rsid w:val="1A703458"/>
    <w:rsid w:val="1A705206"/>
    <w:rsid w:val="1AD81468"/>
    <w:rsid w:val="1AF9650E"/>
    <w:rsid w:val="1B045D62"/>
    <w:rsid w:val="1B0921EA"/>
    <w:rsid w:val="1B0D65A0"/>
    <w:rsid w:val="1B1E076D"/>
    <w:rsid w:val="1B3A3A66"/>
    <w:rsid w:val="1B4641B9"/>
    <w:rsid w:val="1B585CE4"/>
    <w:rsid w:val="1B80591D"/>
    <w:rsid w:val="1BA86C22"/>
    <w:rsid w:val="1BBB5A25"/>
    <w:rsid w:val="1BCD48DA"/>
    <w:rsid w:val="1C2019B2"/>
    <w:rsid w:val="1C2E3933"/>
    <w:rsid w:val="1C31231E"/>
    <w:rsid w:val="1C5F5987"/>
    <w:rsid w:val="1C603089"/>
    <w:rsid w:val="1C651DCF"/>
    <w:rsid w:val="1C6F4FB4"/>
    <w:rsid w:val="1C725FC6"/>
    <w:rsid w:val="1C735BE1"/>
    <w:rsid w:val="1C877EA9"/>
    <w:rsid w:val="1C940F54"/>
    <w:rsid w:val="1CBF06C7"/>
    <w:rsid w:val="1CBF4223"/>
    <w:rsid w:val="1CEC6F00"/>
    <w:rsid w:val="1D09129C"/>
    <w:rsid w:val="1D1C04E0"/>
    <w:rsid w:val="1D570900"/>
    <w:rsid w:val="1D5D1E41"/>
    <w:rsid w:val="1D696AD2"/>
    <w:rsid w:val="1D6F5C49"/>
    <w:rsid w:val="1D8B05A9"/>
    <w:rsid w:val="1DAC3DB6"/>
    <w:rsid w:val="1DAE0558"/>
    <w:rsid w:val="1DDC5928"/>
    <w:rsid w:val="1DF3687A"/>
    <w:rsid w:val="1DFC3255"/>
    <w:rsid w:val="1E0C3498"/>
    <w:rsid w:val="1E0F26B0"/>
    <w:rsid w:val="1E523CFB"/>
    <w:rsid w:val="1E702A32"/>
    <w:rsid w:val="1E71779F"/>
    <w:rsid w:val="1E85324A"/>
    <w:rsid w:val="1F205BF7"/>
    <w:rsid w:val="1F3209FB"/>
    <w:rsid w:val="1F751511"/>
    <w:rsid w:val="1F7E4DCC"/>
    <w:rsid w:val="1F843502"/>
    <w:rsid w:val="1FA35CDF"/>
    <w:rsid w:val="1FAA2495"/>
    <w:rsid w:val="1FAB0A9E"/>
    <w:rsid w:val="1FBC274D"/>
    <w:rsid w:val="1FD051E8"/>
    <w:rsid w:val="1FEA7809"/>
    <w:rsid w:val="202B167B"/>
    <w:rsid w:val="202D76F6"/>
    <w:rsid w:val="20315438"/>
    <w:rsid w:val="204D1E80"/>
    <w:rsid w:val="20684BD2"/>
    <w:rsid w:val="20875058"/>
    <w:rsid w:val="209459C7"/>
    <w:rsid w:val="20B06104"/>
    <w:rsid w:val="20CA3197"/>
    <w:rsid w:val="20FB77F4"/>
    <w:rsid w:val="211508B6"/>
    <w:rsid w:val="213276BA"/>
    <w:rsid w:val="21505B06"/>
    <w:rsid w:val="21666A63"/>
    <w:rsid w:val="2187519D"/>
    <w:rsid w:val="21894E00"/>
    <w:rsid w:val="21901F20"/>
    <w:rsid w:val="2191195B"/>
    <w:rsid w:val="21AE4421"/>
    <w:rsid w:val="21B225A8"/>
    <w:rsid w:val="21B41247"/>
    <w:rsid w:val="21EA09A9"/>
    <w:rsid w:val="221438A4"/>
    <w:rsid w:val="22287E9A"/>
    <w:rsid w:val="223034F5"/>
    <w:rsid w:val="22806203"/>
    <w:rsid w:val="22956D55"/>
    <w:rsid w:val="229B3A5D"/>
    <w:rsid w:val="22A243CB"/>
    <w:rsid w:val="22AE2B61"/>
    <w:rsid w:val="22B967CD"/>
    <w:rsid w:val="22DF4AAA"/>
    <w:rsid w:val="231842C0"/>
    <w:rsid w:val="23204F7A"/>
    <w:rsid w:val="236A0EBE"/>
    <w:rsid w:val="23767DBC"/>
    <w:rsid w:val="237F3A2D"/>
    <w:rsid w:val="23906919"/>
    <w:rsid w:val="2393373D"/>
    <w:rsid w:val="23933B7C"/>
    <w:rsid w:val="23946411"/>
    <w:rsid w:val="23BA3B31"/>
    <w:rsid w:val="23FF75FB"/>
    <w:rsid w:val="24303C58"/>
    <w:rsid w:val="24415E66"/>
    <w:rsid w:val="244E2657"/>
    <w:rsid w:val="2453237D"/>
    <w:rsid w:val="24765B0F"/>
    <w:rsid w:val="24BB5A33"/>
    <w:rsid w:val="24D07A00"/>
    <w:rsid w:val="24D52A7D"/>
    <w:rsid w:val="24F0366F"/>
    <w:rsid w:val="24FE78B3"/>
    <w:rsid w:val="25010A26"/>
    <w:rsid w:val="25087398"/>
    <w:rsid w:val="251D41DD"/>
    <w:rsid w:val="251E1CAD"/>
    <w:rsid w:val="252732C9"/>
    <w:rsid w:val="255147C0"/>
    <w:rsid w:val="2579555F"/>
    <w:rsid w:val="25885970"/>
    <w:rsid w:val="258B6218"/>
    <w:rsid w:val="25D575A4"/>
    <w:rsid w:val="25E22D30"/>
    <w:rsid w:val="25F211C5"/>
    <w:rsid w:val="264C7C00"/>
    <w:rsid w:val="2668592C"/>
    <w:rsid w:val="267A696E"/>
    <w:rsid w:val="2685203A"/>
    <w:rsid w:val="268E38A0"/>
    <w:rsid w:val="26A00A38"/>
    <w:rsid w:val="26BE68B3"/>
    <w:rsid w:val="26E3376C"/>
    <w:rsid w:val="271F5864"/>
    <w:rsid w:val="274550D7"/>
    <w:rsid w:val="27466D84"/>
    <w:rsid w:val="276032C4"/>
    <w:rsid w:val="279E3C38"/>
    <w:rsid w:val="27A44741"/>
    <w:rsid w:val="27A81CCA"/>
    <w:rsid w:val="27B30E28"/>
    <w:rsid w:val="27CC7A03"/>
    <w:rsid w:val="27E965F8"/>
    <w:rsid w:val="27FD6B3E"/>
    <w:rsid w:val="281A4E53"/>
    <w:rsid w:val="28245882"/>
    <w:rsid w:val="28412CE5"/>
    <w:rsid w:val="28622142"/>
    <w:rsid w:val="287B352D"/>
    <w:rsid w:val="28B430AA"/>
    <w:rsid w:val="28B659B6"/>
    <w:rsid w:val="29104600"/>
    <w:rsid w:val="293F27CA"/>
    <w:rsid w:val="2949447A"/>
    <w:rsid w:val="295E440C"/>
    <w:rsid w:val="29890093"/>
    <w:rsid w:val="29A80F84"/>
    <w:rsid w:val="29C015DB"/>
    <w:rsid w:val="29C614EE"/>
    <w:rsid w:val="29ED4FD8"/>
    <w:rsid w:val="2A1A1932"/>
    <w:rsid w:val="2A2C4EF9"/>
    <w:rsid w:val="2A4738CF"/>
    <w:rsid w:val="2A481CFC"/>
    <w:rsid w:val="2A544D6D"/>
    <w:rsid w:val="2A5531D2"/>
    <w:rsid w:val="2A5561C7"/>
    <w:rsid w:val="2A61691A"/>
    <w:rsid w:val="2A6665E2"/>
    <w:rsid w:val="2A684783"/>
    <w:rsid w:val="2A820270"/>
    <w:rsid w:val="2A824D44"/>
    <w:rsid w:val="2A992FC2"/>
    <w:rsid w:val="2AA9602F"/>
    <w:rsid w:val="2AAA012A"/>
    <w:rsid w:val="2AB542F8"/>
    <w:rsid w:val="2ABD3ED7"/>
    <w:rsid w:val="2AC375D4"/>
    <w:rsid w:val="2ACF77E9"/>
    <w:rsid w:val="2AD31EF5"/>
    <w:rsid w:val="2AE8703B"/>
    <w:rsid w:val="2AF60E4D"/>
    <w:rsid w:val="2B0379D1"/>
    <w:rsid w:val="2B1A2428"/>
    <w:rsid w:val="2B4F70BA"/>
    <w:rsid w:val="2B7347E5"/>
    <w:rsid w:val="2B7579F7"/>
    <w:rsid w:val="2BE76AB8"/>
    <w:rsid w:val="2BEF0CFF"/>
    <w:rsid w:val="2C0B1233"/>
    <w:rsid w:val="2C163734"/>
    <w:rsid w:val="2C374E11"/>
    <w:rsid w:val="2C3E306D"/>
    <w:rsid w:val="2C543E03"/>
    <w:rsid w:val="2CA51C31"/>
    <w:rsid w:val="2CB90C8F"/>
    <w:rsid w:val="2CCD64E8"/>
    <w:rsid w:val="2CD16667"/>
    <w:rsid w:val="2CFF066C"/>
    <w:rsid w:val="2D102405"/>
    <w:rsid w:val="2D3037AE"/>
    <w:rsid w:val="2D83274D"/>
    <w:rsid w:val="2D931C05"/>
    <w:rsid w:val="2DA82249"/>
    <w:rsid w:val="2E0A5087"/>
    <w:rsid w:val="2E1168A9"/>
    <w:rsid w:val="2E334A71"/>
    <w:rsid w:val="2E431842"/>
    <w:rsid w:val="2E4A4884"/>
    <w:rsid w:val="2E786928"/>
    <w:rsid w:val="2E870919"/>
    <w:rsid w:val="2EA65243"/>
    <w:rsid w:val="2EA96AE1"/>
    <w:rsid w:val="2EC63D37"/>
    <w:rsid w:val="2EDE2C2F"/>
    <w:rsid w:val="2EE003B6"/>
    <w:rsid w:val="2EEF0AF1"/>
    <w:rsid w:val="2EFA10EB"/>
    <w:rsid w:val="2EFF3316"/>
    <w:rsid w:val="2F1070CC"/>
    <w:rsid w:val="2F1B0A91"/>
    <w:rsid w:val="2F274E59"/>
    <w:rsid w:val="2F855BE6"/>
    <w:rsid w:val="2F93774B"/>
    <w:rsid w:val="2F9E416C"/>
    <w:rsid w:val="2FAD7704"/>
    <w:rsid w:val="2FC31E25"/>
    <w:rsid w:val="2FDF1643"/>
    <w:rsid w:val="2FE778C1"/>
    <w:rsid w:val="2FF56B39"/>
    <w:rsid w:val="300246FB"/>
    <w:rsid w:val="302E54F0"/>
    <w:rsid w:val="303D1BD7"/>
    <w:rsid w:val="3069608C"/>
    <w:rsid w:val="30A1476B"/>
    <w:rsid w:val="30B142F6"/>
    <w:rsid w:val="30B8550B"/>
    <w:rsid w:val="30D918F5"/>
    <w:rsid w:val="30E402A4"/>
    <w:rsid w:val="31044C5D"/>
    <w:rsid w:val="310E18AD"/>
    <w:rsid w:val="31577141"/>
    <w:rsid w:val="319B3596"/>
    <w:rsid w:val="319E66A5"/>
    <w:rsid w:val="31AC6F64"/>
    <w:rsid w:val="324E00CB"/>
    <w:rsid w:val="330702CB"/>
    <w:rsid w:val="33470009"/>
    <w:rsid w:val="33792F26"/>
    <w:rsid w:val="338C391E"/>
    <w:rsid w:val="33930CB6"/>
    <w:rsid w:val="33AB7EFF"/>
    <w:rsid w:val="33D04B10"/>
    <w:rsid w:val="33D56C96"/>
    <w:rsid w:val="33D834CC"/>
    <w:rsid w:val="33F16F60"/>
    <w:rsid w:val="33F20F2A"/>
    <w:rsid w:val="341E1D1F"/>
    <w:rsid w:val="3421711A"/>
    <w:rsid w:val="342B4F08"/>
    <w:rsid w:val="343461CA"/>
    <w:rsid w:val="344F28A6"/>
    <w:rsid w:val="346E2CA2"/>
    <w:rsid w:val="34A1716B"/>
    <w:rsid w:val="34AE72C0"/>
    <w:rsid w:val="34DF500B"/>
    <w:rsid w:val="34FD1935"/>
    <w:rsid w:val="352944D8"/>
    <w:rsid w:val="35457A02"/>
    <w:rsid w:val="357E2A76"/>
    <w:rsid w:val="35812085"/>
    <w:rsid w:val="3582418E"/>
    <w:rsid w:val="35A149B6"/>
    <w:rsid w:val="35A434F0"/>
    <w:rsid w:val="35EF127D"/>
    <w:rsid w:val="360A473F"/>
    <w:rsid w:val="360C4BCA"/>
    <w:rsid w:val="36354EEC"/>
    <w:rsid w:val="36432BB5"/>
    <w:rsid w:val="36637EBD"/>
    <w:rsid w:val="36B13C9C"/>
    <w:rsid w:val="36C71EEE"/>
    <w:rsid w:val="371F58C8"/>
    <w:rsid w:val="37363AAD"/>
    <w:rsid w:val="374173E9"/>
    <w:rsid w:val="3766401B"/>
    <w:rsid w:val="37682591"/>
    <w:rsid w:val="37893BBF"/>
    <w:rsid w:val="37FC34C5"/>
    <w:rsid w:val="37FF59C4"/>
    <w:rsid w:val="380151F9"/>
    <w:rsid w:val="3806595F"/>
    <w:rsid w:val="381D6482"/>
    <w:rsid w:val="381E7EEB"/>
    <w:rsid w:val="384E38F0"/>
    <w:rsid w:val="386D0B7F"/>
    <w:rsid w:val="387D4A1B"/>
    <w:rsid w:val="38A10A8B"/>
    <w:rsid w:val="38B444C0"/>
    <w:rsid w:val="38C8225A"/>
    <w:rsid w:val="38E057F5"/>
    <w:rsid w:val="38E43605"/>
    <w:rsid w:val="38F01AA4"/>
    <w:rsid w:val="38FB2756"/>
    <w:rsid w:val="390908A8"/>
    <w:rsid w:val="392751D2"/>
    <w:rsid w:val="392A081F"/>
    <w:rsid w:val="392E030F"/>
    <w:rsid w:val="39693A3D"/>
    <w:rsid w:val="397275DF"/>
    <w:rsid w:val="39822E1E"/>
    <w:rsid w:val="39875C71"/>
    <w:rsid w:val="399A7FF8"/>
    <w:rsid w:val="3A0D6176"/>
    <w:rsid w:val="3A177F32"/>
    <w:rsid w:val="3A2636DC"/>
    <w:rsid w:val="3A2B2AA0"/>
    <w:rsid w:val="3A2B7586"/>
    <w:rsid w:val="3A326ECD"/>
    <w:rsid w:val="3A59760D"/>
    <w:rsid w:val="3A8A5A19"/>
    <w:rsid w:val="3A9B514C"/>
    <w:rsid w:val="3AA85BBD"/>
    <w:rsid w:val="3AB72586"/>
    <w:rsid w:val="3AD56CC2"/>
    <w:rsid w:val="3AD60179"/>
    <w:rsid w:val="3AE72A62"/>
    <w:rsid w:val="3AE95ED3"/>
    <w:rsid w:val="3AFB6916"/>
    <w:rsid w:val="3B182927"/>
    <w:rsid w:val="3B1D4ADF"/>
    <w:rsid w:val="3B28022C"/>
    <w:rsid w:val="3B304195"/>
    <w:rsid w:val="3B491924"/>
    <w:rsid w:val="3B650254"/>
    <w:rsid w:val="3B8B0E2C"/>
    <w:rsid w:val="3B9A1FA8"/>
    <w:rsid w:val="3BB24C42"/>
    <w:rsid w:val="3BF515B8"/>
    <w:rsid w:val="3C1A761E"/>
    <w:rsid w:val="3C436883"/>
    <w:rsid w:val="3C700C3E"/>
    <w:rsid w:val="3CA17080"/>
    <w:rsid w:val="3CAD18F8"/>
    <w:rsid w:val="3CC46897"/>
    <w:rsid w:val="3CFE317F"/>
    <w:rsid w:val="3D037D04"/>
    <w:rsid w:val="3D123AC2"/>
    <w:rsid w:val="3D184916"/>
    <w:rsid w:val="3D3879AE"/>
    <w:rsid w:val="3D3C1DB2"/>
    <w:rsid w:val="3D452778"/>
    <w:rsid w:val="3D4A2E9E"/>
    <w:rsid w:val="3D4C16AB"/>
    <w:rsid w:val="3D793B23"/>
    <w:rsid w:val="3DF5764D"/>
    <w:rsid w:val="3E110AD0"/>
    <w:rsid w:val="3E1C72D0"/>
    <w:rsid w:val="3E3F2FCC"/>
    <w:rsid w:val="3E462845"/>
    <w:rsid w:val="3E772758"/>
    <w:rsid w:val="3E8804C1"/>
    <w:rsid w:val="3E894239"/>
    <w:rsid w:val="3E8B6203"/>
    <w:rsid w:val="3E9637B5"/>
    <w:rsid w:val="3EA42F8B"/>
    <w:rsid w:val="3EE75DB1"/>
    <w:rsid w:val="3EFD0EAF"/>
    <w:rsid w:val="3F210AFE"/>
    <w:rsid w:val="3F2301EA"/>
    <w:rsid w:val="3F33629E"/>
    <w:rsid w:val="3F5B3839"/>
    <w:rsid w:val="3FB92084"/>
    <w:rsid w:val="3FE03011"/>
    <w:rsid w:val="3FE71217"/>
    <w:rsid w:val="3FF17F6E"/>
    <w:rsid w:val="3FF22376"/>
    <w:rsid w:val="4001677D"/>
    <w:rsid w:val="4021297B"/>
    <w:rsid w:val="402E32EA"/>
    <w:rsid w:val="406F4DA3"/>
    <w:rsid w:val="40BC6B48"/>
    <w:rsid w:val="40EE39CA"/>
    <w:rsid w:val="40F2256A"/>
    <w:rsid w:val="40FD28FA"/>
    <w:rsid w:val="41023096"/>
    <w:rsid w:val="41081A04"/>
    <w:rsid w:val="410E0514"/>
    <w:rsid w:val="413F2B2D"/>
    <w:rsid w:val="414A5F02"/>
    <w:rsid w:val="414A7CB0"/>
    <w:rsid w:val="416F5968"/>
    <w:rsid w:val="41770CEE"/>
    <w:rsid w:val="41800357"/>
    <w:rsid w:val="41801B27"/>
    <w:rsid w:val="41850888"/>
    <w:rsid w:val="418A27A2"/>
    <w:rsid w:val="418E13AE"/>
    <w:rsid w:val="41AC2719"/>
    <w:rsid w:val="41D61543"/>
    <w:rsid w:val="420C1409"/>
    <w:rsid w:val="420D230C"/>
    <w:rsid w:val="424B3CDF"/>
    <w:rsid w:val="429472F4"/>
    <w:rsid w:val="42BF6B7D"/>
    <w:rsid w:val="42D26859"/>
    <w:rsid w:val="42E671F0"/>
    <w:rsid w:val="42F27077"/>
    <w:rsid w:val="42F4198B"/>
    <w:rsid w:val="434F08FF"/>
    <w:rsid w:val="43517CBA"/>
    <w:rsid w:val="436E14ED"/>
    <w:rsid w:val="439B47F3"/>
    <w:rsid w:val="43BA79B9"/>
    <w:rsid w:val="43E97C54"/>
    <w:rsid w:val="44006D4C"/>
    <w:rsid w:val="442F0DC7"/>
    <w:rsid w:val="444906F3"/>
    <w:rsid w:val="4456696C"/>
    <w:rsid w:val="447C6D47"/>
    <w:rsid w:val="44AC1BFC"/>
    <w:rsid w:val="44AE67A8"/>
    <w:rsid w:val="44C03A7C"/>
    <w:rsid w:val="44D35ECC"/>
    <w:rsid w:val="44D62DC2"/>
    <w:rsid w:val="44E126BB"/>
    <w:rsid w:val="450665E4"/>
    <w:rsid w:val="45155489"/>
    <w:rsid w:val="455424E1"/>
    <w:rsid w:val="45724207"/>
    <w:rsid w:val="457F2C83"/>
    <w:rsid w:val="458A6890"/>
    <w:rsid w:val="459556E2"/>
    <w:rsid w:val="46004DE1"/>
    <w:rsid w:val="463659F7"/>
    <w:rsid w:val="463D4287"/>
    <w:rsid w:val="463E2E72"/>
    <w:rsid w:val="465B423C"/>
    <w:rsid w:val="466A4950"/>
    <w:rsid w:val="46701104"/>
    <w:rsid w:val="46A80EA7"/>
    <w:rsid w:val="46B207D1"/>
    <w:rsid w:val="46C329DE"/>
    <w:rsid w:val="46C6022E"/>
    <w:rsid w:val="46E55ABB"/>
    <w:rsid w:val="46F95559"/>
    <w:rsid w:val="47046B53"/>
    <w:rsid w:val="47112D95"/>
    <w:rsid w:val="47162B8B"/>
    <w:rsid w:val="472F1E22"/>
    <w:rsid w:val="474271A0"/>
    <w:rsid w:val="475C698F"/>
    <w:rsid w:val="4760647F"/>
    <w:rsid w:val="47933F8E"/>
    <w:rsid w:val="47941C85"/>
    <w:rsid w:val="47AF4ADF"/>
    <w:rsid w:val="47FC1F79"/>
    <w:rsid w:val="48000D06"/>
    <w:rsid w:val="48821FD2"/>
    <w:rsid w:val="48897310"/>
    <w:rsid w:val="48A17D68"/>
    <w:rsid w:val="48CF0379"/>
    <w:rsid w:val="48E1714C"/>
    <w:rsid w:val="48FD4E24"/>
    <w:rsid w:val="49463D5A"/>
    <w:rsid w:val="4968786D"/>
    <w:rsid w:val="49B56F98"/>
    <w:rsid w:val="49CE0617"/>
    <w:rsid w:val="49DE6D8D"/>
    <w:rsid w:val="4A441A13"/>
    <w:rsid w:val="4A69564B"/>
    <w:rsid w:val="4A757FAF"/>
    <w:rsid w:val="4A8D1239"/>
    <w:rsid w:val="4AA368A3"/>
    <w:rsid w:val="4AA46CC4"/>
    <w:rsid w:val="4AE00F34"/>
    <w:rsid w:val="4AF46894"/>
    <w:rsid w:val="4AF57CD3"/>
    <w:rsid w:val="4AFE1DC7"/>
    <w:rsid w:val="4B2E25B7"/>
    <w:rsid w:val="4B6E282F"/>
    <w:rsid w:val="4B8E10E1"/>
    <w:rsid w:val="4BB83B29"/>
    <w:rsid w:val="4BBD3440"/>
    <w:rsid w:val="4BF30F0E"/>
    <w:rsid w:val="4C105929"/>
    <w:rsid w:val="4C2757BD"/>
    <w:rsid w:val="4C58633B"/>
    <w:rsid w:val="4C8F5111"/>
    <w:rsid w:val="4CA07D8A"/>
    <w:rsid w:val="4CB608EF"/>
    <w:rsid w:val="4CD80866"/>
    <w:rsid w:val="4CDD267C"/>
    <w:rsid w:val="4D1C3C25"/>
    <w:rsid w:val="4D1E3C94"/>
    <w:rsid w:val="4D2A1C24"/>
    <w:rsid w:val="4D435C05"/>
    <w:rsid w:val="4D602AE2"/>
    <w:rsid w:val="4D906A04"/>
    <w:rsid w:val="4DA05D3E"/>
    <w:rsid w:val="4DBE1A47"/>
    <w:rsid w:val="4DCF1001"/>
    <w:rsid w:val="4DD92AE7"/>
    <w:rsid w:val="4DE257E2"/>
    <w:rsid w:val="4E1C41B2"/>
    <w:rsid w:val="4E1E499E"/>
    <w:rsid w:val="4E5D7B27"/>
    <w:rsid w:val="4E797CCB"/>
    <w:rsid w:val="4EAF3848"/>
    <w:rsid w:val="4EBE1CDD"/>
    <w:rsid w:val="4EF86134"/>
    <w:rsid w:val="4F2F6FE4"/>
    <w:rsid w:val="4F350B8A"/>
    <w:rsid w:val="4F4B565A"/>
    <w:rsid w:val="4F4F2935"/>
    <w:rsid w:val="4F525FCE"/>
    <w:rsid w:val="4F5F6F20"/>
    <w:rsid w:val="4F6E725F"/>
    <w:rsid w:val="4F7D7B5E"/>
    <w:rsid w:val="4F8053FC"/>
    <w:rsid w:val="4F932AC0"/>
    <w:rsid w:val="4FA23B8C"/>
    <w:rsid w:val="4FBF7ABB"/>
    <w:rsid w:val="4FC129D2"/>
    <w:rsid w:val="4FD74E04"/>
    <w:rsid w:val="4FDB3FE2"/>
    <w:rsid w:val="50096F88"/>
    <w:rsid w:val="500E4BC4"/>
    <w:rsid w:val="50566671"/>
    <w:rsid w:val="50591CBD"/>
    <w:rsid w:val="506202F9"/>
    <w:rsid w:val="507E39F9"/>
    <w:rsid w:val="50800F93"/>
    <w:rsid w:val="50897019"/>
    <w:rsid w:val="508C7AEB"/>
    <w:rsid w:val="50A66CDE"/>
    <w:rsid w:val="50AC430F"/>
    <w:rsid w:val="50AF7B2F"/>
    <w:rsid w:val="50CA33A4"/>
    <w:rsid w:val="50CC090A"/>
    <w:rsid w:val="510A120A"/>
    <w:rsid w:val="510C493E"/>
    <w:rsid w:val="510C673D"/>
    <w:rsid w:val="51122012"/>
    <w:rsid w:val="51204589"/>
    <w:rsid w:val="512A68B9"/>
    <w:rsid w:val="513204B4"/>
    <w:rsid w:val="51341494"/>
    <w:rsid w:val="513F7105"/>
    <w:rsid w:val="51556929"/>
    <w:rsid w:val="5162343C"/>
    <w:rsid w:val="51870AB3"/>
    <w:rsid w:val="518E5997"/>
    <w:rsid w:val="519B6306"/>
    <w:rsid w:val="51AC0513"/>
    <w:rsid w:val="51CE2237"/>
    <w:rsid w:val="52000723"/>
    <w:rsid w:val="521D6D1B"/>
    <w:rsid w:val="5225334B"/>
    <w:rsid w:val="522B768A"/>
    <w:rsid w:val="52491A00"/>
    <w:rsid w:val="52546CFC"/>
    <w:rsid w:val="525F5585"/>
    <w:rsid w:val="52636A33"/>
    <w:rsid w:val="52966991"/>
    <w:rsid w:val="52E066C6"/>
    <w:rsid w:val="52E15F9A"/>
    <w:rsid w:val="52F91162"/>
    <w:rsid w:val="531136C6"/>
    <w:rsid w:val="532277F7"/>
    <w:rsid w:val="533D68E5"/>
    <w:rsid w:val="536A3BDD"/>
    <w:rsid w:val="53C872C4"/>
    <w:rsid w:val="53D02297"/>
    <w:rsid w:val="53F2784F"/>
    <w:rsid w:val="53FE349F"/>
    <w:rsid w:val="54177EC5"/>
    <w:rsid w:val="54297BF9"/>
    <w:rsid w:val="54316AAD"/>
    <w:rsid w:val="54882B71"/>
    <w:rsid w:val="54992FD0"/>
    <w:rsid w:val="54993992"/>
    <w:rsid w:val="54A7054C"/>
    <w:rsid w:val="54B308BD"/>
    <w:rsid w:val="54CE4AE4"/>
    <w:rsid w:val="54FC6E52"/>
    <w:rsid w:val="54FE6753"/>
    <w:rsid w:val="551C775D"/>
    <w:rsid w:val="55230AEC"/>
    <w:rsid w:val="55436A98"/>
    <w:rsid w:val="554C74C9"/>
    <w:rsid w:val="554F18E1"/>
    <w:rsid w:val="5555355C"/>
    <w:rsid w:val="555649EC"/>
    <w:rsid w:val="558A4E61"/>
    <w:rsid w:val="55BA1450"/>
    <w:rsid w:val="55E53FF3"/>
    <w:rsid w:val="55EE2EA8"/>
    <w:rsid w:val="560F2E7A"/>
    <w:rsid w:val="5638267F"/>
    <w:rsid w:val="565704F6"/>
    <w:rsid w:val="565C2507"/>
    <w:rsid w:val="565C4875"/>
    <w:rsid w:val="566903F1"/>
    <w:rsid w:val="56867733"/>
    <w:rsid w:val="568850AA"/>
    <w:rsid w:val="56B82219"/>
    <w:rsid w:val="56ED3C12"/>
    <w:rsid w:val="570404A9"/>
    <w:rsid w:val="57233025"/>
    <w:rsid w:val="57251F40"/>
    <w:rsid w:val="57265B36"/>
    <w:rsid w:val="573E59BD"/>
    <w:rsid w:val="57492C25"/>
    <w:rsid w:val="574A0904"/>
    <w:rsid w:val="574D3BFE"/>
    <w:rsid w:val="57536629"/>
    <w:rsid w:val="57566F57"/>
    <w:rsid w:val="57632295"/>
    <w:rsid w:val="57C77E54"/>
    <w:rsid w:val="57D60132"/>
    <w:rsid w:val="57F10A2D"/>
    <w:rsid w:val="58000D08"/>
    <w:rsid w:val="58276B45"/>
    <w:rsid w:val="58293713"/>
    <w:rsid w:val="58317531"/>
    <w:rsid w:val="58387FAF"/>
    <w:rsid w:val="583F2903"/>
    <w:rsid w:val="586B6F75"/>
    <w:rsid w:val="58CF5213"/>
    <w:rsid w:val="58D50A2B"/>
    <w:rsid w:val="58D5317F"/>
    <w:rsid w:val="58EB2D9D"/>
    <w:rsid w:val="58F72073"/>
    <w:rsid w:val="59111644"/>
    <w:rsid w:val="592344F7"/>
    <w:rsid w:val="593037D7"/>
    <w:rsid w:val="59480B21"/>
    <w:rsid w:val="594F0101"/>
    <w:rsid w:val="595705DB"/>
    <w:rsid w:val="595E603F"/>
    <w:rsid w:val="5965349A"/>
    <w:rsid w:val="598A4139"/>
    <w:rsid w:val="59AE5DAA"/>
    <w:rsid w:val="59CF2FF0"/>
    <w:rsid w:val="59D2488F"/>
    <w:rsid w:val="59E051FD"/>
    <w:rsid w:val="5A112174"/>
    <w:rsid w:val="5A1530F9"/>
    <w:rsid w:val="5A4232B4"/>
    <w:rsid w:val="5A604B37"/>
    <w:rsid w:val="5A843DDB"/>
    <w:rsid w:val="5A8B6F17"/>
    <w:rsid w:val="5A9F51FF"/>
    <w:rsid w:val="5ABA455B"/>
    <w:rsid w:val="5ABD40A6"/>
    <w:rsid w:val="5AC266B1"/>
    <w:rsid w:val="5AC42461"/>
    <w:rsid w:val="5AC95C92"/>
    <w:rsid w:val="5ACD39D4"/>
    <w:rsid w:val="5B0B5F91"/>
    <w:rsid w:val="5B1968B5"/>
    <w:rsid w:val="5B245E69"/>
    <w:rsid w:val="5B36773B"/>
    <w:rsid w:val="5B464F22"/>
    <w:rsid w:val="5B4F612C"/>
    <w:rsid w:val="5B6355F8"/>
    <w:rsid w:val="5B793214"/>
    <w:rsid w:val="5B8B6467"/>
    <w:rsid w:val="5BA51BA5"/>
    <w:rsid w:val="5BB71C94"/>
    <w:rsid w:val="5BE54D4D"/>
    <w:rsid w:val="5BF628E8"/>
    <w:rsid w:val="5BFC56EB"/>
    <w:rsid w:val="5C0D79AA"/>
    <w:rsid w:val="5C267DBD"/>
    <w:rsid w:val="5C2740AC"/>
    <w:rsid w:val="5C317058"/>
    <w:rsid w:val="5C327B4C"/>
    <w:rsid w:val="5C35617E"/>
    <w:rsid w:val="5C6914DA"/>
    <w:rsid w:val="5C79279D"/>
    <w:rsid w:val="5C8E0F41"/>
    <w:rsid w:val="5CBA1D36"/>
    <w:rsid w:val="5CD56B70"/>
    <w:rsid w:val="5CDB3A5A"/>
    <w:rsid w:val="5CE06B4F"/>
    <w:rsid w:val="5CFF3BED"/>
    <w:rsid w:val="5D0E5BDE"/>
    <w:rsid w:val="5D331AE8"/>
    <w:rsid w:val="5D5932FD"/>
    <w:rsid w:val="5DA54794"/>
    <w:rsid w:val="5DCA244C"/>
    <w:rsid w:val="5E113BD7"/>
    <w:rsid w:val="5E1C51EC"/>
    <w:rsid w:val="5E4D0988"/>
    <w:rsid w:val="5E533524"/>
    <w:rsid w:val="5E7F6B03"/>
    <w:rsid w:val="5E847F02"/>
    <w:rsid w:val="5EB615DC"/>
    <w:rsid w:val="5EBA426F"/>
    <w:rsid w:val="5EC4414D"/>
    <w:rsid w:val="5ECC5D50"/>
    <w:rsid w:val="5F08322C"/>
    <w:rsid w:val="5F0B6879"/>
    <w:rsid w:val="5F0C439F"/>
    <w:rsid w:val="5F294F51"/>
    <w:rsid w:val="5F30008D"/>
    <w:rsid w:val="5F585836"/>
    <w:rsid w:val="5F6E010F"/>
    <w:rsid w:val="5FA82319"/>
    <w:rsid w:val="5FB13B07"/>
    <w:rsid w:val="5FB55904"/>
    <w:rsid w:val="5FD54160"/>
    <w:rsid w:val="5FF66117"/>
    <w:rsid w:val="60386B2D"/>
    <w:rsid w:val="60854409"/>
    <w:rsid w:val="609B1E7E"/>
    <w:rsid w:val="60DF7F71"/>
    <w:rsid w:val="60E84B4E"/>
    <w:rsid w:val="61001CE1"/>
    <w:rsid w:val="61021EFD"/>
    <w:rsid w:val="6103304D"/>
    <w:rsid w:val="6110461A"/>
    <w:rsid w:val="612F3FAF"/>
    <w:rsid w:val="61404053"/>
    <w:rsid w:val="614A3BE6"/>
    <w:rsid w:val="61657BDD"/>
    <w:rsid w:val="617701F5"/>
    <w:rsid w:val="617C580C"/>
    <w:rsid w:val="61903DC1"/>
    <w:rsid w:val="619F6EAB"/>
    <w:rsid w:val="61F0316D"/>
    <w:rsid w:val="61F51BF9"/>
    <w:rsid w:val="621243C2"/>
    <w:rsid w:val="62151FC7"/>
    <w:rsid w:val="62172ADC"/>
    <w:rsid w:val="62363594"/>
    <w:rsid w:val="62606CFF"/>
    <w:rsid w:val="627A21CF"/>
    <w:rsid w:val="62A50D92"/>
    <w:rsid w:val="62BB6808"/>
    <w:rsid w:val="62C96417"/>
    <w:rsid w:val="62CE7CFB"/>
    <w:rsid w:val="62EC326E"/>
    <w:rsid w:val="62F23B75"/>
    <w:rsid w:val="62FA20CA"/>
    <w:rsid w:val="63100901"/>
    <w:rsid w:val="631F3C97"/>
    <w:rsid w:val="63251ED3"/>
    <w:rsid w:val="633A3BD0"/>
    <w:rsid w:val="63556A24"/>
    <w:rsid w:val="63626C83"/>
    <w:rsid w:val="636429FB"/>
    <w:rsid w:val="63650337"/>
    <w:rsid w:val="6370264F"/>
    <w:rsid w:val="63712C89"/>
    <w:rsid w:val="6377272F"/>
    <w:rsid w:val="638766EA"/>
    <w:rsid w:val="63881225"/>
    <w:rsid w:val="63C705E7"/>
    <w:rsid w:val="64095351"/>
    <w:rsid w:val="646B01A4"/>
    <w:rsid w:val="64897A59"/>
    <w:rsid w:val="649025EF"/>
    <w:rsid w:val="64BE25DF"/>
    <w:rsid w:val="64D213A9"/>
    <w:rsid w:val="650A5824"/>
    <w:rsid w:val="651D10B4"/>
    <w:rsid w:val="65420B1A"/>
    <w:rsid w:val="654C5583"/>
    <w:rsid w:val="656F104F"/>
    <w:rsid w:val="65986151"/>
    <w:rsid w:val="65A01822"/>
    <w:rsid w:val="65A34F63"/>
    <w:rsid w:val="65B1329C"/>
    <w:rsid w:val="65C84BB0"/>
    <w:rsid w:val="66270AA3"/>
    <w:rsid w:val="664408C2"/>
    <w:rsid w:val="66482351"/>
    <w:rsid w:val="664B39FF"/>
    <w:rsid w:val="66E92868"/>
    <w:rsid w:val="670562A3"/>
    <w:rsid w:val="67065B78"/>
    <w:rsid w:val="670C1B0F"/>
    <w:rsid w:val="674E4906"/>
    <w:rsid w:val="67571CCA"/>
    <w:rsid w:val="67AD67C2"/>
    <w:rsid w:val="67CC0761"/>
    <w:rsid w:val="67DD0FCE"/>
    <w:rsid w:val="67E97C88"/>
    <w:rsid w:val="68012F0F"/>
    <w:rsid w:val="680545BB"/>
    <w:rsid w:val="681E30D9"/>
    <w:rsid w:val="68356714"/>
    <w:rsid w:val="68573C08"/>
    <w:rsid w:val="685805FF"/>
    <w:rsid w:val="68680898"/>
    <w:rsid w:val="68694610"/>
    <w:rsid w:val="687A4BA9"/>
    <w:rsid w:val="68800DF3"/>
    <w:rsid w:val="689F131E"/>
    <w:rsid w:val="68B65AA7"/>
    <w:rsid w:val="68C46FB3"/>
    <w:rsid w:val="68CF6B69"/>
    <w:rsid w:val="68E61286"/>
    <w:rsid w:val="69020CEC"/>
    <w:rsid w:val="690D7691"/>
    <w:rsid w:val="69201173"/>
    <w:rsid w:val="692864A6"/>
    <w:rsid w:val="694B2839"/>
    <w:rsid w:val="694B4786"/>
    <w:rsid w:val="694F03DB"/>
    <w:rsid w:val="696B06B6"/>
    <w:rsid w:val="696B2F3E"/>
    <w:rsid w:val="697B2927"/>
    <w:rsid w:val="698536CB"/>
    <w:rsid w:val="69990F25"/>
    <w:rsid w:val="699A4857"/>
    <w:rsid w:val="69B300D7"/>
    <w:rsid w:val="69EA30F4"/>
    <w:rsid w:val="69EF22E8"/>
    <w:rsid w:val="6A68172C"/>
    <w:rsid w:val="6A7C687C"/>
    <w:rsid w:val="6A8145B1"/>
    <w:rsid w:val="6AD541DF"/>
    <w:rsid w:val="6AF16ACF"/>
    <w:rsid w:val="6AFE7291"/>
    <w:rsid w:val="6B1C3BBC"/>
    <w:rsid w:val="6B2036C3"/>
    <w:rsid w:val="6B43383E"/>
    <w:rsid w:val="6B5920C1"/>
    <w:rsid w:val="6B600921"/>
    <w:rsid w:val="6B790EAD"/>
    <w:rsid w:val="6B827EC3"/>
    <w:rsid w:val="6B8E08D9"/>
    <w:rsid w:val="6B97641F"/>
    <w:rsid w:val="6BAB0046"/>
    <w:rsid w:val="6BB67B6C"/>
    <w:rsid w:val="6BDA1E02"/>
    <w:rsid w:val="6BE16278"/>
    <w:rsid w:val="6BF65984"/>
    <w:rsid w:val="6BFC0E0D"/>
    <w:rsid w:val="6C24541E"/>
    <w:rsid w:val="6C3423CB"/>
    <w:rsid w:val="6C4369B9"/>
    <w:rsid w:val="6C480CC0"/>
    <w:rsid w:val="6C5437BD"/>
    <w:rsid w:val="6C5818C7"/>
    <w:rsid w:val="6C692E30"/>
    <w:rsid w:val="6CF42E40"/>
    <w:rsid w:val="6D003795"/>
    <w:rsid w:val="6D0A14BC"/>
    <w:rsid w:val="6D0E0F5A"/>
    <w:rsid w:val="6D246B8E"/>
    <w:rsid w:val="6DB66549"/>
    <w:rsid w:val="6DB95EA9"/>
    <w:rsid w:val="6DFA18E3"/>
    <w:rsid w:val="6E0472B5"/>
    <w:rsid w:val="6E0E1EE1"/>
    <w:rsid w:val="6E245957"/>
    <w:rsid w:val="6E470F4F"/>
    <w:rsid w:val="6E677844"/>
    <w:rsid w:val="6E691D85"/>
    <w:rsid w:val="6E932C1C"/>
    <w:rsid w:val="6EFD5AB2"/>
    <w:rsid w:val="6F0B01CF"/>
    <w:rsid w:val="6F0B4673"/>
    <w:rsid w:val="6F27305D"/>
    <w:rsid w:val="6F413BF1"/>
    <w:rsid w:val="6F485CB0"/>
    <w:rsid w:val="6F6C2B86"/>
    <w:rsid w:val="6F842750"/>
    <w:rsid w:val="6F8D487A"/>
    <w:rsid w:val="6FB33EA2"/>
    <w:rsid w:val="6FCA251E"/>
    <w:rsid w:val="6FDD600F"/>
    <w:rsid w:val="6FE4588D"/>
    <w:rsid w:val="6FFD3FBC"/>
    <w:rsid w:val="70063E15"/>
    <w:rsid w:val="70194B6E"/>
    <w:rsid w:val="701A2DBF"/>
    <w:rsid w:val="701D28B0"/>
    <w:rsid w:val="70207CAA"/>
    <w:rsid w:val="703F3E89"/>
    <w:rsid w:val="705B5063"/>
    <w:rsid w:val="706B0D63"/>
    <w:rsid w:val="70910BA8"/>
    <w:rsid w:val="70AB0875"/>
    <w:rsid w:val="70E1674E"/>
    <w:rsid w:val="71B608C6"/>
    <w:rsid w:val="71E243D1"/>
    <w:rsid w:val="71EA0570"/>
    <w:rsid w:val="71ED7A78"/>
    <w:rsid w:val="71FD7328"/>
    <w:rsid w:val="72210161"/>
    <w:rsid w:val="723932A5"/>
    <w:rsid w:val="7242215A"/>
    <w:rsid w:val="726B5B54"/>
    <w:rsid w:val="727203C3"/>
    <w:rsid w:val="72775B91"/>
    <w:rsid w:val="727D4545"/>
    <w:rsid w:val="728409C4"/>
    <w:rsid w:val="72996E17"/>
    <w:rsid w:val="72BA2638"/>
    <w:rsid w:val="72D15A1F"/>
    <w:rsid w:val="72D412BE"/>
    <w:rsid w:val="73435C36"/>
    <w:rsid w:val="734E594C"/>
    <w:rsid w:val="735456AA"/>
    <w:rsid w:val="735F0AE9"/>
    <w:rsid w:val="73886EC9"/>
    <w:rsid w:val="73A11102"/>
    <w:rsid w:val="73A3438C"/>
    <w:rsid w:val="73A840F5"/>
    <w:rsid w:val="73ED2907"/>
    <w:rsid w:val="73FB4CB6"/>
    <w:rsid w:val="741555D7"/>
    <w:rsid w:val="743D379E"/>
    <w:rsid w:val="74B310ED"/>
    <w:rsid w:val="74B775BA"/>
    <w:rsid w:val="74BA6E18"/>
    <w:rsid w:val="74E4574A"/>
    <w:rsid w:val="751678CE"/>
    <w:rsid w:val="753048F7"/>
    <w:rsid w:val="75410DEE"/>
    <w:rsid w:val="754F72D7"/>
    <w:rsid w:val="755A5A0C"/>
    <w:rsid w:val="75826D11"/>
    <w:rsid w:val="75B275F6"/>
    <w:rsid w:val="75BE0E25"/>
    <w:rsid w:val="75C37A55"/>
    <w:rsid w:val="75D411D5"/>
    <w:rsid w:val="75E8126A"/>
    <w:rsid w:val="75F575B2"/>
    <w:rsid w:val="76320737"/>
    <w:rsid w:val="7664702D"/>
    <w:rsid w:val="767E2809"/>
    <w:rsid w:val="76870A83"/>
    <w:rsid w:val="769B7007"/>
    <w:rsid w:val="76AE7FEE"/>
    <w:rsid w:val="76E35644"/>
    <w:rsid w:val="76F81854"/>
    <w:rsid w:val="770C0F88"/>
    <w:rsid w:val="770F2826"/>
    <w:rsid w:val="77140FBE"/>
    <w:rsid w:val="771F2E12"/>
    <w:rsid w:val="772309A1"/>
    <w:rsid w:val="77626DFA"/>
    <w:rsid w:val="776D0718"/>
    <w:rsid w:val="777B3E58"/>
    <w:rsid w:val="77843214"/>
    <w:rsid w:val="77D02372"/>
    <w:rsid w:val="77D221D2"/>
    <w:rsid w:val="77D62CF0"/>
    <w:rsid w:val="77DE0B76"/>
    <w:rsid w:val="77FA52AC"/>
    <w:rsid w:val="7800401A"/>
    <w:rsid w:val="78054C6E"/>
    <w:rsid w:val="78104CF5"/>
    <w:rsid w:val="781A1483"/>
    <w:rsid w:val="78345A42"/>
    <w:rsid w:val="783943EB"/>
    <w:rsid w:val="783B4121"/>
    <w:rsid w:val="784E1738"/>
    <w:rsid w:val="787B4617"/>
    <w:rsid w:val="788C7FCD"/>
    <w:rsid w:val="78950BD3"/>
    <w:rsid w:val="78AA3B0C"/>
    <w:rsid w:val="78B72750"/>
    <w:rsid w:val="78E7062E"/>
    <w:rsid w:val="78EC1071"/>
    <w:rsid w:val="78FE08A5"/>
    <w:rsid w:val="790A250F"/>
    <w:rsid w:val="79334EF2"/>
    <w:rsid w:val="795C2EA3"/>
    <w:rsid w:val="79670FCC"/>
    <w:rsid w:val="79BF78EF"/>
    <w:rsid w:val="79D84FEB"/>
    <w:rsid w:val="79DA66F5"/>
    <w:rsid w:val="79E65AC0"/>
    <w:rsid w:val="7A120583"/>
    <w:rsid w:val="7A255268"/>
    <w:rsid w:val="7A3C3932"/>
    <w:rsid w:val="7A884099"/>
    <w:rsid w:val="7A9A7CD7"/>
    <w:rsid w:val="7AB94F83"/>
    <w:rsid w:val="7AEE2F8E"/>
    <w:rsid w:val="7AFF35DB"/>
    <w:rsid w:val="7B1228E5"/>
    <w:rsid w:val="7B4D2521"/>
    <w:rsid w:val="7B5011C8"/>
    <w:rsid w:val="7B51340D"/>
    <w:rsid w:val="7B7A6E08"/>
    <w:rsid w:val="7B8F74E8"/>
    <w:rsid w:val="7BC07527"/>
    <w:rsid w:val="7BD62203"/>
    <w:rsid w:val="7C43369E"/>
    <w:rsid w:val="7C4A4A2C"/>
    <w:rsid w:val="7C6565A2"/>
    <w:rsid w:val="7C6D2B8A"/>
    <w:rsid w:val="7CB43C54"/>
    <w:rsid w:val="7CE427BB"/>
    <w:rsid w:val="7CE61B39"/>
    <w:rsid w:val="7CED6CB8"/>
    <w:rsid w:val="7D0C474F"/>
    <w:rsid w:val="7D2D0BF4"/>
    <w:rsid w:val="7D5938D3"/>
    <w:rsid w:val="7D5F50CC"/>
    <w:rsid w:val="7DAF0AC7"/>
    <w:rsid w:val="7DB06B11"/>
    <w:rsid w:val="7DB16EB8"/>
    <w:rsid w:val="7DBE3D05"/>
    <w:rsid w:val="7DCB0BE8"/>
    <w:rsid w:val="7DDF16F3"/>
    <w:rsid w:val="7E042150"/>
    <w:rsid w:val="7E0D62E5"/>
    <w:rsid w:val="7E1C41A7"/>
    <w:rsid w:val="7E3A462D"/>
    <w:rsid w:val="7E490D14"/>
    <w:rsid w:val="7E6D4A02"/>
    <w:rsid w:val="7E8B4E88"/>
    <w:rsid w:val="7EB42631"/>
    <w:rsid w:val="7EB7177F"/>
    <w:rsid w:val="7EB8791A"/>
    <w:rsid w:val="7ED6157A"/>
    <w:rsid w:val="7EDB5CFC"/>
    <w:rsid w:val="7EE10F4C"/>
    <w:rsid w:val="7EEF21C0"/>
    <w:rsid w:val="7EF7604D"/>
    <w:rsid w:val="7F1B7707"/>
    <w:rsid w:val="7F2350C1"/>
    <w:rsid w:val="7F521772"/>
    <w:rsid w:val="7F645E05"/>
    <w:rsid w:val="7F7B2D34"/>
    <w:rsid w:val="7F816E5B"/>
    <w:rsid w:val="7F8B7618"/>
    <w:rsid w:val="7FBB179D"/>
    <w:rsid w:val="7FD038E6"/>
    <w:rsid w:val="7FDB599C"/>
    <w:rsid w:val="7FFA7C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autoRedefine/>
    <w:semiHidden/>
    <w:unhideWhenUsed/>
    <w:qFormat/>
    <w:uiPriority w:val="99"/>
    <w:pPr>
      <w:jc w:val="left"/>
    </w:pPr>
  </w:style>
  <w:style w:type="paragraph" w:styleId="6">
    <w:name w:val="Body Text"/>
    <w:basedOn w:val="1"/>
    <w:link w:val="35"/>
    <w:autoRedefine/>
    <w:semiHidden/>
    <w:unhideWhenUsed/>
    <w:qFormat/>
    <w:uiPriority w:val="99"/>
    <w:pPr>
      <w:spacing w:after="120"/>
    </w:pPr>
  </w:style>
  <w:style w:type="paragraph" w:styleId="7">
    <w:name w:val="Body Text Indent"/>
    <w:basedOn w:val="1"/>
    <w:autoRedefine/>
    <w:qFormat/>
    <w:uiPriority w:val="0"/>
    <w:pPr>
      <w:spacing w:after="120"/>
      <w:ind w:left="420" w:leftChars="200"/>
    </w:pPr>
    <w:rPr>
      <w:rFonts w:asciiTheme="minorHAnsi" w:hAnsiTheme="minorHAnsi" w:cstheme="minorBidi"/>
    </w:rPr>
  </w:style>
  <w:style w:type="paragraph" w:styleId="8">
    <w:name w:val="Plain Text"/>
    <w:basedOn w:val="1"/>
    <w:link w:val="34"/>
    <w:autoRedefine/>
    <w:qFormat/>
    <w:uiPriority w:val="99"/>
    <w:rPr>
      <w:rFonts w:ascii="宋体" w:hAnsi="Courier New"/>
      <w:szCs w:val="24"/>
    </w:rPr>
  </w:style>
  <w:style w:type="paragraph" w:styleId="9">
    <w:name w:val="Balloon Text"/>
    <w:basedOn w:val="1"/>
    <w:link w:val="30"/>
    <w:autoRedefine/>
    <w:unhideWhenUsed/>
    <w:qFormat/>
    <w:uiPriority w:val="99"/>
    <w:rPr>
      <w:sz w:val="18"/>
      <w:szCs w:val="18"/>
    </w:rPr>
  </w:style>
  <w:style w:type="paragraph" w:styleId="10">
    <w:name w:val="footer"/>
    <w:basedOn w:val="1"/>
    <w:link w:val="28"/>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7"/>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toc 1"/>
    <w:basedOn w:val="1"/>
    <w:next w:val="1"/>
    <w:autoRedefine/>
    <w:qFormat/>
    <w:uiPriority w:val="99"/>
  </w:style>
  <w:style w:type="paragraph" w:styleId="13">
    <w:name w:val="toc 2"/>
    <w:basedOn w:val="1"/>
    <w:next w:val="1"/>
    <w:autoRedefine/>
    <w:qFormat/>
    <w:uiPriority w:val="39"/>
    <w:pPr>
      <w:tabs>
        <w:tab w:val="right" w:leader="dot" w:pos="8296"/>
      </w:tabs>
      <w:ind w:left="420" w:leftChars="200"/>
    </w:pPr>
  </w:style>
  <w:style w:type="paragraph" w:styleId="14">
    <w:name w:val="Body Text 2"/>
    <w:basedOn w:val="1"/>
    <w:link w:val="32"/>
    <w:autoRedefine/>
    <w:qFormat/>
    <w:uiPriority w:val="0"/>
    <w:rPr>
      <w:rFonts w:ascii="宋体" w:hAnsi="宋体" w:eastAsiaTheme="minorEastAsia" w:cstheme="minorBidi"/>
      <w:szCs w:val="24"/>
      <w:u w:val="single"/>
    </w:rPr>
  </w:style>
  <w:style w:type="paragraph" w:styleId="15">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16">
    <w:name w:val="Body Text First Indent"/>
    <w:basedOn w:val="6"/>
    <w:link w:val="36"/>
    <w:autoRedefine/>
    <w:semiHidden/>
    <w:unhideWhenUsed/>
    <w:qFormat/>
    <w:uiPriority w:val="99"/>
    <w:pPr>
      <w:ind w:firstLine="420" w:firstLineChars="100"/>
    </w:pPr>
  </w:style>
  <w:style w:type="paragraph" w:styleId="17">
    <w:name w:val="Body Text First Indent 2"/>
    <w:basedOn w:val="7"/>
    <w:autoRedefine/>
    <w:qFormat/>
    <w:uiPriority w:val="0"/>
    <w:pPr>
      <w:ind w:firstLine="420"/>
    </w:pPr>
  </w:style>
  <w:style w:type="table" w:styleId="19">
    <w:name w:val="Table Grid"/>
    <w:basedOn w:val="18"/>
    <w:autoRedefine/>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autoRedefine/>
    <w:qFormat/>
    <w:uiPriority w:val="99"/>
  </w:style>
  <w:style w:type="character" w:styleId="23">
    <w:name w:val="Emphasis"/>
    <w:basedOn w:val="20"/>
    <w:autoRedefine/>
    <w:qFormat/>
    <w:uiPriority w:val="0"/>
    <w:rPr>
      <w:i/>
    </w:rPr>
  </w:style>
  <w:style w:type="character" w:styleId="24">
    <w:name w:val="Hyperlink"/>
    <w:basedOn w:val="20"/>
    <w:autoRedefine/>
    <w:semiHidden/>
    <w:unhideWhenUsed/>
    <w:qFormat/>
    <w:uiPriority w:val="99"/>
    <w:rPr>
      <w:color w:val="0000FF"/>
      <w:u w:val="single"/>
    </w:rPr>
  </w:style>
  <w:style w:type="character" w:styleId="25">
    <w:name w:val="annotation reference"/>
    <w:basedOn w:val="20"/>
    <w:autoRedefine/>
    <w:semiHidden/>
    <w:unhideWhenUsed/>
    <w:qFormat/>
    <w:uiPriority w:val="99"/>
    <w:rPr>
      <w:sz w:val="21"/>
      <w:szCs w:val="21"/>
    </w:rPr>
  </w:style>
  <w:style w:type="paragraph" w:customStyle="1" w:styleId="26">
    <w:name w:val="_Style 3"/>
    <w:basedOn w:val="1"/>
    <w:autoRedefine/>
    <w:qFormat/>
    <w:uiPriority w:val="0"/>
    <w:pPr>
      <w:ind w:firstLine="420" w:firstLineChars="200"/>
    </w:pPr>
    <w:rPr>
      <w:sz w:val="20"/>
    </w:rPr>
  </w:style>
  <w:style w:type="character" w:customStyle="1" w:styleId="27">
    <w:name w:val="页眉 Char"/>
    <w:basedOn w:val="20"/>
    <w:link w:val="11"/>
    <w:autoRedefine/>
    <w:qFormat/>
    <w:uiPriority w:val="0"/>
    <w:rPr>
      <w:sz w:val="18"/>
      <w:szCs w:val="18"/>
    </w:rPr>
  </w:style>
  <w:style w:type="character" w:customStyle="1" w:styleId="28">
    <w:name w:val="页脚 Char"/>
    <w:basedOn w:val="20"/>
    <w:link w:val="10"/>
    <w:autoRedefine/>
    <w:qFormat/>
    <w:uiPriority w:val="0"/>
    <w:rPr>
      <w:sz w:val="18"/>
      <w:szCs w:val="18"/>
    </w:rPr>
  </w:style>
  <w:style w:type="character" w:customStyle="1" w:styleId="29">
    <w:name w:val="weby11"/>
    <w:autoRedefine/>
    <w:qFormat/>
    <w:uiPriority w:val="0"/>
    <w:rPr>
      <w:sz w:val="18"/>
      <w:szCs w:val="18"/>
    </w:rPr>
  </w:style>
  <w:style w:type="character" w:customStyle="1" w:styleId="30">
    <w:name w:val="批注框文本 Char"/>
    <w:basedOn w:val="20"/>
    <w:link w:val="9"/>
    <w:autoRedefine/>
    <w:semiHidden/>
    <w:qFormat/>
    <w:uiPriority w:val="99"/>
    <w:rPr>
      <w:rFonts w:ascii="Times New Roman" w:hAnsi="Times New Roman" w:eastAsia="宋体" w:cs="Times New Roman"/>
      <w:sz w:val="18"/>
      <w:szCs w:val="18"/>
    </w:rPr>
  </w:style>
  <w:style w:type="paragraph" w:styleId="31">
    <w:name w:val="List Paragraph"/>
    <w:basedOn w:val="1"/>
    <w:autoRedefine/>
    <w:qFormat/>
    <w:uiPriority w:val="34"/>
    <w:pPr>
      <w:ind w:firstLine="420" w:firstLineChars="200"/>
    </w:pPr>
  </w:style>
  <w:style w:type="character" w:customStyle="1" w:styleId="32">
    <w:name w:val="正文文本 2 Char"/>
    <w:basedOn w:val="20"/>
    <w:link w:val="14"/>
    <w:autoRedefine/>
    <w:qFormat/>
    <w:uiPriority w:val="0"/>
    <w:rPr>
      <w:rFonts w:ascii="宋体" w:hAnsi="宋体"/>
      <w:kern w:val="2"/>
      <w:sz w:val="21"/>
      <w:szCs w:val="24"/>
      <w:u w:val="single"/>
    </w:rPr>
  </w:style>
  <w:style w:type="character" w:customStyle="1" w:styleId="33">
    <w:name w:val="纯文本 Char"/>
    <w:basedOn w:val="20"/>
    <w:link w:val="8"/>
    <w:autoRedefine/>
    <w:semiHidden/>
    <w:qFormat/>
    <w:uiPriority w:val="99"/>
    <w:rPr>
      <w:rFonts w:ascii="宋体" w:hAnsi="Courier New" w:eastAsia="宋体" w:cs="Courier New"/>
      <w:kern w:val="2"/>
      <w:sz w:val="21"/>
      <w:szCs w:val="21"/>
    </w:rPr>
  </w:style>
  <w:style w:type="character" w:customStyle="1" w:styleId="34">
    <w:name w:val="纯文本 Char1"/>
    <w:link w:val="8"/>
    <w:autoRedefine/>
    <w:qFormat/>
    <w:uiPriority w:val="99"/>
    <w:rPr>
      <w:rFonts w:ascii="宋体" w:hAnsi="Courier New" w:eastAsia="宋体" w:cs="Times New Roman"/>
      <w:kern w:val="2"/>
      <w:sz w:val="21"/>
      <w:szCs w:val="24"/>
    </w:rPr>
  </w:style>
  <w:style w:type="character" w:customStyle="1" w:styleId="35">
    <w:name w:val="正文文本 Char"/>
    <w:basedOn w:val="20"/>
    <w:link w:val="6"/>
    <w:autoRedefine/>
    <w:semiHidden/>
    <w:qFormat/>
    <w:uiPriority w:val="99"/>
    <w:rPr>
      <w:rFonts w:ascii="Times New Roman" w:hAnsi="Times New Roman" w:eastAsia="宋体" w:cs="Times New Roman"/>
      <w:kern w:val="2"/>
      <w:sz w:val="21"/>
    </w:rPr>
  </w:style>
  <w:style w:type="character" w:customStyle="1" w:styleId="36">
    <w:name w:val="正文首行缩进 Char"/>
    <w:basedOn w:val="35"/>
    <w:link w:val="16"/>
    <w:autoRedefine/>
    <w:semiHidden/>
    <w:qFormat/>
    <w:uiPriority w:val="99"/>
  </w:style>
  <w:style w:type="paragraph" w:customStyle="1" w:styleId="37">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8">
    <w:name w:val="中标正文"/>
    <w:basedOn w:val="1"/>
    <w:autoRedefine/>
    <w:qFormat/>
    <w:uiPriority w:val="0"/>
    <w:pPr>
      <w:spacing w:afterLines="50" w:line="360" w:lineRule="auto"/>
      <w:ind w:firstLine="200" w:firstLineChars="200"/>
    </w:pPr>
    <w:rPr>
      <w:rFonts w:ascii="Arial" w:hAnsi="Arial"/>
      <w:sz w:val="24"/>
      <w:szCs w:val="24"/>
    </w:rPr>
  </w:style>
  <w:style w:type="paragraph" w:customStyle="1" w:styleId="39">
    <w:name w:val="表格文字"/>
    <w:basedOn w:val="1"/>
    <w:autoRedefine/>
    <w:qFormat/>
    <w:uiPriority w:val="0"/>
    <w:pPr>
      <w:spacing w:before="25" w:after="25"/>
      <w:jc w:val="left"/>
    </w:pPr>
    <w:rPr>
      <w:bCs/>
      <w:spacing w:val="10"/>
      <w:kern w:val="0"/>
      <w:sz w:val="24"/>
    </w:rPr>
  </w:style>
  <w:style w:type="character" w:customStyle="1" w:styleId="40">
    <w:name w:val="font61"/>
    <w:basedOn w:val="20"/>
    <w:autoRedefine/>
    <w:qFormat/>
    <w:uiPriority w:val="0"/>
    <w:rPr>
      <w:rFonts w:hint="eastAsia" w:ascii="宋体" w:hAnsi="宋体" w:eastAsia="宋体" w:cs="宋体"/>
      <w:color w:val="000000"/>
      <w:sz w:val="21"/>
      <w:szCs w:val="21"/>
      <w:u w:val="none"/>
    </w:rPr>
  </w:style>
  <w:style w:type="paragraph" w:customStyle="1" w:styleId="41">
    <w:name w:val="p0"/>
    <w:basedOn w:val="1"/>
    <w:autoRedefine/>
    <w:qFormat/>
    <w:uiPriority w:val="0"/>
    <w:pPr>
      <w:widowControl/>
    </w:pPr>
    <w:rPr>
      <w:rFonts w:cs="宋体"/>
      <w:kern w:val="0"/>
      <w:szCs w:val="21"/>
    </w:rPr>
  </w:style>
  <w:style w:type="paragraph" w:customStyle="1" w:styleId="42">
    <w:name w:val="Body Text 21"/>
    <w:basedOn w:val="1"/>
    <w:autoRedefine/>
    <w:unhideWhenUsed/>
    <w:qFormat/>
    <w:uiPriority w:val="99"/>
    <w:pPr>
      <w:ind w:firstLine="720"/>
    </w:pPr>
    <w:rPr>
      <w:rFonts w:hint="default"/>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11713</Words>
  <Characters>12343</Characters>
  <Lines>24</Lines>
  <Paragraphs>7</Paragraphs>
  <TotalTime>117</TotalTime>
  <ScaleCrop>false</ScaleCrop>
  <LinksUpToDate>false</LinksUpToDate>
  <CharactersWithSpaces>14158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2017-11-07T06:58:00Z</dcterms:created>
  <dc:creator>AutoBVT</dc:creator>
  <cp:lastModifiedBy>翁涵晖</cp:lastModifiedBy>
  <cp:lastPrinted>2023-11-30T06:45:00Z</cp:lastPrinted>
  <dcterms:modified xsi:type="dcterms:W3CDTF">2025-09-08T06:51:40Z</dcterms:modified>
  <cp:revision>404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08F8C310205149968E5754CE6AE6434A_13</vt:lpwstr>
  </property>
  <property fmtid="{D5CDD505-2E9C-101B-9397-08002B2CF9AE}" pid="4" name="KSOTemplateDocerSaveRecord">
    <vt:lpwstr>eyJoZGlkIjoiZTJlYzgzOWFlY2IxOTVlM2U0YmNmNjE2MDZiNzg0MzciLCJ1c2VySWQiOiI2Nzg5MjM3MDcifQ==</vt:lpwstr>
  </property>
</Properties>
</file>