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2DDC1D3">
      <w:pPr>
        <w:pStyle w:val="4"/>
        <w:keepNext w:val="0"/>
        <w:keepLines w:val="0"/>
        <w:pageBreakBefore w:val="0"/>
        <w:widowControl/>
        <w:kinsoku/>
        <w:wordWrap/>
        <w:overflowPunct/>
        <w:topLinePunct w:val="0"/>
        <w:autoSpaceDE/>
        <w:autoSpaceDN/>
        <w:bidi w:val="0"/>
        <w:adjustRightInd/>
        <w:snapToGrid/>
        <w:spacing w:before="0" w:after="0" w:line="640" w:lineRule="exact"/>
        <w:jc w:val="center"/>
        <w:textAlignment w:val="auto"/>
        <w:rPr>
          <w:rFonts w:hint="eastAsia" w:ascii="方正小标宋_GBK" w:hAnsi="方正小标宋_GBK" w:eastAsia="方正小标宋_GBK" w:cs="方正小标宋_GBK"/>
          <w:color w:val="auto"/>
          <w:sz w:val="32"/>
          <w:szCs w:val="32"/>
        </w:rPr>
      </w:pPr>
      <w:r>
        <w:rPr>
          <w:rFonts w:hint="eastAsia" w:ascii="方正小标宋_GBK" w:hAnsi="方正小标宋_GBK" w:eastAsia="方正小标宋_GBK" w:cs="方正小标宋_GBK"/>
          <w:color w:val="auto"/>
          <w:sz w:val="32"/>
          <w:szCs w:val="32"/>
        </w:rPr>
        <w:t>中山大学孙逸仙纪念医院2025年消防安全评估服务项目需求书</w:t>
      </w:r>
    </w:p>
    <w:p w14:paraId="206D77C5">
      <w:pPr>
        <w:pStyle w:val="5"/>
        <w:keepNext w:val="0"/>
        <w:keepLines w:val="0"/>
        <w:pageBreakBefore w:val="0"/>
        <w:widowControl/>
        <w:kinsoku/>
        <w:wordWrap/>
        <w:overflowPunct/>
        <w:topLinePunct w:val="0"/>
        <w:autoSpaceDE/>
        <w:autoSpaceDN/>
        <w:bidi w:val="0"/>
        <w:adjustRightInd/>
        <w:snapToGrid/>
        <w:spacing w:before="0" w:after="0" w:line="520" w:lineRule="exact"/>
        <w:ind w:left="0" w:firstLine="643" w:firstLineChars="200"/>
        <w:textAlignment w:val="auto"/>
        <w:rPr>
          <w:rFonts w:hint="eastAsia" w:ascii="宋体" w:hAnsi="宋体" w:eastAsia="宋体" w:cs="宋体"/>
          <w:color w:val="auto"/>
          <w:sz w:val="32"/>
          <w:szCs w:val="32"/>
        </w:rPr>
      </w:pPr>
    </w:p>
    <w:p w14:paraId="60FF52BC">
      <w:pPr>
        <w:pStyle w:val="5"/>
        <w:keepNext w:val="0"/>
        <w:keepLines w:val="0"/>
        <w:pageBreakBefore w:val="0"/>
        <w:widowControl/>
        <w:kinsoku/>
        <w:wordWrap/>
        <w:overflowPunct/>
        <w:topLinePunct w:val="0"/>
        <w:autoSpaceDE/>
        <w:autoSpaceDN/>
        <w:bidi w:val="0"/>
        <w:adjustRightInd/>
        <w:snapToGrid/>
        <w:spacing w:before="0" w:after="0" w:line="520" w:lineRule="exact"/>
        <w:ind w:left="0" w:firstLine="643" w:firstLineChars="200"/>
        <w:textAlignment w:val="auto"/>
        <w:rPr>
          <w:rFonts w:hint="eastAsia" w:ascii="宋体" w:hAnsi="宋体" w:eastAsia="宋体" w:cs="宋体"/>
          <w:color w:val="auto"/>
          <w:sz w:val="32"/>
          <w:szCs w:val="32"/>
        </w:rPr>
      </w:pPr>
      <w:r>
        <w:rPr>
          <w:rFonts w:hint="eastAsia" w:ascii="宋体" w:hAnsi="宋体" w:eastAsia="宋体" w:cs="宋体"/>
          <w:color w:val="auto"/>
          <w:sz w:val="32"/>
          <w:szCs w:val="32"/>
        </w:rPr>
        <w:t>一、项目概况</w:t>
      </w:r>
    </w:p>
    <w:p w14:paraId="5DD135F9">
      <w:pPr>
        <w:pStyle w:val="16"/>
        <w:keepNext w:val="0"/>
        <w:keepLines w:val="0"/>
        <w:pageBreakBefore w:val="0"/>
        <w:widowControl/>
        <w:numPr>
          <w:ilvl w:val="0"/>
          <w:numId w:val="0"/>
        </w:numPr>
        <w:kinsoku/>
        <w:wordWrap/>
        <w:overflowPunct/>
        <w:topLinePunct w:val="0"/>
        <w:autoSpaceDE/>
        <w:autoSpaceDN/>
        <w:bidi w:val="0"/>
        <w:adjustRightInd/>
        <w:snapToGrid/>
        <w:spacing w:before="0" w:after="0" w:line="520" w:lineRule="exact"/>
        <w:ind w:left="0" w:leftChars="0"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w:t>
      </w:r>
      <w:r>
        <w:rPr>
          <w:rFonts w:hint="eastAsia" w:ascii="宋体" w:hAnsi="宋体" w:eastAsia="宋体" w:cs="宋体"/>
          <w:b/>
          <w:bCs/>
          <w:color w:val="auto"/>
          <w:sz w:val="24"/>
          <w:szCs w:val="24"/>
        </w:rPr>
        <w:t>项目名称</w:t>
      </w:r>
      <w:r>
        <w:rPr>
          <w:rFonts w:hint="eastAsia" w:ascii="宋体" w:hAnsi="宋体" w:eastAsia="宋体" w:cs="宋体"/>
          <w:color w:val="auto"/>
          <w:sz w:val="24"/>
          <w:szCs w:val="24"/>
        </w:rPr>
        <w:t>：中山大学孙逸仙纪念医院2025年消防安全评估服务项目</w:t>
      </w:r>
    </w:p>
    <w:p w14:paraId="7D81FD08">
      <w:pPr>
        <w:pStyle w:val="16"/>
        <w:keepNext w:val="0"/>
        <w:keepLines w:val="0"/>
        <w:pageBreakBefore w:val="0"/>
        <w:widowControl/>
        <w:numPr>
          <w:ilvl w:val="0"/>
          <w:numId w:val="0"/>
        </w:numPr>
        <w:kinsoku/>
        <w:wordWrap/>
        <w:overflowPunct/>
        <w:topLinePunct w:val="0"/>
        <w:autoSpaceDE/>
        <w:autoSpaceDN/>
        <w:bidi w:val="0"/>
        <w:adjustRightInd/>
        <w:snapToGrid/>
        <w:spacing w:before="0" w:after="0" w:line="520" w:lineRule="exact"/>
        <w:ind w:left="0" w:leftChars="0"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2.</w:t>
      </w:r>
      <w:r>
        <w:rPr>
          <w:rFonts w:hint="eastAsia" w:ascii="宋体" w:hAnsi="宋体" w:eastAsia="宋体" w:cs="宋体"/>
          <w:b/>
          <w:bCs/>
          <w:color w:val="auto"/>
          <w:sz w:val="24"/>
          <w:szCs w:val="24"/>
        </w:rPr>
        <w:t>项目地点</w:t>
      </w:r>
      <w:r>
        <w:rPr>
          <w:rFonts w:hint="eastAsia" w:ascii="宋体" w:hAnsi="宋体" w:eastAsia="宋体" w:cs="宋体"/>
          <w:color w:val="auto"/>
          <w:sz w:val="24"/>
          <w:szCs w:val="24"/>
        </w:rPr>
        <w:t>：</w:t>
      </w:r>
    </w:p>
    <w:p w14:paraId="3107CBFF">
      <w:pPr>
        <w:pStyle w:val="16"/>
        <w:keepNext w:val="0"/>
        <w:keepLines w:val="0"/>
        <w:pageBreakBefore w:val="0"/>
        <w:widowControl/>
        <w:kinsoku/>
        <w:wordWrap/>
        <w:overflowPunct/>
        <w:topLinePunct w:val="0"/>
        <w:autoSpaceDE/>
        <w:autoSpaceDN/>
        <w:bidi w:val="0"/>
        <w:adjustRightInd/>
        <w:snapToGrid/>
        <w:spacing w:before="0" w:after="0" w:line="520" w:lineRule="exact"/>
        <w:ind w:left="0"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w:t>
      </w:r>
      <w:r>
        <w:rPr>
          <w:rFonts w:hint="eastAsia" w:ascii="宋体" w:hAnsi="宋体" w:eastAsia="宋体" w:cs="宋体"/>
          <w:color w:val="auto"/>
          <w:sz w:val="24"/>
          <w:szCs w:val="24"/>
          <w:lang w:val="en-US" w:eastAsia="zh-CN"/>
        </w:rPr>
        <w:t>北院区：</w:t>
      </w:r>
      <w:r>
        <w:rPr>
          <w:rFonts w:hint="eastAsia" w:ascii="宋体" w:hAnsi="宋体" w:eastAsia="宋体" w:cs="宋体"/>
          <w:color w:val="auto"/>
          <w:sz w:val="24"/>
          <w:szCs w:val="24"/>
        </w:rPr>
        <w:t>广州市越秀区沿江路107号、</w:t>
      </w:r>
    </w:p>
    <w:p w14:paraId="7B19F695">
      <w:pPr>
        <w:pStyle w:val="16"/>
        <w:keepNext w:val="0"/>
        <w:keepLines w:val="0"/>
        <w:pageBreakBefore w:val="0"/>
        <w:widowControl/>
        <w:kinsoku/>
        <w:wordWrap/>
        <w:overflowPunct/>
        <w:topLinePunct w:val="0"/>
        <w:autoSpaceDE/>
        <w:autoSpaceDN/>
        <w:bidi w:val="0"/>
        <w:adjustRightInd/>
        <w:snapToGrid/>
        <w:spacing w:before="0" w:after="0" w:line="520" w:lineRule="exact"/>
        <w:ind w:left="0"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（2）</w:t>
      </w:r>
      <w:r>
        <w:rPr>
          <w:rFonts w:hint="eastAsia" w:ascii="宋体" w:hAnsi="宋体" w:eastAsia="宋体" w:cs="宋体"/>
          <w:color w:val="auto"/>
          <w:sz w:val="24"/>
          <w:szCs w:val="24"/>
          <w:lang w:val="en-US" w:eastAsia="zh-CN"/>
        </w:rPr>
        <w:t>南院区：</w:t>
      </w:r>
      <w:r>
        <w:rPr>
          <w:rFonts w:hint="eastAsia" w:ascii="宋体" w:hAnsi="宋体" w:eastAsia="宋体" w:cs="宋体"/>
          <w:color w:val="auto"/>
          <w:sz w:val="24"/>
          <w:szCs w:val="24"/>
        </w:rPr>
        <w:t>广州市海珠区盈丰路33号</w:t>
      </w:r>
    </w:p>
    <w:p w14:paraId="14C7EC54">
      <w:pPr>
        <w:pStyle w:val="16"/>
        <w:keepNext w:val="0"/>
        <w:keepLines w:val="0"/>
        <w:pageBreakBefore w:val="0"/>
        <w:widowControl/>
        <w:numPr>
          <w:ilvl w:val="0"/>
          <w:numId w:val="0"/>
        </w:numPr>
        <w:kinsoku/>
        <w:wordWrap/>
        <w:overflowPunct/>
        <w:topLinePunct w:val="0"/>
        <w:autoSpaceDE/>
        <w:autoSpaceDN/>
        <w:bidi w:val="0"/>
        <w:adjustRightInd/>
        <w:snapToGrid/>
        <w:spacing w:before="0" w:after="0" w:line="520" w:lineRule="exact"/>
        <w:ind w:left="0" w:leftChars="0"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3</w:t>
      </w:r>
      <w:r>
        <w:rPr>
          <w:rFonts w:hint="eastAsia" w:ascii="宋体" w:hAnsi="宋体" w:eastAsia="宋体" w:cs="宋体"/>
          <w:color w:val="auto"/>
          <w:sz w:val="24"/>
          <w:szCs w:val="24"/>
        </w:rPr>
        <w:t>.</w:t>
      </w:r>
      <w:r>
        <w:rPr>
          <w:rFonts w:hint="eastAsia" w:ascii="宋体" w:hAnsi="宋体" w:eastAsia="宋体" w:cs="宋体"/>
          <w:b/>
          <w:bCs/>
          <w:color w:val="auto"/>
          <w:sz w:val="24"/>
          <w:szCs w:val="24"/>
        </w:rPr>
        <w:t>项目背景</w:t>
      </w:r>
      <w:r>
        <w:rPr>
          <w:rFonts w:hint="eastAsia" w:ascii="宋体" w:hAnsi="宋体" w:eastAsia="宋体" w:cs="宋体"/>
          <w:color w:val="auto"/>
          <w:sz w:val="24"/>
          <w:szCs w:val="24"/>
        </w:rPr>
        <w:t>：</w:t>
      </w:r>
    </w:p>
    <w:p w14:paraId="66374331">
      <w:pPr>
        <w:bidi w:val="0"/>
        <w:spacing w:line="360" w:lineRule="auto"/>
        <w:ind w:left="0" w:leftChars="0" w:firstLine="480" w:firstLineChars="200"/>
        <w:rPr>
          <w:rFonts w:hint="eastAsia" w:ascii="宋体" w:hAnsi="宋体" w:eastAsia="宋体" w:cs="宋体"/>
          <w:color w:val="auto"/>
        </w:rPr>
      </w:pPr>
      <w:r>
        <w:rPr>
          <w:rFonts w:hint="eastAsia" w:ascii="宋体" w:hAnsi="宋体" w:eastAsia="宋体" w:cs="宋体"/>
          <w:color w:val="auto"/>
        </w:rPr>
        <w:t>为进一步加强医院消防安全工作，根据《医疗和疾控机构消防安全生产工作管理指南》及《人员密集场所消防安全管理》等相关规范要求，我院属人员密集场医疗机构，宜采用先进的消防技术、产品和方法，定期开展消防安全评估，属于火灾高危单位的医疗机构，应每年至少开展一次消防安</w:t>
      </w:r>
      <w:bookmarkStart w:id="0" w:name="_GoBack"/>
      <w:bookmarkEnd w:id="0"/>
      <w:r>
        <w:rPr>
          <w:rFonts w:hint="eastAsia" w:ascii="宋体" w:hAnsi="宋体" w:eastAsia="宋体" w:cs="宋体"/>
          <w:color w:val="auto"/>
        </w:rPr>
        <w:t>全评估，保障建筑物具备经济合理的消防安全条件。</w:t>
      </w:r>
    </w:p>
    <w:p w14:paraId="4C83EC23">
      <w:pPr>
        <w:bidi w:val="0"/>
        <w:spacing w:line="360" w:lineRule="auto"/>
        <w:ind w:left="0" w:leftChars="0" w:firstLine="480" w:firstLineChars="200"/>
        <w:rPr>
          <w:rFonts w:hint="eastAsia"/>
          <w:color w:val="auto"/>
        </w:rPr>
      </w:pPr>
      <w:r>
        <w:rPr>
          <w:rFonts w:hint="eastAsia" w:ascii="宋体" w:hAnsi="宋体" w:eastAsia="宋体" w:cs="宋体"/>
          <w:color w:val="auto"/>
        </w:rPr>
        <w:t>为预防火灾和减少火灾危害，确保我院医疗工作安全有序开展，对2025年中山大学孙逸仙纪念医院消防安全评估服务项目</w:t>
      </w:r>
      <w:r>
        <w:rPr>
          <w:rFonts w:hint="eastAsia" w:ascii="宋体" w:hAnsi="宋体" w:eastAsia="宋体" w:cs="宋体"/>
          <w:color w:val="auto"/>
          <w:lang w:val="en-US" w:eastAsia="zh-CN"/>
        </w:rPr>
        <w:t>开展采购工作</w:t>
      </w:r>
      <w:r>
        <w:rPr>
          <w:rFonts w:hint="eastAsia" w:ascii="宋体" w:hAnsi="宋体" w:eastAsia="宋体" w:cs="宋体"/>
          <w:color w:val="auto"/>
        </w:rPr>
        <w:t>。</w:t>
      </w:r>
    </w:p>
    <w:p w14:paraId="0F9DC31A">
      <w:pPr>
        <w:spacing w:line="360" w:lineRule="auto"/>
        <w:ind w:firstLine="482" w:firstLineChars="200"/>
        <w:rPr>
          <w:rFonts w:hint="eastAsia" w:ascii="宋体" w:hAnsi="宋体" w:eastAsia="宋体" w:cs="宋体"/>
          <w:b/>
          <w:bCs/>
          <w:color w:val="auto"/>
          <w:sz w:val="24"/>
          <w:szCs w:val="24"/>
        </w:rPr>
      </w:pPr>
      <w:r>
        <w:rPr>
          <w:rFonts w:hint="eastAsia" w:ascii="宋体" w:hAnsi="宋体" w:eastAsia="宋体" w:cs="宋体"/>
          <w:b/>
          <w:bCs/>
          <w:color w:val="auto"/>
          <w:sz w:val="24"/>
          <w:szCs w:val="24"/>
          <w:lang w:val="en-US" w:eastAsia="zh-CN"/>
        </w:rPr>
        <w:t>二</w:t>
      </w:r>
      <w:r>
        <w:rPr>
          <w:rFonts w:hint="eastAsia" w:ascii="宋体" w:hAnsi="宋体" w:eastAsia="宋体" w:cs="宋体"/>
          <w:b/>
          <w:bCs/>
          <w:color w:val="auto"/>
          <w:sz w:val="24"/>
          <w:szCs w:val="24"/>
        </w:rPr>
        <w:t>、项目概况：</w:t>
      </w:r>
    </w:p>
    <w:p w14:paraId="1BE58394">
      <w:pPr>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按国家、省市相关消防安全评估规范标准，对中山大学孙逸仙纪念医院进行消防安全评估服务，并岀具评估报告。</w:t>
      </w:r>
    </w:p>
    <w:p w14:paraId="7EF2361A">
      <w:pPr>
        <w:spacing w:line="360" w:lineRule="auto"/>
        <w:ind w:firstLine="482" w:firstLineChars="200"/>
        <w:rPr>
          <w:rFonts w:hint="eastAsia" w:ascii="宋体" w:hAnsi="宋体" w:eastAsia="宋体" w:cs="宋体"/>
          <w:b/>
          <w:bCs/>
          <w:color w:val="auto"/>
          <w:sz w:val="24"/>
          <w:szCs w:val="24"/>
        </w:rPr>
      </w:pPr>
      <w:r>
        <w:rPr>
          <w:rFonts w:hint="eastAsia" w:ascii="宋体" w:hAnsi="宋体" w:eastAsia="宋体" w:cs="宋体"/>
          <w:b/>
          <w:bCs/>
          <w:color w:val="auto"/>
          <w:sz w:val="24"/>
          <w:szCs w:val="24"/>
          <w:lang w:val="en-US" w:eastAsia="zh-CN"/>
        </w:rPr>
        <w:t>三</w:t>
      </w:r>
      <w:r>
        <w:rPr>
          <w:rFonts w:hint="eastAsia" w:ascii="宋体" w:hAnsi="宋体" w:eastAsia="宋体" w:cs="宋体"/>
          <w:b/>
          <w:bCs/>
          <w:color w:val="auto"/>
          <w:sz w:val="24"/>
          <w:szCs w:val="24"/>
        </w:rPr>
        <w:t>、采购控制价：</w:t>
      </w:r>
    </w:p>
    <w:p w14:paraId="0AB7FD47">
      <w:pPr>
        <w:spacing w:line="360" w:lineRule="auto"/>
        <w:ind w:firstLine="480" w:firstLineChars="200"/>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1、采购最高限价：</w:t>
      </w:r>
      <w:r>
        <w:rPr>
          <w:rFonts w:hint="eastAsia" w:ascii="宋体" w:hAnsi="宋体" w:eastAsia="宋体" w:cs="宋体"/>
          <w:color w:val="auto"/>
          <w:sz w:val="24"/>
          <w:szCs w:val="24"/>
          <w:highlight w:val="none"/>
          <w:u w:val="single"/>
          <w:lang w:val="en-US" w:eastAsia="zh-CN"/>
        </w:rPr>
        <w:t>142362.42</w:t>
      </w:r>
      <w:r>
        <w:rPr>
          <w:rFonts w:hint="eastAsia" w:ascii="宋体" w:hAnsi="宋体" w:eastAsia="宋体" w:cs="宋体"/>
          <w:color w:val="auto"/>
          <w:sz w:val="24"/>
          <w:szCs w:val="24"/>
          <w:highlight w:val="none"/>
        </w:rPr>
        <w:t>元</w:t>
      </w:r>
    </w:p>
    <w:p w14:paraId="4CDFD26F">
      <w:pPr>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2、资金来源：医院自筹资金。</w:t>
      </w:r>
    </w:p>
    <w:p w14:paraId="6F31E213">
      <w:pPr>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响应人必须对本项目的全部内容进行响应报价，如有缺漏或超出最高限价，将导致报价无效。</w:t>
      </w:r>
    </w:p>
    <w:p w14:paraId="7BE1983C">
      <w:pPr>
        <w:spacing w:line="360" w:lineRule="auto"/>
        <w:ind w:firstLine="482" w:firstLineChars="200"/>
        <w:rPr>
          <w:rFonts w:hint="eastAsia" w:ascii="宋体" w:hAnsi="宋体" w:eastAsia="宋体" w:cs="宋体"/>
          <w:b/>
          <w:bCs/>
          <w:color w:val="auto"/>
          <w:sz w:val="24"/>
          <w:szCs w:val="24"/>
        </w:rPr>
      </w:pPr>
      <w:r>
        <w:rPr>
          <w:rFonts w:hint="eastAsia" w:ascii="宋体" w:hAnsi="宋体" w:eastAsia="宋体" w:cs="宋体"/>
          <w:b/>
          <w:bCs/>
          <w:color w:val="auto"/>
          <w:sz w:val="24"/>
          <w:szCs w:val="24"/>
          <w:lang w:eastAsia="zh-CN"/>
        </w:rPr>
        <w:t>四</w:t>
      </w:r>
      <w:r>
        <w:rPr>
          <w:rFonts w:hint="eastAsia" w:ascii="宋体" w:hAnsi="宋体" w:eastAsia="宋体" w:cs="宋体"/>
          <w:b/>
          <w:bCs/>
          <w:color w:val="auto"/>
          <w:sz w:val="24"/>
          <w:szCs w:val="24"/>
        </w:rPr>
        <w:t>、项目相关要求（本项中带“★”的条款为该项目的重要要求，必须满足，如有偏离的响应文件将有可能被认定为无效。）</w:t>
      </w:r>
    </w:p>
    <w:p w14:paraId="267CCED7">
      <w:pPr>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1、服务工期：接收相关齐全资料后，20个工作日内完成初次消防安全评估；现场消防系统符合相关规范标准则5个工作日内出具评估报告，否则待整改后提供一次免费复评，复评合格后5个工作日内出具评估报告，评估结论应真实、可靠、有效。</w:t>
      </w:r>
    </w:p>
    <w:p w14:paraId="6B65DA2F">
      <w:pPr>
        <w:numPr>
          <w:ilvl w:val="0"/>
          <w:numId w:val="0"/>
        </w:numPr>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2、付款方式：完成整体消防评估并出具消防评估最终报告，经保卫科验收合格，十五个工作日内一次性支付所有款项。</w:t>
      </w:r>
    </w:p>
    <w:p w14:paraId="2BEA315C">
      <w:pPr>
        <w:numPr>
          <w:ilvl w:val="0"/>
          <w:numId w:val="0"/>
        </w:numPr>
        <w:spacing w:line="360" w:lineRule="auto"/>
        <w:ind w:firstLine="480" w:firstLineChars="200"/>
        <w:rPr>
          <w:rFonts w:hint="eastAsia" w:cs="宋体"/>
          <w:color w:val="auto"/>
          <w:sz w:val="24"/>
          <w:szCs w:val="24"/>
          <w:lang w:val="en-US" w:eastAsia="zh-CN"/>
        </w:rPr>
      </w:pPr>
      <w:r>
        <w:rPr>
          <w:rFonts w:hint="eastAsia" w:ascii="宋体" w:hAnsi="宋体" w:eastAsia="宋体" w:cs="宋体"/>
          <w:color w:val="auto"/>
          <w:sz w:val="24"/>
          <w:szCs w:val="24"/>
        </w:rPr>
        <w:t>★3、</w:t>
      </w:r>
      <w:r>
        <w:rPr>
          <w:rFonts w:hint="eastAsia" w:cs="宋体"/>
          <w:color w:val="auto"/>
          <w:sz w:val="24"/>
          <w:szCs w:val="24"/>
          <w:lang w:val="en-US" w:eastAsia="zh-CN"/>
        </w:rPr>
        <w:t>资质要求：必须具备应急管理部制定的《消防技术服务机构从业条件》（应急[2019]88号）的要求，供应商已在社会消防技术服务信息系统登记注册并审核通过（附网页截图，消防技术服务信息系统查询网址：https://shhxf.119.gov.cn/）、有效的安全生产许可证。</w:t>
      </w:r>
    </w:p>
    <w:p w14:paraId="60D5F551">
      <w:pPr>
        <w:numPr>
          <w:ilvl w:val="0"/>
          <w:numId w:val="0"/>
        </w:numPr>
        <w:spacing w:line="360" w:lineRule="auto"/>
        <w:ind w:firstLine="480" w:firstLineChars="200"/>
        <w:rPr>
          <w:rFonts w:hint="eastAsia" w:cs="宋体"/>
          <w:color w:val="auto"/>
          <w:sz w:val="24"/>
          <w:szCs w:val="24"/>
          <w:lang w:val="en-US" w:eastAsia="zh-CN"/>
        </w:rPr>
      </w:pPr>
      <w:r>
        <w:rPr>
          <w:rFonts w:hint="eastAsia" w:ascii="宋体" w:hAnsi="宋体" w:eastAsia="宋体" w:cs="宋体"/>
          <w:color w:val="auto"/>
          <w:sz w:val="24"/>
          <w:szCs w:val="24"/>
        </w:rPr>
        <w:t>★</w:t>
      </w:r>
      <w:r>
        <w:rPr>
          <w:rFonts w:hint="eastAsia" w:ascii="宋体" w:hAnsi="宋体" w:eastAsia="宋体" w:cs="宋体"/>
          <w:color w:val="auto"/>
          <w:sz w:val="24"/>
          <w:szCs w:val="24"/>
          <w:lang w:val="en-US" w:eastAsia="zh-CN"/>
        </w:rPr>
        <w:t>4、</w:t>
      </w:r>
      <w:r>
        <w:rPr>
          <w:rFonts w:hint="eastAsia" w:cs="宋体"/>
          <w:color w:val="auto"/>
          <w:sz w:val="24"/>
          <w:szCs w:val="24"/>
          <w:lang w:val="en-US" w:eastAsia="zh-CN"/>
        </w:rPr>
        <w:t>项目负责人需具有二级或以上注册消防工程师职称证书，提供有效的证件复印件，同时提供响应截止日前六个月内任一月份由供应商为其缴纳的社保证明复印件。否则无效。</w:t>
      </w:r>
    </w:p>
    <w:p w14:paraId="147E426F">
      <w:pPr>
        <w:numPr>
          <w:ilvl w:val="0"/>
          <w:numId w:val="0"/>
        </w:numPr>
        <w:spacing w:line="360" w:lineRule="auto"/>
        <w:ind w:firstLine="480" w:firstLineChars="200"/>
        <w:rPr>
          <w:rFonts w:hint="default" w:cs="宋体"/>
          <w:color w:val="auto"/>
          <w:sz w:val="24"/>
          <w:szCs w:val="24"/>
          <w:lang w:val="en-US" w:eastAsia="zh-CN"/>
        </w:rPr>
      </w:pPr>
      <w:r>
        <w:rPr>
          <w:rFonts w:hint="eastAsia" w:ascii="宋体" w:hAnsi="宋体" w:eastAsia="宋体" w:cs="宋体"/>
          <w:color w:val="auto"/>
          <w:sz w:val="24"/>
          <w:szCs w:val="24"/>
        </w:rPr>
        <w:t>★</w:t>
      </w:r>
      <w:r>
        <w:rPr>
          <w:rFonts w:hint="default" w:ascii="宋体" w:hAnsi="宋体" w:eastAsia="宋体" w:cs="宋体"/>
          <w:color w:val="auto"/>
          <w:sz w:val="24"/>
          <w:szCs w:val="24"/>
          <w:lang w:val="en-US" w:eastAsia="zh-CN"/>
        </w:rPr>
        <w:t>5、</w:t>
      </w:r>
      <w:r>
        <w:rPr>
          <w:rFonts w:hint="default" w:cs="宋体"/>
          <w:color w:val="auto"/>
          <w:sz w:val="24"/>
          <w:szCs w:val="24"/>
          <w:lang w:val="en-US" w:eastAsia="zh-CN"/>
        </w:rPr>
        <w:t>近年（2023年1月至今）需具备至少2个消防安全评估服务项目业绩，提供该业绩合同关键页</w:t>
      </w:r>
      <w:r>
        <w:rPr>
          <w:rFonts w:hint="eastAsia" w:cs="宋体"/>
          <w:color w:val="auto"/>
          <w:sz w:val="24"/>
          <w:szCs w:val="24"/>
          <w:lang w:val="en-US" w:eastAsia="zh-CN"/>
        </w:rPr>
        <w:t>。</w:t>
      </w:r>
    </w:p>
    <w:p w14:paraId="0587CA7A">
      <w:pPr>
        <w:keepNext w:val="0"/>
        <w:keepLines w:val="0"/>
        <w:pageBreakBefore w:val="0"/>
        <w:widowControl w:val="0"/>
        <w:kinsoku/>
        <w:wordWrap/>
        <w:overflowPunct/>
        <w:topLinePunct w:val="0"/>
        <w:autoSpaceDE/>
        <w:autoSpaceDN/>
        <w:bidi w:val="0"/>
        <w:adjustRightInd/>
        <w:snapToGrid/>
        <w:spacing w:line="360" w:lineRule="auto"/>
        <w:ind w:right="0" w:firstLine="482" w:firstLineChars="200"/>
        <w:textAlignment w:val="auto"/>
        <w:rPr>
          <w:rFonts w:hint="eastAsia" w:ascii="宋体" w:hAnsi="宋体" w:eastAsia="宋体" w:cs="宋体"/>
          <w:b/>
          <w:bCs w:val="0"/>
          <w:color w:val="auto"/>
          <w:sz w:val="24"/>
          <w:szCs w:val="24"/>
        </w:rPr>
      </w:pPr>
      <w:r>
        <w:rPr>
          <w:rFonts w:hint="eastAsia" w:ascii="宋体" w:hAnsi="宋体" w:eastAsia="宋体" w:cs="宋体"/>
          <w:b/>
          <w:bCs w:val="0"/>
          <w:color w:val="auto"/>
          <w:sz w:val="24"/>
          <w:szCs w:val="24"/>
          <w:lang w:val="en-US" w:eastAsia="zh-CN"/>
        </w:rPr>
        <w:t>五</w:t>
      </w:r>
      <w:r>
        <w:rPr>
          <w:rFonts w:hint="eastAsia" w:ascii="宋体" w:hAnsi="宋体" w:eastAsia="宋体" w:cs="宋体"/>
          <w:b/>
          <w:bCs w:val="0"/>
          <w:color w:val="auto"/>
          <w:sz w:val="24"/>
          <w:szCs w:val="24"/>
        </w:rPr>
        <w:t>、响应人条件：</w:t>
      </w:r>
    </w:p>
    <w:p w14:paraId="3A19384F">
      <w:pPr>
        <w:keepNext w:val="0"/>
        <w:keepLines w:val="0"/>
        <w:pageBreakBefore w:val="0"/>
        <w:widowControl w:val="0"/>
        <w:kinsoku/>
        <w:wordWrap/>
        <w:overflowPunct/>
        <w:topLinePunct w:val="0"/>
        <w:autoSpaceDE/>
        <w:autoSpaceDN/>
        <w:bidi w:val="0"/>
        <w:adjustRightInd/>
        <w:snapToGrid/>
        <w:spacing w:line="360" w:lineRule="auto"/>
        <w:ind w:right="0" w:firstLine="480" w:firstLineChars="200"/>
        <w:textAlignment w:val="auto"/>
        <w:rPr>
          <w:rFonts w:hint="eastAsia" w:ascii="宋体" w:hAnsi="宋体" w:eastAsia="宋体" w:cs="宋体"/>
          <w:b w:val="0"/>
          <w:bCs/>
          <w:color w:val="auto"/>
          <w:sz w:val="24"/>
          <w:szCs w:val="24"/>
        </w:rPr>
      </w:pPr>
      <w:r>
        <w:rPr>
          <w:rFonts w:hint="eastAsia" w:ascii="宋体" w:hAnsi="宋体" w:eastAsia="宋体" w:cs="宋体"/>
          <w:b w:val="0"/>
          <w:bCs/>
          <w:color w:val="auto"/>
          <w:sz w:val="24"/>
          <w:szCs w:val="24"/>
        </w:rPr>
        <w:t>1、响应人应具备独立的法人资格，并提供经年检的法人营业执照有效复印件。</w:t>
      </w:r>
    </w:p>
    <w:p w14:paraId="354B11CC">
      <w:pPr>
        <w:keepNext w:val="0"/>
        <w:keepLines w:val="0"/>
        <w:pageBreakBefore w:val="0"/>
        <w:widowControl w:val="0"/>
        <w:kinsoku/>
        <w:wordWrap/>
        <w:overflowPunct/>
        <w:topLinePunct w:val="0"/>
        <w:autoSpaceDE/>
        <w:autoSpaceDN/>
        <w:bidi w:val="0"/>
        <w:adjustRightInd/>
        <w:snapToGrid/>
        <w:spacing w:line="360" w:lineRule="auto"/>
        <w:ind w:right="0" w:firstLine="480" w:firstLineChars="200"/>
        <w:textAlignment w:val="auto"/>
        <w:rPr>
          <w:rFonts w:hint="eastAsia" w:ascii="宋体" w:hAnsi="宋体" w:eastAsia="宋体" w:cs="宋体"/>
          <w:b w:val="0"/>
          <w:bCs/>
          <w:color w:val="auto"/>
          <w:sz w:val="24"/>
          <w:szCs w:val="24"/>
        </w:rPr>
      </w:pPr>
      <w:r>
        <w:rPr>
          <w:rFonts w:hint="eastAsia" w:ascii="宋体" w:hAnsi="宋体" w:eastAsia="宋体" w:cs="宋体"/>
          <w:b w:val="0"/>
          <w:bCs/>
          <w:color w:val="auto"/>
          <w:sz w:val="24"/>
          <w:szCs w:val="24"/>
        </w:rPr>
        <w:t>2、响应人均持有工商行政主管部门颁发的企业经营范围及相关资质证书。</w:t>
      </w:r>
    </w:p>
    <w:p w14:paraId="6C20D057">
      <w:pPr>
        <w:keepNext w:val="0"/>
        <w:keepLines w:val="0"/>
        <w:pageBreakBefore w:val="0"/>
        <w:widowControl w:val="0"/>
        <w:kinsoku/>
        <w:wordWrap/>
        <w:overflowPunct/>
        <w:topLinePunct w:val="0"/>
        <w:autoSpaceDE/>
        <w:autoSpaceDN/>
        <w:bidi w:val="0"/>
        <w:adjustRightInd/>
        <w:snapToGrid/>
        <w:spacing w:line="360" w:lineRule="auto"/>
        <w:ind w:right="0" w:firstLine="480" w:firstLineChars="200"/>
        <w:textAlignment w:val="auto"/>
        <w:rPr>
          <w:rFonts w:hint="eastAsia" w:ascii="宋体" w:hAnsi="宋体" w:eastAsia="宋体" w:cs="宋体"/>
          <w:b w:val="0"/>
          <w:bCs/>
          <w:color w:val="auto"/>
          <w:sz w:val="24"/>
          <w:szCs w:val="24"/>
        </w:rPr>
      </w:pPr>
      <w:r>
        <w:rPr>
          <w:rFonts w:hint="eastAsia" w:ascii="宋体" w:hAnsi="宋体" w:eastAsia="宋体" w:cs="宋体"/>
          <w:b w:val="0"/>
          <w:bCs/>
          <w:color w:val="auto"/>
          <w:sz w:val="24"/>
          <w:szCs w:val="24"/>
        </w:rPr>
        <w:t>3、响应人遵守国家有关法律、法规、规章。</w:t>
      </w:r>
    </w:p>
    <w:p w14:paraId="2915FD3B">
      <w:pPr>
        <w:keepNext w:val="0"/>
        <w:keepLines w:val="0"/>
        <w:pageBreakBefore w:val="0"/>
        <w:widowControl w:val="0"/>
        <w:kinsoku/>
        <w:wordWrap/>
        <w:overflowPunct/>
        <w:topLinePunct w:val="0"/>
        <w:autoSpaceDE/>
        <w:autoSpaceDN/>
        <w:bidi w:val="0"/>
        <w:adjustRightInd/>
        <w:snapToGrid/>
        <w:spacing w:line="360" w:lineRule="auto"/>
        <w:ind w:right="0" w:firstLine="480" w:firstLineChars="200"/>
        <w:textAlignment w:val="auto"/>
        <w:rPr>
          <w:rFonts w:hint="eastAsia" w:ascii="宋体" w:hAnsi="宋体" w:eastAsia="宋体" w:cs="宋体"/>
          <w:b w:val="0"/>
          <w:bCs/>
          <w:color w:val="auto"/>
          <w:sz w:val="24"/>
          <w:szCs w:val="24"/>
        </w:rPr>
      </w:pPr>
      <w:r>
        <w:rPr>
          <w:rFonts w:hint="eastAsia" w:ascii="宋体" w:hAnsi="宋体" w:eastAsia="宋体" w:cs="宋体"/>
          <w:b w:val="0"/>
          <w:bCs/>
          <w:color w:val="auto"/>
          <w:sz w:val="24"/>
          <w:szCs w:val="24"/>
        </w:rPr>
        <w:t>4、本项目不接受联合体响应。</w:t>
      </w:r>
    </w:p>
    <w:p w14:paraId="24BDF482">
      <w:pPr>
        <w:keepNext w:val="0"/>
        <w:keepLines w:val="0"/>
        <w:pageBreakBefore w:val="0"/>
        <w:widowControl w:val="0"/>
        <w:kinsoku/>
        <w:wordWrap/>
        <w:overflowPunct/>
        <w:topLinePunct w:val="0"/>
        <w:autoSpaceDE/>
        <w:autoSpaceDN/>
        <w:bidi w:val="0"/>
        <w:adjustRightInd/>
        <w:snapToGrid/>
        <w:spacing w:line="360" w:lineRule="auto"/>
        <w:ind w:right="0" w:firstLine="482" w:firstLineChars="200"/>
        <w:textAlignment w:val="auto"/>
        <w:rPr>
          <w:rFonts w:hint="eastAsia" w:ascii="宋体" w:hAnsi="宋体" w:eastAsia="宋体" w:cs="宋体"/>
          <w:b w:val="0"/>
          <w:bCs/>
          <w:color w:val="auto"/>
          <w:sz w:val="24"/>
          <w:szCs w:val="24"/>
        </w:rPr>
      </w:pPr>
      <w:r>
        <w:rPr>
          <w:rFonts w:hint="eastAsia" w:ascii="宋体" w:hAnsi="宋体" w:eastAsia="宋体" w:cs="宋体"/>
          <w:b/>
          <w:bCs w:val="0"/>
          <w:color w:val="auto"/>
          <w:sz w:val="24"/>
          <w:szCs w:val="24"/>
          <w:lang w:eastAsia="zh-CN"/>
        </w:rPr>
        <w:t>六</w:t>
      </w:r>
      <w:r>
        <w:rPr>
          <w:rFonts w:hint="eastAsia" w:ascii="宋体" w:hAnsi="宋体" w:eastAsia="宋体" w:cs="宋体"/>
          <w:b/>
          <w:bCs w:val="0"/>
          <w:color w:val="auto"/>
          <w:sz w:val="24"/>
          <w:szCs w:val="24"/>
        </w:rPr>
        <w:t>、项目</w:t>
      </w:r>
      <w:r>
        <w:rPr>
          <w:rFonts w:hint="eastAsia" w:ascii="宋体" w:hAnsi="宋体" w:eastAsia="宋体" w:cs="宋体"/>
          <w:b/>
          <w:bCs w:val="0"/>
          <w:color w:val="auto"/>
          <w:sz w:val="24"/>
          <w:szCs w:val="24"/>
          <w:lang w:val="en-US" w:eastAsia="zh-CN"/>
        </w:rPr>
        <w:t>评估</w:t>
      </w:r>
      <w:r>
        <w:rPr>
          <w:rFonts w:hint="eastAsia" w:ascii="宋体" w:hAnsi="宋体" w:eastAsia="宋体" w:cs="宋体"/>
          <w:b/>
          <w:bCs w:val="0"/>
          <w:color w:val="auto"/>
          <w:sz w:val="24"/>
          <w:szCs w:val="24"/>
        </w:rPr>
        <w:t>要求：</w:t>
      </w:r>
      <w:r>
        <w:rPr>
          <w:rFonts w:hint="eastAsia" w:ascii="宋体" w:hAnsi="宋体" w:eastAsia="宋体" w:cs="宋体"/>
          <w:b w:val="0"/>
          <w:bCs/>
          <w:color w:val="auto"/>
          <w:sz w:val="24"/>
          <w:szCs w:val="24"/>
        </w:rPr>
        <w:t>（评估范围见附件一）。</w:t>
      </w:r>
    </w:p>
    <w:p w14:paraId="72AB2D6D">
      <w:pPr>
        <w:keepNext w:val="0"/>
        <w:keepLines w:val="0"/>
        <w:pageBreakBefore w:val="0"/>
        <w:widowControl w:val="0"/>
        <w:kinsoku/>
        <w:wordWrap/>
        <w:overflowPunct/>
        <w:topLinePunct w:val="0"/>
        <w:autoSpaceDE/>
        <w:autoSpaceDN/>
        <w:bidi w:val="0"/>
        <w:adjustRightInd/>
        <w:snapToGrid/>
        <w:spacing w:line="360" w:lineRule="auto"/>
        <w:ind w:right="0" w:firstLine="482" w:firstLineChars="200"/>
        <w:textAlignment w:val="auto"/>
        <w:rPr>
          <w:rFonts w:hint="eastAsia" w:ascii="宋体" w:hAnsi="宋体" w:eastAsia="宋体" w:cs="宋体"/>
          <w:b w:val="0"/>
          <w:bCs/>
          <w:color w:val="auto"/>
          <w:sz w:val="24"/>
          <w:szCs w:val="24"/>
        </w:rPr>
      </w:pPr>
      <w:r>
        <w:rPr>
          <w:rFonts w:hint="eastAsia" w:ascii="宋体" w:hAnsi="宋体" w:eastAsia="宋体" w:cs="宋体"/>
          <w:b/>
          <w:bCs w:val="0"/>
          <w:color w:val="auto"/>
          <w:sz w:val="24"/>
          <w:szCs w:val="24"/>
          <w:lang w:val="en-US" w:eastAsia="zh-CN"/>
        </w:rPr>
        <w:t>七</w:t>
      </w:r>
      <w:r>
        <w:rPr>
          <w:rFonts w:hint="eastAsia" w:ascii="宋体" w:hAnsi="宋体" w:eastAsia="宋体" w:cs="宋体"/>
          <w:b/>
          <w:bCs w:val="0"/>
          <w:color w:val="auto"/>
          <w:sz w:val="24"/>
          <w:szCs w:val="24"/>
        </w:rPr>
        <w:t>、其它要求：</w:t>
      </w:r>
    </w:p>
    <w:p w14:paraId="73E4693E">
      <w:pPr>
        <w:keepNext w:val="0"/>
        <w:keepLines w:val="0"/>
        <w:pageBreakBefore w:val="0"/>
        <w:widowControl w:val="0"/>
        <w:kinsoku/>
        <w:wordWrap/>
        <w:overflowPunct/>
        <w:topLinePunct w:val="0"/>
        <w:autoSpaceDE/>
        <w:autoSpaceDN/>
        <w:bidi w:val="0"/>
        <w:adjustRightInd/>
        <w:snapToGrid/>
        <w:spacing w:line="360" w:lineRule="auto"/>
        <w:ind w:right="0" w:firstLine="480" w:firstLineChars="200"/>
        <w:textAlignment w:val="auto"/>
        <w:rPr>
          <w:rFonts w:hint="eastAsia" w:ascii="宋体" w:hAnsi="宋体" w:eastAsia="宋体" w:cs="宋体"/>
          <w:b w:val="0"/>
          <w:bCs/>
          <w:color w:val="auto"/>
          <w:sz w:val="24"/>
          <w:szCs w:val="24"/>
        </w:rPr>
      </w:pPr>
      <w:r>
        <w:rPr>
          <w:rFonts w:hint="eastAsia" w:ascii="宋体" w:hAnsi="宋体" w:eastAsia="宋体" w:cs="宋体"/>
          <w:b w:val="0"/>
          <w:bCs/>
          <w:color w:val="auto"/>
          <w:sz w:val="24"/>
          <w:szCs w:val="24"/>
        </w:rPr>
        <w:t>1、响应人的资格条件必须符合国家有关规定和采购文件的要求；</w:t>
      </w:r>
    </w:p>
    <w:p w14:paraId="27E301C6">
      <w:pPr>
        <w:keepNext w:val="0"/>
        <w:keepLines w:val="0"/>
        <w:pageBreakBefore w:val="0"/>
        <w:widowControl w:val="0"/>
        <w:kinsoku/>
        <w:wordWrap/>
        <w:overflowPunct/>
        <w:topLinePunct w:val="0"/>
        <w:autoSpaceDE/>
        <w:autoSpaceDN/>
        <w:bidi w:val="0"/>
        <w:adjustRightInd/>
        <w:snapToGrid/>
        <w:spacing w:line="360" w:lineRule="auto"/>
        <w:ind w:right="0" w:firstLine="480" w:firstLineChars="200"/>
        <w:textAlignment w:val="auto"/>
        <w:rPr>
          <w:rFonts w:hint="eastAsia" w:ascii="宋体" w:hAnsi="宋体" w:eastAsia="宋体" w:cs="宋体"/>
          <w:b w:val="0"/>
          <w:bCs/>
          <w:color w:val="auto"/>
          <w:sz w:val="24"/>
          <w:szCs w:val="24"/>
        </w:rPr>
      </w:pPr>
      <w:r>
        <w:rPr>
          <w:rFonts w:hint="eastAsia" w:ascii="宋体" w:hAnsi="宋体" w:eastAsia="宋体" w:cs="宋体"/>
          <w:b w:val="0"/>
          <w:bCs/>
          <w:color w:val="auto"/>
          <w:sz w:val="24"/>
          <w:szCs w:val="24"/>
        </w:rPr>
        <w:t>2、必须五年内无因响应人违约或不恰当履约引起的合同中止、纠纷、争议中仲裁和诉讼；</w:t>
      </w:r>
    </w:p>
    <w:p w14:paraId="16DB4ED7">
      <w:pPr>
        <w:keepNext w:val="0"/>
        <w:keepLines w:val="0"/>
        <w:pageBreakBefore w:val="0"/>
        <w:widowControl w:val="0"/>
        <w:kinsoku/>
        <w:wordWrap/>
        <w:overflowPunct/>
        <w:topLinePunct w:val="0"/>
        <w:autoSpaceDE/>
        <w:autoSpaceDN/>
        <w:bidi w:val="0"/>
        <w:adjustRightInd/>
        <w:snapToGrid/>
        <w:spacing w:line="360" w:lineRule="auto"/>
        <w:ind w:right="0" w:firstLine="480" w:firstLineChars="200"/>
        <w:textAlignment w:val="auto"/>
        <w:rPr>
          <w:rFonts w:hint="eastAsia" w:ascii="宋体" w:hAnsi="宋体" w:eastAsia="宋体" w:cs="宋体"/>
          <w:b w:val="0"/>
          <w:bCs/>
          <w:color w:val="auto"/>
          <w:sz w:val="24"/>
          <w:szCs w:val="24"/>
        </w:rPr>
      </w:pPr>
      <w:r>
        <w:rPr>
          <w:rFonts w:hint="eastAsia" w:ascii="宋体" w:hAnsi="宋体" w:eastAsia="宋体" w:cs="宋体"/>
          <w:b w:val="0"/>
          <w:bCs/>
          <w:color w:val="auto"/>
          <w:sz w:val="24"/>
          <w:szCs w:val="24"/>
        </w:rPr>
        <w:t>3、以下原因将不得参与议价：</w:t>
      </w:r>
    </w:p>
    <w:p w14:paraId="58B5E708">
      <w:pPr>
        <w:keepNext w:val="0"/>
        <w:keepLines w:val="0"/>
        <w:pageBreakBefore w:val="0"/>
        <w:widowControl w:val="0"/>
        <w:kinsoku/>
        <w:wordWrap/>
        <w:overflowPunct/>
        <w:topLinePunct w:val="0"/>
        <w:autoSpaceDE/>
        <w:autoSpaceDN/>
        <w:bidi w:val="0"/>
        <w:adjustRightInd/>
        <w:snapToGrid/>
        <w:spacing w:line="360" w:lineRule="auto"/>
        <w:ind w:right="0" w:firstLine="480" w:firstLineChars="200"/>
        <w:textAlignment w:val="auto"/>
        <w:rPr>
          <w:rFonts w:hint="eastAsia" w:ascii="宋体" w:hAnsi="宋体" w:eastAsia="宋体" w:cs="宋体"/>
          <w:b w:val="0"/>
          <w:bCs/>
          <w:color w:val="auto"/>
          <w:sz w:val="24"/>
          <w:szCs w:val="24"/>
        </w:rPr>
      </w:pPr>
      <w:r>
        <w:rPr>
          <w:rFonts w:hint="eastAsia" w:ascii="宋体" w:hAnsi="宋体" w:eastAsia="宋体" w:cs="宋体"/>
          <w:b w:val="0"/>
          <w:bCs/>
          <w:color w:val="auto"/>
          <w:sz w:val="24"/>
          <w:szCs w:val="24"/>
        </w:rPr>
        <w:t>(1)未按上述要求提交资料或资料不符合要求；</w:t>
      </w:r>
    </w:p>
    <w:p w14:paraId="4540A491">
      <w:pPr>
        <w:keepNext w:val="0"/>
        <w:keepLines w:val="0"/>
        <w:pageBreakBefore w:val="0"/>
        <w:widowControl w:val="0"/>
        <w:kinsoku/>
        <w:wordWrap/>
        <w:overflowPunct/>
        <w:topLinePunct w:val="0"/>
        <w:autoSpaceDE/>
        <w:autoSpaceDN/>
        <w:bidi w:val="0"/>
        <w:adjustRightInd/>
        <w:snapToGrid/>
        <w:spacing w:line="360" w:lineRule="auto"/>
        <w:ind w:right="0" w:firstLine="480" w:firstLineChars="200"/>
        <w:textAlignment w:val="auto"/>
        <w:rPr>
          <w:rFonts w:hint="eastAsia" w:ascii="宋体" w:hAnsi="宋体" w:eastAsia="宋体" w:cs="宋体"/>
          <w:b w:val="0"/>
          <w:bCs/>
          <w:color w:val="auto"/>
          <w:sz w:val="24"/>
          <w:szCs w:val="24"/>
        </w:rPr>
      </w:pPr>
      <w:r>
        <w:rPr>
          <w:rFonts w:hint="eastAsia" w:ascii="宋体" w:hAnsi="宋体" w:eastAsia="宋体" w:cs="宋体"/>
          <w:b w:val="0"/>
          <w:bCs/>
          <w:color w:val="auto"/>
          <w:sz w:val="24"/>
          <w:szCs w:val="24"/>
        </w:rPr>
        <w:t>(2)响应人处于被责令停业，投标资格被取消，并在处罚期内；</w:t>
      </w:r>
    </w:p>
    <w:p w14:paraId="6E595444">
      <w:pPr>
        <w:keepNext w:val="0"/>
        <w:keepLines w:val="0"/>
        <w:pageBreakBefore w:val="0"/>
        <w:widowControl w:val="0"/>
        <w:kinsoku/>
        <w:wordWrap/>
        <w:overflowPunct/>
        <w:topLinePunct w:val="0"/>
        <w:autoSpaceDE/>
        <w:autoSpaceDN/>
        <w:bidi w:val="0"/>
        <w:adjustRightInd/>
        <w:snapToGrid/>
        <w:spacing w:line="360" w:lineRule="auto"/>
        <w:ind w:right="0" w:firstLine="480" w:firstLineChars="200"/>
        <w:textAlignment w:val="auto"/>
        <w:rPr>
          <w:rFonts w:hint="eastAsia" w:ascii="宋体" w:hAnsi="宋体" w:eastAsia="宋体" w:cs="宋体"/>
          <w:b w:val="0"/>
          <w:bCs/>
          <w:color w:val="auto"/>
          <w:sz w:val="24"/>
          <w:szCs w:val="24"/>
        </w:rPr>
      </w:pPr>
      <w:r>
        <w:rPr>
          <w:rFonts w:hint="eastAsia" w:ascii="宋体" w:hAnsi="宋体" w:eastAsia="宋体" w:cs="宋体"/>
          <w:b w:val="0"/>
          <w:bCs/>
          <w:color w:val="auto"/>
          <w:sz w:val="24"/>
          <w:szCs w:val="24"/>
        </w:rPr>
        <w:t>(3)响应文件逾期递交；</w:t>
      </w:r>
    </w:p>
    <w:p w14:paraId="0116FADA">
      <w:pPr>
        <w:keepNext w:val="0"/>
        <w:keepLines w:val="0"/>
        <w:pageBreakBefore w:val="0"/>
        <w:widowControl w:val="0"/>
        <w:kinsoku/>
        <w:wordWrap/>
        <w:overflowPunct/>
        <w:topLinePunct w:val="0"/>
        <w:autoSpaceDE/>
        <w:autoSpaceDN/>
        <w:bidi w:val="0"/>
        <w:adjustRightInd/>
        <w:snapToGrid/>
        <w:spacing w:line="360" w:lineRule="auto"/>
        <w:ind w:right="0" w:firstLine="482" w:firstLineChars="200"/>
        <w:textAlignment w:val="auto"/>
        <w:rPr>
          <w:rFonts w:hint="eastAsia" w:ascii="宋体" w:hAnsi="宋体" w:eastAsia="宋体" w:cs="宋体"/>
          <w:b w:val="0"/>
          <w:bCs/>
          <w:color w:val="auto"/>
          <w:sz w:val="24"/>
          <w:szCs w:val="24"/>
        </w:rPr>
      </w:pPr>
      <w:r>
        <w:rPr>
          <w:rFonts w:hint="eastAsia" w:ascii="宋体" w:hAnsi="宋体" w:eastAsia="宋体" w:cs="宋体"/>
          <w:b/>
          <w:bCs w:val="0"/>
          <w:color w:val="auto"/>
          <w:sz w:val="24"/>
          <w:szCs w:val="24"/>
          <w:lang w:val="en-US" w:eastAsia="zh-CN"/>
        </w:rPr>
        <w:t>八</w:t>
      </w:r>
      <w:r>
        <w:rPr>
          <w:rFonts w:hint="eastAsia" w:ascii="宋体" w:hAnsi="宋体" w:eastAsia="宋体" w:cs="宋体"/>
          <w:b/>
          <w:bCs w:val="0"/>
          <w:color w:val="auto"/>
          <w:sz w:val="24"/>
          <w:szCs w:val="24"/>
        </w:rPr>
        <w:t>、议价环节：</w:t>
      </w:r>
    </w:p>
    <w:p w14:paraId="12D4BD7E">
      <w:pPr>
        <w:keepNext w:val="0"/>
        <w:keepLines w:val="0"/>
        <w:pageBreakBefore w:val="0"/>
        <w:widowControl w:val="0"/>
        <w:kinsoku/>
        <w:wordWrap/>
        <w:overflowPunct/>
        <w:topLinePunct w:val="0"/>
        <w:autoSpaceDE/>
        <w:autoSpaceDN/>
        <w:bidi w:val="0"/>
        <w:adjustRightInd/>
        <w:snapToGrid/>
        <w:spacing w:line="360" w:lineRule="auto"/>
        <w:ind w:right="0" w:firstLine="480" w:firstLineChars="200"/>
        <w:textAlignment w:val="auto"/>
        <w:rPr>
          <w:rFonts w:hint="eastAsia" w:ascii="宋体" w:hAnsi="宋体" w:eastAsia="宋体" w:cs="宋体"/>
          <w:b w:val="0"/>
          <w:bCs/>
          <w:color w:val="auto"/>
          <w:sz w:val="24"/>
          <w:szCs w:val="24"/>
        </w:rPr>
      </w:pPr>
      <w:r>
        <w:rPr>
          <w:rFonts w:hint="eastAsia" w:ascii="宋体" w:hAnsi="宋体" w:eastAsia="宋体" w:cs="宋体"/>
          <w:b w:val="0"/>
          <w:bCs/>
          <w:color w:val="auto"/>
          <w:sz w:val="24"/>
          <w:szCs w:val="24"/>
        </w:rPr>
        <w:t>1、议价时，先查验报价文件密封情况符合要求，确定无误后拆封。</w:t>
      </w:r>
    </w:p>
    <w:p w14:paraId="2F862585">
      <w:pPr>
        <w:keepNext w:val="0"/>
        <w:keepLines w:val="0"/>
        <w:pageBreakBefore w:val="0"/>
        <w:widowControl w:val="0"/>
        <w:kinsoku/>
        <w:wordWrap/>
        <w:overflowPunct/>
        <w:topLinePunct w:val="0"/>
        <w:autoSpaceDE/>
        <w:autoSpaceDN/>
        <w:bidi w:val="0"/>
        <w:adjustRightInd/>
        <w:snapToGrid/>
        <w:spacing w:line="360" w:lineRule="auto"/>
        <w:ind w:right="0" w:firstLine="480" w:firstLineChars="200"/>
        <w:textAlignment w:val="auto"/>
        <w:rPr>
          <w:rFonts w:hint="eastAsia" w:ascii="宋体" w:hAnsi="宋体" w:eastAsia="宋体" w:cs="宋体"/>
          <w:b w:val="0"/>
          <w:bCs/>
          <w:color w:val="auto"/>
          <w:sz w:val="24"/>
          <w:szCs w:val="24"/>
        </w:rPr>
      </w:pPr>
      <w:r>
        <w:rPr>
          <w:rFonts w:hint="eastAsia" w:ascii="宋体" w:hAnsi="宋体" w:eastAsia="宋体" w:cs="宋体"/>
          <w:b w:val="0"/>
          <w:bCs/>
          <w:color w:val="auto"/>
          <w:sz w:val="24"/>
          <w:szCs w:val="24"/>
        </w:rPr>
        <w:t>★2、议价现场设有第二轮报价环节，以第二轮报价作为此次项目响应人的最终报价。</w:t>
      </w:r>
    </w:p>
    <w:p w14:paraId="04B8B2BC">
      <w:pPr>
        <w:rPr>
          <w:rFonts w:hint="eastAsia" w:ascii="宋体" w:hAnsi="宋体" w:eastAsia="宋体" w:cs="宋体"/>
          <w:b w:val="0"/>
          <w:bCs/>
          <w:color w:val="auto"/>
          <w:sz w:val="24"/>
          <w:szCs w:val="24"/>
        </w:rPr>
      </w:pPr>
      <w:r>
        <w:rPr>
          <w:rFonts w:hint="eastAsia" w:ascii="宋体" w:hAnsi="宋体" w:eastAsia="宋体" w:cs="宋体"/>
          <w:b w:val="0"/>
          <w:bCs/>
          <w:color w:val="auto"/>
          <w:sz w:val="24"/>
          <w:szCs w:val="24"/>
        </w:rPr>
        <w:br w:type="page"/>
      </w:r>
    </w:p>
    <w:p w14:paraId="370CDCFC">
      <w:pPr>
        <w:spacing w:line="360" w:lineRule="auto"/>
        <w:jc w:val="left"/>
        <w:rPr>
          <w:rFonts w:hint="eastAsia" w:ascii="宋体" w:hAnsi="宋体" w:eastAsia="宋体" w:cs="宋体"/>
          <w:color w:val="auto"/>
          <w:sz w:val="36"/>
          <w:szCs w:val="36"/>
          <w:lang w:val="en-US" w:eastAsia="zh-CN"/>
        </w:rPr>
      </w:pPr>
      <w:r>
        <w:rPr>
          <w:rFonts w:hint="eastAsia" w:ascii="宋体" w:hAnsi="宋体" w:eastAsia="宋体" w:cs="宋体"/>
          <w:bCs/>
          <w:color w:val="auto"/>
          <w:kern w:val="0"/>
          <w:sz w:val="24"/>
          <w:szCs w:val="24"/>
        </w:rPr>
        <w:t>附件一：建筑面积一览表</w:t>
      </w:r>
    </w:p>
    <w:tbl>
      <w:tblPr>
        <w:tblStyle w:val="10"/>
        <w:tblW w:w="0" w:type="auto"/>
        <w:tblInd w:w="0" w:type="dxa"/>
        <w:tblLayout w:type="fixed"/>
        <w:tblCellMar>
          <w:top w:w="0" w:type="dxa"/>
          <w:left w:w="10" w:type="dxa"/>
          <w:bottom w:w="0" w:type="dxa"/>
          <w:right w:w="10" w:type="dxa"/>
        </w:tblCellMar>
      </w:tblPr>
      <w:tblGrid>
        <w:gridCol w:w="1742"/>
        <w:gridCol w:w="1678"/>
        <w:gridCol w:w="2383"/>
        <w:gridCol w:w="1238"/>
        <w:gridCol w:w="1771"/>
      </w:tblGrid>
      <w:tr w14:paraId="19D9E0CF">
        <w:tblPrEx>
          <w:tblCellMar>
            <w:top w:w="0" w:type="dxa"/>
            <w:left w:w="10" w:type="dxa"/>
            <w:bottom w:w="0" w:type="dxa"/>
            <w:right w:w="10" w:type="dxa"/>
          </w:tblCellMar>
        </w:tblPrEx>
        <w:trPr>
          <w:trHeight w:val="397" w:hRule="atLeast"/>
        </w:trPr>
        <w:tc>
          <w:tcPr>
            <w:tcW w:w="1742" w:type="dxa"/>
            <w:tcBorders>
              <w:top w:val="single" w:color="auto" w:sz="4" w:space="0"/>
              <w:left w:val="single" w:color="auto" w:sz="4" w:space="0"/>
            </w:tcBorders>
            <w:shd w:val="clear" w:color="auto" w:fill="FFFFFF"/>
            <w:vAlign w:val="bottom"/>
          </w:tcPr>
          <w:p w14:paraId="49CA2785">
            <w:pPr>
              <w:pStyle w:val="19"/>
              <w:keepNext w:val="0"/>
              <w:keepLines w:val="0"/>
              <w:widowControl w:val="0"/>
              <w:shd w:val="clear" w:color="auto" w:fill="auto"/>
              <w:bidi w:val="0"/>
              <w:spacing w:before="0" w:after="0" w:line="240" w:lineRule="auto"/>
              <w:ind w:left="0" w:right="0" w:firstLine="380"/>
              <w:jc w:val="left"/>
              <w:rPr>
                <w:rFonts w:hint="eastAsia" w:ascii="宋体" w:hAnsi="宋体" w:eastAsia="宋体" w:cs="宋体"/>
                <w:color w:val="auto"/>
              </w:rPr>
            </w:pPr>
            <w:r>
              <w:rPr>
                <w:rFonts w:hint="eastAsia" w:ascii="宋体" w:hAnsi="宋体" w:eastAsia="宋体" w:cs="宋体"/>
                <w:color w:val="auto"/>
                <w:spacing w:val="0"/>
                <w:w w:val="100"/>
                <w:position w:val="0"/>
              </w:rPr>
              <w:t>委托单位</w:t>
            </w:r>
          </w:p>
        </w:tc>
        <w:tc>
          <w:tcPr>
            <w:tcW w:w="7070" w:type="dxa"/>
            <w:gridSpan w:val="4"/>
            <w:tcBorders>
              <w:top w:val="single" w:color="auto" w:sz="4" w:space="0"/>
              <w:left w:val="single" w:color="auto" w:sz="4" w:space="0"/>
              <w:right w:val="single" w:color="auto" w:sz="4" w:space="0"/>
            </w:tcBorders>
            <w:shd w:val="clear" w:color="auto" w:fill="FFFFFF"/>
            <w:vAlign w:val="bottom"/>
          </w:tcPr>
          <w:p w14:paraId="1545085E">
            <w:pPr>
              <w:pStyle w:val="19"/>
              <w:keepNext w:val="0"/>
              <w:keepLines w:val="0"/>
              <w:widowControl w:val="0"/>
              <w:shd w:val="clear" w:color="auto" w:fill="auto"/>
              <w:bidi w:val="0"/>
              <w:spacing w:before="0" w:after="0" w:line="240" w:lineRule="auto"/>
              <w:ind w:left="0" w:right="0" w:firstLine="0"/>
              <w:jc w:val="left"/>
              <w:rPr>
                <w:rFonts w:hint="eastAsia" w:ascii="宋体" w:hAnsi="宋体" w:eastAsia="宋体" w:cs="宋体"/>
                <w:color w:val="auto"/>
              </w:rPr>
            </w:pPr>
            <w:r>
              <w:rPr>
                <w:rFonts w:hint="eastAsia" w:ascii="宋体" w:hAnsi="宋体" w:eastAsia="宋体" w:cs="宋体"/>
                <w:color w:val="auto"/>
                <w:spacing w:val="0"/>
                <w:w w:val="100"/>
                <w:position w:val="0"/>
              </w:rPr>
              <w:t>中山大学孙逸仙纪念医院</w:t>
            </w:r>
          </w:p>
        </w:tc>
      </w:tr>
      <w:tr w14:paraId="1A3EB7D2">
        <w:tblPrEx>
          <w:tblCellMar>
            <w:top w:w="0" w:type="dxa"/>
            <w:left w:w="10" w:type="dxa"/>
            <w:bottom w:w="0" w:type="dxa"/>
            <w:right w:w="10" w:type="dxa"/>
          </w:tblCellMar>
        </w:tblPrEx>
        <w:trPr>
          <w:trHeight w:val="397" w:hRule="atLeast"/>
        </w:trPr>
        <w:tc>
          <w:tcPr>
            <w:tcW w:w="1742" w:type="dxa"/>
            <w:tcBorders>
              <w:top w:val="single" w:color="auto" w:sz="4" w:space="0"/>
              <w:left w:val="single" w:color="auto" w:sz="4" w:space="0"/>
            </w:tcBorders>
            <w:shd w:val="clear" w:color="auto" w:fill="FFFFFF"/>
            <w:vAlign w:val="top"/>
          </w:tcPr>
          <w:p w14:paraId="1EF14AF1">
            <w:pPr>
              <w:pStyle w:val="19"/>
              <w:keepNext w:val="0"/>
              <w:keepLines w:val="0"/>
              <w:widowControl w:val="0"/>
              <w:shd w:val="clear" w:color="auto" w:fill="auto"/>
              <w:bidi w:val="0"/>
              <w:spacing w:before="100" w:after="0" w:line="240" w:lineRule="auto"/>
              <w:ind w:left="0" w:right="0" w:firstLine="380"/>
              <w:jc w:val="left"/>
              <w:rPr>
                <w:rFonts w:hint="eastAsia" w:ascii="宋体" w:hAnsi="宋体" w:eastAsia="宋体" w:cs="宋体"/>
                <w:color w:val="auto"/>
              </w:rPr>
            </w:pPr>
            <w:r>
              <w:rPr>
                <w:rFonts w:hint="eastAsia" w:ascii="宋体" w:hAnsi="宋体" w:eastAsia="宋体" w:cs="宋体"/>
                <w:color w:val="auto"/>
                <w:spacing w:val="0"/>
                <w:w w:val="100"/>
                <w:position w:val="0"/>
              </w:rPr>
              <w:t>工程名称</w:t>
            </w:r>
          </w:p>
        </w:tc>
        <w:tc>
          <w:tcPr>
            <w:tcW w:w="7070" w:type="dxa"/>
            <w:gridSpan w:val="4"/>
            <w:tcBorders>
              <w:top w:val="single" w:color="auto" w:sz="4" w:space="0"/>
              <w:left w:val="single" w:color="auto" w:sz="4" w:space="0"/>
              <w:right w:val="single" w:color="auto" w:sz="4" w:space="0"/>
            </w:tcBorders>
            <w:shd w:val="clear" w:color="auto" w:fill="FFFFFF"/>
            <w:vAlign w:val="top"/>
          </w:tcPr>
          <w:p w14:paraId="158D4AB0">
            <w:pPr>
              <w:pStyle w:val="19"/>
              <w:keepNext w:val="0"/>
              <w:keepLines w:val="0"/>
              <w:widowControl w:val="0"/>
              <w:shd w:val="clear" w:color="auto" w:fill="auto"/>
              <w:bidi w:val="0"/>
              <w:spacing w:before="100" w:after="0" w:line="240" w:lineRule="auto"/>
              <w:ind w:left="0" w:right="0" w:firstLine="0"/>
              <w:jc w:val="left"/>
              <w:rPr>
                <w:rFonts w:hint="eastAsia" w:ascii="宋体" w:hAnsi="宋体" w:eastAsia="宋体" w:cs="宋体"/>
                <w:color w:val="auto"/>
              </w:rPr>
            </w:pPr>
            <w:r>
              <w:rPr>
                <w:rFonts w:hint="eastAsia" w:ascii="宋体" w:hAnsi="宋体" w:eastAsia="宋体" w:cs="宋体"/>
                <w:color w:val="auto"/>
                <w:spacing w:val="0"/>
                <w:w w:val="100"/>
                <w:position w:val="0"/>
              </w:rPr>
              <w:t>中山大学孙逸仙纪念医院消防安全评估</w:t>
            </w:r>
          </w:p>
        </w:tc>
      </w:tr>
      <w:tr w14:paraId="08416097">
        <w:tblPrEx>
          <w:tblCellMar>
            <w:top w:w="0" w:type="dxa"/>
            <w:left w:w="10" w:type="dxa"/>
            <w:bottom w:w="0" w:type="dxa"/>
            <w:right w:w="10" w:type="dxa"/>
          </w:tblCellMar>
        </w:tblPrEx>
        <w:trPr>
          <w:trHeight w:val="397" w:hRule="atLeast"/>
        </w:trPr>
        <w:tc>
          <w:tcPr>
            <w:tcW w:w="1742" w:type="dxa"/>
            <w:tcBorders>
              <w:top w:val="single" w:color="auto" w:sz="4" w:space="0"/>
              <w:left w:val="single" w:color="auto" w:sz="4" w:space="0"/>
            </w:tcBorders>
            <w:shd w:val="clear" w:color="auto" w:fill="FFFFFF"/>
            <w:vAlign w:val="top"/>
          </w:tcPr>
          <w:p w14:paraId="0746E32E">
            <w:pPr>
              <w:pStyle w:val="19"/>
              <w:keepNext w:val="0"/>
              <w:keepLines w:val="0"/>
              <w:widowControl w:val="0"/>
              <w:shd w:val="clear" w:color="auto" w:fill="auto"/>
              <w:bidi w:val="0"/>
              <w:spacing w:before="100" w:after="0" w:line="240" w:lineRule="auto"/>
              <w:ind w:left="0" w:right="0" w:firstLine="380"/>
              <w:jc w:val="left"/>
              <w:rPr>
                <w:rFonts w:hint="eastAsia" w:ascii="宋体" w:hAnsi="宋体" w:eastAsia="宋体" w:cs="宋体"/>
                <w:color w:val="auto"/>
              </w:rPr>
            </w:pPr>
            <w:r>
              <w:rPr>
                <w:rFonts w:hint="eastAsia" w:ascii="宋体" w:hAnsi="宋体" w:eastAsia="宋体" w:cs="宋体"/>
                <w:color w:val="auto"/>
                <w:spacing w:val="0"/>
                <w:w w:val="100"/>
                <w:position w:val="0"/>
              </w:rPr>
              <w:t>工程地址</w:t>
            </w:r>
          </w:p>
        </w:tc>
        <w:tc>
          <w:tcPr>
            <w:tcW w:w="7070" w:type="dxa"/>
            <w:gridSpan w:val="4"/>
            <w:tcBorders>
              <w:top w:val="single" w:color="auto" w:sz="4" w:space="0"/>
              <w:left w:val="single" w:color="auto" w:sz="4" w:space="0"/>
              <w:right w:val="single" w:color="auto" w:sz="4" w:space="0"/>
            </w:tcBorders>
            <w:shd w:val="clear" w:color="auto" w:fill="FFFFFF"/>
            <w:vAlign w:val="top"/>
          </w:tcPr>
          <w:p w14:paraId="489E7FC6">
            <w:pPr>
              <w:pStyle w:val="19"/>
              <w:keepNext w:val="0"/>
              <w:keepLines w:val="0"/>
              <w:widowControl w:val="0"/>
              <w:shd w:val="clear" w:color="auto" w:fill="auto"/>
              <w:bidi w:val="0"/>
              <w:spacing w:before="80" w:after="0" w:line="240" w:lineRule="auto"/>
              <w:ind w:left="0" w:right="0" w:firstLine="0"/>
              <w:jc w:val="left"/>
              <w:rPr>
                <w:rFonts w:hint="eastAsia" w:ascii="宋体" w:hAnsi="宋体" w:eastAsia="宋体" w:cs="宋体"/>
                <w:color w:val="auto"/>
              </w:rPr>
            </w:pPr>
            <w:r>
              <w:rPr>
                <w:rFonts w:hint="eastAsia" w:ascii="宋体" w:hAnsi="宋体" w:eastAsia="宋体" w:cs="宋体"/>
                <w:color w:val="auto"/>
                <w:spacing w:val="0"/>
                <w:w w:val="100"/>
                <w:position w:val="0"/>
              </w:rPr>
              <w:t>广州市越秀区沿江路107号、广州市海珠区盈丰路33号</w:t>
            </w:r>
          </w:p>
        </w:tc>
      </w:tr>
      <w:tr w14:paraId="475F07CB">
        <w:tblPrEx>
          <w:tblCellMar>
            <w:top w:w="0" w:type="dxa"/>
            <w:left w:w="10" w:type="dxa"/>
            <w:bottom w:w="0" w:type="dxa"/>
            <w:right w:w="10" w:type="dxa"/>
          </w:tblCellMar>
        </w:tblPrEx>
        <w:trPr>
          <w:trHeight w:val="397" w:hRule="atLeast"/>
        </w:trPr>
        <w:tc>
          <w:tcPr>
            <w:tcW w:w="1742" w:type="dxa"/>
            <w:tcBorders>
              <w:top w:val="single" w:color="auto" w:sz="4" w:space="0"/>
              <w:left w:val="single" w:color="auto" w:sz="4" w:space="0"/>
            </w:tcBorders>
            <w:shd w:val="clear" w:color="auto" w:fill="FFFFFF"/>
            <w:vAlign w:val="center"/>
          </w:tcPr>
          <w:p w14:paraId="172EDDFE">
            <w:pPr>
              <w:pStyle w:val="19"/>
              <w:keepNext w:val="0"/>
              <w:keepLines w:val="0"/>
              <w:widowControl w:val="0"/>
              <w:shd w:val="clear" w:color="auto" w:fill="auto"/>
              <w:bidi w:val="0"/>
              <w:spacing w:before="0" w:after="0" w:line="240" w:lineRule="auto"/>
              <w:ind w:left="0" w:right="0" w:firstLine="0"/>
              <w:jc w:val="left"/>
              <w:rPr>
                <w:rFonts w:hint="eastAsia" w:ascii="宋体" w:hAnsi="宋体" w:eastAsia="宋体" w:cs="宋体"/>
                <w:color w:val="auto"/>
              </w:rPr>
            </w:pPr>
            <w:r>
              <w:rPr>
                <w:rFonts w:hint="eastAsia" w:ascii="宋体" w:hAnsi="宋体" w:eastAsia="宋体" w:cs="宋体"/>
                <w:color w:val="auto"/>
                <w:spacing w:val="0"/>
                <w:w w:val="100"/>
                <w:position w:val="0"/>
              </w:rPr>
              <w:t>建筑面积合计</w:t>
            </w:r>
          </w:p>
        </w:tc>
        <w:tc>
          <w:tcPr>
            <w:tcW w:w="1678" w:type="dxa"/>
            <w:tcBorders>
              <w:top w:val="single" w:color="auto" w:sz="4" w:space="0"/>
              <w:left w:val="single" w:color="auto" w:sz="4" w:space="0"/>
            </w:tcBorders>
            <w:shd w:val="clear" w:color="auto" w:fill="FFFFFF"/>
            <w:vAlign w:val="top"/>
          </w:tcPr>
          <w:p w14:paraId="7706AFE3">
            <w:pPr>
              <w:pStyle w:val="19"/>
              <w:keepNext w:val="0"/>
              <w:keepLines w:val="0"/>
              <w:widowControl w:val="0"/>
              <w:shd w:val="clear" w:color="auto" w:fill="auto"/>
              <w:bidi w:val="0"/>
              <w:spacing w:before="0" w:after="0" w:line="338" w:lineRule="exact"/>
              <w:ind w:left="0" w:right="0" w:firstLine="0"/>
              <w:jc w:val="center"/>
              <w:rPr>
                <w:rFonts w:hint="eastAsia" w:ascii="宋体" w:hAnsi="宋体" w:eastAsia="宋体" w:cs="宋体"/>
                <w:color w:val="auto"/>
              </w:rPr>
            </w:pPr>
            <w:r>
              <w:rPr>
                <w:rFonts w:hint="eastAsia" w:ascii="宋体" w:hAnsi="宋体" w:eastAsia="宋体" w:cs="宋体"/>
                <w:color w:val="auto"/>
                <w:spacing w:val="0"/>
                <w:w w:val="100"/>
                <w:position w:val="0"/>
              </w:rPr>
              <w:t>209356.5平方米</w:t>
            </w:r>
          </w:p>
        </w:tc>
        <w:tc>
          <w:tcPr>
            <w:tcW w:w="2383" w:type="dxa"/>
            <w:tcBorders>
              <w:top w:val="single" w:color="auto" w:sz="4" w:space="0"/>
              <w:left w:val="single" w:color="auto" w:sz="4" w:space="0"/>
            </w:tcBorders>
            <w:shd w:val="clear" w:color="auto" w:fill="FFFFFF"/>
            <w:vAlign w:val="center"/>
          </w:tcPr>
          <w:p w14:paraId="07D22825">
            <w:pPr>
              <w:pStyle w:val="19"/>
              <w:keepNext w:val="0"/>
              <w:keepLines w:val="0"/>
              <w:widowControl w:val="0"/>
              <w:shd w:val="clear" w:color="auto" w:fill="auto"/>
              <w:bidi w:val="0"/>
              <w:spacing w:before="0" w:after="0" w:line="240" w:lineRule="auto"/>
              <w:ind w:left="0" w:right="0" w:firstLine="0"/>
              <w:jc w:val="center"/>
              <w:rPr>
                <w:rFonts w:hint="eastAsia" w:ascii="宋体" w:hAnsi="宋体" w:eastAsia="宋体" w:cs="宋体"/>
                <w:color w:val="auto"/>
              </w:rPr>
            </w:pPr>
            <w:r>
              <w:rPr>
                <w:rFonts w:hint="eastAsia" w:ascii="宋体" w:hAnsi="宋体" w:eastAsia="宋体" w:cs="宋体"/>
                <w:color w:val="auto"/>
                <w:spacing w:val="0"/>
                <w:w w:val="100"/>
                <w:position w:val="0"/>
              </w:rPr>
              <w:t>建筑物用途</w:t>
            </w:r>
          </w:p>
        </w:tc>
        <w:tc>
          <w:tcPr>
            <w:tcW w:w="3009" w:type="dxa"/>
            <w:gridSpan w:val="2"/>
            <w:tcBorders>
              <w:top w:val="single" w:color="auto" w:sz="4" w:space="0"/>
              <w:left w:val="single" w:color="auto" w:sz="4" w:space="0"/>
              <w:right w:val="single" w:color="auto" w:sz="4" w:space="0"/>
            </w:tcBorders>
            <w:shd w:val="clear" w:color="auto" w:fill="FFFFFF"/>
            <w:vAlign w:val="center"/>
          </w:tcPr>
          <w:p w14:paraId="2B66A29B">
            <w:pPr>
              <w:pStyle w:val="19"/>
              <w:keepNext w:val="0"/>
              <w:keepLines w:val="0"/>
              <w:widowControl w:val="0"/>
              <w:shd w:val="clear" w:color="auto" w:fill="auto"/>
              <w:bidi w:val="0"/>
              <w:spacing w:before="0" w:after="0" w:line="240" w:lineRule="auto"/>
              <w:ind w:left="0" w:right="0" w:firstLine="0"/>
              <w:jc w:val="left"/>
              <w:rPr>
                <w:rFonts w:hint="eastAsia" w:ascii="宋体" w:hAnsi="宋体" w:eastAsia="宋体" w:cs="宋体"/>
                <w:color w:val="auto"/>
              </w:rPr>
            </w:pPr>
            <w:r>
              <w:rPr>
                <w:rFonts w:hint="eastAsia" w:ascii="宋体" w:hAnsi="宋体" w:eastAsia="宋体" w:cs="宋体"/>
                <w:color w:val="auto"/>
                <w:spacing w:val="0"/>
                <w:w w:val="100"/>
                <w:position w:val="0"/>
              </w:rPr>
              <w:t>医疗</w:t>
            </w:r>
          </w:p>
        </w:tc>
      </w:tr>
      <w:tr w14:paraId="5F3512DA">
        <w:tblPrEx>
          <w:tblCellMar>
            <w:top w:w="0" w:type="dxa"/>
            <w:left w:w="10" w:type="dxa"/>
            <w:bottom w:w="0" w:type="dxa"/>
            <w:right w:w="10" w:type="dxa"/>
          </w:tblCellMar>
        </w:tblPrEx>
        <w:trPr>
          <w:trHeight w:val="397" w:hRule="atLeast"/>
        </w:trPr>
        <w:tc>
          <w:tcPr>
            <w:tcW w:w="1742" w:type="dxa"/>
            <w:tcBorders>
              <w:top w:val="single" w:color="auto" w:sz="4" w:space="0"/>
              <w:left w:val="single" w:color="auto" w:sz="4" w:space="0"/>
            </w:tcBorders>
            <w:shd w:val="clear" w:color="auto" w:fill="FFFFFF"/>
            <w:vAlign w:val="center"/>
          </w:tcPr>
          <w:p w14:paraId="4F14BBA5">
            <w:pPr>
              <w:pStyle w:val="19"/>
              <w:keepNext w:val="0"/>
              <w:keepLines w:val="0"/>
              <w:widowControl w:val="0"/>
              <w:shd w:val="clear" w:color="auto" w:fill="auto"/>
              <w:bidi w:val="0"/>
              <w:spacing w:before="0" w:after="0" w:line="240" w:lineRule="auto"/>
              <w:ind w:left="0" w:right="0" w:firstLine="0"/>
              <w:jc w:val="left"/>
              <w:rPr>
                <w:rFonts w:hint="eastAsia" w:ascii="宋体" w:hAnsi="宋体" w:eastAsia="宋体" w:cs="宋体"/>
                <w:color w:val="auto"/>
              </w:rPr>
            </w:pPr>
            <w:r>
              <w:rPr>
                <w:rFonts w:hint="eastAsia" w:ascii="宋体" w:hAnsi="宋体" w:eastAsia="宋体" w:cs="宋体"/>
                <w:color w:val="auto"/>
                <w:spacing w:val="0"/>
                <w:w w:val="100"/>
                <w:position w:val="0"/>
              </w:rPr>
              <w:t>类别</w:t>
            </w:r>
          </w:p>
        </w:tc>
        <w:tc>
          <w:tcPr>
            <w:tcW w:w="1678" w:type="dxa"/>
            <w:tcBorders>
              <w:top w:val="single" w:color="auto" w:sz="4" w:space="0"/>
              <w:left w:val="single" w:color="auto" w:sz="4" w:space="0"/>
            </w:tcBorders>
            <w:shd w:val="clear" w:color="auto" w:fill="FFFFFF"/>
            <w:vAlign w:val="center"/>
          </w:tcPr>
          <w:p w14:paraId="14758705">
            <w:pPr>
              <w:pStyle w:val="19"/>
              <w:keepNext w:val="0"/>
              <w:keepLines w:val="0"/>
              <w:widowControl w:val="0"/>
              <w:shd w:val="clear" w:color="auto" w:fill="auto"/>
              <w:bidi w:val="0"/>
              <w:spacing w:before="0" w:after="0" w:line="240" w:lineRule="auto"/>
              <w:ind w:left="0" w:right="0" w:firstLine="0"/>
              <w:jc w:val="center"/>
              <w:rPr>
                <w:rFonts w:hint="eastAsia" w:ascii="宋体" w:hAnsi="宋体" w:eastAsia="宋体" w:cs="宋体"/>
                <w:color w:val="auto"/>
              </w:rPr>
            </w:pPr>
            <w:r>
              <w:rPr>
                <w:rFonts w:hint="eastAsia" w:ascii="宋体" w:hAnsi="宋体" w:eastAsia="宋体" w:cs="宋体"/>
                <w:color w:val="auto"/>
                <w:spacing w:val="0"/>
                <w:w w:val="100"/>
                <w:position w:val="0"/>
              </w:rPr>
              <w:t>公共</w:t>
            </w:r>
          </w:p>
        </w:tc>
        <w:tc>
          <w:tcPr>
            <w:tcW w:w="2383" w:type="dxa"/>
            <w:tcBorders>
              <w:top w:val="single" w:color="auto" w:sz="4" w:space="0"/>
              <w:left w:val="single" w:color="auto" w:sz="4" w:space="0"/>
            </w:tcBorders>
            <w:shd w:val="clear" w:color="auto" w:fill="FFFFFF"/>
            <w:vAlign w:val="center"/>
          </w:tcPr>
          <w:p w14:paraId="6DDA727B">
            <w:pPr>
              <w:pStyle w:val="19"/>
              <w:keepNext w:val="0"/>
              <w:keepLines w:val="0"/>
              <w:widowControl w:val="0"/>
              <w:shd w:val="clear" w:color="auto" w:fill="auto"/>
              <w:bidi w:val="0"/>
              <w:spacing w:before="0" w:after="0" w:line="240" w:lineRule="auto"/>
              <w:ind w:left="0" w:right="0" w:firstLine="0"/>
              <w:jc w:val="center"/>
              <w:rPr>
                <w:rFonts w:hint="eastAsia" w:ascii="宋体" w:hAnsi="宋体" w:eastAsia="宋体" w:cs="宋体"/>
                <w:color w:val="auto"/>
              </w:rPr>
            </w:pPr>
            <w:r>
              <w:rPr>
                <w:rFonts w:hint="eastAsia" w:ascii="宋体" w:hAnsi="宋体" w:eastAsia="宋体" w:cs="宋体"/>
                <w:color w:val="auto"/>
                <w:spacing w:val="0"/>
                <w:w w:val="100"/>
                <w:position w:val="0"/>
              </w:rPr>
              <w:t>范围</w:t>
            </w:r>
          </w:p>
        </w:tc>
        <w:tc>
          <w:tcPr>
            <w:tcW w:w="3009" w:type="dxa"/>
            <w:gridSpan w:val="2"/>
            <w:tcBorders>
              <w:top w:val="single" w:color="auto" w:sz="4" w:space="0"/>
              <w:left w:val="single" w:color="auto" w:sz="4" w:space="0"/>
              <w:right w:val="single" w:color="auto" w:sz="4" w:space="0"/>
            </w:tcBorders>
            <w:shd w:val="clear" w:color="auto" w:fill="FFFFFF"/>
            <w:vAlign w:val="center"/>
          </w:tcPr>
          <w:p w14:paraId="2DB44A81">
            <w:pPr>
              <w:pStyle w:val="19"/>
              <w:keepNext w:val="0"/>
              <w:keepLines w:val="0"/>
              <w:widowControl w:val="0"/>
              <w:shd w:val="clear" w:color="auto" w:fill="auto"/>
              <w:bidi w:val="0"/>
              <w:spacing w:before="0" w:after="0" w:line="240" w:lineRule="auto"/>
              <w:ind w:left="0" w:right="0" w:firstLine="0"/>
              <w:jc w:val="left"/>
              <w:rPr>
                <w:rFonts w:hint="eastAsia" w:ascii="宋体" w:hAnsi="宋体" w:eastAsia="宋体" w:cs="宋体"/>
                <w:color w:val="auto"/>
              </w:rPr>
            </w:pPr>
            <w:r>
              <w:rPr>
                <w:rFonts w:hint="eastAsia" w:ascii="宋体" w:hAnsi="宋体" w:eastAsia="宋体" w:cs="宋体"/>
                <w:color w:val="auto"/>
                <w:spacing w:val="0"/>
                <w:w w:val="100"/>
                <w:position w:val="0"/>
              </w:rPr>
              <w:t>见附表</w:t>
            </w:r>
          </w:p>
        </w:tc>
      </w:tr>
      <w:tr w14:paraId="4D31F599">
        <w:tblPrEx>
          <w:tblCellMar>
            <w:top w:w="0" w:type="dxa"/>
            <w:left w:w="10" w:type="dxa"/>
            <w:bottom w:w="0" w:type="dxa"/>
            <w:right w:w="10" w:type="dxa"/>
          </w:tblCellMar>
        </w:tblPrEx>
        <w:trPr>
          <w:trHeight w:val="397" w:hRule="atLeast"/>
        </w:trPr>
        <w:tc>
          <w:tcPr>
            <w:tcW w:w="8812" w:type="dxa"/>
            <w:gridSpan w:val="5"/>
            <w:tcBorders>
              <w:top w:val="single" w:color="auto" w:sz="4" w:space="0"/>
              <w:left w:val="single" w:color="auto" w:sz="4" w:space="0"/>
              <w:right w:val="single" w:color="auto" w:sz="4" w:space="0"/>
            </w:tcBorders>
            <w:shd w:val="clear" w:color="auto" w:fill="FFFFFF"/>
            <w:vAlign w:val="top"/>
          </w:tcPr>
          <w:p w14:paraId="14D38900">
            <w:pPr>
              <w:pStyle w:val="19"/>
              <w:keepNext w:val="0"/>
              <w:keepLines w:val="0"/>
              <w:widowControl w:val="0"/>
              <w:shd w:val="clear" w:color="auto" w:fill="auto"/>
              <w:bidi w:val="0"/>
              <w:spacing w:before="100" w:after="0" w:line="240" w:lineRule="auto"/>
              <w:ind w:left="0" w:right="0" w:firstLine="0"/>
              <w:jc w:val="center"/>
              <w:rPr>
                <w:rFonts w:hint="eastAsia" w:ascii="宋体" w:hAnsi="宋体" w:eastAsia="宋体" w:cs="宋体"/>
                <w:color w:val="auto"/>
              </w:rPr>
            </w:pPr>
            <w:r>
              <w:rPr>
                <w:rFonts w:hint="eastAsia" w:ascii="宋体" w:hAnsi="宋体" w:eastAsia="宋体" w:cs="宋体"/>
                <w:color w:val="auto"/>
                <w:spacing w:val="0"/>
                <w:w w:val="100"/>
                <w:position w:val="0"/>
              </w:rPr>
              <w:t>报价</w:t>
            </w:r>
          </w:p>
        </w:tc>
      </w:tr>
      <w:tr w14:paraId="39F8F71C">
        <w:tblPrEx>
          <w:tblCellMar>
            <w:top w:w="0" w:type="dxa"/>
            <w:left w:w="10" w:type="dxa"/>
            <w:bottom w:w="0" w:type="dxa"/>
            <w:right w:w="10" w:type="dxa"/>
          </w:tblCellMar>
        </w:tblPrEx>
        <w:trPr>
          <w:trHeight w:val="397" w:hRule="atLeast"/>
        </w:trPr>
        <w:tc>
          <w:tcPr>
            <w:tcW w:w="3420" w:type="dxa"/>
            <w:gridSpan w:val="2"/>
            <w:tcBorders>
              <w:top w:val="single" w:color="auto" w:sz="4" w:space="0"/>
              <w:left w:val="single" w:color="auto" w:sz="4" w:space="0"/>
            </w:tcBorders>
            <w:shd w:val="clear" w:color="auto" w:fill="FFFFFF"/>
            <w:vAlign w:val="center"/>
          </w:tcPr>
          <w:p w14:paraId="08E746F8">
            <w:pPr>
              <w:pStyle w:val="19"/>
              <w:keepNext w:val="0"/>
              <w:keepLines w:val="0"/>
              <w:widowControl w:val="0"/>
              <w:shd w:val="clear" w:color="auto" w:fill="auto"/>
              <w:bidi w:val="0"/>
              <w:spacing w:before="0" w:after="0" w:line="240" w:lineRule="auto"/>
              <w:ind w:left="0" w:right="0" w:firstLine="0"/>
              <w:jc w:val="center"/>
              <w:rPr>
                <w:rFonts w:hint="eastAsia" w:ascii="宋体" w:hAnsi="宋体" w:eastAsia="宋体" w:cs="宋体"/>
                <w:color w:val="auto"/>
              </w:rPr>
            </w:pPr>
            <w:r>
              <w:rPr>
                <w:rFonts w:hint="eastAsia" w:ascii="宋体" w:hAnsi="宋体" w:eastAsia="宋体" w:cs="宋体"/>
                <w:color w:val="auto"/>
                <w:spacing w:val="0"/>
                <w:w w:val="100"/>
                <w:position w:val="0"/>
              </w:rPr>
              <w:t>评估项目</w:t>
            </w:r>
          </w:p>
        </w:tc>
        <w:tc>
          <w:tcPr>
            <w:tcW w:w="2383" w:type="dxa"/>
            <w:tcBorders>
              <w:top w:val="single" w:color="auto" w:sz="4" w:space="0"/>
              <w:left w:val="single" w:color="auto" w:sz="4" w:space="0"/>
            </w:tcBorders>
            <w:shd w:val="clear" w:color="auto" w:fill="FFFFFF"/>
            <w:vAlign w:val="center"/>
          </w:tcPr>
          <w:p w14:paraId="36036A46">
            <w:pPr>
              <w:pStyle w:val="19"/>
              <w:keepNext w:val="0"/>
              <w:keepLines w:val="0"/>
              <w:widowControl w:val="0"/>
              <w:shd w:val="clear" w:color="auto" w:fill="auto"/>
              <w:bidi w:val="0"/>
              <w:spacing w:before="0" w:after="0" w:line="240" w:lineRule="auto"/>
              <w:ind w:left="0" w:right="0" w:firstLine="0"/>
              <w:jc w:val="center"/>
              <w:rPr>
                <w:rFonts w:hint="eastAsia" w:ascii="宋体" w:hAnsi="宋体" w:eastAsia="宋体" w:cs="宋体"/>
                <w:color w:val="auto"/>
              </w:rPr>
            </w:pPr>
            <w:r>
              <w:rPr>
                <w:rFonts w:hint="eastAsia" w:ascii="宋体" w:hAnsi="宋体" w:eastAsia="宋体" w:cs="宋体"/>
                <w:color w:val="auto"/>
                <w:spacing w:val="0"/>
                <w:w w:val="100"/>
                <w:position w:val="0"/>
              </w:rPr>
              <w:t>评估面积</w:t>
            </w:r>
            <w:r>
              <w:rPr>
                <w:rFonts w:hint="eastAsia" w:ascii="宋体" w:hAnsi="宋体" w:eastAsia="宋体" w:cs="宋体"/>
                <w:color w:val="auto"/>
                <w:spacing w:val="0"/>
                <w:w w:val="100"/>
                <w:position w:val="0"/>
                <w:lang w:val="en-US" w:eastAsia="en-US" w:bidi="en-US"/>
              </w:rPr>
              <w:t>（m</w:t>
            </w:r>
            <w:r>
              <w:rPr>
                <w:rFonts w:hint="eastAsia" w:ascii="宋体" w:hAnsi="宋体" w:eastAsia="宋体" w:cs="宋体"/>
                <w:color w:val="auto"/>
                <w:spacing w:val="0"/>
                <w:w w:val="100"/>
                <w:position w:val="0"/>
                <w:vertAlign w:val="superscript"/>
                <w:lang w:val="en-US" w:eastAsia="en-US" w:bidi="en-US"/>
              </w:rPr>
              <w:t>2</w:t>
            </w:r>
            <w:r>
              <w:rPr>
                <w:rFonts w:hint="eastAsia" w:ascii="宋体" w:hAnsi="宋体" w:eastAsia="宋体" w:cs="宋体"/>
                <w:color w:val="auto"/>
                <w:spacing w:val="0"/>
                <w:w w:val="100"/>
                <w:position w:val="0"/>
                <w:lang w:val="en-US" w:eastAsia="en-US" w:bidi="en-US"/>
              </w:rPr>
              <w:t>）</w:t>
            </w:r>
          </w:p>
        </w:tc>
        <w:tc>
          <w:tcPr>
            <w:tcW w:w="1238" w:type="dxa"/>
            <w:tcBorders>
              <w:top w:val="single" w:color="auto" w:sz="4" w:space="0"/>
              <w:left w:val="single" w:color="auto" w:sz="4" w:space="0"/>
            </w:tcBorders>
            <w:shd w:val="clear" w:color="auto" w:fill="FFFFFF"/>
            <w:vAlign w:val="center"/>
          </w:tcPr>
          <w:p w14:paraId="532B363D">
            <w:pPr>
              <w:pStyle w:val="19"/>
              <w:keepNext w:val="0"/>
              <w:keepLines w:val="0"/>
              <w:widowControl w:val="0"/>
              <w:shd w:val="clear" w:color="auto" w:fill="auto"/>
              <w:bidi w:val="0"/>
              <w:spacing w:before="0" w:after="0" w:line="240" w:lineRule="auto"/>
              <w:ind w:left="0" w:right="0" w:firstLine="0"/>
              <w:jc w:val="center"/>
              <w:rPr>
                <w:rFonts w:hint="eastAsia" w:ascii="宋体" w:hAnsi="宋体" w:eastAsia="宋体" w:cs="宋体"/>
                <w:color w:val="auto"/>
              </w:rPr>
            </w:pPr>
            <w:r>
              <w:rPr>
                <w:rFonts w:hint="eastAsia" w:ascii="宋体" w:hAnsi="宋体" w:eastAsia="宋体" w:cs="宋体"/>
                <w:color w:val="auto"/>
                <w:spacing w:val="0"/>
                <w:w w:val="100"/>
                <w:position w:val="0"/>
              </w:rPr>
              <w:t>单价（元）</w:t>
            </w:r>
          </w:p>
        </w:tc>
        <w:tc>
          <w:tcPr>
            <w:tcW w:w="1771" w:type="dxa"/>
            <w:tcBorders>
              <w:top w:val="single" w:color="auto" w:sz="4" w:space="0"/>
              <w:left w:val="single" w:color="auto" w:sz="4" w:space="0"/>
              <w:right w:val="single" w:color="auto" w:sz="4" w:space="0"/>
            </w:tcBorders>
            <w:shd w:val="clear" w:color="auto" w:fill="FFFFFF"/>
            <w:vAlign w:val="center"/>
          </w:tcPr>
          <w:p w14:paraId="3397E440">
            <w:pPr>
              <w:pStyle w:val="19"/>
              <w:keepNext w:val="0"/>
              <w:keepLines w:val="0"/>
              <w:widowControl w:val="0"/>
              <w:shd w:val="clear" w:color="auto" w:fill="auto"/>
              <w:bidi w:val="0"/>
              <w:spacing w:before="0" w:after="0" w:line="240" w:lineRule="auto"/>
              <w:ind w:left="0" w:right="0" w:firstLine="0"/>
              <w:jc w:val="center"/>
              <w:rPr>
                <w:rFonts w:hint="eastAsia" w:ascii="宋体" w:hAnsi="宋体" w:eastAsia="宋体" w:cs="宋体"/>
                <w:color w:val="auto"/>
              </w:rPr>
            </w:pPr>
            <w:r>
              <w:rPr>
                <w:rFonts w:hint="eastAsia" w:ascii="宋体" w:hAnsi="宋体" w:eastAsia="宋体" w:cs="宋体"/>
                <w:color w:val="auto"/>
                <w:spacing w:val="0"/>
                <w:w w:val="100"/>
                <w:position w:val="0"/>
              </w:rPr>
              <w:t>小计（元）</w:t>
            </w:r>
          </w:p>
        </w:tc>
      </w:tr>
      <w:tr w14:paraId="4997422A">
        <w:tblPrEx>
          <w:tblCellMar>
            <w:top w:w="0" w:type="dxa"/>
            <w:left w:w="10" w:type="dxa"/>
            <w:bottom w:w="0" w:type="dxa"/>
            <w:right w:w="10" w:type="dxa"/>
          </w:tblCellMar>
        </w:tblPrEx>
        <w:trPr>
          <w:trHeight w:val="397" w:hRule="atLeast"/>
        </w:trPr>
        <w:tc>
          <w:tcPr>
            <w:tcW w:w="3420" w:type="dxa"/>
            <w:gridSpan w:val="2"/>
            <w:tcBorders>
              <w:top w:val="single" w:color="auto" w:sz="4" w:space="0"/>
              <w:left w:val="single" w:color="auto" w:sz="4" w:space="0"/>
            </w:tcBorders>
            <w:shd w:val="clear" w:color="auto" w:fill="FFFFFF"/>
            <w:vAlign w:val="center"/>
          </w:tcPr>
          <w:p w14:paraId="31D09269">
            <w:pPr>
              <w:pStyle w:val="19"/>
              <w:keepNext w:val="0"/>
              <w:keepLines w:val="0"/>
              <w:widowControl w:val="0"/>
              <w:shd w:val="clear" w:color="auto" w:fill="auto"/>
              <w:bidi w:val="0"/>
              <w:spacing w:before="0" w:after="0" w:line="240" w:lineRule="auto"/>
              <w:ind w:left="0" w:right="0" w:firstLine="580"/>
              <w:jc w:val="left"/>
              <w:rPr>
                <w:rFonts w:hint="eastAsia" w:ascii="宋体" w:hAnsi="宋体" w:eastAsia="宋体" w:cs="宋体"/>
                <w:color w:val="auto"/>
              </w:rPr>
            </w:pPr>
            <w:r>
              <w:rPr>
                <w:rFonts w:hint="eastAsia" w:ascii="宋体" w:hAnsi="宋体" w:eastAsia="宋体" w:cs="宋体"/>
                <w:color w:val="auto"/>
                <w:spacing w:val="0"/>
                <w:w w:val="100"/>
                <w:position w:val="0"/>
              </w:rPr>
              <w:t>沿江院区（北院区）</w:t>
            </w:r>
          </w:p>
        </w:tc>
        <w:tc>
          <w:tcPr>
            <w:tcW w:w="2383" w:type="dxa"/>
            <w:tcBorders>
              <w:top w:val="single" w:color="auto" w:sz="4" w:space="0"/>
              <w:left w:val="single" w:color="auto" w:sz="4" w:space="0"/>
            </w:tcBorders>
            <w:shd w:val="clear" w:color="auto" w:fill="FFFFFF"/>
            <w:vAlign w:val="center"/>
          </w:tcPr>
          <w:p w14:paraId="4E547992">
            <w:pPr>
              <w:pStyle w:val="19"/>
              <w:keepNext w:val="0"/>
              <w:keepLines w:val="0"/>
              <w:widowControl w:val="0"/>
              <w:shd w:val="clear" w:color="auto" w:fill="auto"/>
              <w:bidi w:val="0"/>
              <w:spacing w:before="0" w:after="0" w:line="240" w:lineRule="auto"/>
              <w:ind w:left="0" w:right="0" w:firstLine="0"/>
              <w:jc w:val="center"/>
              <w:rPr>
                <w:rFonts w:hint="eastAsia" w:ascii="宋体" w:hAnsi="宋体" w:eastAsia="宋体" w:cs="宋体"/>
                <w:color w:val="auto"/>
                <w:lang w:val="en-US" w:eastAsia="zh-CN"/>
              </w:rPr>
            </w:pPr>
            <w:r>
              <w:rPr>
                <w:rFonts w:hint="eastAsia" w:ascii="宋体" w:hAnsi="宋体" w:eastAsia="宋体" w:cs="宋体"/>
                <w:color w:val="auto"/>
                <w:spacing w:val="0"/>
                <w:w w:val="100"/>
                <w:position w:val="0"/>
                <w:lang w:val="en-US" w:eastAsia="zh-CN"/>
              </w:rPr>
              <w:t>92164.50</w:t>
            </w:r>
          </w:p>
        </w:tc>
        <w:tc>
          <w:tcPr>
            <w:tcW w:w="1238" w:type="dxa"/>
            <w:tcBorders>
              <w:top w:val="single" w:color="auto" w:sz="4" w:space="0"/>
              <w:left w:val="single" w:color="auto" w:sz="4" w:space="0"/>
            </w:tcBorders>
            <w:shd w:val="clear" w:color="auto" w:fill="FFFFFF"/>
            <w:vAlign w:val="center"/>
          </w:tcPr>
          <w:p w14:paraId="697D3935">
            <w:pPr>
              <w:pStyle w:val="19"/>
              <w:keepNext w:val="0"/>
              <w:keepLines w:val="0"/>
              <w:widowControl w:val="0"/>
              <w:shd w:val="clear" w:color="auto" w:fill="auto"/>
              <w:bidi w:val="0"/>
              <w:spacing w:before="0" w:after="0" w:line="240" w:lineRule="auto"/>
              <w:ind w:left="0" w:right="0" w:firstLine="0"/>
              <w:jc w:val="center"/>
              <w:rPr>
                <w:rFonts w:hint="eastAsia" w:ascii="宋体" w:hAnsi="宋体" w:eastAsia="宋体" w:cs="宋体"/>
                <w:color w:val="auto"/>
                <w:lang w:val="en-US" w:eastAsia="zh-CN"/>
              </w:rPr>
            </w:pPr>
            <w:r>
              <w:rPr>
                <w:rFonts w:hint="eastAsia" w:ascii="宋体" w:hAnsi="宋体" w:eastAsia="宋体" w:cs="宋体"/>
                <w:color w:val="auto"/>
                <w:lang w:val="en-US" w:eastAsia="zh-CN"/>
              </w:rPr>
              <w:t>0.68</w:t>
            </w:r>
          </w:p>
        </w:tc>
        <w:tc>
          <w:tcPr>
            <w:tcW w:w="1771" w:type="dxa"/>
            <w:tcBorders>
              <w:top w:val="single" w:color="auto" w:sz="4" w:space="0"/>
              <w:left w:val="single" w:color="auto" w:sz="4" w:space="0"/>
              <w:right w:val="single" w:color="auto" w:sz="4" w:space="0"/>
            </w:tcBorders>
            <w:shd w:val="clear" w:color="auto" w:fill="FFFFFF"/>
            <w:vAlign w:val="center"/>
          </w:tcPr>
          <w:p w14:paraId="2DFA19A6">
            <w:pPr>
              <w:pStyle w:val="19"/>
              <w:keepNext w:val="0"/>
              <w:keepLines w:val="0"/>
              <w:widowControl w:val="0"/>
              <w:shd w:val="clear" w:color="auto" w:fill="auto"/>
              <w:bidi w:val="0"/>
              <w:spacing w:before="0" w:after="0" w:line="240" w:lineRule="auto"/>
              <w:ind w:left="0" w:right="0" w:firstLine="0"/>
              <w:jc w:val="center"/>
              <w:rPr>
                <w:rFonts w:hint="eastAsia" w:ascii="宋体" w:hAnsi="宋体" w:eastAsia="宋体" w:cs="宋体"/>
                <w:color w:val="auto"/>
                <w:lang w:val="en-US" w:eastAsia="zh-CN"/>
              </w:rPr>
            </w:pPr>
            <w:r>
              <w:rPr>
                <w:rFonts w:hint="eastAsia" w:ascii="宋体" w:hAnsi="宋体" w:eastAsia="宋体" w:cs="宋体"/>
                <w:color w:val="auto"/>
                <w:lang w:val="en-US" w:eastAsia="zh-CN"/>
              </w:rPr>
              <w:t>62671.86</w:t>
            </w:r>
          </w:p>
        </w:tc>
      </w:tr>
      <w:tr w14:paraId="62A7714E">
        <w:tblPrEx>
          <w:tblCellMar>
            <w:top w:w="0" w:type="dxa"/>
            <w:left w:w="10" w:type="dxa"/>
            <w:bottom w:w="0" w:type="dxa"/>
            <w:right w:w="10" w:type="dxa"/>
          </w:tblCellMar>
        </w:tblPrEx>
        <w:trPr>
          <w:trHeight w:val="397" w:hRule="atLeast"/>
        </w:trPr>
        <w:tc>
          <w:tcPr>
            <w:tcW w:w="3420" w:type="dxa"/>
            <w:gridSpan w:val="2"/>
            <w:tcBorders>
              <w:top w:val="single" w:color="auto" w:sz="4" w:space="0"/>
              <w:left w:val="single" w:color="auto" w:sz="4" w:space="0"/>
            </w:tcBorders>
            <w:shd w:val="clear" w:color="auto" w:fill="FFFFFF"/>
            <w:vAlign w:val="center"/>
          </w:tcPr>
          <w:p w14:paraId="7E73503D">
            <w:pPr>
              <w:pStyle w:val="19"/>
              <w:keepNext w:val="0"/>
              <w:keepLines w:val="0"/>
              <w:widowControl w:val="0"/>
              <w:shd w:val="clear" w:color="auto" w:fill="auto"/>
              <w:bidi w:val="0"/>
              <w:spacing w:before="0" w:after="0" w:line="240" w:lineRule="auto"/>
              <w:ind w:left="0" w:right="0" w:firstLine="580"/>
              <w:jc w:val="left"/>
              <w:rPr>
                <w:rFonts w:hint="eastAsia" w:ascii="宋体" w:hAnsi="宋体" w:eastAsia="宋体" w:cs="宋体"/>
                <w:color w:val="auto"/>
              </w:rPr>
            </w:pPr>
            <w:r>
              <w:rPr>
                <w:rFonts w:hint="eastAsia" w:ascii="宋体" w:hAnsi="宋体" w:eastAsia="宋体" w:cs="宋体"/>
                <w:color w:val="auto"/>
                <w:spacing w:val="0"/>
                <w:w w:val="100"/>
                <w:position w:val="0"/>
              </w:rPr>
              <w:t>南洲院区（南院区）</w:t>
            </w:r>
          </w:p>
        </w:tc>
        <w:tc>
          <w:tcPr>
            <w:tcW w:w="2383" w:type="dxa"/>
            <w:tcBorders>
              <w:top w:val="single" w:color="auto" w:sz="4" w:space="0"/>
              <w:left w:val="single" w:color="auto" w:sz="4" w:space="0"/>
            </w:tcBorders>
            <w:shd w:val="clear" w:color="auto" w:fill="FFFFFF"/>
            <w:vAlign w:val="center"/>
          </w:tcPr>
          <w:p w14:paraId="7DC90F71">
            <w:pPr>
              <w:pStyle w:val="19"/>
              <w:keepNext w:val="0"/>
              <w:keepLines w:val="0"/>
              <w:widowControl w:val="0"/>
              <w:shd w:val="clear" w:color="auto" w:fill="auto"/>
              <w:bidi w:val="0"/>
              <w:spacing w:before="0" w:after="0" w:line="240" w:lineRule="auto"/>
              <w:ind w:left="0" w:right="0" w:firstLine="0"/>
              <w:jc w:val="center"/>
              <w:rPr>
                <w:rFonts w:hint="eastAsia" w:ascii="宋体" w:hAnsi="宋体" w:eastAsia="宋体" w:cs="宋体"/>
                <w:color w:val="auto"/>
                <w:lang w:val="en-US" w:eastAsia="zh-CN"/>
              </w:rPr>
            </w:pPr>
            <w:r>
              <w:rPr>
                <w:rFonts w:hint="eastAsia" w:ascii="宋体" w:hAnsi="宋体" w:eastAsia="宋体" w:cs="宋体"/>
                <w:color w:val="auto"/>
                <w:spacing w:val="0"/>
                <w:w w:val="100"/>
                <w:position w:val="0"/>
              </w:rPr>
              <w:t>117192</w:t>
            </w:r>
            <w:r>
              <w:rPr>
                <w:rFonts w:hint="eastAsia" w:ascii="宋体" w:hAnsi="宋体" w:eastAsia="宋体" w:cs="宋体"/>
                <w:color w:val="auto"/>
                <w:spacing w:val="0"/>
                <w:w w:val="100"/>
                <w:position w:val="0"/>
                <w:lang w:val="en-US" w:eastAsia="zh-CN"/>
              </w:rPr>
              <w:t>.00</w:t>
            </w:r>
          </w:p>
        </w:tc>
        <w:tc>
          <w:tcPr>
            <w:tcW w:w="1238" w:type="dxa"/>
            <w:tcBorders>
              <w:top w:val="single" w:color="auto" w:sz="4" w:space="0"/>
              <w:left w:val="single" w:color="auto" w:sz="4" w:space="0"/>
            </w:tcBorders>
            <w:shd w:val="clear" w:color="auto" w:fill="FFFFFF"/>
            <w:vAlign w:val="center"/>
          </w:tcPr>
          <w:p w14:paraId="74623A37">
            <w:pPr>
              <w:pStyle w:val="19"/>
              <w:keepNext w:val="0"/>
              <w:keepLines w:val="0"/>
              <w:widowControl w:val="0"/>
              <w:shd w:val="clear" w:color="auto" w:fill="auto"/>
              <w:bidi w:val="0"/>
              <w:spacing w:before="0" w:after="0" w:line="240" w:lineRule="auto"/>
              <w:ind w:left="0" w:right="0" w:firstLine="0"/>
              <w:jc w:val="center"/>
              <w:rPr>
                <w:rFonts w:hint="eastAsia" w:ascii="宋体" w:hAnsi="宋体" w:eastAsia="宋体" w:cs="宋体"/>
                <w:color w:val="auto"/>
                <w:lang w:val="en-US" w:eastAsia="zh-CN"/>
              </w:rPr>
            </w:pPr>
            <w:r>
              <w:rPr>
                <w:rFonts w:hint="eastAsia" w:ascii="宋体" w:hAnsi="宋体" w:eastAsia="宋体" w:cs="宋体"/>
                <w:color w:val="auto"/>
                <w:lang w:val="en-US" w:eastAsia="zh-CN"/>
              </w:rPr>
              <w:t>0.68</w:t>
            </w:r>
          </w:p>
        </w:tc>
        <w:tc>
          <w:tcPr>
            <w:tcW w:w="1771" w:type="dxa"/>
            <w:tcBorders>
              <w:top w:val="single" w:color="auto" w:sz="4" w:space="0"/>
              <w:left w:val="single" w:color="auto" w:sz="4" w:space="0"/>
              <w:right w:val="single" w:color="auto" w:sz="4" w:space="0"/>
            </w:tcBorders>
            <w:shd w:val="clear" w:color="auto" w:fill="FFFFFF"/>
            <w:vAlign w:val="center"/>
          </w:tcPr>
          <w:p w14:paraId="3A683ED2">
            <w:pPr>
              <w:pStyle w:val="19"/>
              <w:keepNext w:val="0"/>
              <w:keepLines w:val="0"/>
              <w:widowControl w:val="0"/>
              <w:shd w:val="clear" w:color="auto" w:fill="auto"/>
              <w:bidi w:val="0"/>
              <w:spacing w:before="0" w:after="0" w:line="240" w:lineRule="auto"/>
              <w:ind w:left="0" w:right="0" w:firstLine="0"/>
              <w:jc w:val="center"/>
              <w:rPr>
                <w:rFonts w:hint="eastAsia" w:ascii="宋体" w:hAnsi="宋体" w:eastAsia="宋体" w:cs="宋体"/>
                <w:color w:val="auto"/>
                <w:lang w:val="en-US" w:eastAsia="zh-CN"/>
              </w:rPr>
            </w:pPr>
            <w:r>
              <w:rPr>
                <w:rFonts w:hint="eastAsia" w:ascii="宋体" w:hAnsi="宋体" w:eastAsia="宋体" w:cs="宋体"/>
                <w:color w:val="auto"/>
                <w:lang w:val="en-US" w:eastAsia="zh-CN"/>
              </w:rPr>
              <w:t>79690.56</w:t>
            </w:r>
          </w:p>
        </w:tc>
      </w:tr>
      <w:tr w14:paraId="39CD8EC9">
        <w:tblPrEx>
          <w:tblCellMar>
            <w:top w:w="0" w:type="dxa"/>
            <w:left w:w="10" w:type="dxa"/>
            <w:bottom w:w="0" w:type="dxa"/>
            <w:right w:w="10" w:type="dxa"/>
          </w:tblCellMar>
        </w:tblPrEx>
        <w:trPr>
          <w:trHeight w:val="397" w:hRule="atLeast"/>
        </w:trPr>
        <w:tc>
          <w:tcPr>
            <w:tcW w:w="3420" w:type="dxa"/>
            <w:gridSpan w:val="2"/>
            <w:tcBorders>
              <w:top w:val="single" w:color="auto" w:sz="4" w:space="0"/>
              <w:left w:val="single" w:color="auto" w:sz="4" w:space="0"/>
              <w:bottom w:val="single" w:color="auto" w:sz="4" w:space="0"/>
            </w:tcBorders>
            <w:shd w:val="clear" w:color="auto" w:fill="FFFFFF"/>
            <w:vAlign w:val="center"/>
          </w:tcPr>
          <w:p w14:paraId="107219C5">
            <w:pPr>
              <w:pStyle w:val="19"/>
              <w:keepNext w:val="0"/>
              <w:keepLines w:val="0"/>
              <w:widowControl w:val="0"/>
              <w:shd w:val="clear" w:color="auto" w:fill="auto"/>
              <w:bidi w:val="0"/>
              <w:spacing w:before="0" w:after="0" w:line="240" w:lineRule="auto"/>
              <w:ind w:left="0" w:right="0" w:firstLine="580"/>
              <w:jc w:val="left"/>
              <w:rPr>
                <w:rFonts w:hint="eastAsia" w:ascii="宋体" w:hAnsi="宋体" w:eastAsia="宋体" w:cs="宋体"/>
                <w:color w:val="auto"/>
              </w:rPr>
            </w:pPr>
            <w:r>
              <w:rPr>
                <w:rFonts w:hint="eastAsia" w:ascii="宋体" w:hAnsi="宋体" w:eastAsia="宋体" w:cs="宋体"/>
                <w:color w:val="auto"/>
                <w:spacing w:val="0"/>
                <w:w w:val="100"/>
                <w:position w:val="0"/>
              </w:rPr>
              <w:t>合计</w:t>
            </w:r>
          </w:p>
        </w:tc>
        <w:tc>
          <w:tcPr>
            <w:tcW w:w="3621" w:type="dxa"/>
            <w:gridSpan w:val="2"/>
            <w:tcBorders>
              <w:top w:val="single" w:color="auto" w:sz="4" w:space="0"/>
              <w:left w:val="single" w:color="auto" w:sz="4" w:space="0"/>
              <w:bottom w:val="single" w:color="auto" w:sz="4" w:space="0"/>
            </w:tcBorders>
            <w:shd w:val="clear" w:color="auto" w:fill="FFFFFF"/>
            <w:vAlign w:val="top"/>
          </w:tcPr>
          <w:p w14:paraId="3FE25CEA">
            <w:pPr>
              <w:widowControl w:val="0"/>
              <w:rPr>
                <w:rFonts w:hint="eastAsia" w:ascii="宋体" w:hAnsi="宋体" w:eastAsia="宋体" w:cs="宋体"/>
                <w:color w:val="auto"/>
                <w:sz w:val="10"/>
                <w:szCs w:val="10"/>
              </w:rPr>
            </w:pPr>
          </w:p>
        </w:tc>
        <w:tc>
          <w:tcPr>
            <w:tcW w:w="1771" w:type="dxa"/>
            <w:tcBorders>
              <w:top w:val="single" w:color="auto" w:sz="4" w:space="0"/>
              <w:left w:val="single" w:color="auto" w:sz="4" w:space="0"/>
              <w:bottom w:val="single" w:color="auto" w:sz="4" w:space="0"/>
              <w:right w:val="single" w:color="auto" w:sz="4" w:space="0"/>
            </w:tcBorders>
            <w:shd w:val="clear" w:color="auto" w:fill="FFFFFF"/>
            <w:vAlign w:val="center"/>
          </w:tcPr>
          <w:p w14:paraId="66EB8408">
            <w:pPr>
              <w:pStyle w:val="19"/>
              <w:keepNext w:val="0"/>
              <w:keepLines w:val="0"/>
              <w:widowControl w:val="0"/>
              <w:shd w:val="clear" w:color="auto" w:fill="auto"/>
              <w:bidi w:val="0"/>
              <w:spacing w:before="0" w:after="0" w:line="240" w:lineRule="auto"/>
              <w:ind w:left="0" w:right="0" w:firstLine="0"/>
              <w:jc w:val="center"/>
              <w:rPr>
                <w:rFonts w:hint="eastAsia" w:ascii="宋体" w:hAnsi="宋体" w:eastAsia="宋体" w:cs="宋体"/>
                <w:color w:val="auto"/>
                <w:lang w:val="en-US" w:eastAsia="zh-CN"/>
              </w:rPr>
            </w:pPr>
            <w:r>
              <w:rPr>
                <w:rFonts w:hint="eastAsia" w:ascii="宋体" w:hAnsi="宋体" w:eastAsia="宋体" w:cs="宋体"/>
                <w:color w:val="auto"/>
                <w:lang w:val="en-US" w:eastAsia="zh-CN"/>
              </w:rPr>
              <w:t>142362.42</w:t>
            </w:r>
          </w:p>
        </w:tc>
      </w:tr>
    </w:tbl>
    <w:p w14:paraId="0C5BDFB6">
      <w:pPr>
        <w:widowControl w:val="0"/>
        <w:spacing w:after="99" w:line="1" w:lineRule="exact"/>
        <w:rPr>
          <w:rFonts w:hint="eastAsia" w:ascii="宋体" w:hAnsi="宋体" w:eastAsia="宋体" w:cs="宋体"/>
          <w:color w:val="auto"/>
        </w:rPr>
      </w:pPr>
    </w:p>
    <w:p w14:paraId="7EFA67B6">
      <w:pPr>
        <w:bidi w:val="0"/>
        <w:rPr>
          <w:rFonts w:hint="eastAsia"/>
          <w:color w:val="auto"/>
        </w:rPr>
      </w:pPr>
      <w:r>
        <w:rPr>
          <w:rFonts w:hint="eastAsia"/>
          <w:color w:val="auto"/>
        </w:rPr>
        <w:t>附表：建筑面积一览表</w:t>
      </w:r>
    </w:p>
    <w:p w14:paraId="6D4C9DA3">
      <w:pPr>
        <w:bidi w:val="0"/>
        <w:rPr>
          <w:rFonts w:hint="eastAsia"/>
          <w:color w:val="auto"/>
        </w:rPr>
      </w:pPr>
      <w:r>
        <w:rPr>
          <w:rFonts w:hint="eastAsia"/>
          <w:color w:val="auto"/>
        </w:rPr>
        <w:t>南洲院区（南院区）</w:t>
      </w:r>
    </w:p>
    <w:tbl>
      <w:tblPr>
        <w:tblStyle w:val="10"/>
        <w:tblW w:w="0" w:type="auto"/>
        <w:tblInd w:w="0" w:type="dxa"/>
        <w:tblLayout w:type="fixed"/>
        <w:tblCellMar>
          <w:top w:w="0" w:type="dxa"/>
          <w:left w:w="10" w:type="dxa"/>
          <w:bottom w:w="0" w:type="dxa"/>
          <w:right w:w="10" w:type="dxa"/>
        </w:tblCellMar>
      </w:tblPr>
      <w:tblGrid>
        <w:gridCol w:w="1433"/>
        <w:gridCol w:w="1426"/>
        <w:gridCol w:w="1433"/>
        <w:gridCol w:w="1418"/>
        <w:gridCol w:w="1433"/>
        <w:gridCol w:w="1447"/>
      </w:tblGrid>
      <w:tr w14:paraId="07BBFEC8">
        <w:tblPrEx>
          <w:tblCellMar>
            <w:top w:w="0" w:type="dxa"/>
            <w:left w:w="10" w:type="dxa"/>
            <w:bottom w:w="0" w:type="dxa"/>
            <w:right w:w="10" w:type="dxa"/>
          </w:tblCellMar>
        </w:tblPrEx>
        <w:trPr>
          <w:trHeight w:val="397" w:hRule="atLeast"/>
        </w:trPr>
        <w:tc>
          <w:tcPr>
            <w:tcBorders>
              <w:top w:val="single" w:color="auto" w:sz="4" w:space="0"/>
              <w:left w:val="single" w:color="auto" w:sz="4" w:space="0"/>
            </w:tcBorders>
            <w:shd w:val="clear" w:color="auto" w:fill="FFFFFF"/>
            <w:vAlign w:val="center"/>
          </w:tcPr>
          <w:p w14:paraId="76D29D8A">
            <w:pPr>
              <w:pStyle w:val="19"/>
              <w:keepNext w:val="0"/>
              <w:keepLines w:val="0"/>
              <w:widowControl w:val="0"/>
              <w:shd w:val="clear" w:color="auto" w:fill="auto"/>
              <w:bidi w:val="0"/>
              <w:spacing w:before="0" w:after="0" w:line="240" w:lineRule="auto"/>
              <w:ind w:left="0" w:right="0" w:firstLine="0"/>
              <w:jc w:val="center"/>
              <w:rPr>
                <w:rFonts w:hint="eastAsia" w:ascii="宋体" w:hAnsi="宋体" w:eastAsia="宋体" w:cs="宋体"/>
                <w:color w:val="auto"/>
                <w:sz w:val="21"/>
                <w:szCs w:val="21"/>
              </w:rPr>
            </w:pPr>
            <w:r>
              <w:rPr>
                <w:rFonts w:hint="eastAsia" w:ascii="宋体" w:hAnsi="宋体" w:eastAsia="宋体" w:cs="宋体"/>
                <w:color w:val="auto"/>
                <w:spacing w:val="0"/>
                <w:w w:val="100"/>
                <w:position w:val="0"/>
                <w:sz w:val="21"/>
                <w:szCs w:val="21"/>
              </w:rPr>
              <w:t>序号</w:t>
            </w:r>
          </w:p>
        </w:tc>
        <w:tc>
          <w:tcPr>
            <w:tcBorders>
              <w:top w:val="single" w:color="auto" w:sz="4" w:space="0"/>
              <w:left w:val="single" w:color="auto" w:sz="4" w:space="0"/>
            </w:tcBorders>
            <w:shd w:val="clear" w:color="auto" w:fill="FFFFFF"/>
            <w:vAlign w:val="center"/>
          </w:tcPr>
          <w:p w14:paraId="45595CD3">
            <w:pPr>
              <w:pStyle w:val="19"/>
              <w:keepNext w:val="0"/>
              <w:keepLines w:val="0"/>
              <w:widowControl w:val="0"/>
              <w:shd w:val="clear" w:color="auto" w:fill="auto"/>
              <w:bidi w:val="0"/>
              <w:spacing w:before="0" w:after="0" w:line="240" w:lineRule="auto"/>
              <w:ind w:left="0" w:right="0" w:firstLine="0"/>
              <w:jc w:val="center"/>
              <w:rPr>
                <w:rFonts w:hint="eastAsia" w:ascii="宋体" w:hAnsi="宋体" w:eastAsia="宋体" w:cs="宋体"/>
                <w:color w:val="auto"/>
                <w:sz w:val="21"/>
                <w:szCs w:val="21"/>
              </w:rPr>
            </w:pPr>
            <w:r>
              <w:rPr>
                <w:rFonts w:hint="eastAsia" w:ascii="宋体" w:hAnsi="宋体" w:eastAsia="宋体" w:cs="宋体"/>
                <w:color w:val="auto"/>
                <w:spacing w:val="0"/>
                <w:w w:val="100"/>
                <w:position w:val="0"/>
                <w:sz w:val="21"/>
                <w:szCs w:val="21"/>
              </w:rPr>
              <w:t>建筑名称</w:t>
            </w:r>
          </w:p>
        </w:tc>
        <w:tc>
          <w:tcPr>
            <w:tcBorders>
              <w:top w:val="single" w:color="auto" w:sz="4" w:space="0"/>
              <w:left w:val="single" w:color="auto" w:sz="4" w:space="0"/>
            </w:tcBorders>
            <w:shd w:val="clear" w:color="auto" w:fill="FFFFFF"/>
            <w:vAlign w:val="center"/>
          </w:tcPr>
          <w:p w14:paraId="4E134D2C">
            <w:pPr>
              <w:pStyle w:val="19"/>
              <w:keepNext w:val="0"/>
              <w:keepLines w:val="0"/>
              <w:widowControl w:val="0"/>
              <w:shd w:val="clear" w:color="auto" w:fill="auto"/>
              <w:bidi w:val="0"/>
              <w:spacing w:before="0" w:after="0" w:line="240" w:lineRule="auto"/>
              <w:ind w:left="0" w:right="0" w:firstLine="0"/>
              <w:jc w:val="center"/>
              <w:rPr>
                <w:rFonts w:hint="eastAsia" w:ascii="宋体" w:hAnsi="宋体" w:eastAsia="宋体" w:cs="宋体"/>
                <w:color w:val="auto"/>
                <w:sz w:val="21"/>
                <w:szCs w:val="21"/>
              </w:rPr>
            </w:pPr>
            <w:r>
              <w:rPr>
                <w:rFonts w:hint="eastAsia" w:ascii="宋体" w:hAnsi="宋体" w:eastAsia="宋体" w:cs="宋体"/>
                <w:color w:val="auto"/>
                <w:spacing w:val="0"/>
                <w:w w:val="100"/>
                <w:position w:val="0"/>
                <w:sz w:val="21"/>
                <w:szCs w:val="21"/>
              </w:rPr>
              <w:t>总建筑面积 （时）</w:t>
            </w:r>
          </w:p>
        </w:tc>
        <w:tc>
          <w:tcPr>
            <w:tcBorders>
              <w:top w:val="single" w:color="auto" w:sz="4" w:space="0"/>
              <w:left w:val="single" w:color="auto" w:sz="4" w:space="0"/>
            </w:tcBorders>
            <w:shd w:val="clear" w:color="auto" w:fill="FFFFFF"/>
            <w:vAlign w:val="center"/>
          </w:tcPr>
          <w:p w14:paraId="4E2348DD">
            <w:pPr>
              <w:pStyle w:val="19"/>
              <w:keepNext w:val="0"/>
              <w:keepLines w:val="0"/>
              <w:widowControl w:val="0"/>
              <w:shd w:val="clear" w:color="auto" w:fill="auto"/>
              <w:bidi w:val="0"/>
              <w:spacing w:before="0" w:after="180" w:line="240" w:lineRule="auto"/>
              <w:ind w:left="0" w:right="0" w:firstLine="0"/>
              <w:jc w:val="center"/>
              <w:rPr>
                <w:rFonts w:hint="eastAsia" w:ascii="宋体" w:hAnsi="宋体" w:eastAsia="宋体" w:cs="宋体"/>
                <w:color w:val="auto"/>
                <w:sz w:val="21"/>
                <w:szCs w:val="21"/>
              </w:rPr>
            </w:pPr>
            <w:r>
              <w:rPr>
                <w:rFonts w:hint="eastAsia" w:ascii="宋体" w:hAnsi="宋体" w:eastAsia="宋体" w:cs="宋体"/>
                <w:color w:val="auto"/>
                <w:spacing w:val="0"/>
                <w:w w:val="100"/>
                <w:position w:val="0"/>
                <w:sz w:val="21"/>
                <w:szCs w:val="21"/>
              </w:rPr>
              <w:t>地上建筑面</w:t>
            </w:r>
          </w:p>
          <w:p w14:paraId="541FDCC0">
            <w:pPr>
              <w:pStyle w:val="19"/>
              <w:keepNext w:val="0"/>
              <w:keepLines w:val="0"/>
              <w:widowControl w:val="0"/>
              <w:shd w:val="clear" w:color="auto" w:fill="auto"/>
              <w:bidi w:val="0"/>
              <w:spacing w:before="0" w:after="0" w:line="240" w:lineRule="auto"/>
              <w:ind w:left="0" w:right="0" w:firstLine="0"/>
              <w:jc w:val="center"/>
              <w:rPr>
                <w:rFonts w:hint="eastAsia" w:ascii="宋体" w:hAnsi="宋体" w:eastAsia="宋体" w:cs="宋体"/>
                <w:color w:val="auto"/>
                <w:sz w:val="21"/>
                <w:szCs w:val="21"/>
              </w:rPr>
            </w:pPr>
            <w:r>
              <w:rPr>
                <w:rFonts w:hint="eastAsia" w:ascii="宋体" w:hAnsi="宋体" w:eastAsia="宋体" w:cs="宋体"/>
                <w:color w:val="auto"/>
                <w:spacing w:val="0"/>
                <w:w w:val="100"/>
                <w:position w:val="0"/>
                <w:sz w:val="21"/>
                <w:szCs w:val="21"/>
              </w:rPr>
              <w:t>积顷）</w:t>
            </w:r>
          </w:p>
        </w:tc>
        <w:tc>
          <w:tcPr>
            <w:tcBorders>
              <w:top w:val="single" w:color="auto" w:sz="4" w:space="0"/>
              <w:left w:val="single" w:color="auto" w:sz="4" w:space="0"/>
            </w:tcBorders>
            <w:shd w:val="clear" w:color="auto" w:fill="FFFFFF"/>
            <w:vAlign w:val="center"/>
          </w:tcPr>
          <w:p w14:paraId="5B139705">
            <w:pPr>
              <w:pStyle w:val="19"/>
              <w:keepNext w:val="0"/>
              <w:keepLines w:val="0"/>
              <w:widowControl w:val="0"/>
              <w:shd w:val="clear" w:color="auto" w:fill="auto"/>
              <w:bidi w:val="0"/>
              <w:spacing w:before="0" w:after="160" w:line="240" w:lineRule="auto"/>
              <w:ind w:left="0" w:right="0" w:firstLine="0"/>
              <w:jc w:val="center"/>
              <w:rPr>
                <w:rFonts w:hint="eastAsia" w:ascii="宋体" w:hAnsi="宋体" w:eastAsia="宋体" w:cs="宋体"/>
                <w:color w:val="auto"/>
                <w:sz w:val="21"/>
                <w:szCs w:val="21"/>
              </w:rPr>
            </w:pPr>
            <w:r>
              <w:rPr>
                <w:rFonts w:hint="eastAsia" w:ascii="宋体" w:hAnsi="宋体" w:eastAsia="宋体" w:cs="宋体"/>
                <w:color w:val="auto"/>
                <w:spacing w:val="0"/>
                <w:w w:val="100"/>
                <w:position w:val="0"/>
                <w:sz w:val="21"/>
                <w:szCs w:val="21"/>
              </w:rPr>
              <w:t>地下建筑面</w:t>
            </w:r>
          </w:p>
          <w:p w14:paraId="5E1D9B14">
            <w:pPr>
              <w:pStyle w:val="19"/>
              <w:keepNext w:val="0"/>
              <w:keepLines w:val="0"/>
              <w:widowControl w:val="0"/>
              <w:shd w:val="clear" w:color="auto" w:fill="auto"/>
              <w:bidi w:val="0"/>
              <w:spacing w:before="0" w:after="0" w:line="240" w:lineRule="auto"/>
              <w:ind w:left="0" w:right="0" w:firstLine="0"/>
              <w:jc w:val="center"/>
              <w:rPr>
                <w:rFonts w:hint="eastAsia" w:ascii="宋体" w:hAnsi="宋体" w:eastAsia="宋体" w:cs="宋体"/>
                <w:color w:val="auto"/>
                <w:sz w:val="21"/>
                <w:szCs w:val="21"/>
              </w:rPr>
            </w:pPr>
            <w:r>
              <w:rPr>
                <w:rFonts w:hint="eastAsia" w:ascii="宋体" w:hAnsi="宋体" w:eastAsia="宋体" w:cs="宋体"/>
                <w:color w:val="auto"/>
                <w:spacing w:val="0"/>
                <w:w w:val="100"/>
                <w:position w:val="0"/>
                <w:sz w:val="21"/>
                <w:szCs w:val="21"/>
              </w:rPr>
              <w:t>积顷）</w:t>
            </w:r>
          </w:p>
        </w:tc>
        <w:tc>
          <w:tcPr>
            <w:tcBorders>
              <w:top w:val="single" w:color="auto" w:sz="4" w:space="0"/>
              <w:left w:val="single" w:color="auto" w:sz="4" w:space="0"/>
              <w:right w:val="single" w:color="auto" w:sz="4" w:space="0"/>
            </w:tcBorders>
            <w:shd w:val="clear" w:color="auto" w:fill="FFFFFF"/>
            <w:vAlign w:val="center"/>
          </w:tcPr>
          <w:p w14:paraId="6BE8BC57">
            <w:pPr>
              <w:pStyle w:val="19"/>
              <w:keepNext w:val="0"/>
              <w:keepLines w:val="0"/>
              <w:widowControl w:val="0"/>
              <w:shd w:val="clear" w:color="auto" w:fill="auto"/>
              <w:bidi w:val="0"/>
              <w:spacing w:before="0" w:after="200" w:line="240" w:lineRule="auto"/>
              <w:ind w:left="0" w:right="0" w:firstLine="0"/>
              <w:jc w:val="center"/>
              <w:rPr>
                <w:rFonts w:hint="eastAsia" w:ascii="宋体" w:hAnsi="宋体" w:eastAsia="宋体" w:cs="宋体"/>
                <w:color w:val="auto"/>
                <w:sz w:val="21"/>
                <w:szCs w:val="21"/>
              </w:rPr>
            </w:pPr>
            <w:r>
              <w:rPr>
                <w:rFonts w:hint="eastAsia" w:ascii="宋体" w:hAnsi="宋体" w:eastAsia="宋体" w:cs="宋体"/>
                <w:color w:val="auto"/>
                <w:spacing w:val="0"/>
                <w:w w:val="100"/>
                <w:position w:val="0"/>
                <w:sz w:val="21"/>
                <w:szCs w:val="21"/>
              </w:rPr>
              <w:t>层数（地上/</w:t>
            </w:r>
          </w:p>
          <w:p w14:paraId="3FEB9080">
            <w:pPr>
              <w:pStyle w:val="19"/>
              <w:keepNext w:val="0"/>
              <w:keepLines w:val="0"/>
              <w:widowControl w:val="0"/>
              <w:shd w:val="clear" w:color="auto" w:fill="auto"/>
              <w:bidi w:val="0"/>
              <w:spacing w:before="0" w:after="0" w:line="240" w:lineRule="auto"/>
              <w:ind w:left="140" w:right="0" w:firstLine="0"/>
              <w:jc w:val="center"/>
              <w:rPr>
                <w:rFonts w:hint="eastAsia" w:ascii="宋体" w:hAnsi="宋体" w:eastAsia="宋体" w:cs="宋体"/>
                <w:color w:val="auto"/>
                <w:sz w:val="21"/>
                <w:szCs w:val="21"/>
              </w:rPr>
            </w:pPr>
            <w:r>
              <w:rPr>
                <w:rFonts w:hint="eastAsia" w:ascii="宋体" w:hAnsi="宋体" w:eastAsia="宋体" w:cs="宋体"/>
                <w:color w:val="auto"/>
                <w:spacing w:val="0"/>
                <w:w w:val="100"/>
                <w:position w:val="0"/>
                <w:sz w:val="21"/>
                <w:szCs w:val="21"/>
              </w:rPr>
              <w:t>地下）</w:t>
            </w:r>
          </w:p>
        </w:tc>
      </w:tr>
      <w:tr w14:paraId="141BC3DE">
        <w:tblPrEx>
          <w:tblCellMar>
            <w:top w:w="0" w:type="dxa"/>
            <w:left w:w="10" w:type="dxa"/>
            <w:bottom w:w="0" w:type="dxa"/>
            <w:right w:w="10" w:type="dxa"/>
          </w:tblCellMar>
        </w:tblPrEx>
        <w:trPr>
          <w:trHeight w:val="397" w:hRule="atLeast"/>
        </w:trPr>
        <w:tc>
          <w:tcPr>
            <w:tcBorders>
              <w:top w:val="single" w:color="auto" w:sz="4" w:space="0"/>
              <w:left w:val="single" w:color="auto" w:sz="4" w:space="0"/>
            </w:tcBorders>
            <w:shd w:val="clear" w:color="auto" w:fill="FFFFFF"/>
            <w:vAlign w:val="center"/>
          </w:tcPr>
          <w:p w14:paraId="7864939A">
            <w:pPr>
              <w:pStyle w:val="19"/>
              <w:keepNext w:val="0"/>
              <w:keepLines w:val="0"/>
              <w:widowControl w:val="0"/>
              <w:shd w:val="clear" w:color="auto" w:fill="auto"/>
              <w:bidi w:val="0"/>
              <w:spacing w:before="0" w:after="0" w:line="240" w:lineRule="auto"/>
              <w:ind w:left="0" w:right="0" w:firstLine="0"/>
              <w:jc w:val="center"/>
              <w:rPr>
                <w:rFonts w:hint="eastAsia" w:ascii="宋体" w:hAnsi="宋体" w:eastAsia="宋体" w:cs="宋体"/>
                <w:color w:val="auto"/>
                <w:sz w:val="21"/>
                <w:szCs w:val="21"/>
              </w:rPr>
            </w:pPr>
            <w:r>
              <w:rPr>
                <w:rFonts w:hint="eastAsia" w:ascii="宋体" w:hAnsi="宋体" w:eastAsia="宋体" w:cs="宋体"/>
                <w:color w:val="auto"/>
                <w:spacing w:val="0"/>
                <w:w w:val="100"/>
                <w:position w:val="0"/>
                <w:sz w:val="21"/>
                <w:szCs w:val="21"/>
              </w:rPr>
              <w:t>1</w:t>
            </w:r>
          </w:p>
        </w:tc>
        <w:tc>
          <w:tcPr>
            <w:tcBorders>
              <w:top w:val="single" w:color="auto" w:sz="4" w:space="0"/>
              <w:left w:val="single" w:color="auto" w:sz="4" w:space="0"/>
            </w:tcBorders>
            <w:shd w:val="clear" w:color="auto" w:fill="FFFFFF"/>
            <w:vAlign w:val="center"/>
          </w:tcPr>
          <w:p w14:paraId="56B7F64F">
            <w:pPr>
              <w:pStyle w:val="19"/>
              <w:keepNext w:val="0"/>
              <w:keepLines w:val="0"/>
              <w:widowControl w:val="0"/>
              <w:shd w:val="clear" w:color="auto" w:fill="auto"/>
              <w:bidi w:val="0"/>
              <w:spacing w:before="0" w:after="0" w:line="240" w:lineRule="auto"/>
              <w:ind w:left="0" w:right="0" w:firstLine="320"/>
              <w:jc w:val="left"/>
              <w:rPr>
                <w:rFonts w:hint="eastAsia" w:ascii="宋体" w:hAnsi="宋体" w:eastAsia="宋体" w:cs="宋体"/>
                <w:color w:val="auto"/>
                <w:sz w:val="21"/>
                <w:szCs w:val="21"/>
              </w:rPr>
            </w:pPr>
            <w:r>
              <w:rPr>
                <w:rFonts w:hint="eastAsia" w:ascii="宋体" w:hAnsi="宋体" w:eastAsia="宋体" w:cs="宋体"/>
                <w:color w:val="auto"/>
                <w:spacing w:val="0"/>
                <w:w w:val="100"/>
                <w:position w:val="0"/>
                <w:sz w:val="21"/>
                <w:szCs w:val="21"/>
              </w:rPr>
              <w:t>博爱楼</w:t>
            </w:r>
          </w:p>
        </w:tc>
        <w:tc>
          <w:tcPr>
            <w:tcBorders>
              <w:top w:val="single" w:color="auto" w:sz="4" w:space="0"/>
              <w:left w:val="single" w:color="auto" w:sz="4" w:space="0"/>
            </w:tcBorders>
            <w:shd w:val="clear" w:color="auto" w:fill="FFFFFF"/>
            <w:vAlign w:val="center"/>
          </w:tcPr>
          <w:p w14:paraId="0AAF9145">
            <w:pPr>
              <w:pStyle w:val="19"/>
              <w:keepNext w:val="0"/>
              <w:keepLines w:val="0"/>
              <w:widowControl w:val="0"/>
              <w:shd w:val="clear" w:color="auto" w:fill="auto"/>
              <w:bidi w:val="0"/>
              <w:spacing w:before="0" w:after="0" w:line="240" w:lineRule="auto"/>
              <w:ind w:left="0" w:right="0" w:firstLine="0"/>
              <w:jc w:val="center"/>
              <w:rPr>
                <w:rFonts w:hint="eastAsia" w:ascii="宋体" w:hAnsi="宋体" w:eastAsia="宋体" w:cs="宋体"/>
                <w:color w:val="auto"/>
                <w:sz w:val="21"/>
                <w:szCs w:val="21"/>
              </w:rPr>
            </w:pPr>
            <w:r>
              <w:rPr>
                <w:rFonts w:hint="eastAsia" w:ascii="宋体" w:hAnsi="宋体" w:eastAsia="宋体" w:cs="宋体"/>
                <w:color w:val="auto"/>
                <w:spacing w:val="0"/>
                <w:w w:val="100"/>
                <w:position w:val="0"/>
                <w:sz w:val="21"/>
                <w:szCs w:val="21"/>
              </w:rPr>
              <w:t>25446</w:t>
            </w:r>
          </w:p>
        </w:tc>
        <w:tc>
          <w:tcPr>
            <w:tcBorders>
              <w:top w:val="single" w:color="auto" w:sz="4" w:space="0"/>
              <w:left w:val="single" w:color="auto" w:sz="4" w:space="0"/>
            </w:tcBorders>
            <w:shd w:val="clear" w:color="auto" w:fill="FFFFFF"/>
            <w:vAlign w:val="center"/>
          </w:tcPr>
          <w:p w14:paraId="42C11ECC">
            <w:pPr>
              <w:pStyle w:val="19"/>
              <w:keepNext w:val="0"/>
              <w:keepLines w:val="0"/>
              <w:widowControl w:val="0"/>
              <w:shd w:val="clear" w:color="auto" w:fill="auto"/>
              <w:bidi w:val="0"/>
              <w:spacing w:before="0" w:after="0" w:line="240" w:lineRule="auto"/>
              <w:ind w:left="0" w:right="0" w:firstLine="0"/>
              <w:jc w:val="center"/>
              <w:rPr>
                <w:rFonts w:hint="eastAsia" w:ascii="宋体" w:hAnsi="宋体" w:eastAsia="宋体" w:cs="宋体"/>
                <w:color w:val="auto"/>
                <w:sz w:val="21"/>
                <w:szCs w:val="21"/>
              </w:rPr>
            </w:pPr>
            <w:r>
              <w:rPr>
                <w:rFonts w:hint="eastAsia" w:ascii="宋体" w:hAnsi="宋体" w:eastAsia="宋体" w:cs="宋体"/>
                <w:color w:val="auto"/>
                <w:spacing w:val="0"/>
                <w:w w:val="100"/>
                <w:position w:val="0"/>
                <w:sz w:val="21"/>
                <w:szCs w:val="21"/>
              </w:rPr>
              <w:t>20773</w:t>
            </w:r>
          </w:p>
        </w:tc>
        <w:tc>
          <w:tcPr>
            <w:tcBorders>
              <w:top w:val="single" w:color="auto" w:sz="4" w:space="0"/>
              <w:left w:val="single" w:color="auto" w:sz="4" w:space="0"/>
            </w:tcBorders>
            <w:shd w:val="clear" w:color="auto" w:fill="FFFFFF"/>
            <w:vAlign w:val="center"/>
          </w:tcPr>
          <w:p w14:paraId="63B8C2F1">
            <w:pPr>
              <w:pStyle w:val="19"/>
              <w:keepNext w:val="0"/>
              <w:keepLines w:val="0"/>
              <w:widowControl w:val="0"/>
              <w:shd w:val="clear" w:color="auto" w:fill="auto"/>
              <w:bidi w:val="0"/>
              <w:spacing w:before="0" w:after="0" w:line="240" w:lineRule="auto"/>
              <w:ind w:left="0" w:right="0" w:firstLine="0"/>
              <w:jc w:val="center"/>
              <w:rPr>
                <w:rFonts w:hint="eastAsia" w:ascii="宋体" w:hAnsi="宋体" w:eastAsia="宋体" w:cs="宋体"/>
                <w:color w:val="auto"/>
                <w:sz w:val="21"/>
                <w:szCs w:val="21"/>
              </w:rPr>
            </w:pPr>
            <w:r>
              <w:rPr>
                <w:rFonts w:hint="eastAsia" w:ascii="宋体" w:hAnsi="宋体" w:eastAsia="宋体" w:cs="宋体"/>
                <w:color w:val="auto"/>
                <w:spacing w:val="0"/>
                <w:w w:val="100"/>
                <w:position w:val="0"/>
                <w:sz w:val="21"/>
                <w:szCs w:val="21"/>
              </w:rPr>
              <w:t>4673</w:t>
            </w:r>
          </w:p>
        </w:tc>
        <w:tc>
          <w:tcPr>
            <w:tcBorders>
              <w:top w:val="single" w:color="auto" w:sz="4" w:space="0"/>
              <w:left w:val="single" w:color="auto" w:sz="4" w:space="0"/>
              <w:right w:val="single" w:color="auto" w:sz="4" w:space="0"/>
            </w:tcBorders>
            <w:shd w:val="clear" w:color="auto" w:fill="FFFFFF"/>
            <w:vAlign w:val="center"/>
          </w:tcPr>
          <w:p w14:paraId="016ABE09">
            <w:pPr>
              <w:pStyle w:val="19"/>
              <w:keepNext w:val="0"/>
              <w:keepLines w:val="0"/>
              <w:widowControl w:val="0"/>
              <w:shd w:val="clear" w:color="auto" w:fill="auto"/>
              <w:bidi w:val="0"/>
              <w:spacing w:before="0" w:after="0" w:line="240" w:lineRule="auto"/>
              <w:ind w:left="0" w:right="0" w:firstLine="0"/>
              <w:jc w:val="center"/>
              <w:rPr>
                <w:rFonts w:hint="eastAsia" w:ascii="宋体" w:hAnsi="宋体" w:eastAsia="宋体" w:cs="宋体"/>
                <w:color w:val="auto"/>
                <w:sz w:val="21"/>
                <w:szCs w:val="21"/>
              </w:rPr>
            </w:pPr>
            <w:r>
              <w:rPr>
                <w:rFonts w:hint="eastAsia" w:ascii="宋体" w:hAnsi="宋体" w:eastAsia="宋体" w:cs="宋体"/>
                <w:color w:val="auto"/>
                <w:spacing w:val="0"/>
                <w:w w:val="100"/>
                <w:position w:val="0"/>
                <w:sz w:val="21"/>
                <w:szCs w:val="21"/>
              </w:rPr>
              <w:t>12/2</w:t>
            </w:r>
          </w:p>
        </w:tc>
      </w:tr>
      <w:tr w14:paraId="033784F2">
        <w:tblPrEx>
          <w:tblCellMar>
            <w:top w:w="0" w:type="dxa"/>
            <w:left w:w="10" w:type="dxa"/>
            <w:bottom w:w="0" w:type="dxa"/>
            <w:right w:w="10" w:type="dxa"/>
          </w:tblCellMar>
        </w:tblPrEx>
        <w:trPr>
          <w:trHeight w:val="397" w:hRule="atLeast"/>
        </w:trPr>
        <w:tc>
          <w:tcPr>
            <w:tcBorders>
              <w:top w:val="single" w:color="auto" w:sz="4" w:space="0"/>
              <w:left w:val="single" w:color="auto" w:sz="4" w:space="0"/>
            </w:tcBorders>
            <w:shd w:val="clear" w:color="auto" w:fill="FFFFFF"/>
            <w:vAlign w:val="center"/>
          </w:tcPr>
          <w:p w14:paraId="52155E18">
            <w:pPr>
              <w:pStyle w:val="19"/>
              <w:keepNext w:val="0"/>
              <w:keepLines w:val="0"/>
              <w:widowControl w:val="0"/>
              <w:shd w:val="clear" w:color="auto" w:fill="auto"/>
              <w:bidi w:val="0"/>
              <w:spacing w:before="0" w:after="0" w:line="240" w:lineRule="auto"/>
              <w:ind w:left="0" w:right="0" w:firstLine="0"/>
              <w:jc w:val="center"/>
              <w:rPr>
                <w:rFonts w:hint="eastAsia" w:ascii="宋体" w:hAnsi="宋体" w:eastAsia="宋体" w:cs="宋体"/>
                <w:color w:val="auto"/>
                <w:sz w:val="21"/>
                <w:szCs w:val="21"/>
              </w:rPr>
            </w:pPr>
            <w:r>
              <w:rPr>
                <w:rFonts w:hint="eastAsia" w:ascii="宋体" w:hAnsi="宋体" w:eastAsia="宋体" w:cs="宋体"/>
                <w:color w:val="auto"/>
                <w:spacing w:val="0"/>
                <w:w w:val="100"/>
                <w:position w:val="0"/>
                <w:sz w:val="21"/>
                <w:szCs w:val="21"/>
              </w:rPr>
              <w:t>2</w:t>
            </w:r>
          </w:p>
        </w:tc>
        <w:tc>
          <w:tcPr>
            <w:tcBorders>
              <w:top w:val="single" w:color="auto" w:sz="4" w:space="0"/>
              <w:left w:val="single" w:color="auto" w:sz="4" w:space="0"/>
            </w:tcBorders>
            <w:shd w:val="clear" w:color="auto" w:fill="FFFFFF"/>
            <w:vAlign w:val="center"/>
          </w:tcPr>
          <w:p w14:paraId="5D6EBD4A">
            <w:pPr>
              <w:pStyle w:val="19"/>
              <w:keepNext w:val="0"/>
              <w:keepLines w:val="0"/>
              <w:widowControl w:val="0"/>
              <w:shd w:val="clear" w:color="auto" w:fill="auto"/>
              <w:bidi w:val="0"/>
              <w:spacing w:before="0" w:after="0" w:line="240" w:lineRule="auto"/>
              <w:ind w:left="0" w:right="0" w:firstLine="320"/>
              <w:jc w:val="left"/>
              <w:rPr>
                <w:rFonts w:hint="eastAsia" w:ascii="宋体" w:hAnsi="宋体" w:eastAsia="宋体" w:cs="宋体"/>
                <w:color w:val="auto"/>
                <w:sz w:val="21"/>
                <w:szCs w:val="21"/>
              </w:rPr>
            </w:pPr>
            <w:r>
              <w:rPr>
                <w:rFonts w:hint="eastAsia" w:ascii="宋体" w:hAnsi="宋体" w:eastAsia="宋体" w:cs="宋体"/>
                <w:color w:val="auto"/>
                <w:spacing w:val="0"/>
                <w:w w:val="100"/>
                <w:position w:val="0"/>
                <w:sz w:val="21"/>
                <w:szCs w:val="21"/>
              </w:rPr>
              <w:t>逸仙楼</w:t>
            </w:r>
          </w:p>
        </w:tc>
        <w:tc>
          <w:tcPr>
            <w:tcBorders>
              <w:top w:val="single" w:color="auto" w:sz="4" w:space="0"/>
              <w:left w:val="single" w:color="auto" w:sz="4" w:space="0"/>
            </w:tcBorders>
            <w:shd w:val="clear" w:color="auto" w:fill="FFFFFF"/>
            <w:vAlign w:val="center"/>
          </w:tcPr>
          <w:p w14:paraId="7A5B8E12">
            <w:pPr>
              <w:pStyle w:val="19"/>
              <w:keepNext w:val="0"/>
              <w:keepLines w:val="0"/>
              <w:widowControl w:val="0"/>
              <w:shd w:val="clear" w:color="auto" w:fill="auto"/>
              <w:bidi w:val="0"/>
              <w:spacing w:before="0" w:after="0" w:line="240" w:lineRule="auto"/>
              <w:ind w:left="0" w:right="0" w:firstLine="0"/>
              <w:jc w:val="center"/>
              <w:rPr>
                <w:rFonts w:hint="eastAsia" w:ascii="宋体" w:hAnsi="宋体" w:eastAsia="宋体" w:cs="宋体"/>
                <w:color w:val="auto"/>
                <w:sz w:val="21"/>
                <w:szCs w:val="21"/>
              </w:rPr>
            </w:pPr>
            <w:r>
              <w:rPr>
                <w:rFonts w:hint="eastAsia" w:ascii="宋体" w:hAnsi="宋体" w:eastAsia="宋体" w:cs="宋体"/>
                <w:color w:val="auto"/>
                <w:spacing w:val="0"/>
                <w:w w:val="100"/>
                <w:position w:val="0"/>
                <w:sz w:val="21"/>
                <w:szCs w:val="21"/>
              </w:rPr>
              <w:t>91746</w:t>
            </w:r>
          </w:p>
        </w:tc>
        <w:tc>
          <w:tcPr>
            <w:tcBorders>
              <w:top w:val="single" w:color="auto" w:sz="4" w:space="0"/>
              <w:left w:val="single" w:color="auto" w:sz="4" w:space="0"/>
            </w:tcBorders>
            <w:shd w:val="clear" w:color="auto" w:fill="FFFFFF"/>
            <w:vAlign w:val="center"/>
          </w:tcPr>
          <w:p w14:paraId="48B28A2A">
            <w:pPr>
              <w:pStyle w:val="19"/>
              <w:keepNext w:val="0"/>
              <w:keepLines w:val="0"/>
              <w:widowControl w:val="0"/>
              <w:shd w:val="clear" w:color="auto" w:fill="auto"/>
              <w:bidi w:val="0"/>
              <w:spacing w:before="0" w:after="0" w:line="240" w:lineRule="auto"/>
              <w:ind w:left="0" w:right="0" w:firstLine="0"/>
              <w:jc w:val="center"/>
              <w:rPr>
                <w:rFonts w:hint="eastAsia" w:ascii="宋体" w:hAnsi="宋体" w:eastAsia="宋体" w:cs="宋体"/>
                <w:color w:val="auto"/>
                <w:sz w:val="21"/>
                <w:szCs w:val="21"/>
              </w:rPr>
            </w:pPr>
            <w:r>
              <w:rPr>
                <w:rFonts w:hint="eastAsia" w:ascii="宋体" w:hAnsi="宋体" w:eastAsia="宋体" w:cs="宋体"/>
                <w:color w:val="auto"/>
                <w:spacing w:val="0"/>
                <w:w w:val="100"/>
                <w:position w:val="0"/>
                <w:sz w:val="21"/>
                <w:szCs w:val="21"/>
              </w:rPr>
              <w:t>60835</w:t>
            </w:r>
          </w:p>
        </w:tc>
        <w:tc>
          <w:tcPr>
            <w:tcBorders>
              <w:top w:val="single" w:color="auto" w:sz="4" w:space="0"/>
              <w:left w:val="single" w:color="auto" w:sz="4" w:space="0"/>
            </w:tcBorders>
            <w:shd w:val="clear" w:color="auto" w:fill="FFFFFF"/>
            <w:vAlign w:val="center"/>
          </w:tcPr>
          <w:p w14:paraId="6852D152">
            <w:pPr>
              <w:pStyle w:val="19"/>
              <w:keepNext w:val="0"/>
              <w:keepLines w:val="0"/>
              <w:widowControl w:val="0"/>
              <w:shd w:val="clear" w:color="auto" w:fill="auto"/>
              <w:bidi w:val="0"/>
              <w:spacing w:before="0" w:after="0" w:line="240" w:lineRule="auto"/>
              <w:ind w:left="0" w:right="0" w:firstLine="0"/>
              <w:jc w:val="center"/>
              <w:rPr>
                <w:rFonts w:hint="eastAsia" w:ascii="宋体" w:hAnsi="宋体" w:eastAsia="宋体" w:cs="宋体"/>
                <w:color w:val="auto"/>
                <w:sz w:val="21"/>
                <w:szCs w:val="21"/>
              </w:rPr>
            </w:pPr>
            <w:r>
              <w:rPr>
                <w:rFonts w:hint="eastAsia" w:ascii="宋体" w:hAnsi="宋体" w:eastAsia="宋体" w:cs="宋体"/>
                <w:color w:val="auto"/>
                <w:spacing w:val="0"/>
                <w:w w:val="100"/>
                <w:position w:val="0"/>
                <w:sz w:val="21"/>
                <w:szCs w:val="21"/>
              </w:rPr>
              <w:t>30911</w:t>
            </w:r>
          </w:p>
        </w:tc>
        <w:tc>
          <w:tcPr>
            <w:tcBorders>
              <w:top w:val="single" w:color="auto" w:sz="4" w:space="0"/>
              <w:left w:val="single" w:color="auto" w:sz="4" w:space="0"/>
              <w:right w:val="single" w:color="auto" w:sz="4" w:space="0"/>
            </w:tcBorders>
            <w:shd w:val="clear" w:color="auto" w:fill="FFFFFF"/>
            <w:vAlign w:val="center"/>
          </w:tcPr>
          <w:p w14:paraId="58544692">
            <w:pPr>
              <w:pStyle w:val="19"/>
              <w:keepNext w:val="0"/>
              <w:keepLines w:val="0"/>
              <w:widowControl w:val="0"/>
              <w:shd w:val="clear" w:color="auto" w:fill="auto"/>
              <w:bidi w:val="0"/>
              <w:spacing w:before="0" w:after="0" w:line="240" w:lineRule="auto"/>
              <w:ind w:left="0" w:right="0" w:firstLine="0"/>
              <w:jc w:val="center"/>
              <w:rPr>
                <w:rFonts w:hint="eastAsia" w:ascii="宋体" w:hAnsi="宋体" w:eastAsia="宋体" w:cs="宋体"/>
                <w:color w:val="auto"/>
                <w:sz w:val="21"/>
                <w:szCs w:val="21"/>
              </w:rPr>
            </w:pPr>
            <w:r>
              <w:rPr>
                <w:rFonts w:hint="eastAsia" w:ascii="宋体" w:hAnsi="宋体" w:eastAsia="宋体" w:cs="宋体"/>
                <w:color w:val="auto"/>
                <w:spacing w:val="0"/>
                <w:w w:val="100"/>
                <w:position w:val="0"/>
                <w:sz w:val="21"/>
                <w:szCs w:val="21"/>
              </w:rPr>
              <w:t>18/4</w:t>
            </w:r>
          </w:p>
        </w:tc>
      </w:tr>
      <w:tr w14:paraId="3E19E1A7">
        <w:tblPrEx>
          <w:tblCellMar>
            <w:top w:w="0" w:type="dxa"/>
            <w:left w:w="10" w:type="dxa"/>
            <w:bottom w:w="0" w:type="dxa"/>
            <w:right w:w="10" w:type="dxa"/>
          </w:tblCellMar>
        </w:tblPrEx>
        <w:trPr>
          <w:trHeight w:val="397" w:hRule="atLeast"/>
        </w:trPr>
        <w:tc>
          <w:tcPr>
            <w:tcBorders>
              <w:top w:val="single" w:color="auto" w:sz="4" w:space="0"/>
              <w:left w:val="single" w:color="auto" w:sz="4" w:space="0"/>
              <w:bottom w:val="single" w:color="auto" w:sz="4" w:space="0"/>
            </w:tcBorders>
            <w:shd w:val="clear" w:color="auto" w:fill="FFFFFF"/>
            <w:vAlign w:val="top"/>
          </w:tcPr>
          <w:p w14:paraId="521A41F1">
            <w:pPr>
              <w:widowControl w:val="0"/>
              <w:spacing w:line="240" w:lineRule="auto"/>
              <w:rPr>
                <w:rFonts w:hint="eastAsia" w:ascii="宋体" w:hAnsi="宋体" w:eastAsia="宋体" w:cs="宋体"/>
                <w:color w:val="auto"/>
                <w:sz w:val="21"/>
                <w:szCs w:val="21"/>
              </w:rPr>
            </w:pPr>
          </w:p>
        </w:tc>
        <w:tc>
          <w:tcPr>
            <w:tcBorders>
              <w:top w:val="single" w:color="auto" w:sz="4" w:space="0"/>
              <w:left w:val="single" w:color="auto" w:sz="4" w:space="0"/>
              <w:bottom w:val="single" w:color="auto" w:sz="4" w:space="0"/>
            </w:tcBorders>
            <w:shd w:val="clear" w:color="auto" w:fill="FFFFFF"/>
            <w:vAlign w:val="center"/>
          </w:tcPr>
          <w:p w14:paraId="21217DBB">
            <w:pPr>
              <w:pStyle w:val="19"/>
              <w:keepNext w:val="0"/>
              <w:keepLines w:val="0"/>
              <w:widowControl w:val="0"/>
              <w:shd w:val="clear" w:color="auto" w:fill="auto"/>
              <w:bidi w:val="0"/>
              <w:spacing w:before="0" w:after="0" w:line="240" w:lineRule="auto"/>
              <w:ind w:left="0" w:right="0" w:firstLine="0"/>
              <w:jc w:val="center"/>
              <w:rPr>
                <w:rFonts w:hint="eastAsia" w:ascii="宋体" w:hAnsi="宋体" w:eastAsia="宋体" w:cs="宋体"/>
                <w:color w:val="auto"/>
                <w:sz w:val="21"/>
                <w:szCs w:val="21"/>
              </w:rPr>
            </w:pPr>
            <w:r>
              <w:rPr>
                <w:rFonts w:hint="eastAsia" w:ascii="宋体" w:hAnsi="宋体" w:eastAsia="宋体" w:cs="宋体"/>
                <w:color w:val="auto"/>
                <w:spacing w:val="0"/>
                <w:w w:val="100"/>
                <w:position w:val="0"/>
                <w:sz w:val="21"/>
                <w:szCs w:val="21"/>
              </w:rPr>
              <w:t>小计</w:t>
            </w:r>
          </w:p>
        </w:tc>
        <w:tc>
          <w:tcPr>
            <w:tcBorders>
              <w:top w:val="single" w:color="auto" w:sz="4" w:space="0"/>
              <w:left w:val="single" w:color="auto" w:sz="4" w:space="0"/>
              <w:bottom w:val="single" w:color="auto" w:sz="4" w:space="0"/>
            </w:tcBorders>
            <w:shd w:val="clear" w:color="auto" w:fill="FFFFFF"/>
            <w:vAlign w:val="center"/>
          </w:tcPr>
          <w:p w14:paraId="348405B6">
            <w:pPr>
              <w:pStyle w:val="19"/>
              <w:keepNext w:val="0"/>
              <w:keepLines w:val="0"/>
              <w:widowControl w:val="0"/>
              <w:shd w:val="clear" w:color="auto" w:fill="auto"/>
              <w:bidi w:val="0"/>
              <w:spacing w:before="0" w:after="0" w:line="240" w:lineRule="auto"/>
              <w:ind w:left="0" w:right="0" w:firstLine="0"/>
              <w:jc w:val="center"/>
              <w:rPr>
                <w:rFonts w:hint="eastAsia" w:ascii="宋体" w:hAnsi="宋体" w:eastAsia="宋体" w:cs="宋体"/>
                <w:color w:val="auto"/>
                <w:sz w:val="21"/>
                <w:szCs w:val="21"/>
              </w:rPr>
            </w:pPr>
            <w:r>
              <w:rPr>
                <w:rFonts w:hint="eastAsia" w:ascii="宋体" w:hAnsi="宋体" w:eastAsia="宋体" w:cs="宋体"/>
                <w:color w:val="auto"/>
                <w:spacing w:val="0"/>
                <w:w w:val="100"/>
                <w:position w:val="0"/>
                <w:sz w:val="21"/>
                <w:szCs w:val="21"/>
              </w:rPr>
              <w:t>117192</w:t>
            </w:r>
          </w:p>
        </w:tc>
        <w:tc>
          <w:tcPr>
            <w:tcBorders>
              <w:top w:val="single" w:color="auto" w:sz="4" w:space="0"/>
              <w:left w:val="single" w:color="auto" w:sz="4" w:space="0"/>
              <w:bottom w:val="single" w:color="auto" w:sz="4" w:space="0"/>
            </w:tcBorders>
            <w:shd w:val="clear" w:color="auto" w:fill="FFFFFF"/>
            <w:vAlign w:val="top"/>
          </w:tcPr>
          <w:p w14:paraId="045BD234">
            <w:pPr>
              <w:widowControl w:val="0"/>
              <w:spacing w:line="240" w:lineRule="auto"/>
              <w:rPr>
                <w:rFonts w:hint="eastAsia" w:ascii="宋体" w:hAnsi="宋体" w:eastAsia="宋体" w:cs="宋体"/>
                <w:color w:val="auto"/>
                <w:sz w:val="21"/>
                <w:szCs w:val="21"/>
              </w:rPr>
            </w:pPr>
          </w:p>
        </w:tc>
        <w:tc>
          <w:tcPr>
            <w:tcBorders>
              <w:top w:val="single" w:color="auto" w:sz="4" w:space="0"/>
              <w:left w:val="single" w:color="auto" w:sz="4" w:space="0"/>
              <w:bottom w:val="single" w:color="auto" w:sz="4" w:space="0"/>
            </w:tcBorders>
            <w:shd w:val="clear" w:color="auto" w:fill="FFFFFF"/>
            <w:vAlign w:val="top"/>
          </w:tcPr>
          <w:p w14:paraId="16CF53B2">
            <w:pPr>
              <w:widowControl w:val="0"/>
              <w:spacing w:line="240" w:lineRule="auto"/>
              <w:rPr>
                <w:rFonts w:hint="eastAsia" w:ascii="宋体" w:hAnsi="宋体" w:eastAsia="宋体" w:cs="宋体"/>
                <w:color w:val="auto"/>
                <w:sz w:val="21"/>
                <w:szCs w:val="21"/>
              </w:rPr>
            </w:pPr>
          </w:p>
        </w:tc>
        <w:tc>
          <w:tcPr>
            <w:tcBorders>
              <w:top w:val="single" w:color="auto" w:sz="4" w:space="0"/>
              <w:left w:val="single" w:color="auto" w:sz="4" w:space="0"/>
              <w:bottom w:val="single" w:color="auto" w:sz="4" w:space="0"/>
              <w:right w:val="single" w:color="auto" w:sz="4" w:space="0"/>
            </w:tcBorders>
            <w:shd w:val="clear" w:color="auto" w:fill="FFFFFF"/>
            <w:vAlign w:val="top"/>
          </w:tcPr>
          <w:p w14:paraId="01314286">
            <w:pPr>
              <w:widowControl w:val="0"/>
              <w:spacing w:line="240" w:lineRule="auto"/>
              <w:rPr>
                <w:rFonts w:hint="eastAsia" w:ascii="宋体" w:hAnsi="宋体" w:eastAsia="宋体" w:cs="宋体"/>
                <w:color w:val="auto"/>
                <w:sz w:val="21"/>
                <w:szCs w:val="21"/>
              </w:rPr>
            </w:pPr>
          </w:p>
        </w:tc>
      </w:tr>
    </w:tbl>
    <w:p w14:paraId="4A2CF81E">
      <w:pPr>
        <w:bidi w:val="0"/>
        <w:rPr>
          <w:rFonts w:hint="eastAsia"/>
          <w:color w:val="auto"/>
        </w:rPr>
      </w:pPr>
    </w:p>
    <w:p w14:paraId="0F7C29F8">
      <w:pPr>
        <w:bidi w:val="0"/>
        <w:rPr>
          <w:rFonts w:hint="eastAsia"/>
          <w:color w:val="auto"/>
        </w:rPr>
      </w:pPr>
      <w:r>
        <w:rPr>
          <w:rFonts w:hint="eastAsia"/>
          <w:color w:val="auto"/>
        </w:rPr>
        <w:t>沿江院区（北院区）</w:t>
      </w:r>
    </w:p>
    <w:tbl>
      <w:tblPr>
        <w:tblStyle w:val="10"/>
        <w:tblW w:w="0" w:type="auto"/>
        <w:tblInd w:w="0" w:type="dxa"/>
        <w:tblLayout w:type="fixed"/>
        <w:tblCellMar>
          <w:top w:w="0" w:type="dxa"/>
          <w:left w:w="10" w:type="dxa"/>
          <w:bottom w:w="0" w:type="dxa"/>
          <w:right w:w="10" w:type="dxa"/>
        </w:tblCellMar>
      </w:tblPr>
      <w:tblGrid>
        <w:gridCol w:w="1440"/>
        <w:gridCol w:w="1433"/>
        <w:gridCol w:w="1426"/>
        <w:gridCol w:w="1426"/>
        <w:gridCol w:w="1426"/>
        <w:gridCol w:w="1440"/>
      </w:tblGrid>
      <w:tr w14:paraId="7987F10F">
        <w:tblPrEx>
          <w:tblCellMar>
            <w:top w:w="0" w:type="dxa"/>
            <w:left w:w="10" w:type="dxa"/>
            <w:bottom w:w="0" w:type="dxa"/>
            <w:right w:w="10" w:type="dxa"/>
          </w:tblCellMar>
        </w:tblPrEx>
        <w:trPr>
          <w:trHeight w:val="397" w:hRule="atLeast"/>
        </w:trPr>
        <w:tc>
          <w:tcPr>
            <w:tcBorders>
              <w:top w:val="single" w:color="auto" w:sz="4" w:space="0"/>
              <w:left w:val="single" w:color="auto" w:sz="4" w:space="0"/>
            </w:tcBorders>
            <w:shd w:val="clear" w:color="auto" w:fill="FFFFFF"/>
            <w:vAlign w:val="center"/>
          </w:tcPr>
          <w:p w14:paraId="080DE9E1">
            <w:pPr>
              <w:bidi w:val="0"/>
              <w:spacing w:line="240" w:lineRule="auto"/>
              <w:jc w:val="center"/>
              <w:rPr>
                <w:rFonts w:hint="eastAsia"/>
                <w:color w:val="auto"/>
                <w:sz w:val="21"/>
                <w:szCs w:val="21"/>
              </w:rPr>
            </w:pPr>
            <w:r>
              <w:rPr>
                <w:rFonts w:hint="eastAsia"/>
                <w:color w:val="auto"/>
                <w:sz w:val="21"/>
                <w:szCs w:val="21"/>
              </w:rPr>
              <w:t>序号</w:t>
            </w:r>
          </w:p>
        </w:tc>
        <w:tc>
          <w:tcPr>
            <w:tcBorders>
              <w:top w:val="single" w:color="auto" w:sz="4" w:space="0"/>
              <w:left w:val="single" w:color="auto" w:sz="4" w:space="0"/>
            </w:tcBorders>
            <w:shd w:val="clear" w:color="auto" w:fill="FFFFFF"/>
            <w:vAlign w:val="center"/>
          </w:tcPr>
          <w:p w14:paraId="7737FD68">
            <w:pPr>
              <w:bidi w:val="0"/>
              <w:spacing w:line="240" w:lineRule="auto"/>
              <w:jc w:val="center"/>
              <w:rPr>
                <w:rFonts w:hint="eastAsia"/>
                <w:color w:val="auto"/>
                <w:sz w:val="21"/>
                <w:szCs w:val="21"/>
              </w:rPr>
            </w:pPr>
            <w:r>
              <w:rPr>
                <w:rFonts w:hint="eastAsia"/>
                <w:color w:val="auto"/>
                <w:sz w:val="21"/>
                <w:szCs w:val="21"/>
              </w:rPr>
              <w:t>建筑名称</w:t>
            </w:r>
          </w:p>
        </w:tc>
        <w:tc>
          <w:tcPr>
            <w:tcBorders>
              <w:top w:val="single" w:color="auto" w:sz="4" w:space="0"/>
              <w:left w:val="single" w:color="auto" w:sz="4" w:space="0"/>
            </w:tcBorders>
            <w:shd w:val="clear" w:color="auto" w:fill="FFFFFF"/>
            <w:vAlign w:val="center"/>
          </w:tcPr>
          <w:p w14:paraId="7CBCBFF9">
            <w:pPr>
              <w:bidi w:val="0"/>
              <w:spacing w:line="240" w:lineRule="auto"/>
              <w:jc w:val="center"/>
              <w:rPr>
                <w:rFonts w:hint="eastAsia"/>
                <w:color w:val="auto"/>
                <w:sz w:val="21"/>
                <w:szCs w:val="21"/>
              </w:rPr>
            </w:pPr>
            <w:r>
              <w:rPr>
                <w:rFonts w:hint="eastAsia"/>
                <w:color w:val="auto"/>
                <w:sz w:val="21"/>
                <w:szCs w:val="21"/>
              </w:rPr>
              <w:t xml:space="preserve">总建筑面积 </w:t>
            </w:r>
            <w:r>
              <w:rPr>
                <w:rFonts w:hint="eastAsia"/>
                <w:color w:val="auto"/>
                <w:sz w:val="21"/>
                <w:szCs w:val="21"/>
                <w:lang w:val="en-US" w:eastAsia="en-US"/>
              </w:rPr>
              <w:t>（m2）</w:t>
            </w:r>
          </w:p>
        </w:tc>
        <w:tc>
          <w:tcPr>
            <w:tcBorders>
              <w:top w:val="single" w:color="auto" w:sz="4" w:space="0"/>
              <w:left w:val="single" w:color="auto" w:sz="4" w:space="0"/>
            </w:tcBorders>
            <w:shd w:val="clear" w:color="auto" w:fill="FFFFFF"/>
            <w:vAlign w:val="center"/>
          </w:tcPr>
          <w:p w14:paraId="63D5A73F">
            <w:pPr>
              <w:bidi w:val="0"/>
              <w:spacing w:line="240" w:lineRule="auto"/>
              <w:jc w:val="center"/>
              <w:rPr>
                <w:rFonts w:hint="eastAsia"/>
                <w:color w:val="auto"/>
                <w:sz w:val="21"/>
                <w:szCs w:val="21"/>
              </w:rPr>
            </w:pPr>
            <w:r>
              <w:rPr>
                <w:rFonts w:hint="eastAsia"/>
                <w:color w:val="auto"/>
                <w:sz w:val="21"/>
                <w:szCs w:val="21"/>
              </w:rPr>
              <w:t>地上建筑面</w:t>
            </w:r>
          </w:p>
          <w:p w14:paraId="58D6608C">
            <w:pPr>
              <w:bidi w:val="0"/>
              <w:spacing w:line="240" w:lineRule="auto"/>
              <w:jc w:val="center"/>
              <w:rPr>
                <w:rFonts w:hint="eastAsia"/>
                <w:color w:val="auto"/>
                <w:sz w:val="21"/>
                <w:szCs w:val="21"/>
              </w:rPr>
            </w:pPr>
            <w:r>
              <w:rPr>
                <w:rFonts w:hint="eastAsia"/>
                <w:color w:val="auto"/>
                <w:sz w:val="21"/>
                <w:szCs w:val="21"/>
              </w:rPr>
              <w:t>积</w:t>
            </w:r>
            <w:r>
              <w:rPr>
                <w:rFonts w:hint="eastAsia"/>
                <w:color w:val="auto"/>
                <w:sz w:val="21"/>
                <w:szCs w:val="21"/>
                <w:lang w:val="en-US" w:eastAsia="en-US"/>
              </w:rPr>
              <w:t>（rtf）</w:t>
            </w:r>
          </w:p>
        </w:tc>
        <w:tc>
          <w:tcPr>
            <w:tcBorders>
              <w:top w:val="single" w:color="auto" w:sz="4" w:space="0"/>
              <w:left w:val="single" w:color="auto" w:sz="4" w:space="0"/>
            </w:tcBorders>
            <w:shd w:val="clear" w:color="auto" w:fill="FFFFFF"/>
            <w:vAlign w:val="center"/>
          </w:tcPr>
          <w:p w14:paraId="27C022CA">
            <w:pPr>
              <w:bidi w:val="0"/>
              <w:spacing w:line="240" w:lineRule="auto"/>
              <w:jc w:val="center"/>
              <w:rPr>
                <w:rFonts w:hint="eastAsia"/>
                <w:color w:val="auto"/>
                <w:sz w:val="21"/>
                <w:szCs w:val="21"/>
              </w:rPr>
            </w:pPr>
            <w:r>
              <w:rPr>
                <w:rFonts w:hint="eastAsia"/>
                <w:color w:val="auto"/>
                <w:sz w:val="21"/>
                <w:szCs w:val="21"/>
              </w:rPr>
              <w:t>地下建筑面</w:t>
            </w:r>
          </w:p>
          <w:p w14:paraId="3665A836">
            <w:pPr>
              <w:bidi w:val="0"/>
              <w:spacing w:line="240" w:lineRule="auto"/>
              <w:jc w:val="center"/>
              <w:rPr>
                <w:rFonts w:hint="eastAsia"/>
                <w:color w:val="auto"/>
                <w:sz w:val="21"/>
                <w:szCs w:val="21"/>
              </w:rPr>
            </w:pPr>
            <w:r>
              <w:rPr>
                <w:rFonts w:hint="eastAsia"/>
                <w:color w:val="auto"/>
                <w:sz w:val="21"/>
                <w:szCs w:val="21"/>
              </w:rPr>
              <w:t>积顷）</w:t>
            </w:r>
          </w:p>
        </w:tc>
        <w:tc>
          <w:tcPr>
            <w:tcBorders>
              <w:top w:val="single" w:color="auto" w:sz="4" w:space="0"/>
              <w:left w:val="single" w:color="auto" w:sz="4" w:space="0"/>
              <w:right w:val="single" w:color="auto" w:sz="4" w:space="0"/>
            </w:tcBorders>
            <w:shd w:val="clear" w:color="auto" w:fill="FFFFFF"/>
            <w:vAlign w:val="center"/>
          </w:tcPr>
          <w:p w14:paraId="3386A207">
            <w:pPr>
              <w:bidi w:val="0"/>
              <w:spacing w:line="240" w:lineRule="auto"/>
              <w:jc w:val="center"/>
              <w:rPr>
                <w:rFonts w:hint="eastAsia"/>
                <w:color w:val="auto"/>
                <w:sz w:val="21"/>
                <w:szCs w:val="21"/>
              </w:rPr>
            </w:pPr>
            <w:r>
              <w:rPr>
                <w:rFonts w:hint="eastAsia"/>
                <w:color w:val="auto"/>
                <w:sz w:val="21"/>
                <w:szCs w:val="21"/>
              </w:rPr>
              <w:t>层数（地上/</w:t>
            </w:r>
          </w:p>
          <w:p w14:paraId="65D2C0A5">
            <w:pPr>
              <w:bidi w:val="0"/>
              <w:spacing w:line="240" w:lineRule="auto"/>
              <w:jc w:val="center"/>
              <w:rPr>
                <w:rFonts w:hint="eastAsia"/>
                <w:color w:val="auto"/>
                <w:sz w:val="21"/>
                <w:szCs w:val="21"/>
              </w:rPr>
            </w:pPr>
            <w:r>
              <w:rPr>
                <w:rFonts w:hint="eastAsia"/>
                <w:color w:val="auto"/>
                <w:sz w:val="21"/>
                <w:szCs w:val="21"/>
              </w:rPr>
              <w:t>地下）</w:t>
            </w:r>
          </w:p>
        </w:tc>
      </w:tr>
      <w:tr w14:paraId="1A72F5B3">
        <w:tblPrEx>
          <w:tblCellMar>
            <w:top w:w="0" w:type="dxa"/>
            <w:left w:w="10" w:type="dxa"/>
            <w:bottom w:w="0" w:type="dxa"/>
            <w:right w:w="10" w:type="dxa"/>
          </w:tblCellMar>
        </w:tblPrEx>
        <w:trPr>
          <w:trHeight w:val="397" w:hRule="atLeast"/>
        </w:trPr>
        <w:tc>
          <w:tcPr>
            <w:tcBorders>
              <w:top w:val="single" w:color="auto" w:sz="4" w:space="0"/>
              <w:left w:val="single" w:color="auto" w:sz="4" w:space="0"/>
            </w:tcBorders>
            <w:shd w:val="clear" w:color="auto" w:fill="FFFFFF"/>
            <w:vAlign w:val="center"/>
          </w:tcPr>
          <w:p w14:paraId="71355EBA">
            <w:pPr>
              <w:bidi w:val="0"/>
              <w:spacing w:line="240" w:lineRule="auto"/>
              <w:jc w:val="center"/>
              <w:rPr>
                <w:rFonts w:hint="eastAsia"/>
                <w:color w:val="auto"/>
                <w:sz w:val="21"/>
                <w:szCs w:val="21"/>
              </w:rPr>
            </w:pPr>
            <w:r>
              <w:rPr>
                <w:rFonts w:hint="eastAsia"/>
                <w:color w:val="auto"/>
                <w:sz w:val="21"/>
                <w:szCs w:val="21"/>
              </w:rPr>
              <w:t>1</w:t>
            </w:r>
          </w:p>
        </w:tc>
        <w:tc>
          <w:tcPr>
            <w:tcBorders>
              <w:top w:val="single" w:color="auto" w:sz="4" w:space="0"/>
              <w:left w:val="single" w:color="auto" w:sz="4" w:space="0"/>
            </w:tcBorders>
            <w:shd w:val="clear" w:color="auto" w:fill="FFFFFF"/>
            <w:vAlign w:val="center"/>
          </w:tcPr>
          <w:p w14:paraId="16874F73">
            <w:pPr>
              <w:bidi w:val="0"/>
              <w:spacing w:line="240" w:lineRule="auto"/>
              <w:jc w:val="center"/>
              <w:rPr>
                <w:rFonts w:hint="eastAsia"/>
                <w:color w:val="auto"/>
                <w:sz w:val="21"/>
                <w:szCs w:val="21"/>
              </w:rPr>
            </w:pPr>
            <w:r>
              <w:rPr>
                <w:rFonts w:hint="eastAsia"/>
                <w:color w:val="auto"/>
                <w:sz w:val="21"/>
                <w:szCs w:val="21"/>
              </w:rPr>
              <w:t>岭南楼</w:t>
            </w:r>
          </w:p>
        </w:tc>
        <w:tc>
          <w:tcPr>
            <w:tcBorders>
              <w:top w:val="single" w:color="auto" w:sz="4" w:space="0"/>
              <w:left w:val="single" w:color="auto" w:sz="4" w:space="0"/>
            </w:tcBorders>
            <w:shd w:val="clear" w:color="auto" w:fill="FFFFFF"/>
            <w:vAlign w:val="center"/>
          </w:tcPr>
          <w:p w14:paraId="3306B380">
            <w:pPr>
              <w:bidi w:val="0"/>
              <w:spacing w:line="240" w:lineRule="auto"/>
              <w:jc w:val="center"/>
              <w:rPr>
                <w:rFonts w:hint="eastAsia"/>
                <w:color w:val="auto"/>
                <w:sz w:val="21"/>
                <w:szCs w:val="21"/>
              </w:rPr>
            </w:pPr>
            <w:r>
              <w:rPr>
                <w:rFonts w:hint="eastAsia"/>
                <w:color w:val="auto"/>
                <w:sz w:val="21"/>
                <w:szCs w:val="21"/>
              </w:rPr>
              <w:t>37785</w:t>
            </w:r>
          </w:p>
        </w:tc>
        <w:tc>
          <w:tcPr>
            <w:tcBorders>
              <w:top w:val="single" w:color="auto" w:sz="4" w:space="0"/>
              <w:left w:val="single" w:color="auto" w:sz="4" w:space="0"/>
            </w:tcBorders>
            <w:shd w:val="clear" w:color="auto" w:fill="FFFFFF"/>
            <w:vAlign w:val="center"/>
          </w:tcPr>
          <w:p w14:paraId="7F79C6DB">
            <w:pPr>
              <w:bidi w:val="0"/>
              <w:spacing w:line="240" w:lineRule="auto"/>
              <w:jc w:val="center"/>
              <w:rPr>
                <w:rFonts w:hint="eastAsia"/>
                <w:color w:val="auto"/>
                <w:sz w:val="21"/>
                <w:szCs w:val="21"/>
              </w:rPr>
            </w:pPr>
            <w:r>
              <w:rPr>
                <w:rFonts w:hint="eastAsia"/>
                <w:color w:val="auto"/>
                <w:sz w:val="21"/>
                <w:szCs w:val="21"/>
              </w:rPr>
              <w:t>34785</w:t>
            </w:r>
          </w:p>
        </w:tc>
        <w:tc>
          <w:tcPr>
            <w:tcBorders>
              <w:top w:val="single" w:color="auto" w:sz="4" w:space="0"/>
              <w:left w:val="single" w:color="auto" w:sz="4" w:space="0"/>
            </w:tcBorders>
            <w:shd w:val="clear" w:color="auto" w:fill="FFFFFF"/>
            <w:vAlign w:val="center"/>
          </w:tcPr>
          <w:p w14:paraId="1F10F46A">
            <w:pPr>
              <w:bidi w:val="0"/>
              <w:spacing w:line="240" w:lineRule="auto"/>
              <w:jc w:val="center"/>
              <w:rPr>
                <w:rFonts w:hint="eastAsia"/>
                <w:color w:val="auto"/>
                <w:sz w:val="21"/>
                <w:szCs w:val="21"/>
                <w:lang w:eastAsia="zh-CN"/>
              </w:rPr>
            </w:pPr>
            <w:r>
              <w:rPr>
                <w:rFonts w:hint="eastAsia"/>
                <w:color w:val="auto"/>
                <w:sz w:val="21"/>
                <w:szCs w:val="21"/>
              </w:rPr>
              <w:t>300</w:t>
            </w:r>
            <w:r>
              <w:rPr>
                <w:rFonts w:hint="eastAsia"/>
                <w:color w:val="auto"/>
                <w:sz w:val="21"/>
                <w:szCs w:val="21"/>
                <w:lang w:val="en-US" w:eastAsia="zh-CN"/>
              </w:rPr>
              <w:t>0</w:t>
            </w:r>
          </w:p>
        </w:tc>
        <w:tc>
          <w:tcPr>
            <w:tcBorders>
              <w:top w:val="single" w:color="auto" w:sz="4" w:space="0"/>
              <w:left w:val="single" w:color="auto" w:sz="4" w:space="0"/>
              <w:right w:val="single" w:color="auto" w:sz="4" w:space="0"/>
            </w:tcBorders>
            <w:shd w:val="clear" w:color="auto" w:fill="FFFFFF"/>
            <w:vAlign w:val="center"/>
          </w:tcPr>
          <w:p w14:paraId="36511E3C">
            <w:pPr>
              <w:bidi w:val="0"/>
              <w:spacing w:line="240" w:lineRule="auto"/>
              <w:jc w:val="center"/>
              <w:rPr>
                <w:rFonts w:hint="eastAsia"/>
                <w:color w:val="auto"/>
                <w:sz w:val="21"/>
                <w:szCs w:val="21"/>
              </w:rPr>
            </w:pPr>
            <w:r>
              <w:rPr>
                <w:rFonts w:hint="eastAsia"/>
                <w:color w:val="auto"/>
                <w:sz w:val="21"/>
                <w:szCs w:val="21"/>
              </w:rPr>
              <w:t>26/2</w:t>
            </w:r>
          </w:p>
        </w:tc>
      </w:tr>
      <w:tr w14:paraId="3312E388">
        <w:tblPrEx>
          <w:tblCellMar>
            <w:top w:w="0" w:type="dxa"/>
            <w:left w:w="10" w:type="dxa"/>
            <w:bottom w:w="0" w:type="dxa"/>
            <w:right w:w="10" w:type="dxa"/>
          </w:tblCellMar>
        </w:tblPrEx>
        <w:trPr>
          <w:trHeight w:val="397" w:hRule="atLeast"/>
        </w:trPr>
        <w:tc>
          <w:tcPr>
            <w:tcBorders>
              <w:top w:val="single" w:color="auto" w:sz="4" w:space="0"/>
              <w:left w:val="single" w:color="auto" w:sz="4" w:space="0"/>
            </w:tcBorders>
            <w:shd w:val="clear" w:color="auto" w:fill="FFFFFF"/>
            <w:vAlign w:val="center"/>
          </w:tcPr>
          <w:p w14:paraId="22552B15">
            <w:pPr>
              <w:bidi w:val="0"/>
              <w:spacing w:line="240" w:lineRule="auto"/>
              <w:jc w:val="center"/>
              <w:rPr>
                <w:rFonts w:hint="eastAsia"/>
                <w:color w:val="auto"/>
                <w:sz w:val="21"/>
                <w:szCs w:val="21"/>
              </w:rPr>
            </w:pPr>
            <w:r>
              <w:rPr>
                <w:rFonts w:hint="eastAsia"/>
                <w:color w:val="auto"/>
                <w:sz w:val="21"/>
                <w:szCs w:val="21"/>
              </w:rPr>
              <w:t>2</w:t>
            </w:r>
          </w:p>
        </w:tc>
        <w:tc>
          <w:tcPr>
            <w:tcBorders>
              <w:top w:val="single" w:color="auto" w:sz="4" w:space="0"/>
              <w:left w:val="single" w:color="auto" w:sz="4" w:space="0"/>
            </w:tcBorders>
            <w:shd w:val="clear" w:color="auto" w:fill="FFFFFF"/>
            <w:vAlign w:val="center"/>
          </w:tcPr>
          <w:p w14:paraId="1F53E248">
            <w:pPr>
              <w:bidi w:val="0"/>
              <w:spacing w:line="240" w:lineRule="auto"/>
              <w:jc w:val="center"/>
              <w:rPr>
                <w:rFonts w:hint="eastAsia"/>
                <w:color w:val="auto"/>
                <w:sz w:val="21"/>
                <w:szCs w:val="21"/>
              </w:rPr>
            </w:pPr>
            <w:r>
              <w:rPr>
                <w:rFonts w:hint="eastAsia"/>
                <w:color w:val="auto"/>
                <w:sz w:val="21"/>
                <w:szCs w:val="21"/>
              </w:rPr>
              <w:t>中山楼</w:t>
            </w:r>
          </w:p>
        </w:tc>
        <w:tc>
          <w:tcPr>
            <w:tcBorders>
              <w:top w:val="single" w:color="auto" w:sz="4" w:space="0"/>
              <w:left w:val="single" w:color="auto" w:sz="4" w:space="0"/>
            </w:tcBorders>
            <w:shd w:val="clear" w:color="auto" w:fill="FFFFFF"/>
            <w:vAlign w:val="center"/>
          </w:tcPr>
          <w:p w14:paraId="6A8D2630">
            <w:pPr>
              <w:bidi w:val="0"/>
              <w:spacing w:line="240" w:lineRule="auto"/>
              <w:jc w:val="center"/>
              <w:rPr>
                <w:rFonts w:hint="eastAsia"/>
                <w:color w:val="auto"/>
                <w:sz w:val="21"/>
                <w:szCs w:val="21"/>
              </w:rPr>
            </w:pPr>
            <w:r>
              <w:rPr>
                <w:rFonts w:hint="eastAsia"/>
                <w:color w:val="auto"/>
                <w:sz w:val="21"/>
                <w:szCs w:val="21"/>
              </w:rPr>
              <w:t>8202</w:t>
            </w:r>
          </w:p>
        </w:tc>
        <w:tc>
          <w:tcPr>
            <w:tcBorders>
              <w:top w:val="single" w:color="auto" w:sz="4" w:space="0"/>
              <w:left w:val="single" w:color="auto" w:sz="4" w:space="0"/>
            </w:tcBorders>
            <w:shd w:val="clear" w:color="auto" w:fill="FFFFFF"/>
            <w:vAlign w:val="center"/>
          </w:tcPr>
          <w:p w14:paraId="085D987B">
            <w:pPr>
              <w:bidi w:val="0"/>
              <w:spacing w:line="240" w:lineRule="auto"/>
              <w:jc w:val="center"/>
              <w:rPr>
                <w:rFonts w:hint="eastAsia"/>
                <w:color w:val="auto"/>
                <w:sz w:val="21"/>
                <w:szCs w:val="21"/>
              </w:rPr>
            </w:pPr>
            <w:r>
              <w:rPr>
                <w:rFonts w:hint="eastAsia"/>
                <w:color w:val="auto"/>
                <w:sz w:val="21"/>
                <w:szCs w:val="21"/>
              </w:rPr>
              <w:t>8202</w:t>
            </w:r>
          </w:p>
        </w:tc>
        <w:tc>
          <w:tcPr>
            <w:tcBorders>
              <w:top w:val="single" w:color="auto" w:sz="4" w:space="0"/>
              <w:left w:val="single" w:color="auto" w:sz="4" w:space="0"/>
            </w:tcBorders>
            <w:shd w:val="clear" w:color="auto" w:fill="FFFFFF"/>
            <w:vAlign w:val="center"/>
          </w:tcPr>
          <w:p w14:paraId="570DB318">
            <w:pPr>
              <w:bidi w:val="0"/>
              <w:spacing w:line="240" w:lineRule="auto"/>
              <w:jc w:val="center"/>
              <w:rPr>
                <w:rFonts w:hint="eastAsia"/>
                <w:color w:val="auto"/>
                <w:sz w:val="21"/>
                <w:szCs w:val="21"/>
              </w:rPr>
            </w:pPr>
            <w:r>
              <w:rPr>
                <w:rFonts w:hint="eastAsia"/>
                <w:color w:val="auto"/>
                <w:sz w:val="21"/>
                <w:szCs w:val="21"/>
              </w:rPr>
              <w:t>0</w:t>
            </w:r>
          </w:p>
        </w:tc>
        <w:tc>
          <w:tcPr>
            <w:tcBorders>
              <w:top w:val="single" w:color="auto" w:sz="4" w:space="0"/>
              <w:left w:val="single" w:color="auto" w:sz="4" w:space="0"/>
              <w:right w:val="single" w:color="auto" w:sz="4" w:space="0"/>
            </w:tcBorders>
            <w:shd w:val="clear" w:color="auto" w:fill="FFFFFF"/>
            <w:vAlign w:val="center"/>
          </w:tcPr>
          <w:p w14:paraId="3128456A">
            <w:pPr>
              <w:bidi w:val="0"/>
              <w:spacing w:line="240" w:lineRule="auto"/>
              <w:jc w:val="center"/>
              <w:rPr>
                <w:rFonts w:hint="eastAsia"/>
                <w:color w:val="auto"/>
                <w:sz w:val="21"/>
                <w:szCs w:val="21"/>
              </w:rPr>
            </w:pPr>
            <w:r>
              <w:rPr>
                <w:rFonts w:hint="eastAsia"/>
                <w:color w:val="auto"/>
                <w:sz w:val="21"/>
                <w:szCs w:val="21"/>
              </w:rPr>
              <w:t>19</w:t>
            </w:r>
          </w:p>
        </w:tc>
      </w:tr>
      <w:tr w14:paraId="68A8D0AD">
        <w:tblPrEx>
          <w:tblCellMar>
            <w:top w:w="0" w:type="dxa"/>
            <w:left w:w="10" w:type="dxa"/>
            <w:bottom w:w="0" w:type="dxa"/>
            <w:right w:w="10" w:type="dxa"/>
          </w:tblCellMar>
        </w:tblPrEx>
        <w:trPr>
          <w:trHeight w:val="397" w:hRule="atLeast"/>
        </w:trPr>
        <w:tc>
          <w:tcPr>
            <w:tcBorders>
              <w:top w:val="single" w:color="auto" w:sz="4" w:space="0"/>
              <w:left w:val="single" w:color="auto" w:sz="4" w:space="0"/>
            </w:tcBorders>
            <w:shd w:val="clear" w:color="auto" w:fill="FFFFFF"/>
            <w:vAlign w:val="center"/>
          </w:tcPr>
          <w:p w14:paraId="5D86CFCC">
            <w:pPr>
              <w:bidi w:val="0"/>
              <w:spacing w:line="240" w:lineRule="auto"/>
              <w:jc w:val="center"/>
              <w:rPr>
                <w:rFonts w:hint="eastAsia"/>
                <w:color w:val="auto"/>
                <w:sz w:val="21"/>
                <w:szCs w:val="21"/>
              </w:rPr>
            </w:pPr>
            <w:r>
              <w:rPr>
                <w:rFonts w:hint="eastAsia"/>
                <w:color w:val="auto"/>
                <w:sz w:val="21"/>
                <w:szCs w:val="21"/>
              </w:rPr>
              <w:t>3</w:t>
            </w:r>
          </w:p>
        </w:tc>
        <w:tc>
          <w:tcPr>
            <w:tcBorders>
              <w:top w:val="single" w:color="auto" w:sz="4" w:space="0"/>
              <w:left w:val="single" w:color="auto" w:sz="4" w:space="0"/>
            </w:tcBorders>
            <w:shd w:val="clear" w:color="auto" w:fill="FFFFFF"/>
            <w:vAlign w:val="center"/>
          </w:tcPr>
          <w:p w14:paraId="7C0C6A7E">
            <w:pPr>
              <w:bidi w:val="0"/>
              <w:spacing w:line="240" w:lineRule="auto"/>
              <w:jc w:val="center"/>
              <w:rPr>
                <w:rFonts w:hint="eastAsia"/>
                <w:color w:val="auto"/>
                <w:sz w:val="21"/>
                <w:szCs w:val="21"/>
              </w:rPr>
            </w:pPr>
            <w:r>
              <w:rPr>
                <w:rFonts w:hint="eastAsia"/>
                <w:color w:val="auto"/>
                <w:sz w:val="21"/>
                <w:szCs w:val="21"/>
              </w:rPr>
              <w:t>博济楼</w:t>
            </w:r>
          </w:p>
        </w:tc>
        <w:tc>
          <w:tcPr>
            <w:tcBorders>
              <w:top w:val="single" w:color="auto" w:sz="4" w:space="0"/>
              <w:left w:val="single" w:color="auto" w:sz="4" w:space="0"/>
            </w:tcBorders>
            <w:shd w:val="clear" w:color="auto" w:fill="FFFFFF"/>
            <w:vAlign w:val="center"/>
          </w:tcPr>
          <w:p w14:paraId="19CA2902">
            <w:pPr>
              <w:bidi w:val="0"/>
              <w:spacing w:line="240" w:lineRule="auto"/>
              <w:jc w:val="center"/>
              <w:rPr>
                <w:rFonts w:hint="eastAsia"/>
                <w:color w:val="auto"/>
                <w:sz w:val="21"/>
                <w:szCs w:val="21"/>
              </w:rPr>
            </w:pPr>
            <w:r>
              <w:rPr>
                <w:rFonts w:hint="eastAsia"/>
                <w:color w:val="auto"/>
                <w:sz w:val="21"/>
                <w:szCs w:val="21"/>
              </w:rPr>
              <w:t>14682</w:t>
            </w:r>
          </w:p>
        </w:tc>
        <w:tc>
          <w:tcPr>
            <w:tcBorders>
              <w:top w:val="single" w:color="auto" w:sz="4" w:space="0"/>
              <w:left w:val="single" w:color="auto" w:sz="4" w:space="0"/>
            </w:tcBorders>
            <w:shd w:val="clear" w:color="auto" w:fill="FFFFFF"/>
            <w:vAlign w:val="center"/>
          </w:tcPr>
          <w:p w14:paraId="7FE96B28">
            <w:pPr>
              <w:bidi w:val="0"/>
              <w:spacing w:line="240" w:lineRule="auto"/>
              <w:jc w:val="center"/>
              <w:rPr>
                <w:rFonts w:hint="eastAsia"/>
                <w:color w:val="auto"/>
                <w:sz w:val="21"/>
                <w:szCs w:val="21"/>
              </w:rPr>
            </w:pPr>
            <w:r>
              <w:rPr>
                <w:rFonts w:hint="eastAsia"/>
                <w:color w:val="auto"/>
                <w:sz w:val="21"/>
                <w:szCs w:val="21"/>
              </w:rPr>
              <w:t>14682</w:t>
            </w:r>
          </w:p>
        </w:tc>
        <w:tc>
          <w:tcPr>
            <w:tcBorders>
              <w:top w:val="single" w:color="auto" w:sz="4" w:space="0"/>
              <w:left w:val="single" w:color="auto" w:sz="4" w:space="0"/>
            </w:tcBorders>
            <w:shd w:val="clear" w:color="auto" w:fill="FFFFFF"/>
            <w:vAlign w:val="center"/>
          </w:tcPr>
          <w:p w14:paraId="1F4BC895">
            <w:pPr>
              <w:bidi w:val="0"/>
              <w:spacing w:line="240" w:lineRule="auto"/>
              <w:jc w:val="center"/>
              <w:rPr>
                <w:rFonts w:hint="eastAsia"/>
                <w:color w:val="auto"/>
                <w:sz w:val="21"/>
                <w:szCs w:val="21"/>
              </w:rPr>
            </w:pPr>
            <w:r>
              <w:rPr>
                <w:rFonts w:hint="eastAsia"/>
                <w:color w:val="auto"/>
                <w:sz w:val="21"/>
                <w:szCs w:val="21"/>
              </w:rPr>
              <w:t>0</w:t>
            </w:r>
          </w:p>
        </w:tc>
        <w:tc>
          <w:tcPr>
            <w:tcBorders>
              <w:top w:val="single" w:color="auto" w:sz="4" w:space="0"/>
              <w:left w:val="single" w:color="auto" w:sz="4" w:space="0"/>
              <w:right w:val="single" w:color="auto" w:sz="4" w:space="0"/>
            </w:tcBorders>
            <w:shd w:val="clear" w:color="auto" w:fill="FFFFFF"/>
            <w:vAlign w:val="center"/>
          </w:tcPr>
          <w:p w14:paraId="08D7823E">
            <w:pPr>
              <w:bidi w:val="0"/>
              <w:spacing w:line="240" w:lineRule="auto"/>
              <w:jc w:val="center"/>
              <w:rPr>
                <w:rFonts w:hint="eastAsia"/>
                <w:color w:val="auto"/>
                <w:sz w:val="21"/>
                <w:szCs w:val="21"/>
              </w:rPr>
            </w:pPr>
            <w:r>
              <w:rPr>
                <w:rFonts w:hint="eastAsia"/>
                <w:color w:val="auto"/>
                <w:sz w:val="21"/>
                <w:szCs w:val="21"/>
              </w:rPr>
              <w:t>7</w:t>
            </w:r>
          </w:p>
        </w:tc>
      </w:tr>
      <w:tr w14:paraId="7D0EE806">
        <w:tblPrEx>
          <w:tblCellMar>
            <w:top w:w="0" w:type="dxa"/>
            <w:left w:w="10" w:type="dxa"/>
            <w:bottom w:w="0" w:type="dxa"/>
            <w:right w:w="10" w:type="dxa"/>
          </w:tblCellMar>
        </w:tblPrEx>
        <w:trPr>
          <w:trHeight w:val="397" w:hRule="atLeast"/>
        </w:trPr>
        <w:tc>
          <w:tcPr>
            <w:tcBorders>
              <w:top w:val="single" w:color="auto" w:sz="4" w:space="0"/>
              <w:left w:val="single" w:color="auto" w:sz="4" w:space="0"/>
            </w:tcBorders>
            <w:shd w:val="clear" w:color="auto" w:fill="FFFFFF"/>
            <w:vAlign w:val="center"/>
          </w:tcPr>
          <w:p w14:paraId="5D924672">
            <w:pPr>
              <w:bidi w:val="0"/>
              <w:spacing w:line="240" w:lineRule="auto"/>
              <w:jc w:val="center"/>
              <w:rPr>
                <w:rFonts w:hint="eastAsia"/>
                <w:color w:val="auto"/>
                <w:sz w:val="21"/>
                <w:szCs w:val="21"/>
              </w:rPr>
            </w:pPr>
            <w:r>
              <w:rPr>
                <w:rFonts w:hint="eastAsia"/>
                <w:color w:val="auto"/>
                <w:sz w:val="21"/>
                <w:szCs w:val="21"/>
              </w:rPr>
              <w:t>4</w:t>
            </w:r>
          </w:p>
        </w:tc>
        <w:tc>
          <w:tcPr>
            <w:tcBorders>
              <w:top w:val="single" w:color="auto" w:sz="4" w:space="0"/>
              <w:left w:val="single" w:color="auto" w:sz="4" w:space="0"/>
            </w:tcBorders>
            <w:shd w:val="clear" w:color="auto" w:fill="FFFFFF"/>
            <w:vAlign w:val="center"/>
          </w:tcPr>
          <w:p w14:paraId="4AFC6617">
            <w:pPr>
              <w:bidi w:val="0"/>
              <w:spacing w:line="240" w:lineRule="auto"/>
              <w:jc w:val="center"/>
              <w:rPr>
                <w:rFonts w:hint="eastAsia"/>
                <w:color w:val="auto"/>
                <w:sz w:val="21"/>
                <w:szCs w:val="21"/>
              </w:rPr>
            </w:pPr>
            <w:r>
              <w:rPr>
                <w:rFonts w:hint="eastAsia"/>
                <w:color w:val="auto"/>
                <w:sz w:val="21"/>
                <w:szCs w:val="21"/>
              </w:rPr>
              <w:t>银行宿舍</w:t>
            </w:r>
          </w:p>
        </w:tc>
        <w:tc>
          <w:tcPr>
            <w:tcBorders>
              <w:top w:val="single" w:color="auto" w:sz="4" w:space="0"/>
              <w:left w:val="single" w:color="auto" w:sz="4" w:space="0"/>
            </w:tcBorders>
            <w:shd w:val="clear" w:color="auto" w:fill="FFFFFF"/>
            <w:vAlign w:val="center"/>
          </w:tcPr>
          <w:p w14:paraId="1DA3A737">
            <w:pPr>
              <w:bidi w:val="0"/>
              <w:spacing w:line="240" w:lineRule="auto"/>
              <w:jc w:val="center"/>
              <w:rPr>
                <w:rFonts w:hint="eastAsia"/>
                <w:color w:val="auto"/>
                <w:sz w:val="21"/>
                <w:szCs w:val="21"/>
              </w:rPr>
            </w:pPr>
            <w:r>
              <w:rPr>
                <w:rFonts w:hint="eastAsia"/>
                <w:color w:val="auto"/>
                <w:sz w:val="21"/>
                <w:szCs w:val="21"/>
              </w:rPr>
              <w:t>2346</w:t>
            </w:r>
          </w:p>
        </w:tc>
        <w:tc>
          <w:tcPr>
            <w:tcBorders>
              <w:top w:val="single" w:color="auto" w:sz="4" w:space="0"/>
              <w:left w:val="single" w:color="auto" w:sz="4" w:space="0"/>
            </w:tcBorders>
            <w:shd w:val="clear" w:color="auto" w:fill="FFFFFF"/>
            <w:vAlign w:val="center"/>
          </w:tcPr>
          <w:p w14:paraId="66CF53A4">
            <w:pPr>
              <w:bidi w:val="0"/>
              <w:spacing w:line="240" w:lineRule="auto"/>
              <w:jc w:val="center"/>
              <w:rPr>
                <w:rFonts w:hint="eastAsia"/>
                <w:color w:val="auto"/>
                <w:sz w:val="21"/>
                <w:szCs w:val="21"/>
              </w:rPr>
            </w:pPr>
            <w:r>
              <w:rPr>
                <w:rFonts w:hint="eastAsia"/>
                <w:color w:val="auto"/>
                <w:sz w:val="21"/>
                <w:szCs w:val="21"/>
              </w:rPr>
              <w:t>2346</w:t>
            </w:r>
          </w:p>
        </w:tc>
        <w:tc>
          <w:tcPr>
            <w:tcBorders>
              <w:top w:val="single" w:color="auto" w:sz="4" w:space="0"/>
              <w:left w:val="single" w:color="auto" w:sz="4" w:space="0"/>
            </w:tcBorders>
            <w:shd w:val="clear" w:color="auto" w:fill="FFFFFF"/>
            <w:vAlign w:val="center"/>
          </w:tcPr>
          <w:p w14:paraId="5DF7F388">
            <w:pPr>
              <w:bidi w:val="0"/>
              <w:spacing w:line="240" w:lineRule="auto"/>
              <w:jc w:val="center"/>
              <w:rPr>
                <w:rFonts w:hint="eastAsia"/>
                <w:color w:val="auto"/>
                <w:sz w:val="21"/>
                <w:szCs w:val="21"/>
              </w:rPr>
            </w:pPr>
            <w:r>
              <w:rPr>
                <w:rFonts w:hint="eastAsia"/>
                <w:color w:val="auto"/>
                <w:sz w:val="21"/>
                <w:szCs w:val="21"/>
              </w:rPr>
              <w:t>0</w:t>
            </w:r>
          </w:p>
        </w:tc>
        <w:tc>
          <w:tcPr>
            <w:tcBorders>
              <w:top w:val="single" w:color="auto" w:sz="4" w:space="0"/>
              <w:left w:val="single" w:color="auto" w:sz="4" w:space="0"/>
              <w:right w:val="single" w:color="auto" w:sz="4" w:space="0"/>
            </w:tcBorders>
            <w:shd w:val="clear" w:color="auto" w:fill="FFFFFF"/>
            <w:vAlign w:val="center"/>
          </w:tcPr>
          <w:p w14:paraId="3F9F5CDF">
            <w:pPr>
              <w:bidi w:val="0"/>
              <w:spacing w:line="240" w:lineRule="auto"/>
              <w:jc w:val="center"/>
              <w:rPr>
                <w:rFonts w:hint="eastAsia"/>
                <w:color w:val="auto"/>
                <w:sz w:val="21"/>
                <w:szCs w:val="21"/>
              </w:rPr>
            </w:pPr>
            <w:r>
              <w:rPr>
                <w:rFonts w:hint="eastAsia"/>
                <w:color w:val="auto"/>
                <w:sz w:val="21"/>
                <w:szCs w:val="21"/>
              </w:rPr>
              <w:t>7</w:t>
            </w:r>
          </w:p>
        </w:tc>
      </w:tr>
      <w:tr w14:paraId="4E7A6F4B">
        <w:tblPrEx>
          <w:tblCellMar>
            <w:top w:w="0" w:type="dxa"/>
            <w:left w:w="10" w:type="dxa"/>
            <w:bottom w:w="0" w:type="dxa"/>
            <w:right w:w="10" w:type="dxa"/>
          </w:tblCellMar>
        </w:tblPrEx>
        <w:trPr>
          <w:trHeight w:val="397" w:hRule="atLeast"/>
        </w:trPr>
        <w:tc>
          <w:tcPr>
            <w:tcBorders>
              <w:top w:val="single" w:color="auto" w:sz="4" w:space="0"/>
              <w:left w:val="single" w:color="auto" w:sz="4" w:space="0"/>
            </w:tcBorders>
            <w:shd w:val="clear" w:color="auto" w:fill="FFFFFF"/>
            <w:vAlign w:val="center"/>
          </w:tcPr>
          <w:p w14:paraId="56464407">
            <w:pPr>
              <w:bidi w:val="0"/>
              <w:spacing w:line="240" w:lineRule="auto"/>
              <w:jc w:val="center"/>
              <w:rPr>
                <w:rFonts w:hint="eastAsia"/>
                <w:color w:val="auto"/>
                <w:sz w:val="21"/>
                <w:szCs w:val="21"/>
              </w:rPr>
            </w:pPr>
            <w:r>
              <w:rPr>
                <w:rFonts w:hint="eastAsia"/>
                <w:color w:val="auto"/>
                <w:sz w:val="21"/>
                <w:szCs w:val="21"/>
              </w:rPr>
              <w:t>5</w:t>
            </w:r>
          </w:p>
        </w:tc>
        <w:tc>
          <w:tcPr>
            <w:tcBorders>
              <w:top w:val="single" w:color="auto" w:sz="4" w:space="0"/>
              <w:left w:val="single" w:color="auto" w:sz="4" w:space="0"/>
            </w:tcBorders>
            <w:shd w:val="clear" w:color="auto" w:fill="FFFFFF"/>
            <w:vAlign w:val="center"/>
          </w:tcPr>
          <w:p w14:paraId="0FA8C322">
            <w:pPr>
              <w:bidi w:val="0"/>
              <w:spacing w:line="240" w:lineRule="auto"/>
              <w:jc w:val="center"/>
              <w:rPr>
                <w:rFonts w:hint="eastAsia"/>
                <w:color w:val="auto"/>
                <w:sz w:val="21"/>
                <w:szCs w:val="21"/>
              </w:rPr>
            </w:pPr>
            <w:r>
              <w:rPr>
                <w:rFonts w:hint="eastAsia"/>
                <w:color w:val="auto"/>
                <w:sz w:val="21"/>
                <w:szCs w:val="21"/>
              </w:rPr>
              <w:t>门急诊楼</w:t>
            </w:r>
          </w:p>
        </w:tc>
        <w:tc>
          <w:tcPr>
            <w:tcBorders>
              <w:top w:val="single" w:color="auto" w:sz="4" w:space="0"/>
              <w:left w:val="single" w:color="auto" w:sz="4" w:space="0"/>
            </w:tcBorders>
            <w:shd w:val="clear" w:color="auto" w:fill="FFFFFF"/>
            <w:vAlign w:val="center"/>
          </w:tcPr>
          <w:p w14:paraId="3194F7F5">
            <w:pPr>
              <w:bidi w:val="0"/>
              <w:spacing w:line="240" w:lineRule="auto"/>
              <w:jc w:val="center"/>
              <w:rPr>
                <w:rFonts w:hint="eastAsia"/>
                <w:color w:val="auto"/>
                <w:sz w:val="21"/>
                <w:szCs w:val="21"/>
              </w:rPr>
            </w:pPr>
            <w:r>
              <w:rPr>
                <w:rFonts w:hint="eastAsia"/>
                <w:color w:val="auto"/>
                <w:sz w:val="21"/>
                <w:szCs w:val="21"/>
              </w:rPr>
              <w:t>1249</w:t>
            </w:r>
          </w:p>
        </w:tc>
        <w:tc>
          <w:tcPr>
            <w:tcBorders>
              <w:top w:val="single" w:color="auto" w:sz="4" w:space="0"/>
              <w:left w:val="single" w:color="auto" w:sz="4" w:space="0"/>
            </w:tcBorders>
            <w:shd w:val="clear" w:color="auto" w:fill="FFFFFF"/>
            <w:vAlign w:val="center"/>
          </w:tcPr>
          <w:p w14:paraId="5EDA4E9F">
            <w:pPr>
              <w:bidi w:val="0"/>
              <w:spacing w:line="240" w:lineRule="auto"/>
              <w:jc w:val="center"/>
              <w:rPr>
                <w:rFonts w:hint="eastAsia"/>
                <w:color w:val="auto"/>
                <w:sz w:val="21"/>
                <w:szCs w:val="21"/>
              </w:rPr>
            </w:pPr>
            <w:r>
              <w:rPr>
                <w:rFonts w:hint="eastAsia"/>
                <w:color w:val="auto"/>
                <w:sz w:val="21"/>
                <w:szCs w:val="21"/>
              </w:rPr>
              <w:t>1249</w:t>
            </w:r>
          </w:p>
        </w:tc>
        <w:tc>
          <w:tcPr>
            <w:tcBorders>
              <w:top w:val="single" w:color="auto" w:sz="4" w:space="0"/>
              <w:left w:val="single" w:color="auto" w:sz="4" w:space="0"/>
            </w:tcBorders>
            <w:shd w:val="clear" w:color="auto" w:fill="FFFFFF"/>
            <w:vAlign w:val="center"/>
          </w:tcPr>
          <w:p w14:paraId="0911D921">
            <w:pPr>
              <w:bidi w:val="0"/>
              <w:spacing w:line="240" w:lineRule="auto"/>
              <w:jc w:val="center"/>
              <w:rPr>
                <w:rFonts w:hint="eastAsia"/>
                <w:color w:val="auto"/>
                <w:sz w:val="21"/>
                <w:szCs w:val="21"/>
              </w:rPr>
            </w:pPr>
            <w:r>
              <w:rPr>
                <w:rFonts w:hint="eastAsia"/>
                <w:color w:val="auto"/>
                <w:sz w:val="21"/>
                <w:szCs w:val="21"/>
              </w:rPr>
              <w:t>0</w:t>
            </w:r>
          </w:p>
        </w:tc>
        <w:tc>
          <w:tcPr>
            <w:tcBorders>
              <w:top w:val="single" w:color="auto" w:sz="4" w:space="0"/>
              <w:left w:val="single" w:color="auto" w:sz="4" w:space="0"/>
              <w:right w:val="single" w:color="auto" w:sz="4" w:space="0"/>
            </w:tcBorders>
            <w:shd w:val="clear" w:color="auto" w:fill="FFFFFF"/>
            <w:vAlign w:val="center"/>
          </w:tcPr>
          <w:p w14:paraId="027FD0FF">
            <w:pPr>
              <w:bidi w:val="0"/>
              <w:spacing w:line="240" w:lineRule="auto"/>
              <w:jc w:val="center"/>
              <w:rPr>
                <w:rFonts w:hint="eastAsia"/>
                <w:color w:val="auto"/>
                <w:sz w:val="21"/>
                <w:szCs w:val="21"/>
              </w:rPr>
            </w:pPr>
            <w:r>
              <w:rPr>
                <w:rFonts w:hint="eastAsia"/>
                <w:color w:val="auto"/>
                <w:sz w:val="21"/>
                <w:szCs w:val="21"/>
              </w:rPr>
              <w:t>4</w:t>
            </w:r>
          </w:p>
        </w:tc>
      </w:tr>
      <w:tr w14:paraId="006B81AB">
        <w:tblPrEx>
          <w:tblCellMar>
            <w:top w:w="0" w:type="dxa"/>
            <w:left w:w="10" w:type="dxa"/>
            <w:bottom w:w="0" w:type="dxa"/>
            <w:right w:w="10" w:type="dxa"/>
          </w:tblCellMar>
        </w:tblPrEx>
        <w:trPr>
          <w:trHeight w:val="397" w:hRule="atLeast"/>
        </w:trPr>
        <w:tc>
          <w:tcPr>
            <w:tcBorders>
              <w:top w:val="single" w:color="auto" w:sz="4" w:space="0"/>
              <w:left w:val="single" w:color="auto" w:sz="4" w:space="0"/>
            </w:tcBorders>
            <w:shd w:val="clear" w:color="auto" w:fill="FFFFFF"/>
            <w:vAlign w:val="center"/>
          </w:tcPr>
          <w:p w14:paraId="79277413">
            <w:pPr>
              <w:bidi w:val="0"/>
              <w:spacing w:line="240" w:lineRule="auto"/>
              <w:jc w:val="center"/>
              <w:rPr>
                <w:rFonts w:hint="eastAsia"/>
                <w:color w:val="auto"/>
                <w:sz w:val="21"/>
                <w:szCs w:val="21"/>
              </w:rPr>
            </w:pPr>
            <w:r>
              <w:rPr>
                <w:rFonts w:hint="eastAsia"/>
                <w:color w:val="auto"/>
                <w:sz w:val="21"/>
                <w:szCs w:val="21"/>
              </w:rPr>
              <w:t>6</w:t>
            </w:r>
          </w:p>
        </w:tc>
        <w:tc>
          <w:tcPr>
            <w:tcBorders>
              <w:top w:val="single" w:color="auto" w:sz="4" w:space="0"/>
              <w:left w:val="single" w:color="auto" w:sz="4" w:space="0"/>
            </w:tcBorders>
            <w:shd w:val="clear" w:color="auto" w:fill="FFFFFF"/>
            <w:vAlign w:val="center"/>
          </w:tcPr>
          <w:p w14:paraId="73E8472C">
            <w:pPr>
              <w:bidi w:val="0"/>
              <w:spacing w:line="240" w:lineRule="auto"/>
              <w:jc w:val="center"/>
              <w:rPr>
                <w:rFonts w:hint="eastAsia"/>
                <w:color w:val="auto"/>
                <w:sz w:val="21"/>
                <w:szCs w:val="21"/>
              </w:rPr>
            </w:pPr>
            <w:r>
              <w:rPr>
                <w:rFonts w:hint="eastAsia"/>
                <w:color w:val="auto"/>
                <w:sz w:val="21"/>
                <w:szCs w:val="21"/>
              </w:rPr>
              <w:t>广协楼</w:t>
            </w:r>
          </w:p>
        </w:tc>
        <w:tc>
          <w:tcPr>
            <w:tcBorders>
              <w:top w:val="single" w:color="auto" w:sz="4" w:space="0"/>
              <w:left w:val="single" w:color="auto" w:sz="4" w:space="0"/>
            </w:tcBorders>
            <w:shd w:val="clear" w:color="auto" w:fill="FFFFFF"/>
            <w:vAlign w:val="center"/>
          </w:tcPr>
          <w:p w14:paraId="21A19969">
            <w:pPr>
              <w:bidi w:val="0"/>
              <w:spacing w:line="240" w:lineRule="auto"/>
              <w:jc w:val="center"/>
              <w:rPr>
                <w:rFonts w:hint="eastAsia"/>
                <w:color w:val="auto"/>
                <w:sz w:val="21"/>
                <w:szCs w:val="21"/>
              </w:rPr>
            </w:pPr>
            <w:r>
              <w:rPr>
                <w:rFonts w:hint="eastAsia"/>
                <w:color w:val="auto"/>
                <w:sz w:val="21"/>
                <w:szCs w:val="21"/>
              </w:rPr>
              <w:t>9285</w:t>
            </w:r>
          </w:p>
        </w:tc>
        <w:tc>
          <w:tcPr>
            <w:tcBorders>
              <w:top w:val="single" w:color="auto" w:sz="4" w:space="0"/>
              <w:left w:val="single" w:color="auto" w:sz="4" w:space="0"/>
            </w:tcBorders>
            <w:shd w:val="clear" w:color="auto" w:fill="FFFFFF"/>
            <w:vAlign w:val="center"/>
          </w:tcPr>
          <w:p w14:paraId="3FF8885E">
            <w:pPr>
              <w:bidi w:val="0"/>
              <w:spacing w:line="240" w:lineRule="auto"/>
              <w:jc w:val="center"/>
              <w:rPr>
                <w:rFonts w:hint="eastAsia"/>
                <w:color w:val="auto"/>
                <w:sz w:val="21"/>
                <w:szCs w:val="21"/>
              </w:rPr>
            </w:pPr>
            <w:r>
              <w:rPr>
                <w:rFonts w:hint="eastAsia"/>
                <w:color w:val="auto"/>
                <w:sz w:val="21"/>
                <w:szCs w:val="21"/>
              </w:rPr>
              <w:t>9285</w:t>
            </w:r>
          </w:p>
        </w:tc>
        <w:tc>
          <w:tcPr>
            <w:tcBorders>
              <w:top w:val="single" w:color="auto" w:sz="4" w:space="0"/>
              <w:left w:val="single" w:color="auto" w:sz="4" w:space="0"/>
            </w:tcBorders>
            <w:shd w:val="clear" w:color="auto" w:fill="FFFFFF"/>
            <w:vAlign w:val="center"/>
          </w:tcPr>
          <w:p w14:paraId="73AA3C23">
            <w:pPr>
              <w:bidi w:val="0"/>
              <w:spacing w:line="240" w:lineRule="auto"/>
              <w:jc w:val="center"/>
              <w:rPr>
                <w:rFonts w:hint="eastAsia"/>
                <w:color w:val="auto"/>
                <w:sz w:val="21"/>
                <w:szCs w:val="21"/>
              </w:rPr>
            </w:pPr>
            <w:r>
              <w:rPr>
                <w:rFonts w:hint="eastAsia"/>
                <w:color w:val="auto"/>
                <w:sz w:val="21"/>
                <w:szCs w:val="21"/>
              </w:rPr>
              <w:t>0</w:t>
            </w:r>
          </w:p>
        </w:tc>
        <w:tc>
          <w:tcPr>
            <w:tcBorders>
              <w:top w:val="single" w:color="auto" w:sz="4" w:space="0"/>
              <w:left w:val="single" w:color="auto" w:sz="4" w:space="0"/>
              <w:right w:val="single" w:color="auto" w:sz="4" w:space="0"/>
            </w:tcBorders>
            <w:shd w:val="clear" w:color="auto" w:fill="FFFFFF"/>
            <w:vAlign w:val="center"/>
          </w:tcPr>
          <w:p w14:paraId="021F2107">
            <w:pPr>
              <w:bidi w:val="0"/>
              <w:spacing w:line="240" w:lineRule="auto"/>
              <w:jc w:val="center"/>
              <w:rPr>
                <w:rFonts w:hint="eastAsia"/>
                <w:color w:val="auto"/>
                <w:sz w:val="21"/>
                <w:szCs w:val="21"/>
              </w:rPr>
            </w:pPr>
            <w:r>
              <w:rPr>
                <w:rFonts w:hint="eastAsia"/>
                <w:color w:val="auto"/>
                <w:sz w:val="21"/>
                <w:szCs w:val="21"/>
              </w:rPr>
              <w:t>5</w:t>
            </w:r>
          </w:p>
        </w:tc>
      </w:tr>
      <w:tr w14:paraId="00EB7487">
        <w:tblPrEx>
          <w:tblCellMar>
            <w:top w:w="0" w:type="dxa"/>
            <w:left w:w="10" w:type="dxa"/>
            <w:bottom w:w="0" w:type="dxa"/>
            <w:right w:w="10" w:type="dxa"/>
          </w:tblCellMar>
        </w:tblPrEx>
        <w:trPr>
          <w:trHeight w:val="397" w:hRule="atLeast"/>
        </w:trPr>
        <w:tc>
          <w:tcPr>
            <w:tcBorders>
              <w:top w:val="single" w:color="auto" w:sz="4" w:space="0"/>
              <w:left w:val="single" w:color="auto" w:sz="4" w:space="0"/>
            </w:tcBorders>
            <w:shd w:val="clear" w:color="auto" w:fill="FFFFFF"/>
            <w:vAlign w:val="center"/>
          </w:tcPr>
          <w:p w14:paraId="2224F4A2">
            <w:pPr>
              <w:bidi w:val="0"/>
              <w:spacing w:line="240" w:lineRule="auto"/>
              <w:jc w:val="center"/>
              <w:rPr>
                <w:rFonts w:hint="eastAsia"/>
                <w:color w:val="auto"/>
                <w:sz w:val="21"/>
                <w:szCs w:val="21"/>
              </w:rPr>
            </w:pPr>
            <w:r>
              <w:rPr>
                <w:rFonts w:hint="eastAsia"/>
                <w:color w:val="auto"/>
                <w:sz w:val="21"/>
                <w:szCs w:val="21"/>
              </w:rPr>
              <w:t>7</w:t>
            </w:r>
          </w:p>
        </w:tc>
        <w:tc>
          <w:tcPr>
            <w:tcBorders>
              <w:top w:val="single" w:color="auto" w:sz="4" w:space="0"/>
              <w:left w:val="single" w:color="auto" w:sz="4" w:space="0"/>
            </w:tcBorders>
            <w:shd w:val="clear" w:color="auto" w:fill="FFFFFF"/>
            <w:vAlign w:val="center"/>
          </w:tcPr>
          <w:p w14:paraId="7DBE181C">
            <w:pPr>
              <w:bidi w:val="0"/>
              <w:spacing w:line="240" w:lineRule="auto"/>
              <w:jc w:val="center"/>
              <w:rPr>
                <w:rFonts w:hint="eastAsia"/>
                <w:color w:val="auto"/>
                <w:sz w:val="21"/>
                <w:szCs w:val="21"/>
              </w:rPr>
            </w:pPr>
            <w:r>
              <w:rPr>
                <w:rFonts w:hint="eastAsia"/>
                <w:color w:val="auto"/>
                <w:sz w:val="21"/>
                <w:szCs w:val="21"/>
              </w:rPr>
              <w:t>小教堂</w:t>
            </w:r>
          </w:p>
        </w:tc>
        <w:tc>
          <w:tcPr>
            <w:tcBorders>
              <w:top w:val="single" w:color="auto" w:sz="4" w:space="0"/>
              <w:left w:val="single" w:color="auto" w:sz="4" w:space="0"/>
            </w:tcBorders>
            <w:shd w:val="clear" w:color="auto" w:fill="FFFFFF"/>
            <w:vAlign w:val="center"/>
          </w:tcPr>
          <w:p w14:paraId="4C3972C2">
            <w:pPr>
              <w:bidi w:val="0"/>
              <w:spacing w:line="240" w:lineRule="auto"/>
              <w:jc w:val="center"/>
              <w:rPr>
                <w:rFonts w:hint="eastAsia"/>
                <w:color w:val="auto"/>
                <w:sz w:val="21"/>
                <w:szCs w:val="21"/>
              </w:rPr>
            </w:pPr>
            <w:r>
              <w:rPr>
                <w:rFonts w:hint="eastAsia"/>
                <w:color w:val="auto"/>
                <w:sz w:val="21"/>
                <w:szCs w:val="21"/>
              </w:rPr>
              <w:t>1487</w:t>
            </w:r>
          </w:p>
        </w:tc>
        <w:tc>
          <w:tcPr>
            <w:tcBorders>
              <w:top w:val="single" w:color="auto" w:sz="4" w:space="0"/>
              <w:left w:val="single" w:color="auto" w:sz="4" w:space="0"/>
            </w:tcBorders>
            <w:shd w:val="clear" w:color="auto" w:fill="FFFFFF"/>
            <w:vAlign w:val="center"/>
          </w:tcPr>
          <w:p w14:paraId="56BA2A84">
            <w:pPr>
              <w:bidi w:val="0"/>
              <w:spacing w:line="240" w:lineRule="auto"/>
              <w:jc w:val="center"/>
              <w:rPr>
                <w:rFonts w:hint="eastAsia"/>
                <w:color w:val="auto"/>
                <w:sz w:val="21"/>
                <w:szCs w:val="21"/>
              </w:rPr>
            </w:pPr>
            <w:r>
              <w:rPr>
                <w:rFonts w:hint="eastAsia"/>
                <w:color w:val="auto"/>
                <w:sz w:val="21"/>
                <w:szCs w:val="21"/>
              </w:rPr>
              <w:t>1487</w:t>
            </w:r>
          </w:p>
        </w:tc>
        <w:tc>
          <w:tcPr>
            <w:tcBorders>
              <w:top w:val="single" w:color="auto" w:sz="4" w:space="0"/>
              <w:left w:val="single" w:color="auto" w:sz="4" w:space="0"/>
            </w:tcBorders>
            <w:shd w:val="clear" w:color="auto" w:fill="FFFFFF"/>
            <w:vAlign w:val="center"/>
          </w:tcPr>
          <w:p w14:paraId="21E7A446">
            <w:pPr>
              <w:bidi w:val="0"/>
              <w:spacing w:line="240" w:lineRule="auto"/>
              <w:jc w:val="center"/>
              <w:rPr>
                <w:rFonts w:hint="eastAsia"/>
                <w:color w:val="auto"/>
                <w:sz w:val="21"/>
                <w:szCs w:val="21"/>
              </w:rPr>
            </w:pPr>
            <w:r>
              <w:rPr>
                <w:rFonts w:hint="eastAsia"/>
                <w:color w:val="auto"/>
                <w:sz w:val="21"/>
                <w:szCs w:val="21"/>
              </w:rPr>
              <w:t>0</w:t>
            </w:r>
          </w:p>
        </w:tc>
        <w:tc>
          <w:tcPr>
            <w:tcBorders>
              <w:top w:val="single" w:color="auto" w:sz="4" w:space="0"/>
              <w:left w:val="single" w:color="auto" w:sz="4" w:space="0"/>
              <w:right w:val="single" w:color="auto" w:sz="4" w:space="0"/>
            </w:tcBorders>
            <w:shd w:val="clear" w:color="auto" w:fill="FFFFFF"/>
            <w:vAlign w:val="center"/>
          </w:tcPr>
          <w:p w14:paraId="0BBEFF2C">
            <w:pPr>
              <w:bidi w:val="0"/>
              <w:spacing w:line="240" w:lineRule="auto"/>
              <w:jc w:val="center"/>
              <w:rPr>
                <w:rFonts w:hint="eastAsia"/>
                <w:color w:val="auto"/>
                <w:sz w:val="21"/>
                <w:szCs w:val="21"/>
              </w:rPr>
            </w:pPr>
            <w:r>
              <w:rPr>
                <w:rFonts w:hint="eastAsia"/>
                <w:color w:val="auto"/>
                <w:sz w:val="21"/>
                <w:szCs w:val="21"/>
              </w:rPr>
              <w:t>3</w:t>
            </w:r>
          </w:p>
        </w:tc>
      </w:tr>
      <w:tr w14:paraId="7FB89D72">
        <w:tblPrEx>
          <w:tblCellMar>
            <w:top w:w="0" w:type="dxa"/>
            <w:left w:w="10" w:type="dxa"/>
            <w:bottom w:w="0" w:type="dxa"/>
            <w:right w:w="10" w:type="dxa"/>
          </w:tblCellMar>
        </w:tblPrEx>
        <w:trPr>
          <w:trHeight w:val="397" w:hRule="atLeast"/>
        </w:trPr>
        <w:tc>
          <w:tcPr>
            <w:tcBorders>
              <w:top w:val="single" w:color="auto" w:sz="4" w:space="0"/>
              <w:left w:val="single" w:color="auto" w:sz="4" w:space="0"/>
            </w:tcBorders>
            <w:shd w:val="clear" w:color="auto" w:fill="FFFFFF"/>
            <w:vAlign w:val="center"/>
          </w:tcPr>
          <w:p w14:paraId="1CA85F4C">
            <w:pPr>
              <w:bidi w:val="0"/>
              <w:spacing w:line="240" w:lineRule="auto"/>
              <w:jc w:val="center"/>
              <w:rPr>
                <w:rFonts w:hint="eastAsia"/>
                <w:color w:val="auto"/>
                <w:sz w:val="21"/>
                <w:szCs w:val="21"/>
              </w:rPr>
            </w:pPr>
            <w:r>
              <w:rPr>
                <w:rFonts w:hint="eastAsia"/>
                <w:color w:val="auto"/>
                <w:sz w:val="21"/>
                <w:szCs w:val="21"/>
              </w:rPr>
              <w:t>8</w:t>
            </w:r>
          </w:p>
        </w:tc>
        <w:tc>
          <w:tcPr>
            <w:tcBorders>
              <w:top w:val="single" w:color="auto" w:sz="4" w:space="0"/>
              <w:left w:val="single" w:color="auto" w:sz="4" w:space="0"/>
            </w:tcBorders>
            <w:shd w:val="clear" w:color="auto" w:fill="FFFFFF"/>
            <w:vAlign w:val="center"/>
          </w:tcPr>
          <w:p w14:paraId="1F6AC553">
            <w:pPr>
              <w:bidi w:val="0"/>
              <w:spacing w:line="240" w:lineRule="auto"/>
              <w:jc w:val="center"/>
              <w:rPr>
                <w:rFonts w:hint="eastAsia"/>
                <w:color w:val="auto"/>
                <w:sz w:val="21"/>
                <w:szCs w:val="21"/>
              </w:rPr>
            </w:pPr>
            <w:r>
              <w:rPr>
                <w:rFonts w:hint="eastAsia"/>
                <w:color w:val="auto"/>
                <w:sz w:val="21"/>
                <w:szCs w:val="21"/>
              </w:rPr>
              <w:t>教学楼</w:t>
            </w:r>
          </w:p>
        </w:tc>
        <w:tc>
          <w:tcPr>
            <w:tcBorders>
              <w:top w:val="single" w:color="auto" w:sz="4" w:space="0"/>
              <w:left w:val="single" w:color="auto" w:sz="4" w:space="0"/>
            </w:tcBorders>
            <w:shd w:val="clear" w:color="auto" w:fill="FFFFFF"/>
            <w:vAlign w:val="center"/>
          </w:tcPr>
          <w:p w14:paraId="6347CB04">
            <w:pPr>
              <w:bidi w:val="0"/>
              <w:spacing w:line="240" w:lineRule="auto"/>
              <w:jc w:val="center"/>
              <w:rPr>
                <w:rFonts w:hint="eastAsia"/>
                <w:color w:val="auto"/>
                <w:sz w:val="21"/>
                <w:szCs w:val="21"/>
              </w:rPr>
            </w:pPr>
            <w:r>
              <w:rPr>
                <w:rFonts w:hint="eastAsia"/>
                <w:color w:val="auto"/>
                <w:sz w:val="21"/>
                <w:szCs w:val="21"/>
              </w:rPr>
              <w:t>4371</w:t>
            </w:r>
          </w:p>
        </w:tc>
        <w:tc>
          <w:tcPr>
            <w:tcBorders>
              <w:top w:val="single" w:color="auto" w:sz="4" w:space="0"/>
              <w:left w:val="single" w:color="auto" w:sz="4" w:space="0"/>
            </w:tcBorders>
            <w:shd w:val="clear" w:color="auto" w:fill="FFFFFF"/>
            <w:vAlign w:val="center"/>
          </w:tcPr>
          <w:p w14:paraId="07180F1E">
            <w:pPr>
              <w:bidi w:val="0"/>
              <w:spacing w:line="240" w:lineRule="auto"/>
              <w:jc w:val="center"/>
              <w:rPr>
                <w:rFonts w:hint="eastAsia"/>
                <w:color w:val="auto"/>
                <w:sz w:val="21"/>
                <w:szCs w:val="21"/>
              </w:rPr>
            </w:pPr>
            <w:r>
              <w:rPr>
                <w:rFonts w:hint="eastAsia"/>
                <w:color w:val="auto"/>
                <w:sz w:val="21"/>
                <w:szCs w:val="21"/>
              </w:rPr>
              <w:t>4371</w:t>
            </w:r>
          </w:p>
        </w:tc>
        <w:tc>
          <w:tcPr>
            <w:tcBorders>
              <w:top w:val="single" w:color="auto" w:sz="4" w:space="0"/>
              <w:left w:val="single" w:color="auto" w:sz="4" w:space="0"/>
            </w:tcBorders>
            <w:shd w:val="clear" w:color="auto" w:fill="FFFFFF"/>
            <w:vAlign w:val="center"/>
          </w:tcPr>
          <w:p w14:paraId="32681014">
            <w:pPr>
              <w:bidi w:val="0"/>
              <w:spacing w:line="240" w:lineRule="auto"/>
              <w:jc w:val="center"/>
              <w:rPr>
                <w:rFonts w:hint="eastAsia"/>
                <w:color w:val="auto"/>
                <w:sz w:val="21"/>
                <w:szCs w:val="21"/>
              </w:rPr>
            </w:pPr>
            <w:r>
              <w:rPr>
                <w:rFonts w:hint="eastAsia"/>
                <w:color w:val="auto"/>
                <w:sz w:val="21"/>
                <w:szCs w:val="21"/>
              </w:rPr>
              <w:t>0</w:t>
            </w:r>
          </w:p>
        </w:tc>
        <w:tc>
          <w:tcPr>
            <w:tcBorders>
              <w:top w:val="single" w:color="auto" w:sz="4" w:space="0"/>
              <w:left w:val="single" w:color="auto" w:sz="4" w:space="0"/>
              <w:right w:val="single" w:color="auto" w:sz="4" w:space="0"/>
            </w:tcBorders>
            <w:shd w:val="clear" w:color="auto" w:fill="FFFFFF"/>
            <w:vAlign w:val="center"/>
          </w:tcPr>
          <w:p w14:paraId="37750B87">
            <w:pPr>
              <w:bidi w:val="0"/>
              <w:spacing w:line="240" w:lineRule="auto"/>
              <w:jc w:val="center"/>
              <w:rPr>
                <w:rFonts w:hint="eastAsia"/>
                <w:color w:val="auto"/>
                <w:sz w:val="21"/>
                <w:szCs w:val="21"/>
              </w:rPr>
            </w:pPr>
            <w:r>
              <w:rPr>
                <w:rFonts w:hint="eastAsia"/>
                <w:color w:val="auto"/>
                <w:sz w:val="21"/>
                <w:szCs w:val="21"/>
              </w:rPr>
              <w:t>9</w:t>
            </w:r>
          </w:p>
        </w:tc>
      </w:tr>
      <w:tr w14:paraId="35B177F2">
        <w:tblPrEx>
          <w:tblCellMar>
            <w:top w:w="0" w:type="dxa"/>
            <w:left w:w="10" w:type="dxa"/>
            <w:bottom w:w="0" w:type="dxa"/>
            <w:right w:w="10" w:type="dxa"/>
          </w:tblCellMar>
        </w:tblPrEx>
        <w:trPr>
          <w:trHeight w:val="397" w:hRule="atLeast"/>
        </w:trPr>
        <w:tc>
          <w:tcPr>
            <w:tcBorders>
              <w:top w:val="single" w:color="auto" w:sz="4" w:space="0"/>
              <w:left w:val="single" w:color="auto" w:sz="4" w:space="0"/>
            </w:tcBorders>
            <w:shd w:val="clear" w:color="auto" w:fill="FFFFFF"/>
            <w:vAlign w:val="center"/>
          </w:tcPr>
          <w:p w14:paraId="741492E3">
            <w:pPr>
              <w:bidi w:val="0"/>
              <w:spacing w:line="240" w:lineRule="auto"/>
              <w:jc w:val="center"/>
              <w:rPr>
                <w:rFonts w:hint="eastAsia"/>
                <w:color w:val="auto"/>
                <w:sz w:val="21"/>
                <w:szCs w:val="21"/>
                <w:lang w:val="en-US" w:eastAsia="zh-CN"/>
              </w:rPr>
            </w:pPr>
            <w:r>
              <w:rPr>
                <w:rFonts w:hint="eastAsia"/>
                <w:color w:val="auto"/>
                <w:sz w:val="21"/>
                <w:szCs w:val="21"/>
                <w:lang w:val="en-US" w:eastAsia="zh-CN"/>
              </w:rPr>
              <w:t>9</w:t>
            </w:r>
          </w:p>
        </w:tc>
        <w:tc>
          <w:tcPr>
            <w:tcBorders>
              <w:top w:val="single" w:color="auto" w:sz="4" w:space="0"/>
              <w:left w:val="single" w:color="auto" w:sz="4" w:space="0"/>
            </w:tcBorders>
            <w:shd w:val="clear" w:color="auto" w:fill="FFFFFF"/>
            <w:vAlign w:val="center"/>
          </w:tcPr>
          <w:p w14:paraId="515504F7">
            <w:pPr>
              <w:bidi w:val="0"/>
              <w:spacing w:line="240" w:lineRule="auto"/>
              <w:jc w:val="center"/>
              <w:rPr>
                <w:rFonts w:hint="eastAsia"/>
                <w:color w:val="auto"/>
                <w:sz w:val="21"/>
                <w:szCs w:val="21"/>
                <w:lang w:val="en-US" w:eastAsia="zh-CN"/>
              </w:rPr>
            </w:pPr>
            <w:r>
              <w:rPr>
                <w:rFonts w:hint="eastAsia"/>
                <w:color w:val="auto"/>
                <w:sz w:val="21"/>
                <w:szCs w:val="21"/>
                <w:lang w:val="en-US" w:eastAsia="zh-CN"/>
              </w:rPr>
              <w:t>仁济楼</w:t>
            </w:r>
          </w:p>
        </w:tc>
        <w:tc>
          <w:tcPr>
            <w:tcBorders>
              <w:top w:val="single" w:color="auto" w:sz="4" w:space="0"/>
              <w:left w:val="single" w:color="auto" w:sz="4" w:space="0"/>
            </w:tcBorders>
            <w:shd w:val="clear" w:color="auto" w:fill="FFFFFF"/>
            <w:vAlign w:val="center"/>
          </w:tcPr>
          <w:p w14:paraId="32543C71">
            <w:pPr>
              <w:bidi w:val="0"/>
              <w:spacing w:line="240" w:lineRule="auto"/>
              <w:jc w:val="center"/>
              <w:rPr>
                <w:rFonts w:hint="eastAsia"/>
                <w:color w:val="auto"/>
                <w:sz w:val="21"/>
                <w:szCs w:val="21"/>
                <w:lang w:val="en-US" w:eastAsia="zh-CN"/>
              </w:rPr>
            </w:pPr>
            <w:r>
              <w:rPr>
                <w:rFonts w:hint="eastAsia"/>
                <w:color w:val="auto"/>
                <w:sz w:val="21"/>
                <w:szCs w:val="21"/>
                <w:lang w:val="en-US" w:eastAsia="zh-CN"/>
              </w:rPr>
              <w:t>12757.5</w:t>
            </w:r>
          </w:p>
        </w:tc>
        <w:tc>
          <w:tcPr>
            <w:tcBorders>
              <w:top w:val="single" w:color="auto" w:sz="4" w:space="0"/>
              <w:left w:val="single" w:color="auto" w:sz="4" w:space="0"/>
            </w:tcBorders>
            <w:shd w:val="clear" w:color="auto" w:fill="FFFFFF"/>
            <w:vAlign w:val="center"/>
          </w:tcPr>
          <w:p w14:paraId="350BF298">
            <w:pPr>
              <w:bidi w:val="0"/>
              <w:spacing w:line="240" w:lineRule="auto"/>
              <w:jc w:val="center"/>
              <w:rPr>
                <w:rFonts w:hint="eastAsia"/>
                <w:color w:val="auto"/>
                <w:sz w:val="21"/>
                <w:szCs w:val="21"/>
                <w:lang w:val="en-US" w:eastAsia="zh-CN"/>
              </w:rPr>
            </w:pPr>
            <w:r>
              <w:rPr>
                <w:rFonts w:hint="eastAsia"/>
                <w:color w:val="auto"/>
                <w:sz w:val="21"/>
                <w:szCs w:val="21"/>
                <w:lang w:val="en-US" w:eastAsia="zh-CN"/>
              </w:rPr>
              <w:t>7427.1</w:t>
            </w:r>
          </w:p>
        </w:tc>
        <w:tc>
          <w:tcPr>
            <w:tcBorders>
              <w:top w:val="single" w:color="auto" w:sz="4" w:space="0"/>
              <w:left w:val="single" w:color="auto" w:sz="4" w:space="0"/>
            </w:tcBorders>
            <w:shd w:val="clear" w:color="auto" w:fill="FFFFFF"/>
            <w:vAlign w:val="center"/>
          </w:tcPr>
          <w:p w14:paraId="4ECEE186">
            <w:pPr>
              <w:bidi w:val="0"/>
              <w:spacing w:line="240" w:lineRule="auto"/>
              <w:jc w:val="center"/>
              <w:rPr>
                <w:rFonts w:hint="eastAsia"/>
                <w:color w:val="auto"/>
                <w:sz w:val="21"/>
                <w:szCs w:val="21"/>
                <w:lang w:val="en-US" w:eastAsia="zh-CN"/>
              </w:rPr>
            </w:pPr>
            <w:r>
              <w:rPr>
                <w:rFonts w:hint="eastAsia"/>
                <w:color w:val="auto"/>
                <w:sz w:val="21"/>
                <w:szCs w:val="21"/>
                <w:lang w:val="en-US" w:eastAsia="zh-CN"/>
              </w:rPr>
              <w:t>5330.4</w:t>
            </w:r>
          </w:p>
        </w:tc>
        <w:tc>
          <w:tcPr>
            <w:tcBorders>
              <w:top w:val="single" w:color="auto" w:sz="4" w:space="0"/>
              <w:left w:val="single" w:color="auto" w:sz="4" w:space="0"/>
              <w:right w:val="single" w:color="auto" w:sz="4" w:space="0"/>
            </w:tcBorders>
            <w:shd w:val="clear" w:color="auto" w:fill="FFFFFF"/>
            <w:vAlign w:val="center"/>
          </w:tcPr>
          <w:p w14:paraId="0C898DD7">
            <w:pPr>
              <w:bidi w:val="0"/>
              <w:spacing w:line="240" w:lineRule="auto"/>
              <w:jc w:val="center"/>
              <w:rPr>
                <w:rFonts w:hint="eastAsia"/>
                <w:color w:val="auto"/>
                <w:sz w:val="21"/>
                <w:szCs w:val="21"/>
                <w:lang w:val="en-US" w:eastAsia="zh-CN"/>
              </w:rPr>
            </w:pPr>
            <w:r>
              <w:rPr>
                <w:rFonts w:hint="eastAsia"/>
                <w:color w:val="auto"/>
                <w:sz w:val="21"/>
                <w:szCs w:val="21"/>
                <w:lang w:val="en-US" w:eastAsia="zh-CN"/>
              </w:rPr>
              <w:t>5/3</w:t>
            </w:r>
          </w:p>
        </w:tc>
      </w:tr>
      <w:tr w14:paraId="17AF3184">
        <w:tblPrEx>
          <w:tblCellMar>
            <w:top w:w="0" w:type="dxa"/>
            <w:left w:w="10" w:type="dxa"/>
            <w:bottom w:w="0" w:type="dxa"/>
            <w:right w:w="10" w:type="dxa"/>
          </w:tblCellMar>
        </w:tblPrEx>
        <w:trPr>
          <w:trHeight w:val="397" w:hRule="atLeast"/>
        </w:trPr>
        <w:tc>
          <w:tcPr>
            <w:tcBorders>
              <w:top w:val="single" w:color="auto" w:sz="4" w:space="0"/>
              <w:left w:val="single" w:color="auto" w:sz="4" w:space="0"/>
              <w:bottom w:val="single" w:color="auto" w:sz="4" w:space="0"/>
            </w:tcBorders>
            <w:shd w:val="clear" w:color="auto" w:fill="FFFFFF"/>
            <w:vAlign w:val="center"/>
          </w:tcPr>
          <w:p w14:paraId="5F275D13">
            <w:pPr>
              <w:bidi w:val="0"/>
              <w:spacing w:line="240" w:lineRule="auto"/>
              <w:jc w:val="center"/>
              <w:rPr>
                <w:rFonts w:hint="eastAsia"/>
                <w:color w:val="auto"/>
                <w:sz w:val="21"/>
                <w:szCs w:val="21"/>
              </w:rPr>
            </w:pPr>
          </w:p>
        </w:tc>
        <w:tc>
          <w:tcPr>
            <w:tcBorders>
              <w:top w:val="single" w:color="auto" w:sz="4" w:space="0"/>
              <w:left w:val="single" w:color="auto" w:sz="4" w:space="0"/>
              <w:bottom w:val="single" w:color="auto" w:sz="4" w:space="0"/>
            </w:tcBorders>
            <w:shd w:val="clear" w:color="auto" w:fill="FFFFFF"/>
            <w:vAlign w:val="center"/>
          </w:tcPr>
          <w:p w14:paraId="68406827">
            <w:pPr>
              <w:bidi w:val="0"/>
              <w:spacing w:line="240" w:lineRule="auto"/>
              <w:jc w:val="center"/>
              <w:rPr>
                <w:rFonts w:hint="eastAsia"/>
                <w:color w:val="auto"/>
                <w:sz w:val="21"/>
                <w:szCs w:val="21"/>
              </w:rPr>
            </w:pPr>
            <w:r>
              <w:rPr>
                <w:rFonts w:hint="eastAsia"/>
                <w:color w:val="auto"/>
                <w:sz w:val="21"/>
                <w:szCs w:val="21"/>
              </w:rPr>
              <w:t>小计</w:t>
            </w:r>
          </w:p>
        </w:tc>
        <w:tc>
          <w:tcPr>
            <w:tcBorders>
              <w:top w:val="single" w:color="auto" w:sz="4" w:space="0"/>
              <w:left w:val="single" w:color="auto" w:sz="4" w:space="0"/>
              <w:bottom w:val="single" w:color="auto" w:sz="4" w:space="0"/>
            </w:tcBorders>
            <w:shd w:val="clear" w:color="auto" w:fill="FFFFFF"/>
            <w:vAlign w:val="center"/>
          </w:tcPr>
          <w:p w14:paraId="074067C7">
            <w:pPr>
              <w:bidi w:val="0"/>
              <w:spacing w:line="240" w:lineRule="auto"/>
              <w:jc w:val="center"/>
              <w:rPr>
                <w:rFonts w:hint="eastAsia"/>
                <w:color w:val="auto"/>
                <w:sz w:val="21"/>
                <w:szCs w:val="21"/>
                <w:lang w:val="en-US" w:eastAsia="zh-CN"/>
              </w:rPr>
            </w:pPr>
            <w:r>
              <w:rPr>
                <w:rFonts w:hint="eastAsia"/>
                <w:color w:val="auto"/>
                <w:sz w:val="21"/>
                <w:szCs w:val="21"/>
                <w:lang w:val="en-US" w:eastAsia="zh-CN"/>
              </w:rPr>
              <w:t>92164.5</w:t>
            </w:r>
          </w:p>
        </w:tc>
        <w:tc>
          <w:tcPr>
            <w:tcBorders>
              <w:top w:val="single" w:color="auto" w:sz="4" w:space="0"/>
              <w:left w:val="single" w:color="auto" w:sz="4" w:space="0"/>
              <w:bottom w:val="single" w:color="auto" w:sz="4" w:space="0"/>
            </w:tcBorders>
            <w:shd w:val="clear" w:color="auto" w:fill="FFFFFF"/>
            <w:vAlign w:val="center"/>
          </w:tcPr>
          <w:p w14:paraId="50BD246B">
            <w:pPr>
              <w:bidi w:val="0"/>
              <w:spacing w:line="240" w:lineRule="auto"/>
              <w:jc w:val="center"/>
              <w:rPr>
                <w:rFonts w:hint="eastAsia"/>
                <w:color w:val="auto"/>
                <w:sz w:val="21"/>
                <w:szCs w:val="21"/>
              </w:rPr>
            </w:pPr>
          </w:p>
        </w:tc>
        <w:tc>
          <w:tcPr>
            <w:tcBorders>
              <w:top w:val="single" w:color="auto" w:sz="4" w:space="0"/>
              <w:left w:val="single" w:color="auto" w:sz="4" w:space="0"/>
              <w:bottom w:val="single" w:color="auto" w:sz="4" w:space="0"/>
            </w:tcBorders>
            <w:shd w:val="clear" w:color="auto" w:fill="FFFFFF"/>
            <w:vAlign w:val="center"/>
          </w:tcPr>
          <w:p w14:paraId="462B9614">
            <w:pPr>
              <w:bidi w:val="0"/>
              <w:spacing w:line="240" w:lineRule="auto"/>
              <w:jc w:val="center"/>
              <w:rPr>
                <w:rFonts w:hint="eastAsia"/>
                <w:color w:val="auto"/>
                <w:sz w:val="21"/>
                <w:szCs w:val="21"/>
              </w:rPr>
            </w:pPr>
          </w:p>
        </w:tc>
        <w:tc>
          <w:tcPr>
            <w:tcBorders>
              <w:top w:val="single" w:color="auto" w:sz="4" w:space="0"/>
              <w:left w:val="single" w:color="auto" w:sz="4" w:space="0"/>
              <w:bottom w:val="single" w:color="auto" w:sz="4" w:space="0"/>
              <w:right w:val="single" w:color="auto" w:sz="4" w:space="0"/>
            </w:tcBorders>
            <w:shd w:val="clear" w:color="auto" w:fill="FFFFFF"/>
            <w:vAlign w:val="center"/>
          </w:tcPr>
          <w:p w14:paraId="225FBCE2">
            <w:pPr>
              <w:bidi w:val="0"/>
              <w:spacing w:line="240" w:lineRule="auto"/>
              <w:jc w:val="center"/>
              <w:rPr>
                <w:rFonts w:hint="eastAsia"/>
                <w:color w:val="auto"/>
                <w:sz w:val="21"/>
                <w:szCs w:val="21"/>
              </w:rPr>
            </w:pPr>
          </w:p>
        </w:tc>
      </w:tr>
    </w:tbl>
    <w:p w14:paraId="09CE9E7B">
      <w:pPr>
        <w:bidi w:val="0"/>
        <w:rPr>
          <w:rFonts w:hint="eastAsia"/>
          <w:color w:val="auto"/>
        </w:rPr>
      </w:pPr>
    </w:p>
    <w:p w14:paraId="5FA1898A">
      <w:pPr>
        <w:spacing w:line="1" w:lineRule="exact"/>
        <w:rPr>
          <w:rFonts w:hint="eastAsia" w:ascii="宋体" w:hAnsi="宋体" w:eastAsia="宋体" w:cs="宋体"/>
          <w:color w:val="auto"/>
          <w:sz w:val="24"/>
          <w:szCs w:val="24"/>
        </w:rPr>
      </w:pPr>
    </w:p>
    <w:sectPr>
      <w:pgSz w:w="11906" w:h="16838"/>
      <w:pgMar w:top="1440" w:right="1440" w:bottom="1440" w:left="1440" w:header="708" w:footer="708" w:gutter="0"/>
      <w:cols w:space="720"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1" w:fontKey="{AF01A05D-4375-4D88-8823-3FC90C158649}"/>
  </w:font>
  <w:font w:name="等线">
    <w:panose1 w:val="02010600030101010101"/>
    <w:charset w:val="86"/>
    <w:family w:val="auto"/>
    <w:pitch w:val="default"/>
    <w:sig w:usb0="A00002BF" w:usb1="38CF7CFA" w:usb2="00000016" w:usb3="00000000" w:csb0="0004000F" w:csb1="00000000"/>
  </w:font>
  <w:font w:name="方正小标宋_GBK">
    <w:panose1 w:val="02000000000000000000"/>
    <w:charset w:val="86"/>
    <w:family w:val="auto"/>
    <w:pitch w:val="default"/>
    <w:sig w:usb0="A00002BF" w:usb1="38CF7CFA" w:usb2="00082016" w:usb3="00000000" w:csb0="00040001" w:csb1="00000000"/>
    <w:embedRegular r:id="rId2" w:fontKey="{0971C9A9-B197-410C-8024-7D9FE7FE1FBE}"/>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pPr>
      <w:r>
        <w:separator/>
      </w:r>
    </w:p>
  </w:footnote>
  <w:footnote w:type="continuationSeparator" w:id="1">
    <w:p>
      <w:pPr>
        <w:spacing w:line="36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displayBackgroundShape w:val="1"/>
  <w:documentProtection w:enforcement="0"/>
  <w:footnotePr>
    <w:footnote w:id="0"/>
    <w:footnote w:id="1"/>
  </w:footnotePr>
  <w:endnotePr>
    <w:endnote w:id="0"/>
    <w:endnote w:id="1"/>
  </w:endnotePr>
  <w:compat>
    <w:useFELayout/>
    <w:compatSetting w:name="compatibilityMode" w:uri="http://schemas.microsoft.com/office/word" w:val="15"/>
  </w:compat>
  <w:rsids>
    <w:rsidRoot w:val="00000000"/>
    <w:rsid w:val="061F2A86"/>
    <w:rsid w:val="06A25465"/>
    <w:rsid w:val="16E41182"/>
    <w:rsid w:val="17944956"/>
    <w:rsid w:val="1B4C5D08"/>
    <w:rsid w:val="200654BA"/>
    <w:rsid w:val="2432177F"/>
    <w:rsid w:val="36127662"/>
    <w:rsid w:val="36AE7619"/>
    <w:rsid w:val="43126AB7"/>
    <w:rsid w:val="47941C85"/>
    <w:rsid w:val="47C76164"/>
    <w:rsid w:val="489108BA"/>
    <w:rsid w:val="4BBE19C6"/>
    <w:rsid w:val="4C672A26"/>
    <w:rsid w:val="4CA54515"/>
    <w:rsid w:val="4EF676C9"/>
    <w:rsid w:val="503D2F04"/>
    <w:rsid w:val="57F10A2D"/>
    <w:rsid w:val="59722042"/>
    <w:rsid w:val="5B4F0726"/>
    <w:rsid w:val="5DC60A05"/>
    <w:rsid w:val="613516E5"/>
    <w:rsid w:val="66A711E0"/>
    <w:rsid w:val="67584625"/>
    <w:rsid w:val="6BD04B58"/>
    <w:rsid w:val="75A5137D"/>
    <w:rsid w:val="7CCA791B"/>
    <w:rsid w:val="7F8B1613"/>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qFormat="1" w:uiPriority="99"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qFormat="1" w:uiPriority="99"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360" w:lineRule="auto"/>
      <w:jc w:val="both"/>
    </w:pPr>
    <w:rPr>
      <w:rFonts w:ascii="宋体" w:hAnsi="宋体" w:eastAsia="宋体" w:cs="宋体"/>
      <w:sz w:val="24"/>
      <w:szCs w:val="24"/>
    </w:rPr>
  </w:style>
  <w:style w:type="paragraph" w:styleId="2">
    <w:name w:val="heading 1"/>
    <w:next w:val="1"/>
    <w:qFormat/>
    <w:uiPriority w:val="0"/>
    <w:pPr>
      <w:spacing w:before="380" w:after="140" w:line="288" w:lineRule="auto"/>
      <w:ind w:left="0"/>
      <w:jc w:val="left"/>
      <w:outlineLvl w:val="0"/>
    </w:pPr>
    <w:rPr>
      <w:rFonts w:ascii="Arial" w:hAnsi="Arial" w:eastAsia="等线" w:cs="Arial"/>
      <w:b/>
      <w:bCs/>
      <w:sz w:val="36"/>
      <w:szCs w:val="36"/>
    </w:rPr>
  </w:style>
  <w:style w:type="paragraph" w:styleId="3">
    <w:name w:val="heading 2"/>
    <w:next w:val="1"/>
    <w:qFormat/>
    <w:uiPriority w:val="0"/>
    <w:pPr>
      <w:spacing w:before="320" w:after="120" w:line="288" w:lineRule="auto"/>
      <w:ind w:left="0"/>
      <w:jc w:val="left"/>
      <w:outlineLvl w:val="1"/>
    </w:pPr>
    <w:rPr>
      <w:rFonts w:ascii="Arial" w:hAnsi="Arial" w:eastAsia="等线" w:cs="Arial"/>
      <w:b/>
      <w:bCs/>
      <w:sz w:val="32"/>
      <w:szCs w:val="32"/>
    </w:rPr>
  </w:style>
  <w:style w:type="paragraph" w:styleId="4">
    <w:name w:val="heading 3"/>
    <w:next w:val="1"/>
    <w:qFormat/>
    <w:uiPriority w:val="0"/>
    <w:pPr>
      <w:spacing w:before="300" w:after="120" w:line="288" w:lineRule="auto"/>
      <w:ind w:left="0"/>
      <w:jc w:val="left"/>
      <w:outlineLvl w:val="2"/>
    </w:pPr>
    <w:rPr>
      <w:rFonts w:ascii="Arial" w:hAnsi="Arial" w:eastAsia="等线" w:cs="Arial"/>
      <w:b/>
      <w:bCs/>
      <w:sz w:val="30"/>
      <w:szCs w:val="30"/>
    </w:rPr>
  </w:style>
  <w:style w:type="paragraph" w:styleId="5">
    <w:name w:val="heading 4"/>
    <w:next w:val="1"/>
    <w:qFormat/>
    <w:uiPriority w:val="0"/>
    <w:pPr>
      <w:spacing w:before="260" w:after="120" w:line="288" w:lineRule="auto"/>
      <w:ind w:left="0"/>
      <w:jc w:val="left"/>
      <w:outlineLvl w:val="3"/>
    </w:pPr>
    <w:rPr>
      <w:rFonts w:ascii="Arial" w:hAnsi="Arial" w:eastAsia="等线" w:cs="Arial"/>
      <w:b/>
      <w:bCs/>
      <w:sz w:val="28"/>
      <w:szCs w:val="28"/>
    </w:rPr>
  </w:style>
  <w:style w:type="paragraph" w:styleId="6">
    <w:name w:val="heading 5"/>
    <w:next w:val="1"/>
    <w:qFormat/>
    <w:uiPriority w:val="0"/>
    <w:pPr>
      <w:spacing w:before="240" w:after="120" w:line="288" w:lineRule="auto"/>
      <w:ind w:left="0"/>
      <w:jc w:val="left"/>
      <w:outlineLvl w:val="4"/>
    </w:pPr>
    <w:rPr>
      <w:rFonts w:ascii="Arial" w:hAnsi="Arial" w:eastAsia="等线" w:cs="Arial"/>
      <w:b/>
      <w:bCs/>
      <w:sz w:val="24"/>
      <w:szCs w:val="24"/>
    </w:rPr>
  </w:style>
  <w:style w:type="paragraph" w:styleId="7">
    <w:name w:val="heading 6"/>
    <w:next w:val="1"/>
    <w:qFormat/>
    <w:uiPriority w:val="0"/>
    <w:pPr>
      <w:spacing w:before="240" w:after="120" w:line="288" w:lineRule="auto"/>
      <w:ind w:left="0"/>
      <w:jc w:val="left"/>
      <w:outlineLvl w:val="5"/>
    </w:pPr>
    <w:rPr>
      <w:rFonts w:ascii="Arial" w:hAnsi="Arial" w:eastAsia="等线" w:cs="Arial"/>
      <w:b/>
      <w:bCs/>
      <w:sz w:val="24"/>
      <w:szCs w:val="24"/>
    </w:rPr>
  </w:style>
  <w:style w:type="character" w:default="1" w:styleId="11">
    <w:name w:val="Default Paragraph Font"/>
    <w:semiHidden/>
    <w:qFormat/>
    <w:uiPriority w:val="0"/>
  </w:style>
  <w:style w:type="table" w:default="1" w:styleId="10">
    <w:name w:val="Normal Table"/>
    <w:semiHidden/>
    <w:qFormat/>
    <w:uiPriority w:val="0"/>
    <w:tblPr>
      <w:tblCellMar>
        <w:top w:w="0" w:type="dxa"/>
        <w:left w:w="108" w:type="dxa"/>
        <w:bottom w:w="0" w:type="dxa"/>
        <w:right w:w="108" w:type="dxa"/>
      </w:tblCellMar>
    </w:tblPr>
  </w:style>
  <w:style w:type="paragraph" w:styleId="8">
    <w:name w:val="footnote text"/>
    <w:link w:val="15"/>
    <w:semiHidden/>
    <w:unhideWhenUsed/>
    <w:qFormat/>
    <w:uiPriority w:val="99"/>
    <w:pPr>
      <w:spacing w:after="0" w:line="240" w:lineRule="auto"/>
    </w:pPr>
    <w:rPr>
      <w:rFonts w:asciiTheme="minorHAnsi" w:hAnsiTheme="minorHAnsi" w:eastAsiaTheme="minorEastAsia" w:cstheme="minorBidi"/>
      <w:sz w:val="20"/>
      <w:szCs w:val="20"/>
    </w:rPr>
  </w:style>
  <w:style w:type="paragraph" w:styleId="9">
    <w:name w:val="Title"/>
    <w:qFormat/>
    <w:uiPriority w:val="0"/>
    <w:pPr>
      <w:spacing w:before="480" w:after="480" w:line="288" w:lineRule="auto"/>
      <w:ind w:left="0"/>
    </w:pPr>
    <w:rPr>
      <w:rFonts w:ascii="Arial" w:hAnsi="Arial" w:eastAsia="等线" w:cs="Arial"/>
      <w:b/>
      <w:bCs/>
      <w:sz w:val="52"/>
      <w:szCs w:val="52"/>
    </w:rPr>
  </w:style>
  <w:style w:type="character" w:styleId="12">
    <w:name w:val="Hyperlink"/>
    <w:unhideWhenUsed/>
    <w:qFormat/>
    <w:uiPriority w:val="99"/>
    <w:rPr>
      <w:color w:val="0563C1"/>
      <w:u w:val="single"/>
    </w:rPr>
  </w:style>
  <w:style w:type="character" w:styleId="13">
    <w:name w:val="footnote reference"/>
    <w:semiHidden/>
    <w:unhideWhenUsed/>
    <w:qFormat/>
    <w:uiPriority w:val="99"/>
    <w:rPr>
      <w:vertAlign w:val="superscript"/>
    </w:rPr>
  </w:style>
  <w:style w:type="paragraph" w:styleId="14">
    <w:name w:val="List Paragraph"/>
    <w:qFormat/>
    <w:uiPriority w:val="0"/>
    <w:rPr>
      <w:rFonts w:asciiTheme="minorHAnsi" w:hAnsiTheme="minorHAnsi" w:eastAsiaTheme="minorEastAsia" w:cstheme="minorBidi"/>
      <w:sz w:val="21"/>
      <w:szCs w:val="22"/>
    </w:rPr>
  </w:style>
  <w:style w:type="character" w:customStyle="1" w:styleId="15">
    <w:name w:val="Footnote Text Char"/>
    <w:link w:val="8"/>
    <w:semiHidden/>
    <w:unhideWhenUsed/>
    <w:qFormat/>
    <w:uiPriority w:val="99"/>
    <w:rPr>
      <w:sz w:val="20"/>
      <w:szCs w:val="20"/>
    </w:rPr>
  </w:style>
  <w:style w:type="paragraph" w:customStyle="1" w:styleId="16">
    <w:name w:val="_Style 13"/>
    <w:qFormat/>
    <w:uiPriority w:val="0"/>
    <w:pPr>
      <w:spacing w:before="120" w:after="120" w:line="288" w:lineRule="auto"/>
      <w:ind w:left="0"/>
      <w:jc w:val="left"/>
    </w:pPr>
    <w:rPr>
      <w:rFonts w:ascii="Arial" w:hAnsi="Arial" w:eastAsia="等线" w:cs="Arial"/>
      <w:sz w:val="22"/>
      <w:szCs w:val="22"/>
    </w:rPr>
  </w:style>
  <w:style w:type="paragraph" w:customStyle="1" w:styleId="17">
    <w:name w:val="_Style 14"/>
    <w:qFormat/>
    <w:uiPriority w:val="0"/>
    <w:pPr>
      <w:spacing w:before="120" w:after="120" w:line="288" w:lineRule="auto"/>
      <w:ind w:left="0"/>
      <w:jc w:val="left"/>
    </w:pPr>
    <w:rPr>
      <w:rFonts w:ascii="Arial" w:hAnsi="Arial" w:eastAsia="等线" w:cs="Arial"/>
      <w:color w:val="8F959E"/>
      <w:sz w:val="22"/>
      <w:szCs w:val="22"/>
    </w:rPr>
  </w:style>
  <w:style w:type="paragraph" w:customStyle="1" w:styleId="18">
    <w:name w:val="Body text|1"/>
    <w:basedOn w:val="1"/>
    <w:qFormat/>
    <w:uiPriority w:val="0"/>
    <w:pPr>
      <w:widowControl w:val="0"/>
      <w:shd w:val="clear" w:color="auto" w:fill="auto"/>
      <w:spacing w:after="230" w:line="449" w:lineRule="auto"/>
      <w:ind w:firstLine="120"/>
    </w:pPr>
    <w:rPr>
      <w:rFonts w:ascii="宋体" w:hAnsi="宋体" w:eastAsia="宋体" w:cs="宋体"/>
      <w:sz w:val="22"/>
      <w:szCs w:val="22"/>
      <w:u w:val="none"/>
      <w:shd w:val="clear" w:color="auto" w:fill="auto"/>
      <w:lang w:val="zh-TW" w:eastAsia="zh-TW" w:bidi="zh-TW"/>
    </w:rPr>
  </w:style>
  <w:style w:type="paragraph" w:customStyle="1" w:styleId="19">
    <w:name w:val="Other|1"/>
    <w:basedOn w:val="1"/>
    <w:qFormat/>
    <w:uiPriority w:val="0"/>
    <w:pPr>
      <w:widowControl w:val="0"/>
      <w:shd w:val="clear" w:color="auto" w:fill="auto"/>
    </w:pPr>
    <w:rPr>
      <w:rFonts w:ascii="宋体" w:hAnsi="宋体" w:eastAsia="宋体" w:cs="宋体"/>
      <w:sz w:val="22"/>
      <w:szCs w:val="22"/>
      <w:u w:val="none"/>
      <w:shd w:val="clear" w:color="auto" w:fill="auto"/>
      <w:lang w:val="zh-TW" w:eastAsia="zh-TW" w:bidi="zh-TW"/>
    </w:rPr>
  </w:style>
  <w:style w:type="paragraph" w:customStyle="1" w:styleId="20">
    <w:name w:val="Table caption|1"/>
    <w:basedOn w:val="1"/>
    <w:qFormat/>
    <w:uiPriority w:val="0"/>
    <w:pPr>
      <w:widowControl w:val="0"/>
      <w:shd w:val="clear" w:color="auto" w:fill="auto"/>
    </w:pPr>
    <w:rPr>
      <w:rFonts w:ascii="宋体" w:hAnsi="宋体" w:eastAsia="宋体" w:cs="宋体"/>
      <w:sz w:val="22"/>
      <w:szCs w:val="22"/>
      <w:u w:val="none"/>
      <w:shd w:val="clear" w:color="auto" w:fill="auto"/>
      <w:lang w:val="zh-TW" w:eastAsia="zh-TW" w:bidi="zh-TW"/>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Pages>3</Pages>
  <Words>1603</Words>
  <Characters>1841</Characters>
  <TotalTime>1</TotalTime>
  <ScaleCrop>false</ScaleCrop>
  <LinksUpToDate>false</LinksUpToDate>
  <CharactersWithSpaces>1843</CharactersWithSpaces>
  <Application>WPS Office_12.1.0.20784_F1E327BC-269C-435d-A152-05C5408002CA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2025-08-13T09:50:00Z</dcterms:created>
  <dc:creator>Un-named</dc:creator>
  <cp:lastModifiedBy>Administrator</cp:lastModifiedBy>
  <dcterms:modified xsi:type="dcterms:W3CDTF">2025-10-24T08:24:18Z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eyJoZGlkIjoiYWM2NmYxODNiZjdiMTJhYzcyYjU2ZmQwN2YzYTA0YzIiLCJ1c2VySWQiOiIxNjU3MTU2NjMzIn0=</vt:lpwstr>
  </property>
  <property fmtid="{D5CDD505-2E9C-101B-9397-08002B2CF9AE}" pid="3" name="KSOProductBuildVer">
    <vt:lpwstr>2052-12.1.0.20784</vt:lpwstr>
  </property>
  <property fmtid="{D5CDD505-2E9C-101B-9397-08002B2CF9AE}" pid="4" name="ICV">
    <vt:lpwstr>EDC3588F847740AC9C67EA0B19269A85_12</vt:lpwstr>
  </property>
</Properties>
</file>