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D33B9">
      <w:pPr>
        <w:pStyle w:val="2"/>
        <w:widowControl/>
        <w:jc w:val="center"/>
        <w:rPr>
          <w:rFonts w:ascii="黑体" w:hAnsi="黑体" w:eastAsia="黑体" w:cs="黑体"/>
          <w:b w:val="0"/>
          <w:bCs w:val="0"/>
          <w:sz w:val="48"/>
          <w:szCs w:val="48"/>
        </w:rPr>
      </w:pPr>
      <w:r>
        <w:rPr>
          <w:rFonts w:ascii="黑体" w:hAnsi="黑体" w:eastAsia="黑体" w:cs="黑体"/>
          <w:b w:val="0"/>
          <w:bCs w:val="0"/>
          <w:sz w:val="48"/>
          <w:szCs w:val="48"/>
        </w:rPr>
        <w:t>用户需求书</w:t>
      </w:r>
    </w:p>
    <w:p w14:paraId="7ABC0468"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一、项目概况</w:t>
      </w:r>
    </w:p>
    <w:p w14:paraId="4052CDBD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1、</w:t>
      </w:r>
      <w:r>
        <w:rPr>
          <w:rFonts w:hint="eastAsia" w:asciiTheme="minorEastAsia" w:hAnsiTheme="minorEastAsia" w:cstheme="minorEastAsia"/>
          <w:b/>
          <w:bCs/>
          <w:sz w:val="24"/>
        </w:rPr>
        <w:t>项目名称</w:t>
      </w:r>
      <w:r>
        <w:rPr>
          <w:rFonts w:hint="eastAsia" w:asciiTheme="minorEastAsia" w:hAnsiTheme="minorEastAsia" w:cstheme="minorEastAsia"/>
          <w:sz w:val="24"/>
        </w:rPr>
        <w:t>：中山大学孙逸仙纪念医院UPS 维保服务项目</w:t>
      </w:r>
    </w:p>
    <w:p w14:paraId="512718BF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2、</w:t>
      </w:r>
      <w:r>
        <w:rPr>
          <w:rFonts w:hint="eastAsia" w:asciiTheme="minorEastAsia" w:hAnsiTheme="minorEastAsia" w:cstheme="minorEastAsia"/>
          <w:b/>
          <w:bCs/>
          <w:sz w:val="24"/>
        </w:rPr>
        <w:t>项目背景</w:t>
      </w:r>
      <w:r>
        <w:rPr>
          <w:rFonts w:hint="eastAsia" w:asciiTheme="minorEastAsia" w:hAnsiTheme="minorEastAsia" w:cstheme="minorEastAsia"/>
          <w:sz w:val="24"/>
        </w:rPr>
        <w:t>：为保障医院各院区医疗设备、信息系统等关键设施的稳定运行，确保在突发停电等情况下相关设备能正常工作，现对医院北院区、南院区、花都院区及相关租赁物业实验室的 UPS 设备维保</w:t>
      </w:r>
      <w:r>
        <w:rPr>
          <w:rFonts w:hint="eastAsia" w:asciiTheme="minorEastAsia" w:hAnsiTheme="minorEastAsia" w:cstheme="minorEastAsia"/>
          <w:color w:val="auto"/>
          <w:sz w:val="24"/>
        </w:rPr>
        <w:t>服务</w:t>
      </w:r>
      <w:r>
        <w:rPr>
          <w:rFonts w:hint="eastAsia" w:asciiTheme="minorEastAsia" w:hAnsiTheme="minorEastAsia" w:cstheme="minorEastAsia"/>
          <w:color w:val="auto"/>
          <w:sz w:val="24"/>
          <w:lang w:val="en-US" w:eastAsia="zh-CN"/>
        </w:rPr>
        <w:t>及零星电池采购项目</w:t>
      </w:r>
      <w:r>
        <w:rPr>
          <w:rFonts w:hint="eastAsia" w:asciiTheme="minorEastAsia" w:hAnsiTheme="minorEastAsia" w:cstheme="minorEastAsia"/>
          <w:color w:val="auto"/>
          <w:sz w:val="24"/>
        </w:rPr>
        <w:t>进</w:t>
      </w:r>
      <w:r>
        <w:rPr>
          <w:rFonts w:hint="eastAsia" w:asciiTheme="minorEastAsia" w:hAnsiTheme="minorEastAsia" w:cstheme="minorEastAsia"/>
          <w:sz w:val="24"/>
        </w:rPr>
        <w:t>行招标采购，通过专业的维保服务，提升 UPS 设备的可靠性和使用寿命，降低设备故障风险。</w:t>
      </w:r>
    </w:p>
    <w:p w14:paraId="3CC77E2B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3、</w:t>
      </w:r>
      <w:r>
        <w:rPr>
          <w:rFonts w:hint="eastAsia" w:asciiTheme="minorEastAsia" w:hAnsiTheme="minorEastAsia" w:cstheme="minorEastAsia"/>
          <w:b/>
          <w:bCs/>
          <w:sz w:val="24"/>
        </w:rPr>
        <w:t>各院区 UPS 设备情况</w:t>
      </w:r>
      <w:r>
        <w:rPr>
          <w:rFonts w:hint="eastAsia" w:asciiTheme="minorEastAsia" w:hAnsiTheme="minorEastAsia" w:cstheme="minorEastAsia"/>
          <w:sz w:val="24"/>
        </w:rPr>
        <w:t>：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维保范围涉及北院区、南院区、花都院区、生物岛与南海实验室、南校园门诊、北校区实验室以及我院在广州市内租赁的其他物业， UPS 设备清单详见附件设备清单，清单包含设备名称、型号规格、数量、设备容量、安装位置等关键信息，维保范围以该清单为准。</w:t>
      </w:r>
    </w:p>
    <w:p w14:paraId="5BAC7EAC">
      <w:pPr>
        <w:ind w:firstLine="482" w:firstLineChars="200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4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、服务时间：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2026年4月1日至2029年3月31日。</w:t>
      </w:r>
    </w:p>
    <w:p w14:paraId="7E6D5BE3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二、服务内容</w:t>
      </w:r>
    </w:p>
    <w:p w14:paraId="395D0B9F">
      <w:pPr>
        <w:ind w:firstLine="482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1、维保范围界定</w:t>
      </w:r>
    </w:p>
    <w:p w14:paraId="29B578F0">
      <w:pPr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本项目维护维修保养范围包括：附件清单范围内所有 UPS（不间断电源）设备设施（含设备组内的连接线）、控制 UPS（不间断电源）的配电箱、稳压器、隔离电源、与 UPS（不间断电源）相关的其他硬件设施（如配套线缆、连接端子等）。</w:t>
      </w:r>
    </w:p>
    <w:p w14:paraId="5AD7EA7D">
      <w:pPr>
        <w:ind w:firstLine="482" w:firstLineChars="200"/>
        <w:rPr>
          <w:rFonts w:hint="eastAsia"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2、定期维护保养服务</w:t>
      </w:r>
    </w:p>
    <w:p w14:paraId="7C28B2FD">
      <w:pPr>
        <w:ind w:firstLine="480" w:firstLineChars="200"/>
      </w:pPr>
      <w:r>
        <w:rPr>
          <w:rFonts w:hint="eastAsia" w:asciiTheme="minorEastAsia" w:hAnsiTheme="minorEastAsia" w:cstheme="minorEastAsia"/>
          <w:sz w:val="24"/>
        </w:rPr>
        <w:t>按维保部位分类，明确维护内容及频次，具体如下：</w:t>
      </w:r>
    </w:p>
    <w:tbl>
      <w:tblPr>
        <w:tblStyle w:val="9"/>
        <w:tblW w:w="8546" w:type="dxa"/>
        <w:tblInd w:w="0" w:type="dxa"/>
        <w:tblBorders>
          <w:top w:val="single" w:color="DEE0E3" w:sz="6" w:space="0"/>
          <w:left w:val="single" w:color="DEE0E3" w:sz="6" w:space="0"/>
          <w:bottom w:val="single" w:color="DEE0E3" w:sz="6" w:space="0"/>
          <w:right w:val="single" w:color="DEE0E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2"/>
        <w:gridCol w:w="746"/>
        <w:gridCol w:w="5597"/>
        <w:gridCol w:w="1171"/>
      </w:tblGrid>
      <w:tr w14:paraId="38BEA8B0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22970EB">
            <w:pPr>
              <w:widowControl/>
              <w:spacing w:line="300" w:lineRule="exact"/>
              <w:jc w:val="center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维保部位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F4C7042">
            <w:pPr>
              <w:widowControl/>
              <w:spacing w:line="300" w:lineRule="exact"/>
              <w:jc w:val="center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序号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1C82597">
            <w:pPr>
              <w:widowControl/>
              <w:spacing w:line="300" w:lineRule="exact"/>
              <w:jc w:val="center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维保内容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E1D2AD9">
            <w:pPr>
              <w:widowControl/>
              <w:spacing w:line="300" w:lineRule="exact"/>
              <w:jc w:val="center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维护保养频次</w:t>
            </w:r>
          </w:p>
        </w:tc>
      </w:tr>
      <w:tr w14:paraId="550D9883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FBB3906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UPS 主</w:t>
            </w:r>
          </w:p>
          <w:p w14:paraId="33D7F826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机维护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1102FF7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3252401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设备运行环境检查：设备通风及散热是否良好、环境温度是否符合设备要求（一般 20-25℃）、设备有无进水可能及防潮措施是否到位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8DC87B9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每年四次</w:t>
            </w:r>
          </w:p>
        </w:tc>
      </w:tr>
      <w:tr w14:paraId="5C983106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F439CF8">
            <w:pPr>
              <w:spacing w:line="3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929F6D0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90CD905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外观检查：面板显示是否清晰完整、按键操作是否灵敏有效、指示灯颜色及状态是否正常、风扇运行有无异常噪音或停转情况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B741A07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每年四次</w:t>
            </w:r>
          </w:p>
        </w:tc>
      </w:tr>
      <w:tr w14:paraId="2A966E98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1F1485A">
            <w:pPr>
              <w:spacing w:line="3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B930971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16AB66E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UPS 运行参数检查：整流器（充电器）输入输出电压 / 电流、逆变器输出电压 / 电流 / 频率、静态旁路切换参数、负载率等是否正常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FD747C5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每年四次</w:t>
            </w:r>
          </w:p>
        </w:tc>
      </w:tr>
      <w:tr w14:paraId="3093373C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7E60A15">
            <w:pPr>
              <w:spacing w:line="3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6727AF5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9B5393C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UPS 主机输入输出端子连接检查：采用力矩扳手检查端子紧固情况，若发现松动迹象（如端子发热、线缆位移），需及时按设备规范力矩进行紧固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44D8D36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每年四次</w:t>
            </w:r>
          </w:p>
        </w:tc>
      </w:tr>
      <w:tr w14:paraId="64C0FE99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50B03BB">
            <w:pPr>
              <w:spacing w:line="3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92AFD6B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1CA9A8F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异味检查：近距离闻听 UPS 主机内部有无焦糊、酸腐等异常气味，排查部件老化或故障隐患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D25C82A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每年四次</w:t>
            </w:r>
          </w:p>
        </w:tc>
      </w:tr>
      <w:tr w14:paraId="49223C34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68F929D">
            <w:pPr>
              <w:spacing w:line="3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17FDEAE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3F96105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设备摆放及周边环境检查：UPS 摆放位置是否牢固、有无倾斜风险、机房上方及周边是否存在渗水迹象，设备柜子或电池柜子内 / 周边是否堆放杂物（如纸箱、工具等），确保无遮挡、无安全隐患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2C5C86B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每年四次</w:t>
            </w:r>
          </w:p>
        </w:tc>
      </w:tr>
      <w:tr w14:paraId="57256360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C5961EF">
            <w:pPr>
              <w:spacing w:line="3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CD6D807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FC0E0AA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设备内部物理连接检查：检查模块与电路板、电路板与导轨、连接端子与信号线的物理连接是否牢固，有无松动、氧化或接触不良迹象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83B0C6B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每年一次</w:t>
            </w:r>
          </w:p>
        </w:tc>
      </w:tr>
      <w:tr w14:paraId="6CF48FF6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18D0BA5">
            <w:pPr>
              <w:spacing w:line="3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EB39FE1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3B90FCB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金属件氧化检查：检查模块、电路板、导轨、连接端子的金属件表面是否出现氧化锈蚀，对氧化严重或影响导电的零件及时更换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03406CD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每年一次</w:t>
            </w:r>
          </w:p>
        </w:tc>
      </w:tr>
      <w:tr w14:paraId="7FC0A05A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5ABF99B">
            <w:pPr>
              <w:spacing w:line="3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5C14918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9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020FF48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清洁电路板、风扇、散热片等易积尘部位，确保无灰尘堆积影响散热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94BE1F1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每年四次</w:t>
            </w:r>
          </w:p>
        </w:tc>
      </w:tr>
      <w:tr w14:paraId="606353BD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7F7321E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UPS 电箱及相关线路维护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D8CDAD9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97B2741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配电箱线路及开关检查：打开配电箱门，检查内部线路排布是否规整、有无破损，紧固电箱内部空气开关、漏电保护器等部件的接线螺丝（力矩符合规范）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4610EB2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每年四次</w:t>
            </w:r>
          </w:p>
        </w:tc>
      </w:tr>
      <w:tr w14:paraId="4B7A6387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FDDD81F">
            <w:pPr>
              <w:spacing w:line="3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A5F02D3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EFDF65F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输入输出端子检查：检查 UPS 上端输入配电线路和控制开关输入输出端子的连接情况，若发现松动、发热氧化迹象，及时紧固处理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E9B16BB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每年四次</w:t>
            </w:r>
          </w:p>
        </w:tc>
      </w:tr>
      <w:tr w14:paraId="6DD70F89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BFAAD17">
            <w:pPr>
              <w:spacing w:line="3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FEC56C1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06D68ED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故障风险及保护措施检查：排查整个输入输出控制回路有无潜在故障风险（如线路过载、开关选型不符），检查过载保护、短路保护等措施是否完好有效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66CE45B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每年四次</w:t>
            </w:r>
          </w:p>
        </w:tc>
      </w:tr>
      <w:tr w14:paraId="7DFED936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818CA78">
            <w:pPr>
              <w:spacing w:line="3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7CBBA31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00C2E62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温度检测：采用红外测温仪检测线缆接头、控制开关触点的温度，确认无异常发热情况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DD288ED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每年四次</w:t>
            </w:r>
          </w:p>
        </w:tc>
      </w:tr>
      <w:tr w14:paraId="386925F1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AA71314">
            <w:pPr>
              <w:spacing w:line="3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9BEDEDD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79E235A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标签检查：检查电箱开关、线路的标签标注是否准确清晰（如 “UPS 市电输入”“UPS 电池输出”），对模糊或错误的标签及时更换补充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D6ED226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每年四次</w:t>
            </w:r>
          </w:p>
        </w:tc>
      </w:tr>
      <w:tr w14:paraId="53CFF76A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0A45A2D">
            <w:pPr>
              <w:spacing w:line="3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F205E7A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9086F9C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过载风险检查：根据 UPS 额定功率及实际负载，核算线路电流是否超过线缆额定载流量，判断是否存在过载危险，若有需提出线路整改建议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FB36BA0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每年四次</w:t>
            </w:r>
          </w:p>
        </w:tc>
      </w:tr>
      <w:tr w14:paraId="3A07FB8A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CBE91B8">
            <w:pPr>
              <w:spacing w:line="3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1ED1343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3F23C5E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配电箱清洁：采用无尘布擦拭配电箱内外表面，清除灰尘、污渍，确保箱内干燥、整洁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651C1CD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每年四次</w:t>
            </w:r>
          </w:p>
        </w:tc>
      </w:tr>
      <w:tr w14:paraId="77B8386A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C6EE2F8">
            <w:pPr>
              <w:spacing w:line="300" w:lineRule="exact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E934540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58FCB1F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稳压器的运行状态检查及清尘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6A62A08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每年四次</w:t>
            </w:r>
          </w:p>
        </w:tc>
      </w:tr>
      <w:tr w14:paraId="051BC738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9BAB3E3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UPS 功能检查（需提前与科室沟通，在不影响医疗工作的时间段进行）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6991C9F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98B8471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市电切换测试：切断市电输入，检查 UPS 是否自动转换到电池工作模式，输出电压、频率是否稳定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4EE2147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每年四次</w:t>
            </w:r>
          </w:p>
        </w:tc>
      </w:tr>
      <w:tr w14:paraId="3AD432E2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D35C5FD">
            <w:pPr>
              <w:spacing w:line="3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E86E353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208B809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市电恢复测试：接通市电输入，检查 UPS 是否能自动恢复到市电工作模式（或市电 + 电池混合模式），切换过程无中断、无冲击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979763C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每年四次</w:t>
            </w:r>
          </w:p>
        </w:tc>
      </w:tr>
      <w:tr w14:paraId="1D98E06B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161C52E">
            <w:pPr>
              <w:spacing w:line="3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5A5A672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DC18A58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系统日志及告警分析：通过 UPS 操作面板或后台管理软件，查看系统运行日志及历史告警记录，分析设备运行状态是否有异常（如频繁切换、电池欠压告警），对异常情况及时排查处理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C4D32DE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每年四次</w:t>
            </w:r>
          </w:p>
        </w:tc>
      </w:tr>
      <w:tr w14:paraId="423CF0EA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06B102E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蓄电池维护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8619B2B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C90E303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电池外观检查：检查每节蓄电池外壳是否变形、破裂、渗漏，安全阀周围有无酸雾、酸液残留，极柱是否有腐蚀、爬酸现象，极柱与电池连接线是否松动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ADA1412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每年四次</w:t>
            </w:r>
          </w:p>
        </w:tc>
      </w:tr>
      <w:tr w14:paraId="70453F67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A58183B">
            <w:pPr>
              <w:spacing w:line="3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F6B4AB1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D981494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连接线缆检查：检查蓄电池之间的连接线缆（铜排或电缆）有无锈蚀、断裂，绝缘层有无破损，接头处有无漏电痕迹（如电火花灼烧）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7D371C4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每年四次</w:t>
            </w:r>
          </w:p>
        </w:tc>
      </w:tr>
      <w:tr w14:paraId="2EBDB470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4D9C00A">
            <w:pPr>
              <w:spacing w:line="3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CDFE953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5731ACD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摆放检查：检查蓄电池在电池柜内的摆放是否稳固、有无倾斜，电池之间间距是否符合散热要求（一般≥5cm）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3E6CA69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每年四次</w:t>
            </w:r>
          </w:p>
        </w:tc>
      </w:tr>
      <w:tr w14:paraId="1C6C8E0A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CD1A321">
            <w:pPr>
              <w:spacing w:line="3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2EFCCDB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0C650B6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安全隐患排查：检查电池周围是否存在火源、热源（如暖气、空调出风口）或腐蚀性物质，确保无安全隐患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095DD30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每年四次</w:t>
            </w:r>
          </w:p>
        </w:tc>
      </w:tr>
      <w:tr w14:paraId="2262B362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BB3D330">
            <w:pPr>
              <w:spacing w:line="3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4173F1B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9C5D999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绝缘及放电测试：采用绝缘电阻表检测蓄电池组整体绝缘电阻；对长期处于满电状态的蓄电池进行均衡放电（放电深度≤30%），激活电池性能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908D1C2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每年四次</w:t>
            </w:r>
          </w:p>
        </w:tc>
      </w:tr>
      <w:tr w14:paraId="1E231D4E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EA6D686">
            <w:pPr>
              <w:spacing w:line="3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EBE7626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6FEB3EE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电压及内阻检测：测量单节电池电压（铅酸电池正常电压 12.0-13.0V），确认总电压与电池数量匹配；采用电池内阻测试仪检测每节电池内阻，对内阻超标电池提出更换建议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DD0D9F6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每年二次（一次所有电池全面检测；一次表面电池检测）</w:t>
            </w:r>
          </w:p>
        </w:tc>
      </w:tr>
    </w:tbl>
    <w:p w14:paraId="2EC5C638">
      <w:pPr>
        <w:rPr>
          <w:rFonts w:hint="eastAsia"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注：1、逸仙楼负一楼 I 期临床研究中心及博爱楼前座 12 楼 I 期临床研究中心 UPS 电池须</w:t>
      </w:r>
      <w:r>
        <w:rPr>
          <w:rFonts w:hint="eastAsia" w:asciiTheme="minorEastAsia" w:hAnsiTheme="minorEastAsia" w:cstheme="minorEastAsia"/>
          <w:lang w:val="en-US" w:eastAsia="zh-CN"/>
        </w:rPr>
        <w:t>每年四次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（一次所有电池全面检测；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次表面电池检测）</w:t>
      </w:r>
      <w:r>
        <w:rPr>
          <w:rFonts w:hint="eastAsia" w:asciiTheme="minorEastAsia" w:hAnsiTheme="minorEastAsia" w:cstheme="minorEastAsia"/>
        </w:rPr>
        <w:t>；2、所有维保服务项目均在不影响科室医疗活动情况进行</w:t>
      </w:r>
    </w:p>
    <w:p w14:paraId="3923F667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三、故障维修服务</w:t>
      </w:r>
    </w:p>
    <w:p w14:paraId="4E3E4A1C">
      <w:pPr>
        <w:ind w:firstLine="482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1、响应与到场时间：</w:t>
      </w:r>
    </w:p>
    <w:p w14:paraId="0D4456B8">
      <w:pPr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供应商须提供 7×24 小时全天候维修保养服务，设立专属故障响应热线（供应商维修联系人：[供应商联系人姓名]，电话：[供应商联系人电话]），接甲方设备故障通知后，普通故障 3 小时内到达现场，紧急故障（如 UPS 停机、无法供电、影响医疗设备运行）须 2 小时内到达现场处理。</w:t>
      </w:r>
    </w:p>
    <w:p w14:paraId="647B8B1A">
      <w:pPr>
        <w:widowControl/>
        <w:numPr>
          <w:ilvl w:val="1"/>
          <w:numId w:val="0"/>
        </w:numPr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2、当 UPS 出现紧急维修情况时，供应商必须指派具有UPS 维保经验、持有低压电工证的专业技术人员到场维修，避免因人员技术不足延误故障处理。</w:t>
      </w:r>
    </w:p>
    <w:p w14:paraId="3CE16BAB">
      <w:pPr>
        <w:ind w:firstLine="482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3、故障修复时限：</w:t>
      </w:r>
    </w:p>
    <w:p w14:paraId="5ABB6E2F">
      <w:pPr>
        <w:ind w:firstLine="480" w:firstLineChars="200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(1)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严重故障（指影响 UPS 运行、不能正常输出的故障，如逆变器故障、静态旁路失效）：保证在响应后8小时内修复；</w:t>
      </w:r>
    </w:p>
    <w:p w14:paraId="34F70878">
      <w:pPr>
        <w:ind w:firstLine="480" w:firstLineChars="200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(2)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一般故障（指不影响 UPS 正常输出的其他故障，如风扇故障、指示灯异常）：保证在响应后24小时内修复。</w:t>
      </w:r>
    </w:p>
    <w:p w14:paraId="3FE852D5">
      <w:pPr>
        <w:ind w:firstLine="482" w:firstLineChars="200"/>
        <w:rPr>
          <w:rFonts w:hint="eastAsia"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/>
          <w:b/>
          <w:bCs/>
          <w:sz w:val="24"/>
        </w:rPr>
        <w:t>(3)</w:t>
      </w:r>
      <w:r>
        <w:rPr>
          <w:rFonts w:hint="eastAsia" w:asciiTheme="minorEastAsia" w:hAnsiTheme="minorEastAsia" w:cstheme="minorEastAsia"/>
          <w:b/>
          <w:bCs/>
          <w:sz w:val="24"/>
        </w:rPr>
        <w:t>在处理UPS设备故障过程中须根据使用科室的需要提供电源供电，优先切换市电供电模式，如无双电源开关的，供应商须提供临时供电措施或调整线路由市电暂时供电使用。</w:t>
      </w:r>
    </w:p>
    <w:p w14:paraId="152B7C11">
      <w:pPr>
        <w:widowControl/>
        <w:spacing w:line="24" w:lineRule="atLeast"/>
        <w:ind w:firstLine="482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4、备机提供要求</w:t>
      </w:r>
      <w:r>
        <w:rPr>
          <w:rFonts w:hint="eastAsia" w:asciiTheme="minorEastAsia" w:hAnsiTheme="minorEastAsia" w:cstheme="minorEastAsia"/>
          <w:sz w:val="24"/>
        </w:rPr>
        <w:t>：</w:t>
      </w:r>
    </w:p>
    <w:p w14:paraId="0634E1CD">
      <w:pPr>
        <w:widowControl/>
        <w:ind w:firstLine="480" w:firstLineChars="200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如故障无法在约定时间内修复，供应商对 20KVA 及以下容量的 UPS 设备，须提供合适的 UPS 作为备机，备机到场时间不晚于故障设备应当修复的时间，UPS备机须在满负荷状态下能满足0.5小时以上的续航时间，且负责备机的安装、调试及拆除工作；</w:t>
      </w:r>
    </w:p>
    <w:p w14:paraId="13EA21A7">
      <w:pPr>
        <w:widowControl/>
        <w:spacing w:line="24" w:lineRule="atLeast"/>
        <w:ind w:left="479" w:leftChars="228" w:firstLine="70" w:firstLineChars="29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5、故障责任与赔偿</w:t>
      </w:r>
      <w:r>
        <w:rPr>
          <w:rFonts w:hint="eastAsia" w:asciiTheme="minorEastAsia" w:hAnsiTheme="minorEastAsia" w:cstheme="minorEastAsia"/>
          <w:sz w:val="24"/>
        </w:rPr>
        <w:t>：</w:t>
      </w:r>
    </w:p>
    <w:p w14:paraId="4079813D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(1)</w:t>
      </w:r>
      <w:r>
        <w:rPr>
          <w:rFonts w:hint="eastAsia" w:asciiTheme="minorEastAsia" w:hAnsiTheme="minorEastAsia" w:cstheme="minorEastAsia"/>
          <w:sz w:val="24"/>
        </w:rPr>
        <w:t>在维修过程中，因供应商人员操作不当（如接线错误、工具使用违规）造成 UPS 部件、相关设备（如配电箱、医疗设备电源端）损坏的，供应商须按损坏设备的市场现价全额赔偿，并在 24 小时内免费修复或更换损坏部件，确保设备恢复正常运行。</w:t>
      </w:r>
    </w:p>
    <w:p w14:paraId="4D246C14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(2)</w:t>
      </w:r>
      <w:r>
        <w:rPr>
          <w:rFonts w:hint="eastAsia" w:asciiTheme="minorEastAsia" w:hAnsiTheme="minorEastAsia" w:cstheme="minorEastAsia"/>
          <w:sz w:val="24"/>
        </w:rPr>
        <w:t>若供应商未能在合同规定时间内修复故障，甲方可另行委托第三方公司进行修复，产生的维修费用（以第三方公司出具的正规发票为准）由供应商承担，且甲方有权按该费用的 3 倍金额从供应商当期维保费用中直接扣除，供应商不得有异议。</w:t>
      </w:r>
    </w:p>
    <w:p w14:paraId="22C5F38C">
      <w:pPr>
        <w:widowControl/>
        <w:spacing w:line="24" w:lineRule="atLeast"/>
        <w:ind w:left="479" w:leftChars="228" w:firstLine="69" w:firstLineChars="29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6、</w:t>
      </w:r>
      <w:r>
        <w:rPr>
          <w:rFonts w:hint="eastAsia" w:asciiTheme="minorEastAsia" w:hAnsiTheme="minorEastAsia" w:cstheme="minorEastAsia"/>
          <w:b/>
          <w:bCs/>
          <w:sz w:val="24"/>
        </w:rPr>
        <w:t>维修报告与记录</w:t>
      </w:r>
      <w:r>
        <w:rPr>
          <w:rFonts w:hint="eastAsia" w:asciiTheme="minorEastAsia" w:hAnsiTheme="minorEastAsia" w:cstheme="minorEastAsia"/>
          <w:sz w:val="24"/>
        </w:rPr>
        <w:t>：</w:t>
      </w:r>
    </w:p>
    <w:p w14:paraId="45384BE5">
      <w:pPr>
        <w:widowControl/>
        <w:ind w:firstLine="480" w:firstLineChars="200"/>
        <w:jc w:val="left"/>
        <w:rPr>
          <w:sz w:val="24"/>
        </w:rPr>
      </w:pPr>
      <w:r>
        <w:rPr>
          <w:rFonts w:hint="eastAsia" w:asciiTheme="minorEastAsia" w:hAnsiTheme="minorEastAsia" w:cstheme="minorEastAsia"/>
          <w:kern w:val="0"/>
          <w:sz w:val="24"/>
          <w:lang w:bidi="ar"/>
        </w:rPr>
        <w:t>故障修复完成后，5 个工作日内提交故障维修报告，报告需包含：故障发生时间、通知时间、到场时间、修复时间、故障现象描述、原因分析（附检测数据）、维修过程（含更换部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件明细，若有）</w:t>
      </w:r>
      <w:r>
        <w:rPr>
          <w:rFonts w:hint="eastAsia" w:asciiTheme="minorEastAsia" w:hAnsiTheme="minorEastAsia" w:cstheme="minorEastAsia"/>
          <w:kern w:val="0"/>
          <w:sz w:val="24"/>
          <w:lang w:bidi="ar"/>
        </w:rPr>
        <w:t>、维修后测试结果（如输出电压、负载率等参数）、预防同类故障的建议。</w:t>
      </w:r>
    </w:p>
    <w:p w14:paraId="71C116D3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 w14:paraId="0F761179">
      <w:pPr>
        <w:ind w:firstLine="56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28"/>
          <w:szCs w:val="28"/>
        </w:rPr>
        <w:t>四、备品备件与配件更换服务</w:t>
      </w:r>
    </w:p>
    <w:p w14:paraId="54F68E84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1、</w:t>
      </w:r>
      <w:r>
        <w:rPr>
          <w:rFonts w:hint="eastAsia" w:asciiTheme="minorEastAsia" w:hAnsiTheme="minorEastAsia" w:cstheme="minorEastAsia"/>
          <w:b/>
          <w:bCs/>
          <w:sz w:val="24"/>
        </w:rPr>
        <w:t>配件质量与保修</w:t>
      </w:r>
      <w:r>
        <w:rPr>
          <w:rFonts w:hint="eastAsia" w:asciiTheme="minorEastAsia" w:hAnsiTheme="minorEastAsia" w:cstheme="minorEastAsia"/>
          <w:sz w:val="24"/>
        </w:rPr>
        <w:t>：</w:t>
      </w:r>
    </w:p>
    <w:p w14:paraId="64B30631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(1)</w:t>
      </w:r>
      <w:r>
        <w:rPr>
          <w:rFonts w:hint="eastAsia" w:asciiTheme="minorEastAsia" w:hAnsiTheme="minorEastAsia" w:cstheme="minorEastAsia"/>
          <w:sz w:val="24"/>
        </w:rPr>
        <w:t>合同有效期内，设备故障更换的任何部件（含 UPS 蓄电池、电容、风扇等），供应商须提供符合国家标准或行业技术要求的产品，优先选用原厂正品；若选用替代产品，其性能、技术参数须不低于原厂件，并提供产品合格证明及技术参数说明书，甲方有权对配件质量进行核查，对不符合要求的配件可拒绝使用。</w:t>
      </w:r>
    </w:p>
    <w:p w14:paraId="11753A06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(2)</w:t>
      </w:r>
      <w:r>
        <w:rPr>
          <w:rFonts w:hint="eastAsia" w:asciiTheme="minorEastAsia" w:hAnsiTheme="minorEastAsia" w:cstheme="minorEastAsia"/>
          <w:sz w:val="24"/>
        </w:rPr>
        <w:t>供应商对更换的新配件自更换之日起至少提供 3 个月免费保修服务，保修期内配件出现质量问题，供应商须免费更换。</w:t>
      </w:r>
    </w:p>
    <w:p w14:paraId="48E49CB2">
      <w:pPr>
        <w:widowControl/>
        <w:spacing w:line="24" w:lineRule="atLeast"/>
        <w:ind w:firstLine="482" w:firstLineChars="200"/>
        <w:rPr>
          <w:rFonts w:hint="eastAsia"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</w:rPr>
        <w:t>（3）</w:t>
      </w:r>
      <w:r>
        <w:rPr>
          <w:rFonts w:asciiTheme="minorEastAsia" w:hAnsiTheme="minorEastAsia" w:cstheme="minorEastAsia"/>
          <w:b/>
          <w:bCs/>
          <w:color w:val="auto"/>
          <w:sz w:val="24"/>
        </w:rPr>
        <w:t>电池更换及定价说明</w:t>
      </w:r>
    </w:p>
    <w:p w14:paraId="260F266B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b/>
          <w:bCs/>
          <w:color w:val="FF0000"/>
          <w:sz w:val="24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</w:rPr>
        <w:t>供应商</w:t>
      </w:r>
      <w:r>
        <w:rPr>
          <w:rFonts w:asciiTheme="minorEastAsia" w:hAnsiTheme="minorEastAsia" w:cstheme="minorEastAsia"/>
          <w:b w:val="0"/>
          <w:bCs w:val="0"/>
          <w:color w:val="auto"/>
          <w:sz w:val="24"/>
        </w:rPr>
        <w:t>服务期间，如发生故障电池更换，由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</w:rPr>
        <w:t>供应商</w:t>
      </w:r>
      <w:r>
        <w:rPr>
          <w:rFonts w:asciiTheme="minorEastAsia" w:hAnsiTheme="minorEastAsia" w:cstheme="minorEastAsia"/>
          <w:b w:val="0"/>
          <w:bCs w:val="0"/>
          <w:color w:val="auto"/>
          <w:sz w:val="24"/>
        </w:rPr>
        <w:t>按照合同约定的投标价格进行更换，合同约定的电池定价包含更换电池所涉及的人工费、搬运费、辅材费等所有费用，废旧电池按甲方指定位置摆放，由甲方处理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</w:rPr>
        <w:t>；电池更换的费用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lang w:val="en-US" w:eastAsia="zh-CN"/>
        </w:rPr>
        <w:t>按实际发生的结算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</w:rPr>
        <w:t>。</w:t>
      </w:r>
    </w:p>
    <w:tbl>
      <w:tblPr>
        <w:tblStyle w:val="10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2127"/>
        <w:gridCol w:w="2129"/>
        <w:gridCol w:w="2131"/>
      </w:tblGrid>
      <w:tr w14:paraId="67CF5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pct"/>
            <w:vAlign w:val="center"/>
          </w:tcPr>
          <w:p w14:paraId="1CB31FB0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规格</w:t>
            </w:r>
          </w:p>
        </w:tc>
        <w:tc>
          <w:tcPr>
            <w:tcW w:w="1249" w:type="pct"/>
            <w:vAlign w:val="center"/>
          </w:tcPr>
          <w:p w14:paraId="1202CF86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品牌</w:t>
            </w:r>
          </w:p>
        </w:tc>
        <w:tc>
          <w:tcPr>
            <w:tcW w:w="1250" w:type="pct"/>
            <w:vAlign w:val="center"/>
          </w:tcPr>
          <w:p w14:paraId="28173BB7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价格（单节）</w:t>
            </w:r>
          </w:p>
        </w:tc>
        <w:tc>
          <w:tcPr>
            <w:tcW w:w="1251" w:type="pct"/>
            <w:vAlign w:val="center"/>
          </w:tcPr>
          <w:p w14:paraId="5B087BA4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</w:tr>
      <w:tr w14:paraId="5EF63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restart"/>
            <w:vAlign w:val="center"/>
          </w:tcPr>
          <w:p w14:paraId="58651C3C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12V-100AH</w:t>
            </w:r>
          </w:p>
        </w:tc>
        <w:tc>
          <w:tcPr>
            <w:tcW w:w="1249" w:type="pct"/>
            <w:vAlign w:val="center"/>
          </w:tcPr>
          <w:p w14:paraId="766B04F7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山特</w:t>
            </w:r>
          </w:p>
        </w:tc>
        <w:tc>
          <w:tcPr>
            <w:tcW w:w="1250" w:type="pct"/>
            <w:vAlign w:val="center"/>
          </w:tcPr>
          <w:p w14:paraId="57D2B1F5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****元</w:t>
            </w:r>
          </w:p>
        </w:tc>
        <w:tc>
          <w:tcPr>
            <w:tcW w:w="1251" w:type="pct"/>
            <w:vAlign w:val="center"/>
          </w:tcPr>
          <w:p w14:paraId="0D32B46C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7B91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continue"/>
            <w:vAlign w:val="center"/>
          </w:tcPr>
          <w:p w14:paraId="72555839">
            <w:pPr>
              <w:pStyle w:val="7"/>
              <w:spacing w:line="400" w:lineRule="exact"/>
              <w:jc w:val="center"/>
            </w:pPr>
          </w:p>
        </w:tc>
        <w:tc>
          <w:tcPr>
            <w:tcW w:w="1249" w:type="pct"/>
            <w:vAlign w:val="center"/>
          </w:tcPr>
          <w:p w14:paraId="129EBE13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施耐德</w:t>
            </w:r>
          </w:p>
        </w:tc>
        <w:tc>
          <w:tcPr>
            <w:tcW w:w="1250" w:type="pct"/>
            <w:vAlign w:val="center"/>
          </w:tcPr>
          <w:p w14:paraId="6385C23F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****元</w:t>
            </w:r>
          </w:p>
        </w:tc>
        <w:tc>
          <w:tcPr>
            <w:tcW w:w="1251" w:type="pct"/>
            <w:vAlign w:val="center"/>
          </w:tcPr>
          <w:p w14:paraId="5C213D7F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7A4E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continue"/>
            <w:vAlign w:val="center"/>
          </w:tcPr>
          <w:p w14:paraId="02D92B54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9" w:type="pct"/>
            <w:vAlign w:val="center"/>
          </w:tcPr>
          <w:p w14:paraId="4231915F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航天柏克</w:t>
            </w:r>
          </w:p>
        </w:tc>
        <w:tc>
          <w:tcPr>
            <w:tcW w:w="1250" w:type="pct"/>
            <w:vAlign w:val="center"/>
          </w:tcPr>
          <w:p w14:paraId="032CF899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****元</w:t>
            </w:r>
          </w:p>
        </w:tc>
        <w:tc>
          <w:tcPr>
            <w:tcW w:w="1251" w:type="pct"/>
            <w:vAlign w:val="center"/>
          </w:tcPr>
          <w:p w14:paraId="6EF69895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CCDC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continue"/>
            <w:vAlign w:val="center"/>
          </w:tcPr>
          <w:p w14:paraId="5DB96207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9" w:type="pct"/>
            <w:vAlign w:val="center"/>
          </w:tcPr>
          <w:p w14:paraId="05CB9EAF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JYC</w:t>
            </w:r>
          </w:p>
        </w:tc>
        <w:tc>
          <w:tcPr>
            <w:tcW w:w="1250" w:type="pct"/>
            <w:vAlign w:val="center"/>
          </w:tcPr>
          <w:p w14:paraId="588C58E2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****元</w:t>
            </w:r>
          </w:p>
        </w:tc>
        <w:tc>
          <w:tcPr>
            <w:tcW w:w="1251" w:type="pct"/>
            <w:vAlign w:val="center"/>
          </w:tcPr>
          <w:p w14:paraId="02BFA851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90EC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restart"/>
            <w:vAlign w:val="center"/>
          </w:tcPr>
          <w:p w14:paraId="78CC4090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12V-65AH</w:t>
            </w:r>
          </w:p>
        </w:tc>
        <w:tc>
          <w:tcPr>
            <w:tcW w:w="1249" w:type="pct"/>
            <w:vAlign w:val="center"/>
          </w:tcPr>
          <w:p w14:paraId="7C38A16E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山特</w:t>
            </w:r>
          </w:p>
        </w:tc>
        <w:tc>
          <w:tcPr>
            <w:tcW w:w="1250" w:type="pct"/>
            <w:vAlign w:val="center"/>
          </w:tcPr>
          <w:p w14:paraId="02B8A08B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****元</w:t>
            </w:r>
          </w:p>
        </w:tc>
        <w:tc>
          <w:tcPr>
            <w:tcW w:w="1251" w:type="pct"/>
            <w:vAlign w:val="center"/>
          </w:tcPr>
          <w:p w14:paraId="2A59277A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749E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continue"/>
            <w:vAlign w:val="center"/>
          </w:tcPr>
          <w:p w14:paraId="3D4E2229">
            <w:pPr>
              <w:pStyle w:val="7"/>
              <w:spacing w:line="400" w:lineRule="exact"/>
              <w:jc w:val="center"/>
            </w:pPr>
          </w:p>
        </w:tc>
        <w:tc>
          <w:tcPr>
            <w:tcW w:w="1249" w:type="pct"/>
            <w:vAlign w:val="center"/>
          </w:tcPr>
          <w:p w14:paraId="203DC57A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施耐德</w:t>
            </w:r>
          </w:p>
        </w:tc>
        <w:tc>
          <w:tcPr>
            <w:tcW w:w="1250" w:type="pct"/>
            <w:vAlign w:val="center"/>
          </w:tcPr>
          <w:p w14:paraId="3459290D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****元</w:t>
            </w:r>
          </w:p>
        </w:tc>
        <w:tc>
          <w:tcPr>
            <w:tcW w:w="1251" w:type="pct"/>
            <w:vAlign w:val="center"/>
          </w:tcPr>
          <w:p w14:paraId="7DCCC1F3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8F0C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continue"/>
            <w:vAlign w:val="center"/>
          </w:tcPr>
          <w:p w14:paraId="2D7E95E2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9" w:type="pct"/>
            <w:vAlign w:val="center"/>
          </w:tcPr>
          <w:p w14:paraId="71CDF412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航天柏克</w:t>
            </w:r>
          </w:p>
        </w:tc>
        <w:tc>
          <w:tcPr>
            <w:tcW w:w="1250" w:type="pct"/>
            <w:vAlign w:val="center"/>
          </w:tcPr>
          <w:p w14:paraId="7C518DDF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****元</w:t>
            </w:r>
          </w:p>
        </w:tc>
        <w:tc>
          <w:tcPr>
            <w:tcW w:w="1251" w:type="pct"/>
            <w:vAlign w:val="center"/>
          </w:tcPr>
          <w:p w14:paraId="67E66B43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7600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continue"/>
            <w:vAlign w:val="center"/>
          </w:tcPr>
          <w:p w14:paraId="772EC972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9" w:type="pct"/>
            <w:vAlign w:val="center"/>
          </w:tcPr>
          <w:p w14:paraId="6A411148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JYC</w:t>
            </w:r>
          </w:p>
        </w:tc>
        <w:tc>
          <w:tcPr>
            <w:tcW w:w="1250" w:type="pct"/>
            <w:vAlign w:val="center"/>
          </w:tcPr>
          <w:p w14:paraId="0A677D08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****元</w:t>
            </w:r>
          </w:p>
        </w:tc>
        <w:tc>
          <w:tcPr>
            <w:tcW w:w="1251" w:type="pct"/>
            <w:vAlign w:val="center"/>
          </w:tcPr>
          <w:p w14:paraId="4D5E60C2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027E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restart"/>
            <w:vAlign w:val="center"/>
          </w:tcPr>
          <w:p w14:paraId="5EA229AB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12V-38AH</w:t>
            </w:r>
          </w:p>
        </w:tc>
        <w:tc>
          <w:tcPr>
            <w:tcW w:w="1249" w:type="pct"/>
            <w:vAlign w:val="center"/>
          </w:tcPr>
          <w:p w14:paraId="3233772C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山特</w:t>
            </w:r>
          </w:p>
        </w:tc>
        <w:tc>
          <w:tcPr>
            <w:tcW w:w="1250" w:type="pct"/>
            <w:vAlign w:val="center"/>
          </w:tcPr>
          <w:p w14:paraId="4DD2315D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****元</w:t>
            </w:r>
          </w:p>
        </w:tc>
        <w:tc>
          <w:tcPr>
            <w:tcW w:w="1251" w:type="pct"/>
            <w:vAlign w:val="center"/>
          </w:tcPr>
          <w:p w14:paraId="3A84BF4A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39E8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continue"/>
            <w:vAlign w:val="center"/>
          </w:tcPr>
          <w:p w14:paraId="14564A02">
            <w:pPr>
              <w:pStyle w:val="7"/>
              <w:spacing w:line="400" w:lineRule="exact"/>
              <w:jc w:val="center"/>
            </w:pPr>
          </w:p>
        </w:tc>
        <w:tc>
          <w:tcPr>
            <w:tcW w:w="1249" w:type="pct"/>
            <w:vAlign w:val="center"/>
          </w:tcPr>
          <w:p w14:paraId="100134B3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施耐德</w:t>
            </w:r>
          </w:p>
        </w:tc>
        <w:tc>
          <w:tcPr>
            <w:tcW w:w="1250" w:type="pct"/>
            <w:vAlign w:val="center"/>
          </w:tcPr>
          <w:p w14:paraId="5787B0E7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****元</w:t>
            </w:r>
          </w:p>
        </w:tc>
        <w:tc>
          <w:tcPr>
            <w:tcW w:w="1251" w:type="pct"/>
            <w:vAlign w:val="center"/>
          </w:tcPr>
          <w:p w14:paraId="18387ED8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87E6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continue"/>
            <w:vAlign w:val="center"/>
          </w:tcPr>
          <w:p w14:paraId="3E55E334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9" w:type="pct"/>
            <w:vAlign w:val="center"/>
          </w:tcPr>
          <w:p w14:paraId="60C42225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航天柏克</w:t>
            </w:r>
          </w:p>
        </w:tc>
        <w:tc>
          <w:tcPr>
            <w:tcW w:w="1250" w:type="pct"/>
            <w:vAlign w:val="center"/>
          </w:tcPr>
          <w:p w14:paraId="444BEC2B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****元</w:t>
            </w:r>
          </w:p>
        </w:tc>
        <w:tc>
          <w:tcPr>
            <w:tcW w:w="1251" w:type="pct"/>
            <w:vAlign w:val="center"/>
          </w:tcPr>
          <w:p w14:paraId="51AB17EF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1E03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continue"/>
            <w:vAlign w:val="center"/>
          </w:tcPr>
          <w:p w14:paraId="28345601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9" w:type="pct"/>
            <w:vAlign w:val="center"/>
          </w:tcPr>
          <w:p w14:paraId="52E6D6B2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JYC</w:t>
            </w:r>
          </w:p>
        </w:tc>
        <w:tc>
          <w:tcPr>
            <w:tcW w:w="1250" w:type="pct"/>
            <w:vAlign w:val="center"/>
          </w:tcPr>
          <w:p w14:paraId="617F7C77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****元</w:t>
            </w:r>
          </w:p>
        </w:tc>
        <w:tc>
          <w:tcPr>
            <w:tcW w:w="1251" w:type="pct"/>
            <w:vAlign w:val="center"/>
          </w:tcPr>
          <w:p w14:paraId="6D7724DD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BC99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restart"/>
            <w:vAlign w:val="center"/>
          </w:tcPr>
          <w:p w14:paraId="7769F6F3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12V-2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</w:rPr>
              <w:t>AH</w:t>
            </w:r>
          </w:p>
        </w:tc>
        <w:tc>
          <w:tcPr>
            <w:tcW w:w="1249" w:type="pct"/>
            <w:vAlign w:val="center"/>
          </w:tcPr>
          <w:p w14:paraId="4CD976A7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山特</w:t>
            </w:r>
          </w:p>
        </w:tc>
        <w:tc>
          <w:tcPr>
            <w:tcW w:w="1250" w:type="pct"/>
            <w:vAlign w:val="center"/>
          </w:tcPr>
          <w:p w14:paraId="74194C79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****元</w:t>
            </w:r>
          </w:p>
        </w:tc>
        <w:tc>
          <w:tcPr>
            <w:tcW w:w="1251" w:type="pct"/>
            <w:vAlign w:val="center"/>
          </w:tcPr>
          <w:p w14:paraId="34403E83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500A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continue"/>
            <w:vAlign w:val="center"/>
          </w:tcPr>
          <w:p w14:paraId="2ABDA2FA">
            <w:pPr>
              <w:pStyle w:val="7"/>
              <w:spacing w:line="400" w:lineRule="exact"/>
              <w:jc w:val="center"/>
            </w:pPr>
          </w:p>
        </w:tc>
        <w:tc>
          <w:tcPr>
            <w:tcW w:w="1249" w:type="pct"/>
            <w:vAlign w:val="center"/>
          </w:tcPr>
          <w:p w14:paraId="5A3D1DA4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施耐德</w:t>
            </w:r>
          </w:p>
        </w:tc>
        <w:tc>
          <w:tcPr>
            <w:tcW w:w="1250" w:type="pct"/>
            <w:vAlign w:val="center"/>
          </w:tcPr>
          <w:p w14:paraId="3C5FF58B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****元</w:t>
            </w:r>
          </w:p>
        </w:tc>
        <w:tc>
          <w:tcPr>
            <w:tcW w:w="1251" w:type="pct"/>
            <w:vAlign w:val="center"/>
          </w:tcPr>
          <w:p w14:paraId="23DFE3F8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3103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continue"/>
            <w:vAlign w:val="center"/>
          </w:tcPr>
          <w:p w14:paraId="1EE1A6DE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9" w:type="pct"/>
            <w:vAlign w:val="center"/>
          </w:tcPr>
          <w:p w14:paraId="43AC3831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航天柏克</w:t>
            </w:r>
          </w:p>
        </w:tc>
        <w:tc>
          <w:tcPr>
            <w:tcW w:w="1250" w:type="pct"/>
            <w:vAlign w:val="center"/>
          </w:tcPr>
          <w:p w14:paraId="220D7C70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****元</w:t>
            </w:r>
          </w:p>
        </w:tc>
        <w:tc>
          <w:tcPr>
            <w:tcW w:w="1251" w:type="pct"/>
            <w:vAlign w:val="center"/>
          </w:tcPr>
          <w:p w14:paraId="54638FD3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0D9D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continue"/>
            <w:vAlign w:val="center"/>
          </w:tcPr>
          <w:p w14:paraId="47E5693F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9" w:type="pct"/>
            <w:vAlign w:val="center"/>
          </w:tcPr>
          <w:p w14:paraId="6E3BA2E1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JYC</w:t>
            </w:r>
          </w:p>
        </w:tc>
        <w:tc>
          <w:tcPr>
            <w:tcW w:w="1250" w:type="pct"/>
            <w:vAlign w:val="center"/>
          </w:tcPr>
          <w:p w14:paraId="22AE5384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****元</w:t>
            </w:r>
          </w:p>
        </w:tc>
        <w:tc>
          <w:tcPr>
            <w:tcW w:w="1251" w:type="pct"/>
            <w:vAlign w:val="center"/>
          </w:tcPr>
          <w:p w14:paraId="22B44E99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7A7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restart"/>
            <w:vAlign w:val="center"/>
          </w:tcPr>
          <w:p w14:paraId="4AC5CADB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12V-24AH</w:t>
            </w:r>
          </w:p>
        </w:tc>
        <w:tc>
          <w:tcPr>
            <w:tcW w:w="2127" w:type="dxa"/>
            <w:vAlign w:val="center"/>
          </w:tcPr>
          <w:p w14:paraId="1AB01E74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山特</w:t>
            </w:r>
          </w:p>
        </w:tc>
        <w:tc>
          <w:tcPr>
            <w:tcW w:w="2129" w:type="dxa"/>
            <w:vAlign w:val="center"/>
          </w:tcPr>
          <w:p w14:paraId="7EB8E2EE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****元</w:t>
            </w:r>
          </w:p>
        </w:tc>
        <w:tc>
          <w:tcPr>
            <w:tcW w:w="1251" w:type="pct"/>
            <w:vAlign w:val="center"/>
          </w:tcPr>
          <w:p w14:paraId="29FC8726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3659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continue"/>
            <w:vAlign w:val="center"/>
          </w:tcPr>
          <w:p w14:paraId="17FD1CC7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6D52EDC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施耐德</w:t>
            </w:r>
          </w:p>
        </w:tc>
        <w:tc>
          <w:tcPr>
            <w:tcW w:w="2129" w:type="dxa"/>
            <w:vAlign w:val="center"/>
          </w:tcPr>
          <w:p w14:paraId="29C31D0F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****元</w:t>
            </w:r>
          </w:p>
        </w:tc>
        <w:tc>
          <w:tcPr>
            <w:tcW w:w="1251" w:type="pct"/>
            <w:vAlign w:val="center"/>
          </w:tcPr>
          <w:p w14:paraId="55934092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20D2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continue"/>
            <w:vAlign w:val="center"/>
          </w:tcPr>
          <w:p w14:paraId="16A0EEB3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687EA24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航天柏克</w:t>
            </w:r>
          </w:p>
        </w:tc>
        <w:tc>
          <w:tcPr>
            <w:tcW w:w="2129" w:type="dxa"/>
            <w:vAlign w:val="center"/>
          </w:tcPr>
          <w:p w14:paraId="13653C5A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****元</w:t>
            </w:r>
          </w:p>
        </w:tc>
        <w:tc>
          <w:tcPr>
            <w:tcW w:w="1251" w:type="pct"/>
            <w:vAlign w:val="center"/>
          </w:tcPr>
          <w:p w14:paraId="4731421F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B0B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continue"/>
            <w:vAlign w:val="center"/>
          </w:tcPr>
          <w:p w14:paraId="7F22766D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1BFEB97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JYC</w:t>
            </w:r>
          </w:p>
        </w:tc>
        <w:tc>
          <w:tcPr>
            <w:tcW w:w="2129" w:type="dxa"/>
            <w:vAlign w:val="center"/>
          </w:tcPr>
          <w:p w14:paraId="5117F188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****元</w:t>
            </w:r>
          </w:p>
        </w:tc>
        <w:tc>
          <w:tcPr>
            <w:tcW w:w="1251" w:type="pct"/>
            <w:vAlign w:val="center"/>
          </w:tcPr>
          <w:p w14:paraId="3ADA3310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DC78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248" w:type="pct"/>
            <w:vMerge w:val="restart"/>
            <w:vAlign w:val="center"/>
          </w:tcPr>
          <w:p w14:paraId="3CF2F8DD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12V-7AH</w:t>
            </w:r>
          </w:p>
        </w:tc>
        <w:tc>
          <w:tcPr>
            <w:tcW w:w="1249" w:type="pct"/>
            <w:vAlign w:val="center"/>
          </w:tcPr>
          <w:p w14:paraId="34979056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山特</w:t>
            </w:r>
          </w:p>
        </w:tc>
        <w:tc>
          <w:tcPr>
            <w:tcW w:w="1250" w:type="pct"/>
            <w:vAlign w:val="center"/>
          </w:tcPr>
          <w:p w14:paraId="08167735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****元</w:t>
            </w:r>
          </w:p>
        </w:tc>
        <w:tc>
          <w:tcPr>
            <w:tcW w:w="1251" w:type="pct"/>
            <w:vAlign w:val="center"/>
          </w:tcPr>
          <w:p w14:paraId="486DD5CF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D5C0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248" w:type="pct"/>
            <w:vMerge w:val="continue"/>
            <w:vAlign w:val="center"/>
          </w:tcPr>
          <w:p w14:paraId="65EE5F36">
            <w:pPr>
              <w:pStyle w:val="7"/>
              <w:spacing w:line="400" w:lineRule="exact"/>
              <w:jc w:val="center"/>
            </w:pPr>
          </w:p>
        </w:tc>
        <w:tc>
          <w:tcPr>
            <w:tcW w:w="1249" w:type="pct"/>
            <w:vAlign w:val="center"/>
          </w:tcPr>
          <w:p w14:paraId="13F6226B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施耐德</w:t>
            </w:r>
          </w:p>
        </w:tc>
        <w:tc>
          <w:tcPr>
            <w:tcW w:w="1250" w:type="pct"/>
            <w:vAlign w:val="center"/>
          </w:tcPr>
          <w:p w14:paraId="2FA63062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****元</w:t>
            </w:r>
          </w:p>
        </w:tc>
        <w:tc>
          <w:tcPr>
            <w:tcW w:w="1251" w:type="pct"/>
            <w:vAlign w:val="center"/>
          </w:tcPr>
          <w:p w14:paraId="12EFDAE6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937D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248" w:type="pct"/>
            <w:vMerge w:val="continue"/>
            <w:vAlign w:val="center"/>
          </w:tcPr>
          <w:p w14:paraId="6F3D774F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9" w:type="pct"/>
            <w:vAlign w:val="center"/>
          </w:tcPr>
          <w:p w14:paraId="5FED3C7E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航天柏克</w:t>
            </w:r>
          </w:p>
        </w:tc>
        <w:tc>
          <w:tcPr>
            <w:tcW w:w="1250" w:type="pct"/>
            <w:vAlign w:val="center"/>
          </w:tcPr>
          <w:p w14:paraId="3CC2E333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****元</w:t>
            </w:r>
          </w:p>
        </w:tc>
        <w:tc>
          <w:tcPr>
            <w:tcW w:w="1251" w:type="pct"/>
            <w:vAlign w:val="center"/>
          </w:tcPr>
          <w:p w14:paraId="58086BDF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8F2A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248" w:type="pct"/>
            <w:vMerge w:val="continue"/>
            <w:vAlign w:val="center"/>
          </w:tcPr>
          <w:p w14:paraId="52662345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9" w:type="pct"/>
            <w:vAlign w:val="center"/>
          </w:tcPr>
          <w:p w14:paraId="400FAA5A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JYC</w:t>
            </w:r>
          </w:p>
        </w:tc>
        <w:tc>
          <w:tcPr>
            <w:tcW w:w="1250" w:type="pct"/>
            <w:vAlign w:val="center"/>
          </w:tcPr>
          <w:p w14:paraId="008B1D07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****元</w:t>
            </w:r>
          </w:p>
        </w:tc>
        <w:tc>
          <w:tcPr>
            <w:tcW w:w="1251" w:type="pct"/>
            <w:vAlign w:val="center"/>
          </w:tcPr>
          <w:p w14:paraId="07786C65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42477E70">
      <w:pPr>
        <w:pStyle w:val="7"/>
        <w:spacing w:line="400" w:lineRule="exact"/>
        <w:ind w:firstLine="480" w:firstLineChars="200"/>
        <w:jc w:val="both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注：</w:t>
      </w:r>
      <w:r>
        <w:rPr>
          <w:rFonts w:hint="eastAsia" w:asciiTheme="minorEastAsia" w:hAnsiTheme="minorEastAsia" w:cstheme="minorEastAsia"/>
          <w:sz w:val="24"/>
          <w:shd w:val="clear" w:color="auto" w:fill="FFFFFF"/>
        </w:rPr>
        <w:t>该表格为该项目实施期间零星更换的不同型号 UPS 电池的最高限价，废旧电池由甲方处理，服务期内每年度更换故障电池预算为9.2万，超出部分由甲方另行采购。</w:t>
      </w:r>
    </w:p>
    <w:p w14:paraId="357D7639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</w:p>
    <w:p w14:paraId="3E6A2B51">
      <w:pPr>
        <w:widowControl/>
        <w:spacing w:line="24" w:lineRule="atLeast"/>
        <w:ind w:left="479" w:leftChars="228" w:firstLine="69" w:firstLineChars="29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2、</w:t>
      </w:r>
      <w:r>
        <w:rPr>
          <w:rFonts w:hint="eastAsia" w:asciiTheme="minorEastAsia" w:hAnsiTheme="minorEastAsia" w:cstheme="minorEastAsia"/>
          <w:b/>
          <w:bCs/>
          <w:sz w:val="24"/>
        </w:rPr>
        <w:t>配件费用承担</w:t>
      </w:r>
      <w:r>
        <w:rPr>
          <w:rFonts w:hint="eastAsia" w:asciiTheme="minorEastAsia" w:hAnsiTheme="minorEastAsia" w:cstheme="minorEastAsia"/>
          <w:sz w:val="24"/>
        </w:rPr>
        <w:t>：</w:t>
      </w:r>
    </w:p>
    <w:p w14:paraId="3F982AA7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(1)</w:t>
      </w:r>
      <w:r>
        <w:rPr>
          <w:rFonts w:hint="eastAsia" w:asciiTheme="minorEastAsia" w:hAnsiTheme="minorEastAsia" w:cstheme="minorEastAsia"/>
          <w:sz w:val="24"/>
        </w:rPr>
        <w:t>维修中更换的零配件，若为功能不可再分拆的独立部件，单价在 300 元（含 300 元）以下的（如电解电容、连接跳线、过载保险、电池电源开关、散热风机等），由供应商承担费用；</w:t>
      </w:r>
    </w:p>
    <w:p w14:paraId="7A79E243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(2)</w:t>
      </w:r>
      <w:r>
        <w:rPr>
          <w:rFonts w:hint="eastAsia" w:asciiTheme="minorEastAsia" w:hAnsiTheme="minorEastAsia" w:cstheme="minorEastAsia"/>
          <w:sz w:val="24"/>
        </w:rPr>
        <w:t>单价在 300 元以上（不含 300 元）、10000 元以下（含 10000 元）的零配件，可由供应商购买（甲方确认价格后）或甲方提供，供应商负责免费安装调试，不得收取人工费用；</w:t>
      </w:r>
    </w:p>
    <w:p w14:paraId="01506609">
      <w:pPr>
        <w:widowControl/>
        <w:spacing w:line="24" w:lineRule="atLeast"/>
        <w:ind w:left="426" w:leftChars="202" w:hanging="2" w:hangingChars="1"/>
        <w:rPr>
          <w:rFonts w:hint="eastAsia"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(3)</w:t>
      </w:r>
      <w:r>
        <w:rPr>
          <w:rFonts w:hint="eastAsia" w:asciiTheme="minorEastAsia" w:hAnsiTheme="minorEastAsia" w:cstheme="minorEastAsia"/>
          <w:sz w:val="24"/>
        </w:rPr>
        <w:t>单价超过 10000 元的零配件，由甲方另行委托购买。</w:t>
      </w:r>
    </w:p>
    <w:p w14:paraId="79DB64EB">
      <w:pPr>
        <w:widowControl/>
        <w:spacing w:line="24" w:lineRule="atLeast"/>
        <w:ind w:left="479" w:leftChars="228" w:firstLine="69" w:firstLineChars="29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3、</w:t>
      </w:r>
      <w:r>
        <w:rPr>
          <w:rFonts w:hint="eastAsia" w:asciiTheme="minorEastAsia" w:hAnsiTheme="minorEastAsia" w:cstheme="minorEastAsia"/>
          <w:b/>
          <w:bCs/>
          <w:sz w:val="24"/>
        </w:rPr>
        <w:t>配件修复与处理</w:t>
      </w:r>
      <w:r>
        <w:rPr>
          <w:rFonts w:hint="eastAsia" w:asciiTheme="minorEastAsia" w:hAnsiTheme="minorEastAsia" w:cstheme="minorEastAsia"/>
          <w:sz w:val="24"/>
        </w:rPr>
        <w:t>：</w:t>
      </w:r>
    </w:p>
    <w:p w14:paraId="6FE451D2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(1)对于能修复且有修复价值的配件（如电路板、模块），若因供应商技术水平或设备限制未能修复，甲方有权安排其他公司修复，修复费用由供应商承担；</w:t>
      </w:r>
    </w:p>
    <w:p w14:paraId="0E83EFFF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(2)更换后的废旧配件（如旧电池、损坏电容）须交由甲方指定人员处理，供应商不得擅自带走或处置，若需回收（如原厂回收旧电池），须经甲方书面同意。</w:t>
      </w:r>
    </w:p>
    <w:p w14:paraId="45904A4F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 w14:paraId="7CDBD3F4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五、设备档案管理服务</w:t>
      </w:r>
    </w:p>
    <w:p w14:paraId="0593EFFF">
      <w:pPr>
        <w:widowControl/>
        <w:spacing w:line="24" w:lineRule="atLeast"/>
        <w:ind w:firstLine="482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1、档案建立</w:t>
      </w:r>
      <w:r>
        <w:rPr>
          <w:rFonts w:hint="eastAsia" w:asciiTheme="minorEastAsia" w:hAnsiTheme="minorEastAsia" w:cstheme="minorEastAsia"/>
          <w:sz w:val="24"/>
        </w:rPr>
        <w:t>：</w:t>
      </w:r>
    </w:p>
    <w:p w14:paraId="07BF9B44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kern w:val="0"/>
          <w:sz w:val="24"/>
          <w:lang w:bidi="ar"/>
        </w:rPr>
        <w:t>供应商在合同履约期的头三个月内，完成全院 UPS 设备设施档案建立，档案内容包括：</w:t>
      </w:r>
    </w:p>
    <w:p w14:paraId="24B981E8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(1)</w:t>
      </w:r>
      <w:r>
        <w:rPr>
          <w:rFonts w:hint="eastAsia" w:asciiTheme="minorEastAsia" w:hAnsiTheme="minorEastAsia" w:cstheme="minorEastAsia"/>
          <w:sz w:val="24"/>
        </w:rPr>
        <w:t>基础信息：各院区 UPS 设备型号、规格、序列号、投用时间、安装位置、厂家联系方式、设备说明书及图纸；</w:t>
      </w:r>
    </w:p>
    <w:p w14:paraId="1CAA509B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(2)</w:t>
      </w:r>
      <w:r>
        <w:rPr>
          <w:rFonts w:hint="eastAsia" w:asciiTheme="minorEastAsia" w:hAnsiTheme="minorEastAsia" w:cstheme="minorEastAsia"/>
          <w:sz w:val="24"/>
        </w:rPr>
        <w:t>跟踪台账：建立《UPS 故障器件更换维修台账》，对电容、风扇、电池等易损部件的使用寿命、更换记录进行跟踪，提前预判故障风险。</w:t>
      </w:r>
    </w:p>
    <w:p w14:paraId="655B9A4A">
      <w:pPr>
        <w:widowControl/>
        <w:spacing w:line="24" w:lineRule="atLeast"/>
        <w:ind w:left="479" w:leftChars="228" w:firstLine="69" w:firstLineChars="29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2、</w:t>
      </w:r>
      <w:r>
        <w:rPr>
          <w:rFonts w:hint="eastAsia" w:asciiTheme="minorEastAsia" w:hAnsiTheme="minorEastAsia" w:cstheme="minorEastAsia"/>
          <w:b/>
          <w:bCs/>
          <w:sz w:val="24"/>
        </w:rPr>
        <w:t>档案更新与提交</w:t>
      </w:r>
      <w:r>
        <w:rPr>
          <w:rFonts w:hint="eastAsia" w:asciiTheme="minorEastAsia" w:hAnsiTheme="minorEastAsia" w:cstheme="minorEastAsia"/>
          <w:sz w:val="24"/>
        </w:rPr>
        <w:t>：</w:t>
      </w:r>
    </w:p>
    <w:p w14:paraId="2DEC3AE3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(1)</w:t>
      </w:r>
      <w:r>
        <w:rPr>
          <w:rFonts w:hint="eastAsia" w:asciiTheme="minorEastAsia" w:hAnsiTheme="minorEastAsia" w:cstheme="minorEastAsia"/>
          <w:sz w:val="24"/>
        </w:rPr>
        <w:t>每次保养和维修完毕后，供应商须填写《UPS 维保记录单》《UPS 故障维修记录单》，经甲方科室负责人及医院管理部门签名确认后，在 5个工作日内将纸质版和电子版（PDF 格式）提交至医院管理部门；</w:t>
      </w:r>
    </w:p>
    <w:p w14:paraId="65FA72BE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(2)</w:t>
      </w:r>
      <w:r>
        <w:rPr>
          <w:rFonts w:hint="eastAsia" w:asciiTheme="minorEastAsia" w:hAnsiTheme="minorEastAsia" w:cstheme="minorEastAsia"/>
          <w:sz w:val="24"/>
        </w:rPr>
        <w:t>设备档案须实时更新，若设备参数调整（如负载变化）、部件更换，需在 1 周内更新档案相关内容，确保档案与设备实际状态一致。</w:t>
      </w:r>
    </w:p>
    <w:p w14:paraId="5699EA2E">
      <w:pPr>
        <w:widowControl/>
        <w:spacing w:line="24" w:lineRule="atLeast"/>
        <w:ind w:left="479" w:leftChars="228" w:firstLine="69" w:firstLineChars="29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3、负载分析与强检配合：</w:t>
      </w:r>
    </w:p>
    <w:p w14:paraId="40CDDB48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(1)</w:t>
      </w:r>
      <w:r>
        <w:rPr>
          <w:rFonts w:hint="eastAsia" w:asciiTheme="minorEastAsia" w:hAnsiTheme="minorEastAsia" w:cstheme="minorEastAsia"/>
          <w:sz w:val="24"/>
        </w:rPr>
        <w:t>供应商每半年根据设备档案中的负载记录，进行 UPS 负载情况分析，判断负载是否超过设备额定容量的 80%（安全负载上限），若存在过载风险，向甲方提供科学的负载调整建议（如分流部分非关键负载）；</w:t>
      </w:r>
    </w:p>
    <w:p w14:paraId="10E28EB7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(2)</w:t>
      </w:r>
      <w:r>
        <w:rPr>
          <w:rFonts w:hint="eastAsia" w:asciiTheme="minorEastAsia" w:hAnsiTheme="minorEastAsia" w:cstheme="minorEastAsia"/>
          <w:sz w:val="24"/>
        </w:rPr>
        <w:t>供应商须按照国家及地方关于 UPS 设备强检的要求（如有），配合甲方完成设备强检工作，提供强检所需的设备参数、运行记录，协助联系检测机构，确保强检合格。</w:t>
      </w:r>
    </w:p>
    <w:p w14:paraId="57F73740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 w14:paraId="099D2E71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六、技术保障要求</w:t>
      </w:r>
    </w:p>
    <w:p w14:paraId="715980EA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1、人员保障：若 UPS 设备发生故障，供应商须在合同约定时间内安排专职 UPS 维保人员到达现场，不得委派非专业人员处理；</w:t>
      </w:r>
    </w:p>
    <w:p w14:paraId="5D55BF55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2、工具保障：供应商需准备充足的维保工具，且工具符合标准要求，具体包括：</w:t>
      </w:r>
    </w:p>
    <w:p w14:paraId="41F57E8C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(1)</w:t>
      </w:r>
      <w:r>
        <w:rPr>
          <w:rFonts w:hint="eastAsia" w:asciiTheme="minorEastAsia" w:hAnsiTheme="minorEastAsia" w:cstheme="minorEastAsia"/>
          <w:sz w:val="24"/>
        </w:rPr>
        <w:t>测量工具：红外测温仪、电池内阻测试仪、电流表、电容电感表、万用表；</w:t>
      </w:r>
    </w:p>
    <w:p w14:paraId="27EF3579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(2)</w:t>
      </w:r>
      <w:r>
        <w:rPr>
          <w:rFonts w:hint="eastAsia" w:asciiTheme="minorEastAsia" w:hAnsiTheme="minorEastAsia" w:cstheme="minorEastAsia"/>
          <w:sz w:val="24"/>
        </w:rPr>
        <w:t>操作工具：力矩扳手（含不同规格套筒）、绝缘螺丝刀、无尘布、绝缘手套；</w:t>
      </w:r>
    </w:p>
    <w:p w14:paraId="39ACDE97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(3)</w:t>
      </w:r>
      <w:r>
        <w:rPr>
          <w:rFonts w:hint="eastAsia" w:asciiTheme="minorEastAsia" w:hAnsiTheme="minorEastAsia" w:cstheme="minorEastAsia"/>
          <w:sz w:val="24"/>
        </w:rPr>
        <w:t>应急工具：备用 UPS 连接线、临时供电电缆、便携式万用表；</w:t>
      </w:r>
    </w:p>
    <w:p w14:paraId="4B94F8A3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3、工具检定：维保作业中使用的计量、测量工具（如万用表、测温仪），须合格证书，且在有效期内。</w:t>
      </w:r>
    </w:p>
    <w:p w14:paraId="6F6D25A9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 w14:paraId="2960988D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 w:cs="黑体"/>
          <w:sz w:val="28"/>
          <w:szCs w:val="28"/>
        </w:rPr>
        <w:t>、服务质量要求</w:t>
      </w:r>
    </w:p>
    <w:p w14:paraId="423AF67A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1.</w:t>
      </w:r>
      <w:r>
        <w:rPr>
          <w:rFonts w:hint="eastAsia" w:asciiTheme="minorEastAsia" w:hAnsiTheme="minorEastAsia" w:cstheme="minorEastAsia"/>
          <w:sz w:val="24"/>
        </w:rPr>
        <w:t>作业规范：巡检、维修、维护工作需严格按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照国家相关规范指引</w:t>
      </w:r>
      <w:r>
        <w:rPr>
          <w:rFonts w:hint="eastAsia" w:asciiTheme="minorEastAsia" w:hAnsiTheme="minorEastAsia" w:cstheme="minorEastAsia"/>
          <w:sz w:val="24"/>
        </w:rPr>
        <w:t>及设备厂家技术要求进行，确保操作合规；</w:t>
      </w:r>
    </w:p>
    <w:p w14:paraId="507BEE7D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2.</w:t>
      </w:r>
      <w:r>
        <w:rPr>
          <w:rFonts w:hint="eastAsia" w:asciiTheme="minorEastAsia" w:hAnsiTheme="minorEastAsia" w:cstheme="minorEastAsia"/>
          <w:sz w:val="24"/>
        </w:rPr>
        <w:t>故障控制：UPS 设备的故障率（按设备台数计算）需控制在 10% 以内，若季度故障率超过 10%，甲方有权扣除该季度 10% 的服务费用，并要求供应商在 1 周内提交整改方案；</w:t>
      </w:r>
    </w:p>
    <w:p w14:paraId="4E53823D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3.</w:t>
      </w:r>
      <w:r>
        <w:rPr>
          <w:rFonts w:hint="eastAsia" w:asciiTheme="minorEastAsia" w:hAnsiTheme="minorEastAsia" w:cstheme="minorEastAsia"/>
          <w:sz w:val="24"/>
        </w:rPr>
        <w:t>修复成功率：故障维修成功率需达到 90% 以上，若维修失败（指同一故障 1 个月内重复出现），供应商须在 24 小时内提出解决方案，并免费重新维修，同时赔偿甲方因此产生的损失（如备机租赁费用）；</w:t>
      </w:r>
    </w:p>
    <w:p w14:paraId="2FE58293">
      <w:pPr>
        <w:widowControl/>
        <w:spacing w:line="24" w:lineRule="atLeast"/>
        <w:ind w:firstLine="480" w:firstLineChars="200"/>
      </w:pPr>
      <w:r>
        <w:rPr>
          <w:rFonts w:asciiTheme="minorEastAsia" w:hAnsiTheme="minorEastAsia" w:cstheme="minorEastAsia"/>
          <w:sz w:val="24"/>
        </w:rPr>
        <w:t>4.</w:t>
      </w:r>
      <w:r>
        <w:rPr>
          <w:rFonts w:hint="eastAsia" w:asciiTheme="minorEastAsia" w:hAnsiTheme="minorEastAsia" w:cstheme="minorEastAsia"/>
          <w:sz w:val="24"/>
        </w:rPr>
        <w:t>资料要求：每年须安排至少一次技能培训并形成记录；每个年度须提交年度工作总结，技能培训记录及工作总结须提交到甲方存档。</w:t>
      </w:r>
    </w:p>
    <w:p w14:paraId="0E83F4AE"/>
    <w:p w14:paraId="036A659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E3CC1A0">
      <w:r>
        <w:rPr>
          <w:rFonts w:hint="eastAsia"/>
        </w:rPr>
        <w:t>附件：</w:t>
      </w:r>
    </w:p>
    <w:tbl>
      <w:tblPr>
        <w:tblStyle w:val="9"/>
        <w:tblpPr w:leftFromText="180" w:rightFromText="180" w:vertAnchor="text" w:horzAnchor="page" w:tblpXSpec="center" w:tblpY="278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794"/>
        <w:gridCol w:w="913"/>
        <w:gridCol w:w="1154"/>
        <w:gridCol w:w="1763"/>
        <w:gridCol w:w="1420"/>
        <w:gridCol w:w="1247"/>
        <w:gridCol w:w="989"/>
        <w:gridCol w:w="2540"/>
        <w:gridCol w:w="1763"/>
        <w:gridCol w:w="760"/>
      </w:tblGrid>
      <w:tr w14:paraId="4A851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5000" w:type="pct"/>
            <w:gridSpan w:val="11"/>
            <w:vAlign w:val="center"/>
          </w:tcPr>
          <w:p w14:paraId="3DB422C1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t>北院区UPS设备清单及分布位置</w:t>
            </w:r>
          </w:p>
        </w:tc>
      </w:tr>
      <w:tr w14:paraId="11A12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93" w:type="pct"/>
            <w:vAlign w:val="center"/>
          </w:tcPr>
          <w:p w14:paraId="48F1801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80" w:type="pct"/>
            <w:noWrap/>
            <w:vAlign w:val="center"/>
          </w:tcPr>
          <w:p w14:paraId="602CA45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322" w:type="pct"/>
            <w:noWrap/>
            <w:vAlign w:val="center"/>
          </w:tcPr>
          <w:p w14:paraId="6BC4375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数量（台）</w:t>
            </w:r>
          </w:p>
        </w:tc>
        <w:tc>
          <w:tcPr>
            <w:tcW w:w="407" w:type="pct"/>
            <w:noWrap/>
            <w:vAlign w:val="center"/>
          </w:tcPr>
          <w:p w14:paraId="7A955B7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电池总数（个）</w:t>
            </w:r>
          </w:p>
        </w:tc>
        <w:tc>
          <w:tcPr>
            <w:tcW w:w="622" w:type="pct"/>
            <w:noWrap/>
            <w:vAlign w:val="center"/>
          </w:tcPr>
          <w:p w14:paraId="3C74EC8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501" w:type="pct"/>
            <w:noWrap/>
            <w:vAlign w:val="center"/>
          </w:tcPr>
          <w:p w14:paraId="46A76B9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电池容量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（AH）</w:t>
            </w:r>
          </w:p>
        </w:tc>
        <w:tc>
          <w:tcPr>
            <w:tcW w:w="440" w:type="pct"/>
            <w:noWrap/>
            <w:vAlign w:val="center"/>
          </w:tcPr>
          <w:p w14:paraId="70D843B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设备容量</w:t>
            </w:r>
          </w:p>
        </w:tc>
        <w:tc>
          <w:tcPr>
            <w:tcW w:w="349" w:type="pct"/>
            <w:noWrap/>
            <w:vAlign w:val="center"/>
          </w:tcPr>
          <w:p w14:paraId="6FF42EC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电压（V）</w:t>
            </w:r>
          </w:p>
        </w:tc>
        <w:tc>
          <w:tcPr>
            <w:tcW w:w="896" w:type="pct"/>
            <w:noWrap/>
            <w:vAlign w:val="center"/>
          </w:tcPr>
          <w:p w14:paraId="172AA95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位置</w:t>
            </w:r>
          </w:p>
        </w:tc>
        <w:tc>
          <w:tcPr>
            <w:tcW w:w="622" w:type="pct"/>
            <w:noWrap/>
            <w:vAlign w:val="center"/>
          </w:tcPr>
          <w:p w14:paraId="28A3CED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负责区域</w:t>
            </w:r>
          </w:p>
        </w:tc>
        <w:tc>
          <w:tcPr>
            <w:tcW w:w="264" w:type="pct"/>
            <w:noWrap/>
            <w:vAlign w:val="center"/>
          </w:tcPr>
          <w:p w14:paraId="0604CDE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备注</w:t>
            </w:r>
          </w:p>
        </w:tc>
      </w:tr>
      <w:tr w14:paraId="7E463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3" w:type="pct"/>
            <w:vAlign w:val="center"/>
          </w:tcPr>
          <w:p w14:paraId="0D19BE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280" w:type="pct"/>
            <w:noWrap/>
            <w:vAlign w:val="center"/>
          </w:tcPr>
          <w:p w14:paraId="4C2604E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SANTAK</w:t>
            </w:r>
          </w:p>
        </w:tc>
        <w:tc>
          <w:tcPr>
            <w:tcW w:w="322" w:type="pct"/>
            <w:noWrap/>
            <w:vAlign w:val="center"/>
          </w:tcPr>
          <w:p w14:paraId="506C7F8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07" w:type="pct"/>
            <w:noWrap/>
            <w:vAlign w:val="center"/>
          </w:tcPr>
          <w:p w14:paraId="5B21FDA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</w:t>
            </w:r>
          </w:p>
        </w:tc>
        <w:tc>
          <w:tcPr>
            <w:tcW w:w="622" w:type="pct"/>
            <w:noWrap/>
            <w:vAlign w:val="center"/>
          </w:tcPr>
          <w:p w14:paraId="13D627A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C6K</w:t>
            </w:r>
          </w:p>
        </w:tc>
        <w:tc>
          <w:tcPr>
            <w:tcW w:w="501" w:type="pct"/>
            <w:noWrap/>
            <w:vAlign w:val="center"/>
          </w:tcPr>
          <w:p w14:paraId="3ED89E5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12V-7AH</w:t>
            </w:r>
          </w:p>
        </w:tc>
        <w:tc>
          <w:tcPr>
            <w:tcW w:w="440" w:type="pct"/>
            <w:noWrap/>
            <w:vAlign w:val="center"/>
          </w:tcPr>
          <w:p w14:paraId="22461AF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6KVA/4.8KW</w:t>
            </w:r>
          </w:p>
        </w:tc>
        <w:tc>
          <w:tcPr>
            <w:tcW w:w="349" w:type="pct"/>
            <w:noWrap/>
            <w:vAlign w:val="center"/>
          </w:tcPr>
          <w:p w14:paraId="530A8E6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220</w:t>
            </w:r>
          </w:p>
        </w:tc>
        <w:tc>
          <w:tcPr>
            <w:tcW w:w="896" w:type="pct"/>
            <w:noWrap/>
            <w:vAlign w:val="center"/>
          </w:tcPr>
          <w:p w14:paraId="1097A08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中山楼6楼</w:t>
            </w:r>
          </w:p>
        </w:tc>
        <w:tc>
          <w:tcPr>
            <w:tcW w:w="622" w:type="pct"/>
            <w:noWrap/>
            <w:vAlign w:val="center"/>
          </w:tcPr>
          <w:p w14:paraId="6958D57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PCR培养室</w:t>
            </w:r>
          </w:p>
        </w:tc>
        <w:tc>
          <w:tcPr>
            <w:tcW w:w="264" w:type="pct"/>
            <w:noWrap/>
            <w:vAlign w:val="center"/>
          </w:tcPr>
          <w:p w14:paraId="0F04B637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一体机</w:t>
            </w:r>
          </w:p>
        </w:tc>
      </w:tr>
      <w:tr w14:paraId="58661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3" w:type="pct"/>
            <w:vAlign w:val="center"/>
          </w:tcPr>
          <w:p w14:paraId="50BA8D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280" w:type="pct"/>
            <w:noWrap/>
            <w:vAlign w:val="center"/>
          </w:tcPr>
          <w:p w14:paraId="2D8AF84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MUST</w:t>
            </w:r>
          </w:p>
        </w:tc>
        <w:tc>
          <w:tcPr>
            <w:tcW w:w="322" w:type="pct"/>
            <w:noWrap/>
            <w:vAlign w:val="center"/>
          </w:tcPr>
          <w:p w14:paraId="30346DC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07" w:type="pct"/>
            <w:noWrap/>
            <w:vAlign w:val="center"/>
          </w:tcPr>
          <w:p w14:paraId="15D286A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</w:t>
            </w:r>
          </w:p>
        </w:tc>
        <w:tc>
          <w:tcPr>
            <w:tcW w:w="622" w:type="pct"/>
            <w:noWrap/>
            <w:vAlign w:val="center"/>
          </w:tcPr>
          <w:p w14:paraId="266EDC5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H6K</w:t>
            </w:r>
          </w:p>
        </w:tc>
        <w:tc>
          <w:tcPr>
            <w:tcW w:w="501" w:type="pct"/>
            <w:noWrap/>
            <w:vAlign w:val="center"/>
          </w:tcPr>
          <w:p w14:paraId="2EBF9A6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12V-7AH</w:t>
            </w:r>
          </w:p>
        </w:tc>
        <w:tc>
          <w:tcPr>
            <w:tcW w:w="440" w:type="pct"/>
            <w:noWrap/>
            <w:vAlign w:val="center"/>
          </w:tcPr>
          <w:p w14:paraId="78B7340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6KVA/6KW</w:t>
            </w:r>
          </w:p>
        </w:tc>
        <w:tc>
          <w:tcPr>
            <w:tcW w:w="349" w:type="pct"/>
            <w:noWrap/>
            <w:vAlign w:val="center"/>
          </w:tcPr>
          <w:p w14:paraId="4BDFF40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220</w:t>
            </w:r>
          </w:p>
        </w:tc>
        <w:tc>
          <w:tcPr>
            <w:tcW w:w="896" w:type="pct"/>
            <w:noWrap/>
            <w:vAlign w:val="center"/>
          </w:tcPr>
          <w:p w14:paraId="5E39C79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中山楼6楼</w:t>
            </w:r>
          </w:p>
        </w:tc>
        <w:tc>
          <w:tcPr>
            <w:tcW w:w="622" w:type="pct"/>
            <w:noWrap/>
            <w:vAlign w:val="center"/>
          </w:tcPr>
          <w:p w14:paraId="274151A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PCR培养室</w:t>
            </w:r>
          </w:p>
        </w:tc>
        <w:tc>
          <w:tcPr>
            <w:tcW w:w="264" w:type="pct"/>
            <w:noWrap/>
            <w:vAlign w:val="center"/>
          </w:tcPr>
          <w:p w14:paraId="5C5C915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一体机</w:t>
            </w:r>
          </w:p>
        </w:tc>
      </w:tr>
      <w:tr w14:paraId="2D61C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3" w:type="pct"/>
            <w:vAlign w:val="center"/>
          </w:tcPr>
          <w:p w14:paraId="41ACA7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280" w:type="pct"/>
            <w:noWrap/>
            <w:vAlign w:val="center"/>
          </w:tcPr>
          <w:p w14:paraId="5FAC3AA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MUST</w:t>
            </w:r>
          </w:p>
        </w:tc>
        <w:tc>
          <w:tcPr>
            <w:tcW w:w="322" w:type="pct"/>
            <w:noWrap/>
            <w:vAlign w:val="center"/>
          </w:tcPr>
          <w:p w14:paraId="789D6B5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07" w:type="pct"/>
            <w:noWrap/>
            <w:vAlign w:val="center"/>
          </w:tcPr>
          <w:p w14:paraId="59AB30A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32</w:t>
            </w:r>
          </w:p>
        </w:tc>
        <w:tc>
          <w:tcPr>
            <w:tcW w:w="622" w:type="pct"/>
            <w:noWrap/>
            <w:vAlign w:val="center"/>
          </w:tcPr>
          <w:p w14:paraId="76ABD05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MD-50K3/3</w:t>
            </w:r>
          </w:p>
        </w:tc>
        <w:tc>
          <w:tcPr>
            <w:tcW w:w="501" w:type="pct"/>
            <w:noWrap/>
            <w:vAlign w:val="center"/>
          </w:tcPr>
          <w:p w14:paraId="31E0A0B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12V-100AH</w:t>
            </w:r>
          </w:p>
        </w:tc>
        <w:tc>
          <w:tcPr>
            <w:tcW w:w="440" w:type="pct"/>
            <w:noWrap/>
            <w:vAlign w:val="center"/>
          </w:tcPr>
          <w:p w14:paraId="675AC16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50KVA/40KW</w:t>
            </w:r>
          </w:p>
        </w:tc>
        <w:tc>
          <w:tcPr>
            <w:tcW w:w="349" w:type="pct"/>
            <w:noWrap/>
            <w:vAlign w:val="center"/>
          </w:tcPr>
          <w:p w14:paraId="7886ED3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380</w:t>
            </w:r>
          </w:p>
        </w:tc>
        <w:tc>
          <w:tcPr>
            <w:tcW w:w="896" w:type="pct"/>
            <w:noWrap/>
            <w:vAlign w:val="center"/>
          </w:tcPr>
          <w:p w14:paraId="676B9EB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中山楼12楼</w:t>
            </w:r>
          </w:p>
        </w:tc>
        <w:tc>
          <w:tcPr>
            <w:tcW w:w="622" w:type="pct"/>
            <w:noWrap/>
            <w:vAlign w:val="center"/>
          </w:tcPr>
          <w:p w14:paraId="4ADBD8F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生殖中心胚胎培养室</w:t>
            </w:r>
          </w:p>
        </w:tc>
        <w:tc>
          <w:tcPr>
            <w:tcW w:w="264" w:type="pct"/>
            <w:noWrap/>
            <w:vAlign w:val="center"/>
          </w:tcPr>
          <w:p w14:paraId="583877C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1DB08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3" w:type="pct"/>
            <w:vAlign w:val="center"/>
          </w:tcPr>
          <w:p w14:paraId="237613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280" w:type="pct"/>
            <w:noWrap/>
            <w:vAlign w:val="center"/>
          </w:tcPr>
          <w:p w14:paraId="3535411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MUST</w:t>
            </w:r>
          </w:p>
        </w:tc>
        <w:tc>
          <w:tcPr>
            <w:tcW w:w="322" w:type="pct"/>
            <w:noWrap/>
            <w:vAlign w:val="center"/>
          </w:tcPr>
          <w:p w14:paraId="0CF211B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07" w:type="pct"/>
            <w:noWrap/>
            <w:vAlign w:val="center"/>
          </w:tcPr>
          <w:p w14:paraId="4E790CE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</w:t>
            </w:r>
          </w:p>
        </w:tc>
        <w:tc>
          <w:tcPr>
            <w:tcW w:w="622" w:type="pct"/>
            <w:noWrap/>
            <w:vAlign w:val="center"/>
          </w:tcPr>
          <w:p w14:paraId="73DBD5C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H3KS</w:t>
            </w:r>
          </w:p>
        </w:tc>
        <w:tc>
          <w:tcPr>
            <w:tcW w:w="501" w:type="pct"/>
            <w:noWrap/>
            <w:vAlign w:val="center"/>
          </w:tcPr>
          <w:p w14:paraId="77B0B2A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12V-65AH</w:t>
            </w:r>
          </w:p>
        </w:tc>
        <w:tc>
          <w:tcPr>
            <w:tcW w:w="440" w:type="pct"/>
            <w:noWrap/>
            <w:vAlign w:val="center"/>
          </w:tcPr>
          <w:p w14:paraId="0FEB64A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3KVA/3KW</w:t>
            </w:r>
          </w:p>
        </w:tc>
        <w:tc>
          <w:tcPr>
            <w:tcW w:w="349" w:type="pct"/>
            <w:noWrap/>
            <w:vAlign w:val="center"/>
          </w:tcPr>
          <w:p w14:paraId="6924897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220</w:t>
            </w:r>
          </w:p>
        </w:tc>
        <w:tc>
          <w:tcPr>
            <w:tcW w:w="896" w:type="pct"/>
            <w:noWrap/>
            <w:vAlign w:val="center"/>
          </w:tcPr>
          <w:p w14:paraId="4D1EF33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药学部1楼</w:t>
            </w:r>
          </w:p>
        </w:tc>
        <w:tc>
          <w:tcPr>
            <w:tcW w:w="622" w:type="pct"/>
            <w:noWrap/>
            <w:vAlign w:val="center"/>
          </w:tcPr>
          <w:p w14:paraId="600DDA1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药械通库冰箱</w:t>
            </w:r>
          </w:p>
        </w:tc>
        <w:tc>
          <w:tcPr>
            <w:tcW w:w="264" w:type="pct"/>
            <w:noWrap/>
            <w:vAlign w:val="center"/>
          </w:tcPr>
          <w:p w14:paraId="0ACBE1D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7DE9D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3" w:type="pct"/>
            <w:vAlign w:val="center"/>
          </w:tcPr>
          <w:p w14:paraId="553C2D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280" w:type="pct"/>
            <w:noWrap/>
            <w:vAlign w:val="center"/>
          </w:tcPr>
          <w:p w14:paraId="3E5A627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MUST</w:t>
            </w:r>
          </w:p>
        </w:tc>
        <w:tc>
          <w:tcPr>
            <w:tcW w:w="322" w:type="pct"/>
            <w:noWrap/>
            <w:vAlign w:val="center"/>
          </w:tcPr>
          <w:p w14:paraId="7FA204B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07" w:type="pct"/>
            <w:noWrap/>
            <w:vAlign w:val="center"/>
          </w:tcPr>
          <w:p w14:paraId="057DF0C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</w:t>
            </w:r>
          </w:p>
        </w:tc>
        <w:tc>
          <w:tcPr>
            <w:tcW w:w="622" w:type="pct"/>
            <w:noWrap/>
            <w:vAlign w:val="center"/>
          </w:tcPr>
          <w:p w14:paraId="5018B33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H6KS</w:t>
            </w:r>
          </w:p>
        </w:tc>
        <w:tc>
          <w:tcPr>
            <w:tcW w:w="501" w:type="pct"/>
            <w:noWrap/>
            <w:vAlign w:val="center"/>
          </w:tcPr>
          <w:p w14:paraId="2B3264C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12V-65AH</w:t>
            </w:r>
          </w:p>
        </w:tc>
        <w:tc>
          <w:tcPr>
            <w:tcW w:w="440" w:type="pct"/>
            <w:noWrap/>
            <w:vAlign w:val="center"/>
          </w:tcPr>
          <w:p w14:paraId="21838D7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6KVA/4.8KW</w:t>
            </w:r>
          </w:p>
        </w:tc>
        <w:tc>
          <w:tcPr>
            <w:tcW w:w="349" w:type="pct"/>
            <w:noWrap/>
            <w:vAlign w:val="center"/>
          </w:tcPr>
          <w:p w14:paraId="7F813BA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220</w:t>
            </w:r>
          </w:p>
        </w:tc>
        <w:tc>
          <w:tcPr>
            <w:tcW w:w="896" w:type="pct"/>
            <w:noWrap/>
            <w:vAlign w:val="center"/>
          </w:tcPr>
          <w:p w14:paraId="2B71613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药学部3楼</w:t>
            </w:r>
          </w:p>
        </w:tc>
        <w:tc>
          <w:tcPr>
            <w:tcW w:w="622" w:type="pct"/>
            <w:noWrap/>
            <w:vAlign w:val="center"/>
          </w:tcPr>
          <w:p w14:paraId="6859951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药库冰箱</w:t>
            </w:r>
          </w:p>
        </w:tc>
        <w:tc>
          <w:tcPr>
            <w:tcW w:w="264" w:type="pct"/>
            <w:noWrap/>
            <w:vAlign w:val="center"/>
          </w:tcPr>
          <w:p w14:paraId="4D785E7E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1C9B3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3" w:type="pct"/>
            <w:vAlign w:val="center"/>
          </w:tcPr>
          <w:p w14:paraId="0F8ACE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280" w:type="pct"/>
            <w:noWrap/>
            <w:vAlign w:val="center"/>
          </w:tcPr>
          <w:p w14:paraId="2E45760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MUST</w:t>
            </w:r>
          </w:p>
        </w:tc>
        <w:tc>
          <w:tcPr>
            <w:tcW w:w="322" w:type="pct"/>
            <w:noWrap/>
            <w:vAlign w:val="center"/>
          </w:tcPr>
          <w:p w14:paraId="292ED00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07" w:type="pct"/>
            <w:noWrap/>
            <w:vAlign w:val="center"/>
          </w:tcPr>
          <w:p w14:paraId="5364227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32</w:t>
            </w:r>
          </w:p>
        </w:tc>
        <w:tc>
          <w:tcPr>
            <w:tcW w:w="622" w:type="pct"/>
            <w:noWrap/>
            <w:vAlign w:val="center"/>
          </w:tcPr>
          <w:p w14:paraId="79C532A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MD-C30K3/3</w:t>
            </w:r>
          </w:p>
        </w:tc>
        <w:tc>
          <w:tcPr>
            <w:tcW w:w="501" w:type="pct"/>
            <w:noWrap/>
            <w:vAlign w:val="center"/>
          </w:tcPr>
          <w:p w14:paraId="7004C10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12V-100AH</w:t>
            </w:r>
          </w:p>
        </w:tc>
        <w:tc>
          <w:tcPr>
            <w:tcW w:w="440" w:type="pct"/>
            <w:noWrap/>
            <w:vAlign w:val="center"/>
          </w:tcPr>
          <w:p w14:paraId="58CD891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30KVA/24KW</w:t>
            </w:r>
          </w:p>
        </w:tc>
        <w:tc>
          <w:tcPr>
            <w:tcW w:w="349" w:type="pct"/>
            <w:noWrap/>
            <w:vAlign w:val="center"/>
          </w:tcPr>
          <w:p w14:paraId="1AB8A2B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380</w:t>
            </w:r>
          </w:p>
        </w:tc>
        <w:tc>
          <w:tcPr>
            <w:tcW w:w="896" w:type="pct"/>
            <w:noWrap/>
            <w:vAlign w:val="center"/>
          </w:tcPr>
          <w:p w14:paraId="0015E77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药学部3楼</w:t>
            </w:r>
          </w:p>
        </w:tc>
        <w:tc>
          <w:tcPr>
            <w:tcW w:w="622" w:type="pct"/>
            <w:noWrap/>
            <w:vAlign w:val="center"/>
          </w:tcPr>
          <w:p w14:paraId="36FC011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冷库</w:t>
            </w:r>
          </w:p>
        </w:tc>
        <w:tc>
          <w:tcPr>
            <w:tcW w:w="264" w:type="pct"/>
            <w:noWrap/>
            <w:vAlign w:val="center"/>
          </w:tcPr>
          <w:p w14:paraId="3E48F3C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0E90A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3" w:type="pct"/>
            <w:vAlign w:val="center"/>
          </w:tcPr>
          <w:p w14:paraId="47FCEC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280" w:type="pct"/>
            <w:noWrap/>
            <w:vAlign w:val="center"/>
          </w:tcPr>
          <w:p w14:paraId="05C77A4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SANTAK</w:t>
            </w:r>
          </w:p>
        </w:tc>
        <w:tc>
          <w:tcPr>
            <w:tcW w:w="322" w:type="pct"/>
            <w:noWrap/>
            <w:vAlign w:val="center"/>
          </w:tcPr>
          <w:p w14:paraId="0654CDB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07" w:type="pct"/>
            <w:noWrap/>
            <w:vAlign w:val="center"/>
          </w:tcPr>
          <w:p w14:paraId="30F64BF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</w:t>
            </w:r>
          </w:p>
        </w:tc>
        <w:tc>
          <w:tcPr>
            <w:tcW w:w="622" w:type="pct"/>
            <w:noWrap/>
            <w:vAlign w:val="center"/>
          </w:tcPr>
          <w:p w14:paraId="74F1CFE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CASTLE 10KS(6G)</w:t>
            </w:r>
          </w:p>
        </w:tc>
        <w:tc>
          <w:tcPr>
            <w:tcW w:w="501" w:type="pct"/>
            <w:noWrap/>
            <w:vAlign w:val="center"/>
          </w:tcPr>
          <w:p w14:paraId="7559164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12V-65AH</w:t>
            </w:r>
          </w:p>
        </w:tc>
        <w:tc>
          <w:tcPr>
            <w:tcW w:w="440" w:type="pct"/>
            <w:noWrap/>
            <w:vAlign w:val="center"/>
          </w:tcPr>
          <w:p w14:paraId="7332939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10KVA/9KW</w:t>
            </w:r>
          </w:p>
        </w:tc>
        <w:tc>
          <w:tcPr>
            <w:tcW w:w="349" w:type="pct"/>
            <w:noWrap/>
            <w:vAlign w:val="center"/>
          </w:tcPr>
          <w:p w14:paraId="17CFEBA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220</w:t>
            </w:r>
          </w:p>
        </w:tc>
        <w:tc>
          <w:tcPr>
            <w:tcW w:w="896" w:type="pct"/>
            <w:noWrap/>
            <w:vAlign w:val="center"/>
          </w:tcPr>
          <w:p w14:paraId="19CA97F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药学部4楼</w:t>
            </w:r>
          </w:p>
        </w:tc>
        <w:tc>
          <w:tcPr>
            <w:tcW w:w="622" w:type="pct"/>
            <w:noWrap/>
            <w:vAlign w:val="center"/>
          </w:tcPr>
          <w:p w14:paraId="16E78AC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精密仪器室</w:t>
            </w:r>
          </w:p>
        </w:tc>
        <w:tc>
          <w:tcPr>
            <w:tcW w:w="264" w:type="pct"/>
            <w:noWrap/>
            <w:vAlign w:val="center"/>
          </w:tcPr>
          <w:p w14:paraId="548947F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1813F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3" w:type="pct"/>
            <w:vAlign w:val="center"/>
          </w:tcPr>
          <w:p w14:paraId="20FEAB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280" w:type="pct"/>
            <w:noWrap/>
            <w:vAlign w:val="center"/>
          </w:tcPr>
          <w:p w14:paraId="7A01D10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SANTAK</w:t>
            </w:r>
          </w:p>
        </w:tc>
        <w:tc>
          <w:tcPr>
            <w:tcW w:w="322" w:type="pct"/>
            <w:noWrap/>
            <w:vAlign w:val="center"/>
          </w:tcPr>
          <w:p w14:paraId="4B53B7E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07" w:type="pct"/>
            <w:noWrap/>
            <w:vAlign w:val="center"/>
          </w:tcPr>
          <w:p w14:paraId="4932C78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</w:t>
            </w:r>
          </w:p>
        </w:tc>
        <w:tc>
          <w:tcPr>
            <w:tcW w:w="622" w:type="pct"/>
            <w:noWrap/>
            <w:vAlign w:val="center"/>
          </w:tcPr>
          <w:p w14:paraId="366A242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CASTLE 6KS(6G)</w:t>
            </w:r>
          </w:p>
        </w:tc>
        <w:tc>
          <w:tcPr>
            <w:tcW w:w="501" w:type="pct"/>
            <w:noWrap/>
            <w:vAlign w:val="center"/>
          </w:tcPr>
          <w:p w14:paraId="0820119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12V-38AH</w:t>
            </w:r>
          </w:p>
        </w:tc>
        <w:tc>
          <w:tcPr>
            <w:tcW w:w="440" w:type="pct"/>
            <w:noWrap/>
            <w:vAlign w:val="center"/>
          </w:tcPr>
          <w:p w14:paraId="5FC6E57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6KVA/5.4KW</w:t>
            </w:r>
          </w:p>
        </w:tc>
        <w:tc>
          <w:tcPr>
            <w:tcW w:w="349" w:type="pct"/>
            <w:noWrap/>
            <w:vAlign w:val="center"/>
          </w:tcPr>
          <w:p w14:paraId="3FAC848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220</w:t>
            </w:r>
          </w:p>
        </w:tc>
        <w:tc>
          <w:tcPr>
            <w:tcW w:w="896" w:type="pct"/>
            <w:noWrap/>
            <w:vAlign w:val="center"/>
          </w:tcPr>
          <w:p w14:paraId="4CE5D8B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药学部4楼</w:t>
            </w:r>
          </w:p>
        </w:tc>
        <w:tc>
          <w:tcPr>
            <w:tcW w:w="622" w:type="pct"/>
            <w:noWrap/>
            <w:vAlign w:val="center"/>
          </w:tcPr>
          <w:p w14:paraId="7393A57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精密仪器室</w:t>
            </w:r>
          </w:p>
        </w:tc>
        <w:tc>
          <w:tcPr>
            <w:tcW w:w="264" w:type="pct"/>
            <w:noWrap/>
            <w:vAlign w:val="center"/>
          </w:tcPr>
          <w:p w14:paraId="148D0E46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0F057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3" w:type="pct"/>
            <w:vAlign w:val="center"/>
          </w:tcPr>
          <w:p w14:paraId="610475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9</w:t>
            </w:r>
          </w:p>
        </w:tc>
        <w:tc>
          <w:tcPr>
            <w:tcW w:w="280" w:type="pct"/>
            <w:noWrap/>
            <w:vAlign w:val="center"/>
          </w:tcPr>
          <w:p w14:paraId="739A217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SANTAK</w:t>
            </w:r>
          </w:p>
        </w:tc>
        <w:tc>
          <w:tcPr>
            <w:tcW w:w="322" w:type="pct"/>
            <w:noWrap/>
            <w:vAlign w:val="center"/>
          </w:tcPr>
          <w:p w14:paraId="3B181DE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07" w:type="pct"/>
            <w:noWrap/>
            <w:vAlign w:val="center"/>
          </w:tcPr>
          <w:p w14:paraId="51052F1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</w:t>
            </w:r>
          </w:p>
        </w:tc>
        <w:tc>
          <w:tcPr>
            <w:tcW w:w="622" w:type="pct"/>
            <w:noWrap/>
            <w:vAlign w:val="center"/>
          </w:tcPr>
          <w:p w14:paraId="6ADF86C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CASTLE3C20KS </w:t>
            </w:r>
          </w:p>
        </w:tc>
        <w:tc>
          <w:tcPr>
            <w:tcW w:w="501" w:type="pct"/>
            <w:noWrap/>
            <w:vAlign w:val="center"/>
          </w:tcPr>
          <w:p w14:paraId="28FF58D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12V-100AH</w:t>
            </w:r>
          </w:p>
        </w:tc>
        <w:tc>
          <w:tcPr>
            <w:tcW w:w="440" w:type="pct"/>
            <w:noWrap/>
            <w:vAlign w:val="center"/>
          </w:tcPr>
          <w:p w14:paraId="6013037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20KVA/16KW</w:t>
            </w:r>
          </w:p>
        </w:tc>
        <w:tc>
          <w:tcPr>
            <w:tcW w:w="349" w:type="pct"/>
            <w:noWrap/>
            <w:vAlign w:val="center"/>
          </w:tcPr>
          <w:p w14:paraId="1B61A5A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380</w:t>
            </w:r>
          </w:p>
        </w:tc>
        <w:tc>
          <w:tcPr>
            <w:tcW w:w="896" w:type="pct"/>
            <w:noWrap/>
            <w:vAlign w:val="center"/>
          </w:tcPr>
          <w:p w14:paraId="4780EA3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博济楼后座410室</w:t>
            </w:r>
          </w:p>
        </w:tc>
        <w:tc>
          <w:tcPr>
            <w:tcW w:w="622" w:type="pct"/>
            <w:noWrap/>
            <w:vAlign w:val="center"/>
          </w:tcPr>
          <w:p w14:paraId="5AC4AFA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精密仪器室</w:t>
            </w:r>
          </w:p>
        </w:tc>
        <w:tc>
          <w:tcPr>
            <w:tcW w:w="264" w:type="pct"/>
            <w:noWrap/>
            <w:vAlign w:val="center"/>
          </w:tcPr>
          <w:p w14:paraId="6C6B2ED7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64BE8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3" w:type="pct"/>
            <w:vAlign w:val="center"/>
          </w:tcPr>
          <w:p w14:paraId="27D256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280" w:type="pct"/>
            <w:noWrap/>
            <w:vAlign w:val="center"/>
          </w:tcPr>
          <w:p w14:paraId="4964DD1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Prostar</w:t>
            </w:r>
          </w:p>
          <w:p w14:paraId="18C9943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宝星</w:t>
            </w:r>
          </w:p>
        </w:tc>
        <w:tc>
          <w:tcPr>
            <w:tcW w:w="322" w:type="pct"/>
            <w:noWrap/>
            <w:vAlign w:val="center"/>
          </w:tcPr>
          <w:p w14:paraId="41AB2BD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07" w:type="pct"/>
            <w:noWrap/>
            <w:vAlign w:val="center"/>
          </w:tcPr>
          <w:p w14:paraId="723A16E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32</w:t>
            </w:r>
          </w:p>
        </w:tc>
        <w:tc>
          <w:tcPr>
            <w:tcW w:w="622" w:type="pct"/>
            <w:noWrap/>
            <w:vAlign w:val="center"/>
          </w:tcPr>
          <w:p w14:paraId="0AF36A5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GT60K</w:t>
            </w:r>
          </w:p>
        </w:tc>
        <w:tc>
          <w:tcPr>
            <w:tcW w:w="501" w:type="pct"/>
            <w:noWrap/>
            <w:vAlign w:val="center"/>
          </w:tcPr>
          <w:p w14:paraId="3FBACA0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12V-120AH</w:t>
            </w:r>
          </w:p>
        </w:tc>
        <w:tc>
          <w:tcPr>
            <w:tcW w:w="440" w:type="pct"/>
            <w:noWrap/>
            <w:vAlign w:val="center"/>
          </w:tcPr>
          <w:p w14:paraId="7933E1B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60KVA/48KW</w:t>
            </w:r>
          </w:p>
        </w:tc>
        <w:tc>
          <w:tcPr>
            <w:tcW w:w="349" w:type="pct"/>
            <w:noWrap/>
            <w:vAlign w:val="center"/>
          </w:tcPr>
          <w:p w14:paraId="2F9E37D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380</w:t>
            </w:r>
          </w:p>
        </w:tc>
        <w:tc>
          <w:tcPr>
            <w:tcW w:w="896" w:type="pct"/>
            <w:noWrap/>
            <w:vAlign w:val="center"/>
          </w:tcPr>
          <w:p w14:paraId="4C549B9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岭南楼9-10楼梯半层处杂物房</w:t>
            </w:r>
          </w:p>
        </w:tc>
        <w:tc>
          <w:tcPr>
            <w:tcW w:w="622" w:type="pct"/>
            <w:noWrap/>
            <w:vAlign w:val="center"/>
          </w:tcPr>
          <w:p w14:paraId="5610B47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岭南楼10楼新生儿</w:t>
            </w:r>
          </w:p>
        </w:tc>
        <w:tc>
          <w:tcPr>
            <w:tcW w:w="264" w:type="pct"/>
            <w:noWrap/>
            <w:vAlign w:val="center"/>
          </w:tcPr>
          <w:p w14:paraId="140EDB0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00C96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3" w:type="pct"/>
            <w:vAlign w:val="center"/>
          </w:tcPr>
          <w:p w14:paraId="1C51C4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80" w:type="pct"/>
            <w:noWrap/>
            <w:vAlign w:val="center"/>
          </w:tcPr>
          <w:p w14:paraId="5CC562A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MUST</w:t>
            </w:r>
          </w:p>
        </w:tc>
        <w:tc>
          <w:tcPr>
            <w:tcW w:w="322" w:type="pct"/>
            <w:noWrap/>
            <w:vAlign w:val="center"/>
          </w:tcPr>
          <w:p w14:paraId="03C33C2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07" w:type="pct"/>
            <w:noWrap/>
            <w:vAlign w:val="center"/>
          </w:tcPr>
          <w:p w14:paraId="18C127F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</w:t>
            </w:r>
          </w:p>
        </w:tc>
        <w:tc>
          <w:tcPr>
            <w:tcW w:w="622" w:type="pct"/>
            <w:noWrap/>
            <w:vAlign w:val="center"/>
          </w:tcPr>
          <w:p w14:paraId="7443DAA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EH5500（C3KS）</w:t>
            </w:r>
          </w:p>
        </w:tc>
        <w:tc>
          <w:tcPr>
            <w:tcW w:w="501" w:type="pct"/>
            <w:noWrap/>
            <w:vAlign w:val="center"/>
          </w:tcPr>
          <w:p w14:paraId="773571C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12V-24AH</w:t>
            </w:r>
          </w:p>
        </w:tc>
        <w:tc>
          <w:tcPr>
            <w:tcW w:w="440" w:type="pct"/>
            <w:noWrap/>
            <w:vAlign w:val="center"/>
          </w:tcPr>
          <w:p w14:paraId="1C74900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3KVA/2.4KW</w:t>
            </w:r>
          </w:p>
        </w:tc>
        <w:tc>
          <w:tcPr>
            <w:tcW w:w="349" w:type="pct"/>
            <w:noWrap/>
            <w:vAlign w:val="center"/>
          </w:tcPr>
          <w:p w14:paraId="5CA497B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220</w:t>
            </w:r>
          </w:p>
        </w:tc>
        <w:tc>
          <w:tcPr>
            <w:tcW w:w="896" w:type="pct"/>
            <w:noWrap/>
            <w:vAlign w:val="center"/>
          </w:tcPr>
          <w:p w14:paraId="0FBF6EF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岭南楼23楼</w:t>
            </w:r>
          </w:p>
        </w:tc>
        <w:tc>
          <w:tcPr>
            <w:tcW w:w="622" w:type="pct"/>
            <w:noWrap/>
            <w:vAlign w:val="center"/>
          </w:tcPr>
          <w:p w14:paraId="71183F5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血库冰箱</w:t>
            </w:r>
          </w:p>
        </w:tc>
        <w:tc>
          <w:tcPr>
            <w:tcW w:w="264" w:type="pct"/>
            <w:noWrap/>
            <w:vAlign w:val="center"/>
          </w:tcPr>
          <w:p w14:paraId="2D29C5F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69778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3" w:type="pct"/>
            <w:vAlign w:val="center"/>
          </w:tcPr>
          <w:p w14:paraId="13DFCB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80" w:type="pct"/>
            <w:noWrap/>
            <w:vAlign w:val="center"/>
          </w:tcPr>
          <w:p w14:paraId="66C8386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SANTAK</w:t>
            </w:r>
          </w:p>
        </w:tc>
        <w:tc>
          <w:tcPr>
            <w:tcW w:w="322" w:type="pct"/>
            <w:noWrap/>
            <w:vAlign w:val="center"/>
          </w:tcPr>
          <w:p w14:paraId="0F1E62F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07" w:type="pct"/>
            <w:noWrap/>
            <w:vAlign w:val="center"/>
          </w:tcPr>
          <w:p w14:paraId="7D3B526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81</w:t>
            </w:r>
          </w:p>
        </w:tc>
        <w:tc>
          <w:tcPr>
            <w:tcW w:w="622" w:type="pct"/>
            <w:noWrap/>
            <w:vAlign w:val="center"/>
          </w:tcPr>
          <w:p w14:paraId="18A69BE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MD-C160K3/3</w:t>
            </w:r>
          </w:p>
        </w:tc>
        <w:tc>
          <w:tcPr>
            <w:tcW w:w="501" w:type="pct"/>
            <w:noWrap/>
            <w:vAlign w:val="center"/>
          </w:tcPr>
          <w:p w14:paraId="61D07D5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12V-100AH</w:t>
            </w:r>
          </w:p>
        </w:tc>
        <w:tc>
          <w:tcPr>
            <w:tcW w:w="440" w:type="pct"/>
            <w:noWrap/>
            <w:vAlign w:val="center"/>
          </w:tcPr>
          <w:p w14:paraId="3318866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160KVA/128KW</w:t>
            </w:r>
          </w:p>
        </w:tc>
        <w:tc>
          <w:tcPr>
            <w:tcW w:w="349" w:type="pct"/>
            <w:noWrap/>
            <w:vAlign w:val="center"/>
          </w:tcPr>
          <w:p w14:paraId="000F472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380</w:t>
            </w:r>
          </w:p>
        </w:tc>
        <w:tc>
          <w:tcPr>
            <w:tcW w:w="896" w:type="pct"/>
            <w:noWrap/>
            <w:vAlign w:val="center"/>
          </w:tcPr>
          <w:p w14:paraId="0802866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检验科1楼</w:t>
            </w:r>
          </w:p>
        </w:tc>
        <w:tc>
          <w:tcPr>
            <w:tcW w:w="622" w:type="pct"/>
            <w:noWrap/>
            <w:vAlign w:val="center"/>
          </w:tcPr>
          <w:p w14:paraId="31246D5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检验科1-3楼仪器</w:t>
            </w:r>
          </w:p>
        </w:tc>
        <w:tc>
          <w:tcPr>
            <w:tcW w:w="264" w:type="pct"/>
            <w:noWrap/>
            <w:vAlign w:val="center"/>
          </w:tcPr>
          <w:p w14:paraId="3DD282D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436BE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3" w:type="pct"/>
            <w:vAlign w:val="center"/>
          </w:tcPr>
          <w:p w14:paraId="6BC324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80" w:type="pct"/>
            <w:noWrap/>
            <w:vAlign w:val="center"/>
          </w:tcPr>
          <w:p w14:paraId="084B6A7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SANTAK</w:t>
            </w:r>
          </w:p>
        </w:tc>
        <w:tc>
          <w:tcPr>
            <w:tcW w:w="322" w:type="pct"/>
            <w:noWrap/>
            <w:vAlign w:val="center"/>
          </w:tcPr>
          <w:p w14:paraId="6440D1E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07" w:type="pct"/>
            <w:noWrap/>
            <w:vAlign w:val="center"/>
          </w:tcPr>
          <w:p w14:paraId="0EA6DEA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32</w:t>
            </w:r>
          </w:p>
        </w:tc>
        <w:tc>
          <w:tcPr>
            <w:tcW w:w="622" w:type="pct"/>
            <w:noWrap/>
            <w:vAlign w:val="center"/>
          </w:tcPr>
          <w:p w14:paraId="0FCE904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3C3 PRO-60KS</w:t>
            </w:r>
          </w:p>
        </w:tc>
        <w:tc>
          <w:tcPr>
            <w:tcW w:w="501" w:type="pct"/>
            <w:noWrap/>
            <w:vAlign w:val="center"/>
          </w:tcPr>
          <w:p w14:paraId="090E930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12V-100AH</w:t>
            </w:r>
          </w:p>
        </w:tc>
        <w:tc>
          <w:tcPr>
            <w:tcW w:w="440" w:type="pct"/>
            <w:noWrap/>
            <w:vAlign w:val="center"/>
          </w:tcPr>
          <w:p w14:paraId="4088E85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60KVA/54KW</w:t>
            </w:r>
          </w:p>
        </w:tc>
        <w:tc>
          <w:tcPr>
            <w:tcW w:w="349" w:type="pct"/>
            <w:noWrap/>
            <w:vAlign w:val="center"/>
          </w:tcPr>
          <w:p w14:paraId="69F22A8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380</w:t>
            </w:r>
          </w:p>
        </w:tc>
        <w:tc>
          <w:tcPr>
            <w:tcW w:w="896" w:type="pct"/>
            <w:noWrap/>
            <w:vAlign w:val="center"/>
          </w:tcPr>
          <w:p w14:paraId="2BBB342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急诊一楼材料库房</w:t>
            </w:r>
          </w:p>
        </w:tc>
        <w:tc>
          <w:tcPr>
            <w:tcW w:w="622" w:type="pct"/>
            <w:noWrap/>
            <w:vAlign w:val="center"/>
          </w:tcPr>
          <w:p w14:paraId="12A0EB4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急诊二楼EICU</w:t>
            </w:r>
          </w:p>
        </w:tc>
        <w:tc>
          <w:tcPr>
            <w:tcW w:w="264" w:type="pct"/>
            <w:noWrap/>
            <w:vAlign w:val="center"/>
          </w:tcPr>
          <w:p w14:paraId="25C444A6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43A14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3" w:type="pct"/>
            <w:vAlign w:val="center"/>
          </w:tcPr>
          <w:p w14:paraId="006BC6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80" w:type="pct"/>
            <w:noWrap/>
            <w:vAlign w:val="center"/>
          </w:tcPr>
          <w:p w14:paraId="1B5AF64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维谛</w:t>
            </w:r>
          </w:p>
        </w:tc>
        <w:tc>
          <w:tcPr>
            <w:tcW w:w="322" w:type="pct"/>
            <w:noWrap/>
            <w:vAlign w:val="center"/>
          </w:tcPr>
          <w:p w14:paraId="7E2E5BD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407" w:type="pct"/>
            <w:noWrap/>
            <w:vAlign w:val="center"/>
          </w:tcPr>
          <w:p w14:paraId="31AEB8F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16/台</w:t>
            </w:r>
          </w:p>
        </w:tc>
        <w:tc>
          <w:tcPr>
            <w:tcW w:w="622" w:type="pct"/>
            <w:noWrap/>
            <w:vAlign w:val="center"/>
          </w:tcPr>
          <w:p w14:paraId="7FFBC6C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GXE-10K00TLA102C00</w:t>
            </w:r>
          </w:p>
        </w:tc>
        <w:tc>
          <w:tcPr>
            <w:tcW w:w="501" w:type="pct"/>
            <w:noWrap/>
            <w:vAlign w:val="center"/>
          </w:tcPr>
          <w:p w14:paraId="4AC51FF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12V-38AH</w:t>
            </w:r>
          </w:p>
        </w:tc>
        <w:tc>
          <w:tcPr>
            <w:tcW w:w="440" w:type="pct"/>
            <w:noWrap/>
            <w:vAlign w:val="center"/>
          </w:tcPr>
          <w:p w14:paraId="69D03D1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10KVA/9KW</w:t>
            </w:r>
          </w:p>
        </w:tc>
        <w:tc>
          <w:tcPr>
            <w:tcW w:w="349" w:type="pct"/>
            <w:noWrap/>
            <w:vAlign w:val="center"/>
          </w:tcPr>
          <w:p w14:paraId="60B1B62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220</w:t>
            </w:r>
          </w:p>
        </w:tc>
        <w:tc>
          <w:tcPr>
            <w:tcW w:w="896" w:type="pct"/>
            <w:noWrap/>
            <w:vAlign w:val="center"/>
          </w:tcPr>
          <w:p w14:paraId="7921419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岭南楼16楼ICU</w:t>
            </w:r>
          </w:p>
        </w:tc>
        <w:tc>
          <w:tcPr>
            <w:tcW w:w="622" w:type="pct"/>
            <w:noWrap/>
            <w:vAlign w:val="center"/>
          </w:tcPr>
          <w:p w14:paraId="16284A4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16楼ICU</w:t>
            </w:r>
          </w:p>
        </w:tc>
        <w:tc>
          <w:tcPr>
            <w:tcW w:w="264" w:type="pct"/>
            <w:noWrap/>
            <w:vAlign w:val="center"/>
          </w:tcPr>
          <w:p w14:paraId="2EA9EC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0A6BF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3" w:type="pct"/>
            <w:vAlign w:val="center"/>
          </w:tcPr>
          <w:p w14:paraId="7865E3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280" w:type="pct"/>
            <w:noWrap/>
            <w:vAlign w:val="center"/>
          </w:tcPr>
          <w:p w14:paraId="22CC5BF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-</w:t>
            </w:r>
          </w:p>
        </w:tc>
        <w:tc>
          <w:tcPr>
            <w:tcW w:w="322" w:type="pct"/>
            <w:noWrap/>
            <w:vAlign w:val="center"/>
          </w:tcPr>
          <w:p w14:paraId="44ADA0F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</w:t>
            </w:r>
          </w:p>
        </w:tc>
        <w:tc>
          <w:tcPr>
            <w:tcW w:w="407" w:type="pct"/>
            <w:noWrap/>
            <w:vAlign w:val="center"/>
          </w:tcPr>
          <w:p w14:paraId="43609CE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369</w:t>
            </w:r>
          </w:p>
        </w:tc>
        <w:tc>
          <w:tcPr>
            <w:tcW w:w="3695" w:type="pct"/>
            <w:gridSpan w:val="7"/>
            <w:noWrap/>
            <w:vAlign w:val="center"/>
          </w:tcPr>
          <w:p w14:paraId="59F865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-</w:t>
            </w:r>
          </w:p>
        </w:tc>
      </w:tr>
    </w:tbl>
    <w:p w14:paraId="213F7AE3">
      <w:pPr>
        <w:spacing w:line="600" w:lineRule="exact"/>
        <w:rPr>
          <w:rFonts w:hint="eastAsia" w:ascii="黑体" w:hAnsi="黑体" w:eastAsia="黑体" w:cs="黑体"/>
          <w:b/>
          <w:bCs/>
          <w:sz w:val="28"/>
          <w:szCs w:val="28"/>
        </w:rPr>
      </w:pPr>
    </w:p>
    <w:p w14:paraId="0C404328">
      <w:pPr>
        <w:pStyle w:val="6"/>
      </w:pPr>
    </w:p>
    <w:tbl>
      <w:tblPr>
        <w:tblStyle w:val="9"/>
        <w:tblpPr w:leftFromText="180" w:rightFromText="180" w:vertAnchor="text" w:horzAnchor="page" w:tblpXSpec="center" w:tblpY="278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703"/>
        <w:gridCol w:w="972"/>
        <w:gridCol w:w="1049"/>
        <w:gridCol w:w="1678"/>
        <w:gridCol w:w="1077"/>
        <w:gridCol w:w="1545"/>
        <w:gridCol w:w="1332"/>
        <w:gridCol w:w="2024"/>
        <w:gridCol w:w="1843"/>
        <w:gridCol w:w="1106"/>
      </w:tblGrid>
      <w:tr w14:paraId="2AD7F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5000" w:type="pct"/>
            <w:gridSpan w:val="11"/>
            <w:vAlign w:val="center"/>
          </w:tcPr>
          <w:p w14:paraId="57E1BAD9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t>南院区UPS设备清单及分布位置</w:t>
            </w:r>
          </w:p>
        </w:tc>
      </w:tr>
      <w:tr w14:paraId="332E4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98" w:type="pct"/>
            <w:vAlign w:val="center"/>
          </w:tcPr>
          <w:p w14:paraId="52C2FC1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8" w:type="pct"/>
            <w:noWrap/>
            <w:vAlign w:val="center"/>
          </w:tcPr>
          <w:p w14:paraId="3DE9C97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343" w:type="pct"/>
            <w:noWrap/>
            <w:vAlign w:val="center"/>
          </w:tcPr>
          <w:p w14:paraId="6D7E1299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数量（台）</w:t>
            </w:r>
          </w:p>
        </w:tc>
        <w:tc>
          <w:tcPr>
            <w:tcW w:w="370" w:type="pct"/>
            <w:noWrap/>
            <w:vAlign w:val="center"/>
          </w:tcPr>
          <w:p w14:paraId="1A67BCC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电池总数（个）</w:t>
            </w:r>
          </w:p>
        </w:tc>
        <w:tc>
          <w:tcPr>
            <w:tcW w:w="592" w:type="pct"/>
            <w:noWrap/>
            <w:vAlign w:val="center"/>
          </w:tcPr>
          <w:p w14:paraId="665F553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380" w:type="pct"/>
            <w:noWrap/>
            <w:vAlign w:val="center"/>
          </w:tcPr>
          <w:p w14:paraId="38A6C3B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电池容量（AH）</w:t>
            </w:r>
          </w:p>
        </w:tc>
        <w:tc>
          <w:tcPr>
            <w:tcW w:w="545" w:type="pct"/>
            <w:noWrap/>
            <w:vAlign w:val="center"/>
          </w:tcPr>
          <w:p w14:paraId="0070F0B5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设备容量</w:t>
            </w:r>
          </w:p>
        </w:tc>
        <w:tc>
          <w:tcPr>
            <w:tcW w:w="470" w:type="pct"/>
            <w:noWrap/>
            <w:vAlign w:val="center"/>
          </w:tcPr>
          <w:p w14:paraId="5CD8449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电压（V）</w:t>
            </w:r>
          </w:p>
        </w:tc>
        <w:tc>
          <w:tcPr>
            <w:tcW w:w="714" w:type="pct"/>
            <w:noWrap/>
            <w:vAlign w:val="center"/>
          </w:tcPr>
          <w:p w14:paraId="54CB0AB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位置</w:t>
            </w:r>
          </w:p>
        </w:tc>
        <w:tc>
          <w:tcPr>
            <w:tcW w:w="650" w:type="pct"/>
            <w:noWrap/>
            <w:vAlign w:val="center"/>
          </w:tcPr>
          <w:p w14:paraId="62DB893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负责区域</w:t>
            </w:r>
          </w:p>
        </w:tc>
        <w:tc>
          <w:tcPr>
            <w:tcW w:w="383" w:type="pct"/>
            <w:noWrap/>
            <w:vAlign w:val="center"/>
          </w:tcPr>
          <w:p w14:paraId="2511E46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备注</w:t>
            </w:r>
          </w:p>
        </w:tc>
      </w:tr>
      <w:tr w14:paraId="3A9B8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8" w:type="pct"/>
            <w:vAlign w:val="center"/>
          </w:tcPr>
          <w:p w14:paraId="7449A9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8" w:type="pct"/>
            <w:noWrap/>
            <w:vAlign w:val="center"/>
          </w:tcPr>
          <w:p w14:paraId="0B9FD4E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柏克</w:t>
            </w:r>
          </w:p>
        </w:tc>
        <w:tc>
          <w:tcPr>
            <w:tcW w:w="343" w:type="pct"/>
            <w:noWrap/>
            <w:vAlign w:val="center"/>
          </w:tcPr>
          <w:p w14:paraId="42E48D7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370" w:type="pct"/>
            <w:noWrap/>
            <w:vAlign w:val="center"/>
          </w:tcPr>
          <w:p w14:paraId="2A220EC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112</w:t>
            </w:r>
          </w:p>
        </w:tc>
        <w:tc>
          <w:tcPr>
            <w:tcW w:w="592" w:type="pct"/>
            <w:noWrap/>
            <w:vAlign w:val="center"/>
          </w:tcPr>
          <w:p w14:paraId="3AAE41B0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MP11-10KVA</w:t>
            </w:r>
          </w:p>
        </w:tc>
        <w:tc>
          <w:tcPr>
            <w:tcW w:w="380" w:type="pct"/>
            <w:noWrap/>
            <w:vAlign w:val="center"/>
          </w:tcPr>
          <w:p w14:paraId="284A3C9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12V-100AH</w:t>
            </w:r>
          </w:p>
        </w:tc>
        <w:tc>
          <w:tcPr>
            <w:tcW w:w="545" w:type="pct"/>
            <w:noWrap/>
            <w:vAlign w:val="center"/>
          </w:tcPr>
          <w:p w14:paraId="778847F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10KVA/8KW</w:t>
            </w:r>
          </w:p>
        </w:tc>
        <w:tc>
          <w:tcPr>
            <w:tcW w:w="470" w:type="pct"/>
            <w:noWrap/>
            <w:vAlign w:val="center"/>
          </w:tcPr>
          <w:p w14:paraId="5CCDB81A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220</w:t>
            </w:r>
          </w:p>
        </w:tc>
        <w:tc>
          <w:tcPr>
            <w:tcW w:w="714" w:type="pct"/>
            <w:vMerge w:val="restart"/>
            <w:noWrap/>
            <w:vAlign w:val="center"/>
          </w:tcPr>
          <w:p w14:paraId="00527BA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逸仙楼6楼东区</w:t>
            </w:r>
          </w:p>
        </w:tc>
        <w:tc>
          <w:tcPr>
            <w:tcW w:w="650" w:type="pct"/>
            <w:noWrap/>
            <w:vAlign w:val="center"/>
          </w:tcPr>
          <w:p w14:paraId="289D035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逸仙楼5楼手术室</w:t>
            </w:r>
          </w:p>
        </w:tc>
        <w:tc>
          <w:tcPr>
            <w:tcW w:w="383" w:type="pct"/>
            <w:noWrap/>
            <w:vAlign w:val="center"/>
          </w:tcPr>
          <w:p w14:paraId="038284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00FA1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8" w:type="pct"/>
            <w:vAlign w:val="center"/>
          </w:tcPr>
          <w:p w14:paraId="50E601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48" w:type="pct"/>
            <w:noWrap/>
            <w:vAlign w:val="center"/>
          </w:tcPr>
          <w:p w14:paraId="13D00DB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维谛</w:t>
            </w:r>
          </w:p>
        </w:tc>
        <w:tc>
          <w:tcPr>
            <w:tcW w:w="343" w:type="pct"/>
            <w:noWrap/>
            <w:vAlign w:val="center"/>
          </w:tcPr>
          <w:p w14:paraId="40F0325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70" w:type="pct"/>
            <w:noWrap/>
            <w:vAlign w:val="center"/>
          </w:tcPr>
          <w:p w14:paraId="4C41C59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592" w:type="pct"/>
            <w:noWrap/>
            <w:vAlign w:val="center"/>
          </w:tcPr>
          <w:p w14:paraId="7712705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GXE-10K00TL1101C00</w:t>
            </w:r>
          </w:p>
        </w:tc>
        <w:tc>
          <w:tcPr>
            <w:tcW w:w="380" w:type="pct"/>
            <w:noWrap/>
            <w:vAlign w:val="center"/>
          </w:tcPr>
          <w:p w14:paraId="29E94BD6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12V-65AH</w:t>
            </w:r>
          </w:p>
        </w:tc>
        <w:tc>
          <w:tcPr>
            <w:tcW w:w="545" w:type="pct"/>
            <w:noWrap/>
            <w:vAlign w:val="center"/>
          </w:tcPr>
          <w:p w14:paraId="7F31146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10KVA/8KW</w:t>
            </w:r>
          </w:p>
        </w:tc>
        <w:tc>
          <w:tcPr>
            <w:tcW w:w="470" w:type="pct"/>
            <w:noWrap/>
            <w:vAlign w:val="center"/>
          </w:tcPr>
          <w:p w14:paraId="00A5117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220</w:t>
            </w:r>
          </w:p>
        </w:tc>
        <w:tc>
          <w:tcPr>
            <w:tcW w:w="714" w:type="pct"/>
            <w:vMerge w:val="continue"/>
            <w:noWrap/>
            <w:vAlign w:val="center"/>
          </w:tcPr>
          <w:p w14:paraId="54942AE1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50" w:type="pct"/>
            <w:noWrap/>
            <w:vAlign w:val="center"/>
          </w:tcPr>
          <w:p w14:paraId="44E3CF0A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逸仙楼8楼东ICU</w:t>
            </w:r>
          </w:p>
        </w:tc>
        <w:tc>
          <w:tcPr>
            <w:tcW w:w="383" w:type="pct"/>
            <w:noWrap/>
            <w:vAlign w:val="center"/>
          </w:tcPr>
          <w:p w14:paraId="0D7769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428F9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8" w:type="pct"/>
            <w:vAlign w:val="center"/>
          </w:tcPr>
          <w:p w14:paraId="740B62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48" w:type="pct"/>
            <w:noWrap/>
            <w:vAlign w:val="center"/>
          </w:tcPr>
          <w:p w14:paraId="0F49B4C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柏克</w:t>
            </w:r>
          </w:p>
        </w:tc>
        <w:tc>
          <w:tcPr>
            <w:tcW w:w="343" w:type="pct"/>
            <w:noWrap/>
            <w:vAlign w:val="center"/>
          </w:tcPr>
          <w:p w14:paraId="38B32B2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70" w:type="pct"/>
            <w:noWrap/>
            <w:vAlign w:val="center"/>
          </w:tcPr>
          <w:p w14:paraId="53E3F355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592" w:type="pct"/>
            <w:noWrap/>
            <w:vAlign w:val="center"/>
          </w:tcPr>
          <w:p w14:paraId="3A876E6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MP11-10KVA</w:t>
            </w:r>
          </w:p>
        </w:tc>
        <w:tc>
          <w:tcPr>
            <w:tcW w:w="380" w:type="pct"/>
            <w:noWrap/>
            <w:vAlign w:val="center"/>
          </w:tcPr>
          <w:p w14:paraId="4EDA8186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12V-100AH</w:t>
            </w:r>
          </w:p>
        </w:tc>
        <w:tc>
          <w:tcPr>
            <w:tcW w:w="545" w:type="pct"/>
            <w:noWrap/>
            <w:vAlign w:val="center"/>
          </w:tcPr>
          <w:p w14:paraId="6B3AADE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10KVA/8KW</w:t>
            </w:r>
          </w:p>
        </w:tc>
        <w:tc>
          <w:tcPr>
            <w:tcW w:w="470" w:type="pct"/>
            <w:noWrap/>
            <w:vAlign w:val="center"/>
          </w:tcPr>
          <w:p w14:paraId="2894624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714" w:type="pct"/>
            <w:noWrap/>
            <w:vAlign w:val="center"/>
          </w:tcPr>
          <w:p w14:paraId="0813A15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逸仙楼6楼西区</w:t>
            </w:r>
          </w:p>
        </w:tc>
        <w:tc>
          <w:tcPr>
            <w:tcW w:w="650" w:type="pct"/>
            <w:noWrap/>
            <w:vAlign w:val="center"/>
          </w:tcPr>
          <w:p w14:paraId="0B295F3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逸仙楼5楼手术室</w:t>
            </w:r>
          </w:p>
        </w:tc>
        <w:tc>
          <w:tcPr>
            <w:tcW w:w="383" w:type="pct"/>
            <w:noWrap/>
            <w:vAlign w:val="center"/>
          </w:tcPr>
          <w:p w14:paraId="320E3F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710F7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8" w:type="pct"/>
            <w:vAlign w:val="center"/>
          </w:tcPr>
          <w:p w14:paraId="4DD670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48" w:type="pct"/>
            <w:noWrap/>
            <w:vAlign w:val="center"/>
          </w:tcPr>
          <w:p w14:paraId="3F23EB4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山特</w:t>
            </w:r>
          </w:p>
        </w:tc>
        <w:tc>
          <w:tcPr>
            <w:tcW w:w="343" w:type="pct"/>
            <w:noWrap/>
            <w:vAlign w:val="center"/>
          </w:tcPr>
          <w:p w14:paraId="3CA359D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0" w:type="pct"/>
            <w:noWrap/>
            <w:vAlign w:val="center"/>
          </w:tcPr>
          <w:p w14:paraId="73B5C98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92" w:type="pct"/>
            <w:vAlign w:val="center"/>
          </w:tcPr>
          <w:p w14:paraId="6931DFD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3C3-30KS</w:t>
            </w:r>
          </w:p>
        </w:tc>
        <w:tc>
          <w:tcPr>
            <w:tcW w:w="380" w:type="pct"/>
            <w:vAlign w:val="center"/>
          </w:tcPr>
          <w:p w14:paraId="51B2AA0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12V-100AH</w:t>
            </w:r>
          </w:p>
        </w:tc>
        <w:tc>
          <w:tcPr>
            <w:tcW w:w="545" w:type="pct"/>
            <w:vAlign w:val="center"/>
          </w:tcPr>
          <w:p w14:paraId="5BE927A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30KVA/24KW</w:t>
            </w:r>
          </w:p>
        </w:tc>
        <w:tc>
          <w:tcPr>
            <w:tcW w:w="470" w:type="pct"/>
            <w:vAlign w:val="center"/>
          </w:tcPr>
          <w:p w14:paraId="355AA5C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714" w:type="pct"/>
            <w:vMerge w:val="restart"/>
            <w:vAlign w:val="center"/>
          </w:tcPr>
          <w:p w14:paraId="162EB35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博爱楼后座10楼细胞诊断分子中心</w:t>
            </w:r>
          </w:p>
        </w:tc>
        <w:tc>
          <w:tcPr>
            <w:tcW w:w="650" w:type="pct"/>
            <w:vMerge w:val="restart"/>
            <w:vAlign w:val="center"/>
          </w:tcPr>
          <w:p w14:paraId="4E86B72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博爱楼后座10楼细胞诊断分子中心</w:t>
            </w:r>
          </w:p>
        </w:tc>
        <w:tc>
          <w:tcPr>
            <w:tcW w:w="383" w:type="pct"/>
            <w:vAlign w:val="center"/>
          </w:tcPr>
          <w:p w14:paraId="3AB09D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5D642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8" w:type="pct"/>
            <w:vAlign w:val="center"/>
          </w:tcPr>
          <w:p w14:paraId="79371E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48" w:type="pct"/>
            <w:noWrap/>
            <w:vAlign w:val="center"/>
          </w:tcPr>
          <w:p w14:paraId="48C3C53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艾默生</w:t>
            </w:r>
          </w:p>
        </w:tc>
        <w:tc>
          <w:tcPr>
            <w:tcW w:w="343" w:type="pct"/>
            <w:noWrap/>
            <w:vAlign w:val="center"/>
          </w:tcPr>
          <w:p w14:paraId="7C0F3980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0" w:type="pct"/>
            <w:noWrap/>
            <w:vAlign w:val="center"/>
          </w:tcPr>
          <w:p w14:paraId="160B213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92" w:type="pct"/>
            <w:vAlign w:val="center"/>
          </w:tcPr>
          <w:p w14:paraId="2C5CD16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YDC9106H</w:t>
            </w:r>
          </w:p>
        </w:tc>
        <w:tc>
          <w:tcPr>
            <w:tcW w:w="380" w:type="pct"/>
            <w:vAlign w:val="center"/>
          </w:tcPr>
          <w:p w14:paraId="78D014B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12V-65AH</w:t>
            </w:r>
          </w:p>
        </w:tc>
        <w:tc>
          <w:tcPr>
            <w:tcW w:w="545" w:type="pct"/>
            <w:vAlign w:val="center"/>
          </w:tcPr>
          <w:p w14:paraId="2EEDC60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6KVA/5.4KW</w:t>
            </w:r>
          </w:p>
        </w:tc>
        <w:tc>
          <w:tcPr>
            <w:tcW w:w="470" w:type="pct"/>
            <w:vAlign w:val="center"/>
          </w:tcPr>
          <w:p w14:paraId="2AC4425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714" w:type="pct"/>
            <w:vMerge w:val="continue"/>
            <w:vAlign w:val="center"/>
          </w:tcPr>
          <w:p w14:paraId="35593100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50" w:type="pct"/>
            <w:vMerge w:val="continue"/>
            <w:vAlign w:val="center"/>
          </w:tcPr>
          <w:p w14:paraId="2912AF6A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3" w:type="pct"/>
            <w:vAlign w:val="center"/>
          </w:tcPr>
          <w:p w14:paraId="267C99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6F150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8" w:type="pct"/>
            <w:vAlign w:val="center"/>
          </w:tcPr>
          <w:p w14:paraId="221B39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48" w:type="pct"/>
            <w:noWrap/>
            <w:vAlign w:val="center"/>
          </w:tcPr>
          <w:p w14:paraId="434E9E1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柏克</w:t>
            </w:r>
          </w:p>
        </w:tc>
        <w:tc>
          <w:tcPr>
            <w:tcW w:w="343" w:type="pct"/>
            <w:noWrap/>
            <w:vAlign w:val="center"/>
          </w:tcPr>
          <w:p w14:paraId="2C6D756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0" w:type="pct"/>
            <w:noWrap/>
            <w:vAlign w:val="center"/>
          </w:tcPr>
          <w:p w14:paraId="6E81D9E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92" w:type="pct"/>
            <w:noWrap/>
            <w:vAlign w:val="center"/>
          </w:tcPr>
          <w:p w14:paraId="3BAD407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MP11-10KVA</w:t>
            </w:r>
          </w:p>
        </w:tc>
        <w:tc>
          <w:tcPr>
            <w:tcW w:w="380" w:type="pct"/>
            <w:noWrap/>
            <w:vAlign w:val="center"/>
          </w:tcPr>
          <w:p w14:paraId="1610054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12V-65AH</w:t>
            </w:r>
          </w:p>
        </w:tc>
        <w:tc>
          <w:tcPr>
            <w:tcW w:w="545" w:type="pct"/>
            <w:noWrap/>
            <w:vAlign w:val="center"/>
          </w:tcPr>
          <w:p w14:paraId="695D180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10KVA/8KW</w:t>
            </w:r>
          </w:p>
        </w:tc>
        <w:tc>
          <w:tcPr>
            <w:tcW w:w="470" w:type="pct"/>
            <w:noWrap/>
            <w:vAlign w:val="center"/>
          </w:tcPr>
          <w:p w14:paraId="2A07FA3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714" w:type="pct"/>
            <w:noWrap/>
            <w:vAlign w:val="center"/>
          </w:tcPr>
          <w:p w14:paraId="28135B6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逸仙楼7楼心导管室内</w:t>
            </w:r>
          </w:p>
        </w:tc>
        <w:tc>
          <w:tcPr>
            <w:tcW w:w="650" w:type="pct"/>
            <w:noWrap/>
            <w:vAlign w:val="center"/>
          </w:tcPr>
          <w:p w14:paraId="521AE58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逸仙楼7楼心导管室内</w:t>
            </w:r>
          </w:p>
        </w:tc>
        <w:tc>
          <w:tcPr>
            <w:tcW w:w="383" w:type="pct"/>
            <w:noWrap/>
            <w:vAlign w:val="center"/>
          </w:tcPr>
          <w:p w14:paraId="22D377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22F8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8" w:type="pct"/>
            <w:vAlign w:val="center"/>
          </w:tcPr>
          <w:p w14:paraId="3A3CB2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48" w:type="pct"/>
            <w:noWrap/>
            <w:vAlign w:val="center"/>
          </w:tcPr>
          <w:p w14:paraId="40C9037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柏克</w:t>
            </w:r>
          </w:p>
        </w:tc>
        <w:tc>
          <w:tcPr>
            <w:tcW w:w="343" w:type="pct"/>
            <w:noWrap/>
            <w:vAlign w:val="center"/>
          </w:tcPr>
          <w:p w14:paraId="61514BF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70" w:type="pct"/>
            <w:noWrap/>
            <w:vAlign w:val="center"/>
          </w:tcPr>
          <w:p w14:paraId="54A5D70A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592" w:type="pct"/>
            <w:noWrap/>
            <w:vAlign w:val="center"/>
          </w:tcPr>
          <w:p w14:paraId="77597109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MP11-10KVA</w:t>
            </w:r>
          </w:p>
        </w:tc>
        <w:tc>
          <w:tcPr>
            <w:tcW w:w="380" w:type="pct"/>
            <w:noWrap/>
            <w:vAlign w:val="center"/>
          </w:tcPr>
          <w:p w14:paraId="7B71098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12V-100AH</w:t>
            </w:r>
          </w:p>
        </w:tc>
        <w:tc>
          <w:tcPr>
            <w:tcW w:w="545" w:type="pct"/>
            <w:noWrap/>
            <w:vAlign w:val="center"/>
          </w:tcPr>
          <w:p w14:paraId="65D0B58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10KVA/8KW</w:t>
            </w:r>
          </w:p>
        </w:tc>
        <w:tc>
          <w:tcPr>
            <w:tcW w:w="470" w:type="pct"/>
            <w:noWrap/>
            <w:vAlign w:val="center"/>
          </w:tcPr>
          <w:p w14:paraId="1417012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714" w:type="pct"/>
            <w:noWrap/>
            <w:vAlign w:val="center"/>
          </w:tcPr>
          <w:p w14:paraId="49714FF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逸仙楼7楼东UPS机房</w:t>
            </w:r>
          </w:p>
        </w:tc>
        <w:tc>
          <w:tcPr>
            <w:tcW w:w="650" w:type="pct"/>
            <w:noWrap/>
            <w:vAlign w:val="center"/>
          </w:tcPr>
          <w:p w14:paraId="5CEBB56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逸仙楼7楼ICU</w:t>
            </w:r>
          </w:p>
        </w:tc>
        <w:tc>
          <w:tcPr>
            <w:tcW w:w="383" w:type="pct"/>
            <w:noWrap/>
            <w:vAlign w:val="center"/>
          </w:tcPr>
          <w:p w14:paraId="485F2E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2D804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8" w:type="pct"/>
            <w:vAlign w:val="center"/>
          </w:tcPr>
          <w:p w14:paraId="4C2536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48" w:type="pct"/>
            <w:noWrap/>
            <w:vAlign w:val="center"/>
          </w:tcPr>
          <w:p w14:paraId="4B689E8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柏克</w:t>
            </w:r>
          </w:p>
        </w:tc>
        <w:tc>
          <w:tcPr>
            <w:tcW w:w="343" w:type="pct"/>
            <w:noWrap/>
            <w:vAlign w:val="center"/>
          </w:tcPr>
          <w:p w14:paraId="395BE98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70" w:type="pct"/>
            <w:noWrap/>
            <w:vAlign w:val="center"/>
          </w:tcPr>
          <w:p w14:paraId="188C23C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592" w:type="pct"/>
            <w:noWrap/>
            <w:vAlign w:val="center"/>
          </w:tcPr>
          <w:p w14:paraId="79DBF02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MP11-10KVA</w:t>
            </w:r>
          </w:p>
        </w:tc>
        <w:tc>
          <w:tcPr>
            <w:tcW w:w="380" w:type="pct"/>
            <w:noWrap/>
            <w:vAlign w:val="center"/>
          </w:tcPr>
          <w:p w14:paraId="65CAE41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12V-100AH</w:t>
            </w:r>
          </w:p>
        </w:tc>
        <w:tc>
          <w:tcPr>
            <w:tcW w:w="545" w:type="pct"/>
            <w:noWrap/>
            <w:vAlign w:val="center"/>
          </w:tcPr>
          <w:p w14:paraId="4FFCDA9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10KVA/8KW</w:t>
            </w:r>
          </w:p>
        </w:tc>
        <w:tc>
          <w:tcPr>
            <w:tcW w:w="470" w:type="pct"/>
            <w:noWrap/>
            <w:vAlign w:val="center"/>
          </w:tcPr>
          <w:p w14:paraId="0DA3F940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714" w:type="pct"/>
            <w:noWrap/>
            <w:vAlign w:val="center"/>
          </w:tcPr>
          <w:p w14:paraId="4A9C039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逸仙楼7楼西UPS机房</w:t>
            </w:r>
          </w:p>
        </w:tc>
        <w:tc>
          <w:tcPr>
            <w:tcW w:w="650" w:type="pct"/>
            <w:noWrap/>
            <w:vAlign w:val="center"/>
          </w:tcPr>
          <w:p w14:paraId="35F51190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逸仙楼7楼CCU</w:t>
            </w:r>
          </w:p>
        </w:tc>
        <w:tc>
          <w:tcPr>
            <w:tcW w:w="383" w:type="pct"/>
            <w:noWrap/>
            <w:vAlign w:val="center"/>
          </w:tcPr>
          <w:p w14:paraId="33266B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3A0F7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8" w:type="pct"/>
            <w:vAlign w:val="center"/>
          </w:tcPr>
          <w:p w14:paraId="18B62B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48" w:type="pct"/>
            <w:noWrap/>
            <w:vAlign w:val="center"/>
          </w:tcPr>
          <w:p w14:paraId="4F217E1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艾默生</w:t>
            </w:r>
          </w:p>
        </w:tc>
        <w:tc>
          <w:tcPr>
            <w:tcW w:w="343" w:type="pct"/>
            <w:noWrap/>
            <w:vAlign w:val="center"/>
          </w:tcPr>
          <w:p w14:paraId="16E65A2A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70" w:type="pct"/>
            <w:noWrap/>
            <w:vAlign w:val="center"/>
          </w:tcPr>
          <w:p w14:paraId="3C940385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592" w:type="pct"/>
            <w:noWrap/>
            <w:vAlign w:val="center"/>
          </w:tcPr>
          <w:p w14:paraId="325C3A36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UHA1R-0100L</w:t>
            </w:r>
          </w:p>
        </w:tc>
        <w:tc>
          <w:tcPr>
            <w:tcW w:w="380" w:type="pct"/>
            <w:noWrap/>
            <w:vAlign w:val="center"/>
          </w:tcPr>
          <w:p w14:paraId="225EC4E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12V-65AH</w:t>
            </w:r>
          </w:p>
        </w:tc>
        <w:tc>
          <w:tcPr>
            <w:tcW w:w="545" w:type="pct"/>
            <w:noWrap/>
            <w:vAlign w:val="center"/>
          </w:tcPr>
          <w:p w14:paraId="617A322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10KVA/9KW</w:t>
            </w:r>
          </w:p>
        </w:tc>
        <w:tc>
          <w:tcPr>
            <w:tcW w:w="470" w:type="pct"/>
            <w:noWrap/>
            <w:vAlign w:val="center"/>
          </w:tcPr>
          <w:p w14:paraId="3785BAF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714" w:type="pct"/>
            <w:noWrap/>
            <w:vAlign w:val="center"/>
          </w:tcPr>
          <w:p w14:paraId="329A9E1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逸仙楼9楼东整形外科</w:t>
            </w:r>
          </w:p>
        </w:tc>
        <w:tc>
          <w:tcPr>
            <w:tcW w:w="650" w:type="pct"/>
            <w:noWrap/>
            <w:vAlign w:val="center"/>
          </w:tcPr>
          <w:p w14:paraId="4248684A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逸仙楼9楼东手术室</w:t>
            </w:r>
          </w:p>
        </w:tc>
        <w:tc>
          <w:tcPr>
            <w:tcW w:w="383" w:type="pct"/>
            <w:noWrap/>
            <w:vAlign w:val="center"/>
          </w:tcPr>
          <w:p w14:paraId="69B392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3C402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8" w:type="pct"/>
            <w:vAlign w:val="center"/>
          </w:tcPr>
          <w:p w14:paraId="705BB2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48" w:type="pct"/>
            <w:noWrap/>
            <w:vAlign w:val="center"/>
          </w:tcPr>
          <w:p w14:paraId="53B2AF6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柏克</w:t>
            </w:r>
          </w:p>
        </w:tc>
        <w:tc>
          <w:tcPr>
            <w:tcW w:w="343" w:type="pct"/>
            <w:noWrap/>
            <w:vAlign w:val="center"/>
          </w:tcPr>
          <w:p w14:paraId="38F82DC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70" w:type="pct"/>
            <w:noWrap/>
            <w:vAlign w:val="center"/>
          </w:tcPr>
          <w:p w14:paraId="786D85C0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592" w:type="pct"/>
            <w:noWrap/>
            <w:vAlign w:val="center"/>
          </w:tcPr>
          <w:p w14:paraId="38EB474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MP11-10KVA</w:t>
            </w:r>
          </w:p>
        </w:tc>
        <w:tc>
          <w:tcPr>
            <w:tcW w:w="380" w:type="pct"/>
            <w:noWrap/>
            <w:vAlign w:val="center"/>
          </w:tcPr>
          <w:p w14:paraId="7B6D97C0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12V-100AH</w:t>
            </w:r>
          </w:p>
        </w:tc>
        <w:tc>
          <w:tcPr>
            <w:tcW w:w="545" w:type="pct"/>
            <w:noWrap/>
            <w:vAlign w:val="center"/>
          </w:tcPr>
          <w:p w14:paraId="6A796DC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10KVA/8KW</w:t>
            </w:r>
          </w:p>
        </w:tc>
        <w:tc>
          <w:tcPr>
            <w:tcW w:w="470" w:type="pct"/>
            <w:noWrap/>
            <w:vAlign w:val="center"/>
          </w:tcPr>
          <w:p w14:paraId="775CD8E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714" w:type="pct"/>
            <w:noWrap/>
            <w:vAlign w:val="center"/>
          </w:tcPr>
          <w:p w14:paraId="084C0CD5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逸仙楼15楼东UPS机房</w:t>
            </w:r>
          </w:p>
        </w:tc>
        <w:tc>
          <w:tcPr>
            <w:tcW w:w="650" w:type="pct"/>
            <w:noWrap/>
            <w:vAlign w:val="center"/>
          </w:tcPr>
          <w:p w14:paraId="355AA705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逸仙楼15楼东神经外科1-6病床</w:t>
            </w:r>
          </w:p>
        </w:tc>
        <w:tc>
          <w:tcPr>
            <w:tcW w:w="383" w:type="pct"/>
            <w:noWrap/>
            <w:vAlign w:val="center"/>
          </w:tcPr>
          <w:p w14:paraId="0829A0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2931C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8" w:type="pct"/>
            <w:vAlign w:val="center"/>
          </w:tcPr>
          <w:p w14:paraId="3789DA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48" w:type="pct"/>
            <w:noWrap/>
            <w:vAlign w:val="center"/>
          </w:tcPr>
          <w:p w14:paraId="0EF5AF8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柏克</w:t>
            </w:r>
          </w:p>
        </w:tc>
        <w:tc>
          <w:tcPr>
            <w:tcW w:w="343" w:type="pct"/>
            <w:noWrap/>
            <w:vAlign w:val="center"/>
          </w:tcPr>
          <w:p w14:paraId="5B257E3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70" w:type="pct"/>
            <w:noWrap/>
            <w:vAlign w:val="center"/>
          </w:tcPr>
          <w:p w14:paraId="506736C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592" w:type="pct"/>
            <w:noWrap/>
            <w:vAlign w:val="center"/>
          </w:tcPr>
          <w:p w14:paraId="52B1A73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MP11-10KVA</w:t>
            </w:r>
          </w:p>
        </w:tc>
        <w:tc>
          <w:tcPr>
            <w:tcW w:w="380" w:type="pct"/>
            <w:noWrap/>
            <w:vAlign w:val="center"/>
          </w:tcPr>
          <w:p w14:paraId="2AD6241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12V-38AH</w:t>
            </w:r>
          </w:p>
        </w:tc>
        <w:tc>
          <w:tcPr>
            <w:tcW w:w="545" w:type="pct"/>
            <w:noWrap/>
            <w:vAlign w:val="center"/>
          </w:tcPr>
          <w:p w14:paraId="15BA56B5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10KVA/8KW</w:t>
            </w:r>
          </w:p>
        </w:tc>
        <w:tc>
          <w:tcPr>
            <w:tcW w:w="470" w:type="pct"/>
            <w:noWrap/>
            <w:vAlign w:val="center"/>
          </w:tcPr>
          <w:p w14:paraId="145C115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714" w:type="pct"/>
            <w:noWrap/>
            <w:vAlign w:val="center"/>
          </w:tcPr>
          <w:p w14:paraId="0E433EE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逸仙楼15楼东UPS机房</w:t>
            </w:r>
          </w:p>
        </w:tc>
        <w:tc>
          <w:tcPr>
            <w:tcW w:w="650" w:type="pct"/>
            <w:noWrap/>
            <w:vAlign w:val="center"/>
          </w:tcPr>
          <w:p w14:paraId="0D294A5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逸仙楼15楼东神经外科ICU</w:t>
            </w:r>
          </w:p>
        </w:tc>
        <w:tc>
          <w:tcPr>
            <w:tcW w:w="383" w:type="pct"/>
            <w:noWrap/>
            <w:vAlign w:val="center"/>
          </w:tcPr>
          <w:p w14:paraId="48CBEE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64B77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8" w:type="pct"/>
            <w:vAlign w:val="center"/>
          </w:tcPr>
          <w:p w14:paraId="7310E0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48" w:type="pct"/>
            <w:noWrap/>
            <w:vAlign w:val="center"/>
          </w:tcPr>
          <w:p w14:paraId="00FD0AA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PCM</w:t>
            </w:r>
          </w:p>
        </w:tc>
        <w:tc>
          <w:tcPr>
            <w:tcW w:w="343" w:type="pct"/>
            <w:noWrap/>
            <w:vAlign w:val="center"/>
          </w:tcPr>
          <w:p w14:paraId="5B611C8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70" w:type="pct"/>
            <w:noWrap/>
            <w:vAlign w:val="center"/>
          </w:tcPr>
          <w:p w14:paraId="1204764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592" w:type="pct"/>
            <w:noWrap/>
            <w:vAlign w:val="center"/>
          </w:tcPr>
          <w:p w14:paraId="1AD6118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8497B0" w:themeColor="text2" w:themeTint="99"/>
                <w:kern w:val="0"/>
                <w:sz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VGD-10KL3/1</w:t>
            </w:r>
          </w:p>
        </w:tc>
        <w:tc>
          <w:tcPr>
            <w:tcW w:w="380" w:type="pct"/>
            <w:noWrap/>
            <w:vAlign w:val="center"/>
          </w:tcPr>
          <w:p w14:paraId="18035AFA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12V-38AH</w:t>
            </w:r>
          </w:p>
        </w:tc>
        <w:tc>
          <w:tcPr>
            <w:tcW w:w="545" w:type="pct"/>
            <w:noWrap/>
            <w:vAlign w:val="center"/>
          </w:tcPr>
          <w:p w14:paraId="015DB3D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10KVA/8KW</w:t>
            </w:r>
          </w:p>
        </w:tc>
        <w:tc>
          <w:tcPr>
            <w:tcW w:w="470" w:type="pct"/>
            <w:noWrap/>
            <w:vAlign w:val="center"/>
          </w:tcPr>
          <w:p w14:paraId="3A7013B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220</w:t>
            </w:r>
          </w:p>
        </w:tc>
        <w:tc>
          <w:tcPr>
            <w:tcW w:w="714" w:type="pct"/>
            <w:noWrap/>
            <w:vAlign w:val="center"/>
          </w:tcPr>
          <w:p w14:paraId="04F80DB0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逸仙楼16楼东神经内科ICU</w:t>
            </w:r>
          </w:p>
        </w:tc>
        <w:tc>
          <w:tcPr>
            <w:tcW w:w="650" w:type="pct"/>
            <w:noWrap/>
            <w:vAlign w:val="center"/>
          </w:tcPr>
          <w:p w14:paraId="7FF28E0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逸仙楼16楼东神经内科ICU</w:t>
            </w:r>
          </w:p>
        </w:tc>
        <w:tc>
          <w:tcPr>
            <w:tcW w:w="383" w:type="pct"/>
            <w:noWrap/>
            <w:vAlign w:val="center"/>
          </w:tcPr>
          <w:p w14:paraId="19929E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6E97F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8" w:type="pct"/>
            <w:vAlign w:val="center"/>
          </w:tcPr>
          <w:p w14:paraId="76C086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48" w:type="pct"/>
            <w:noWrap/>
            <w:vAlign w:val="center"/>
          </w:tcPr>
          <w:p w14:paraId="777E899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Liebert</w:t>
            </w:r>
          </w:p>
        </w:tc>
        <w:tc>
          <w:tcPr>
            <w:tcW w:w="343" w:type="pct"/>
            <w:noWrap/>
            <w:vAlign w:val="center"/>
          </w:tcPr>
          <w:p w14:paraId="6EF05B7A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70" w:type="pct"/>
            <w:noWrap/>
            <w:vAlign w:val="center"/>
          </w:tcPr>
          <w:p w14:paraId="68759B0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592" w:type="pct"/>
            <w:noWrap/>
            <w:vAlign w:val="center"/>
          </w:tcPr>
          <w:p w14:paraId="1582353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ITA-16k00AL3A02C00</w:t>
            </w:r>
          </w:p>
        </w:tc>
        <w:tc>
          <w:tcPr>
            <w:tcW w:w="380" w:type="pct"/>
            <w:noWrap/>
            <w:vAlign w:val="center"/>
          </w:tcPr>
          <w:p w14:paraId="00B9FE9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12V-38AH</w:t>
            </w:r>
          </w:p>
        </w:tc>
        <w:tc>
          <w:tcPr>
            <w:tcW w:w="545" w:type="pct"/>
            <w:noWrap/>
            <w:vAlign w:val="center"/>
          </w:tcPr>
          <w:p w14:paraId="1661EDA6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16KVA/16KW</w:t>
            </w:r>
          </w:p>
        </w:tc>
        <w:tc>
          <w:tcPr>
            <w:tcW w:w="470" w:type="pct"/>
            <w:noWrap/>
            <w:vAlign w:val="center"/>
          </w:tcPr>
          <w:p w14:paraId="6FD5FBA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380</w:t>
            </w:r>
          </w:p>
        </w:tc>
        <w:tc>
          <w:tcPr>
            <w:tcW w:w="714" w:type="pct"/>
            <w:noWrap/>
            <w:vAlign w:val="center"/>
          </w:tcPr>
          <w:p w14:paraId="1DEB9396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博爱楼后座4楼</w:t>
            </w:r>
          </w:p>
        </w:tc>
        <w:tc>
          <w:tcPr>
            <w:tcW w:w="650" w:type="pct"/>
            <w:noWrap/>
            <w:vAlign w:val="center"/>
          </w:tcPr>
          <w:p w14:paraId="0D06922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儿科五区层流室</w:t>
            </w:r>
          </w:p>
        </w:tc>
        <w:tc>
          <w:tcPr>
            <w:tcW w:w="383" w:type="pct"/>
            <w:noWrap/>
            <w:vAlign w:val="center"/>
          </w:tcPr>
          <w:p w14:paraId="0E3FE6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07E03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8" w:type="pct"/>
            <w:vAlign w:val="center"/>
          </w:tcPr>
          <w:p w14:paraId="7D7E78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48" w:type="pct"/>
            <w:noWrap/>
            <w:vAlign w:val="center"/>
          </w:tcPr>
          <w:p w14:paraId="3EA4A160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中和全盛</w:t>
            </w:r>
          </w:p>
        </w:tc>
        <w:tc>
          <w:tcPr>
            <w:tcW w:w="343" w:type="pct"/>
            <w:noWrap/>
            <w:vAlign w:val="center"/>
          </w:tcPr>
          <w:p w14:paraId="5171AE6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70" w:type="pct"/>
            <w:noWrap/>
            <w:vAlign w:val="center"/>
          </w:tcPr>
          <w:p w14:paraId="183C2BB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592" w:type="pct"/>
            <w:noWrap/>
            <w:vAlign w:val="center"/>
          </w:tcPr>
          <w:p w14:paraId="15CD9B6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EX3C330K-Q</w:t>
            </w:r>
          </w:p>
        </w:tc>
        <w:tc>
          <w:tcPr>
            <w:tcW w:w="380" w:type="pct"/>
            <w:noWrap/>
            <w:vAlign w:val="center"/>
          </w:tcPr>
          <w:p w14:paraId="75D6B046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12V-100AH</w:t>
            </w:r>
          </w:p>
        </w:tc>
        <w:tc>
          <w:tcPr>
            <w:tcW w:w="545" w:type="pct"/>
            <w:noWrap/>
            <w:vAlign w:val="center"/>
          </w:tcPr>
          <w:p w14:paraId="5C978DC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30KVA/30KW</w:t>
            </w:r>
          </w:p>
          <w:p w14:paraId="37E2CC4C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</w:rPr>
              <w:t>Icc=10KA</w:t>
            </w:r>
          </w:p>
        </w:tc>
        <w:tc>
          <w:tcPr>
            <w:tcW w:w="470" w:type="pct"/>
            <w:noWrap/>
            <w:vAlign w:val="center"/>
          </w:tcPr>
          <w:p w14:paraId="1AEA2036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</w:rPr>
              <w:t>380</w:t>
            </w:r>
          </w:p>
        </w:tc>
        <w:tc>
          <w:tcPr>
            <w:tcW w:w="714" w:type="pct"/>
            <w:noWrap/>
            <w:vAlign w:val="center"/>
          </w:tcPr>
          <w:p w14:paraId="4D9EEE0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逸仙楼10楼东肝移植ICU电房</w:t>
            </w:r>
          </w:p>
        </w:tc>
        <w:tc>
          <w:tcPr>
            <w:tcW w:w="650" w:type="pct"/>
            <w:noWrap/>
            <w:vAlign w:val="center"/>
          </w:tcPr>
          <w:p w14:paraId="2448C08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逸仙楼10楼东肝移植ICU</w:t>
            </w:r>
          </w:p>
        </w:tc>
        <w:tc>
          <w:tcPr>
            <w:tcW w:w="383" w:type="pct"/>
            <w:noWrap/>
            <w:vAlign w:val="center"/>
          </w:tcPr>
          <w:p w14:paraId="4BAAADA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7F327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8" w:type="pct"/>
            <w:vAlign w:val="center"/>
          </w:tcPr>
          <w:p w14:paraId="350D39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48" w:type="pct"/>
            <w:noWrap/>
            <w:vAlign w:val="center"/>
          </w:tcPr>
          <w:p w14:paraId="75B5605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MUST</w:t>
            </w:r>
          </w:p>
        </w:tc>
        <w:tc>
          <w:tcPr>
            <w:tcW w:w="343" w:type="pct"/>
            <w:noWrap/>
            <w:vAlign w:val="center"/>
          </w:tcPr>
          <w:p w14:paraId="547D3D46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70" w:type="pct"/>
            <w:noWrap/>
            <w:vAlign w:val="center"/>
          </w:tcPr>
          <w:p w14:paraId="7AA721A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592" w:type="pct"/>
            <w:noWrap/>
            <w:vAlign w:val="center"/>
          </w:tcPr>
          <w:p w14:paraId="03EBA8A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C10KS</w:t>
            </w:r>
          </w:p>
        </w:tc>
        <w:tc>
          <w:tcPr>
            <w:tcW w:w="380" w:type="pct"/>
            <w:noWrap/>
            <w:vAlign w:val="center"/>
          </w:tcPr>
          <w:p w14:paraId="45E7E93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12V100AH</w:t>
            </w:r>
          </w:p>
        </w:tc>
        <w:tc>
          <w:tcPr>
            <w:tcW w:w="545" w:type="pct"/>
            <w:noWrap/>
            <w:vAlign w:val="center"/>
          </w:tcPr>
          <w:p w14:paraId="718E20F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10KVA/8KW</w:t>
            </w:r>
          </w:p>
        </w:tc>
        <w:tc>
          <w:tcPr>
            <w:tcW w:w="470" w:type="pct"/>
            <w:noWrap/>
            <w:vAlign w:val="center"/>
          </w:tcPr>
          <w:p w14:paraId="61E5934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220</w:t>
            </w:r>
          </w:p>
        </w:tc>
        <w:tc>
          <w:tcPr>
            <w:tcW w:w="714" w:type="pct"/>
            <w:noWrap/>
            <w:vAlign w:val="center"/>
          </w:tcPr>
          <w:p w14:paraId="2F68BEA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逸仙楼4楼血库</w:t>
            </w:r>
          </w:p>
        </w:tc>
        <w:tc>
          <w:tcPr>
            <w:tcW w:w="650" w:type="pct"/>
            <w:noWrap/>
            <w:vAlign w:val="center"/>
          </w:tcPr>
          <w:p w14:paraId="656D586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血库冰箱等</w:t>
            </w:r>
          </w:p>
        </w:tc>
        <w:tc>
          <w:tcPr>
            <w:tcW w:w="383" w:type="pct"/>
            <w:noWrap/>
            <w:vAlign w:val="center"/>
          </w:tcPr>
          <w:p w14:paraId="30F9FFB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3C172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98" w:type="pct"/>
            <w:vAlign w:val="center"/>
          </w:tcPr>
          <w:p w14:paraId="3C8BDD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48" w:type="pct"/>
            <w:noWrap/>
            <w:vAlign w:val="center"/>
          </w:tcPr>
          <w:p w14:paraId="178EEF7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SEDNUPS</w:t>
            </w:r>
          </w:p>
        </w:tc>
        <w:tc>
          <w:tcPr>
            <w:tcW w:w="343" w:type="pct"/>
            <w:noWrap/>
            <w:vAlign w:val="center"/>
          </w:tcPr>
          <w:p w14:paraId="233AFCD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70" w:type="pct"/>
            <w:noWrap/>
            <w:vAlign w:val="center"/>
          </w:tcPr>
          <w:p w14:paraId="3F5DDC4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592" w:type="pct"/>
            <w:noWrap/>
            <w:vAlign w:val="center"/>
          </w:tcPr>
          <w:p w14:paraId="33C8B2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3C3-20KS</w:t>
            </w:r>
          </w:p>
        </w:tc>
        <w:tc>
          <w:tcPr>
            <w:tcW w:w="380" w:type="pct"/>
            <w:noWrap/>
            <w:vAlign w:val="center"/>
          </w:tcPr>
          <w:p w14:paraId="5E575C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12V-100AH</w:t>
            </w:r>
          </w:p>
        </w:tc>
        <w:tc>
          <w:tcPr>
            <w:tcW w:w="545" w:type="pct"/>
            <w:noWrap/>
            <w:vAlign w:val="center"/>
          </w:tcPr>
          <w:p w14:paraId="12858216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20KVA/16KW</w:t>
            </w:r>
          </w:p>
        </w:tc>
        <w:tc>
          <w:tcPr>
            <w:tcW w:w="470" w:type="pct"/>
            <w:noWrap/>
            <w:vAlign w:val="center"/>
          </w:tcPr>
          <w:p w14:paraId="1E2607B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380</w:t>
            </w:r>
          </w:p>
        </w:tc>
        <w:tc>
          <w:tcPr>
            <w:tcW w:w="714" w:type="pct"/>
            <w:noWrap/>
            <w:vAlign w:val="center"/>
          </w:tcPr>
          <w:p w14:paraId="7A3B8C5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逸仙楼负一楼I期临床研究中心</w:t>
            </w:r>
          </w:p>
        </w:tc>
        <w:tc>
          <w:tcPr>
            <w:tcW w:w="650" w:type="pct"/>
            <w:noWrap/>
            <w:vAlign w:val="center"/>
          </w:tcPr>
          <w:p w14:paraId="567119C5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逸仙楼负一楼I期临床研究中心冰箱</w:t>
            </w:r>
          </w:p>
        </w:tc>
        <w:tc>
          <w:tcPr>
            <w:tcW w:w="383" w:type="pct"/>
            <w:noWrap/>
            <w:vAlign w:val="center"/>
          </w:tcPr>
          <w:p w14:paraId="6338258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电池须每月检测</w:t>
            </w:r>
          </w:p>
        </w:tc>
      </w:tr>
      <w:tr w14:paraId="0C924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8" w:type="pct"/>
            <w:vAlign w:val="center"/>
          </w:tcPr>
          <w:p w14:paraId="164551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48" w:type="pct"/>
            <w:noWrap/>
            <w:vAlign w:val="center"/>
          </w:tcPr>
          <w:p w14:paraId="2273614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MUST</w:t>
            </w:r>
          </w:p>
        </w:tc>
        <w:tc>
          <w:tcPr>
            <w:tcW w:w="343" w:type="pct"/>
            <w:noWrap/>
            <w:vAlign w:val="center"/>
          </w:tcPr>
          <w:p w14:paraId="7352C40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70" w:type="pct"/>
            <w:noWrap/>
            <w:vAlign w:val="center"/>
          </w:tcPr>
          <w:p w14:paraId="496DD10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592" w:type="pct"/>
            <w:noWrap/>
            <w:vAlign w:val="center"/>
          </w:tcPr>
          <w:p w14:paraId="318A03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EH9335-30KRS</w:t>
            </w:r>
          </w:p>
        </w:tc>
        <w:tc>
          <w:tcPr>
            <w:tcW w:w="380" w:type="pct"/>
            <w:noWrap/>
            <w:vAlign w:val="center"/>
          </w:tcPr>
          <w:p w14:paraId="1F1A4A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12V-100AH</w:t>
            </w:r>
          </w:p>
        </w:tc>
        <w:tc>
          <w:tcPr>
            <w:tcW w:w="545" w:type="pct"/>
            <w:noWrap/>
            <w:vAlign w:val="center"/>
          </w:tcPr>
          <w:p w14:paraId="033CB97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30KVA/24KW</w:t>
            </w:r>
          </w:p>
        </w:tc>
        <w:tc>
          <w:tcPr>
            <w:tcW w:w="470" w:type="pct"/>
            <w:noWrap/>
            <w:vAlign w:val="center"/>
          </w:tcPr>
          <w:p w14:paraId="6962E125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380</w:t>
            </w:r>
          </w:p>
        </w:tc>
        <w:tc>
          <w:tcPr>
            <w:tcW w:w="714" w:type="pct"/>
            <w:noWrap/>
            <w:vAlign w:val="center"/>
          </w:tcPr>
          <w:p w14:paraId="0D16A96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博爱楼前座12楼I期临床研究中心</w:t>
            </w:r>
          </w:p>
        </w:tc>
        <w:tc>
          <w:tcPr>
            <w:tcW w:w="650" w:type="pct"/>
            <w:noWrap/>
            <w:vAlign w:val="center"/>
          </w:tcPr>
          <w:p w14:paraId="5093A7AA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网络机柜等</w:t>
            </w:r>
          </w:p>
        </w:tc>
        <w:tc>
          <w:tcPr>
            <w:tcW w:w="383" w:type="pct"/>
            <w:noWrap/>
            <w:vAlign w:val="center"/>
          </w:tcPr>
          <w:p w14:paraId="388C37A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电池须每月检测</w:t>
            </w:r>
          </w:p>
        </w:tc>
      </w:tr>
      <w:tr w14:paraId="7C94E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8" w:type="pct"/>
            <w:vAlign w:val="center"/>
          </w:tcPr>
          <w:p w14:paraId="5CA5FA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48" w:type="pct"/>
            <w:noWrap/>
            <w:vAlign w:val="center"/>
          </w:tcPr>
          <w:p w14:paraId="2959270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MUST</w:t>
            </w:r>
          </w:p>
        </w:tc>
        <w:tc>
          <w:tcPr>
            <w:tcW w:w="343" w:type="pct"/>
            <w:noWrap/>
            <w:vAlign w:val="center"/>
          </w:tcPr>
          <w:p w14:paraId="4A5BCA15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70" w:type="pct"/>
            <w:noWrap/>
            <w:vAlign w:val="center"/>
          </w:tcPr>
          <w:p w14:paraId="4B68B92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</w:t>
            </w:r>
          </w:p>
        </w:tc>
        <w:tc>
          <w:tcPr>
            <w:tcW w:w="592" w:type="pct"/>
            <w:noWrap/>
            <w:vAlign w:val="center"/>
          </w:tcPr>
          <w:p w14:paraId="7875E4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MD-C20K3/3</w:t>
            </w:r>
          </w:p>
        </w:tc>
        <w:tc>
          <w:tcPr>
            <w:tcW w:w="380" w:type="pct"/>
            <w:noWrap/>
            <w:vAlign w:val="center"/>
          </w:tcPr>
          <w:p w14:paraId="1E132A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12V-65AH</w:t>
            </w:r>
          </w:p>
        </w:tc>
        <w:tc>
          <w:tcPr>
            <w:tcW w:w="545" w:type="pct"/>
            <w:noWrap/>
            <w:vAlign w:val="center"/>
          </w:tcPr>
          <w:p w14:paraId="48FF787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20KVA/16KW</w:t>
            </w:r>
          </w:p>
        </w:tc>
        <w:tc>
          <w:tcPr>
            <w:tcW w:w="470" w:type="pct"/>
            <w:noWrap/>
            <w:vAlign w:val="center"/>
          </w:tcPr>
          <w:p w14:paraId="5E9DDDB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380</w:t>
            </w:r>
          </w:p>
        </w:tc>
        <w:tc>
          <w:tcPr>
            <w:tcW w:w="714" w:type="pct"/>
            <w:noWrap/>
            <w:vAlign w:val="center"/>
          </w:tcPr>
          <w:p w14:paraId="146EA125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博爱楼前座负一楼西药库</w:t>
            </w:r>
          </w:p>
        </w:tc>
        <w:tc>
          <w:tcPr>
            <w:tcW w:w="650" w:type="pct"/>
            <w:noWrap/>
            <w:vAlign w:val="center"/>
          </w:tcPr>
          <w:p w14:paraId="5AAB715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冷库</w:t>
            </w:r>
          </w:p>
        </w:tc>
        <w:tc>
          <w:tcPr>
            <w:tcW w:w="383" w:type="pct"/>
            <w:noWrap/>
            <w:vAlign w:val="center"/>
          </w:tcPr>
          <w:p w14:paraId="3C5B5B9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4A64B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8" w:type="pct"/>
            <w:vAlign w:val="center"/>
          </w:tcPr>
          <w:p w14:paraId="1150D0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48" w:type="pct"/>
            <w:noWrap/>
            <w:vAlign w:val="center"/>
          </w:tcPr>
          <w:p w14:paraId="22EC402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MUST</w:t>
            </w:r>
          </w:p>
        </w:tc>
        <w:tc>
          <w:tcPr>
            <w:tcW w:w="343" w:type="pct"/>
            <w:noWrap/>
            <w:vAlign w:val="center"/>
          </w:tcPr>
          <w:p w14:paraId="15094D0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70" w:type="pct"/>
            <w:noWrap/>
            <w:vAlign w:val="center"/>
          </w:tcPr>
          <w:p w14:paraId="354E1C5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592" w:type="pct"/>
            <w:noWrap/>
            <w:vAlign w:val="center"/>
          </w:tcPr>
          <w:p w14:paraId="430070C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MD-C30K3/3KVA</w:t>
            </w:r>
          </w:p>
        </w:tc>
        <w:tc>
          <w:tcPr>
            <w:tcW w:w="380" w:type="pct"/>
            <w:noWrap/>
            <w:vAlign w:val="center"/>
          </w:tcPr>
          <w:p w14:paraId="7471707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12V-100AH</w:t>
            </w:r>
          </w:p>
        </w:tc>
        <w:tc>
          <w:tcPr>
            <w:tcW w:w="545" w:type="pct"/>
            <w:noWrap/>
            <w:vAlign w:val="center"/>
          </w:tcPr>
          <w:p w14:paraId="26B7C6C9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30KVA/27KW</w:t>
            </w:r>
          </w:p>
        </w:tc>
        <w:tc>
          <w:tcPr>
            <w:tcW w:w="470" w:type="pct"/>
            <w:noWrap/>
            <w:vAlign w:val="center"/>
          </w:tcPr>
          <w:p w14:paraId="49F60B6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380</w:t>
            </w:r>
          </w:p>
        </w:tc>
        <w:tc>
          <w:tcPr>
            <w:tcW w:w="714" w:type="pct"/>
            <w:noWrap/>
            <w:vAlign w:val="center"/>
          </w:tcPr>
          <w:p w14:paraId="388CD08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盈丰路药房旁CPG药房</w:t>
            </w:r>
          </w:p>
        </w:tc>
        <w:tc>
          <w:tcPr>
            <w:tcW w:w="650" w:type="pct"/>
            <w:noWrap/>
            <w:vAlign w:val="center"/>
          </w:tcPr>
          <w:p w14:paraId="41C51E9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药房冰箱等</w:t>
            </w:r>
          </w:p>
        </w:tc>
        <w:tc>
          <w:tcPr>
            <w:tcW w:w="383" w:type="pct"/>
            <w:noWrap/>
            <w:vAlign w:val="center"/>
          </w:tcPr>
          <w:p w14:paraId="35108AE9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6C1A3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8" w:type="pct"/>
            <w:vAlign w:val="center"/>
          </w:tcPr>
          <w:p w14:paraId="1BD61B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48" w:type="pct"/>
            <w:noWrap/>
            <w:vAlign w:val="center"/>
          </w:tcPr>
          <w:p w14:paraId="70B35E8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柏克</w:t>
            </w:r>
          </w:p>
        </w:tc>
        <w:tc>
          <w:tcPr>
            <w:tcW w:w="343" w:type="pct"/>
            <w:noWrap/>
            <w:vAlign w:val="center"/>
          </w:tcPr>
          <w:p w14:paraId="48B019E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0" w:type="pct"/>
            <w:noWrap/>
            <w:vAlign w:val="center"/>
          </w:tcPr>
          <w:p w14:paraId="216DC74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92" w:type="pct"/>
            <w:noWrap/>
            <w:vAlign w:val="center"/>
          </w:tcPr>
          <w:p w14:paraId="2A45B8D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MP11-10KVA</w:t>
            </w:r>
          </w:p>
        </w:tc>
        <w:tc>
          <w:tcPr>
            <w:tcW w:w="380" w:type="pct"/>
            <w:noWrap/>
            <w:vAlign w:val="center"/>
          </w:tcPr>
          <w:p w14:paraId="58A327D0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12V-65AH</w:t>
            </w:r>
          </w:p>
        </w:tc>
        <w:tc>
          <w:tcPr>
            <w:tcW w:w="545" w:type="pct"/>
            <w:noWrap/>
            <w:vAlign w:val="center"/>
          </w:tcPr>
          <w:p w14:paraId="31E67EFA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10KVA/8KW</w:t>
            </w:r>
          </w:p>
        </w:tc>
        <w:tc>
          <w:tcPr>
            <w:tcW w:w="470" w:type="pct"/>
            <w:noWrap/>
            <w:vAlign w:val="center"/>
          </w:tcPr>
          <w:p w14:paraId="42DFC6D5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714" w:type="pct"/>
            <w:noWrap/>
            <w:vAlign w:val="center"/>
          </w:tcPr>
          <w:p w14:paraId="13DDA87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博爱楼8楼空调机房</w:t>
            </w:r>
          </w:p>
        </w:tc>
        <w:tc>
          <w:tcPr>
            <w:tcW w:w="650" w:type="pct"/>
            <w:noWrap/>
            <w:vAlign w:val="center"/>
          </w:tcPr>
          <w:p w14:paraId="3EAEAC19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3#手术室</w:t>
            </w:r>
          </w:p>
        </w:tc>
        <w:tc>
          <w:tcPr>
            <w:tcW w:w="383" w:type="pct"/>
            <w:noWrap/>
            <w:vAlign w:val="center"/>
          </w:tcPr>
          <w:p w14:paraId="0AA98E6A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0B76C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8" w:type="pct"/>
            <w:vAlign w:val="center"/>
          </w:tcPr>
          <w:p w14:paraId="51023B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48" w:type="pct"/>
            <w:noWrap/>
            <w:vAlign w:val="center"/>
          </w:tcPr>
          <w:p w14:paraId="7CE154C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柏克</w:t>
            </w:r>
          </w:p>
        </w:tc>
        <w:tc>
          <w:tcPr>
            <w:tcW w:w="343" w:type="pct"/>
            <w:noWrap/>
            <w:vAlign w:val="center"/>
          </w:tcPr>
          <w:p w14:paraId="5F5C5B0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0" w:type="pct"/>
            <w:noWrap/>
            <w:vAlign w:val="center"/>
          </w:tcPr>
          <w:p w14:paraId="48659EC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92" w:type="pct"/>
            <w:noWrap/>
            <w:vAlign w:val="center"/>
          </w:tcPr>
          <w:p w14:paraId="1B21215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HTT-20KVA</w:t>
            </w:r>
          </w:p>
        </w:tc>
        <w:tc>
          <w:tcPr>
            <w:tcW w:w="380" w:type="pct"/>
            <w:noWrap/>
            <w:vAlign w:val="center"/>
          </w:tcPr>
          <w:p w14:paraId="1DB19E3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12V-65AH</w:t>
            </w:r>
          </w:p>
        </w:tc>
        <w:tc>
          <w:tcPr>
            <w:tcW w:w="545" w:type="pct"/>
            <w:noWrap/>
            <w:vAlign w:val="center"/>
          </w:tcPr>
          <w:p w14:paraId="6F086BA9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20KVA/16KW</w:t>
            </w:r>
          </w:p>
        </w:tc>
        <w:tc>
          <w:tcPr>
            <w:tcW w:w="470" w:type="pct"/>
            <w:noWrap/>
            <w:vAlign w:val="center"/>
          </w:tcPr>
          <w:p w14:paraId="041C12E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714" w:type="pct"/>
            <w:noWrap/>
            <w:vAlign w:val="center"/>
          </w:tcPr>
          <w:p w14:paraId="47F2B40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逸仙楼负二楼心导管室旁电房</w:t>
            </w:r>
          </w:p>
        </w:tc>
        <w:tc>
          <w:tcPr>
            <w:tcW w:w="650" w:type="pct"/>
            <w:noWrap/>
            <w:vAlign w:val="center"/>
          </w:tcPr>
          <w:p w14:paraId="3F963CC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心导管室</w:t>
            </w:r>
          </w:p>
        </w:tc>
        <w:tc>
          <w:tcPr>
            <w:tcW w:w="383" w:type="pct"/>
            <w:noWrap/>
            <w:vAlign w:val="center"/>
          </w:tcPr>
          <w:p w14:paraId="6E936ED9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66286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8" w:type="pct"/>
            <w:vAlign w:val="center"/>
          </w:tcPr>
          <w:p w14:paraId="2262B8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48" w:type="pct"/>
            <w:noWrap/>
            <w:vAlign w:val="center"/>
          </w:tcPr>
          <w:p w14:paraId="73D7F475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343" w:type="pct"/>
            <w:noWrap/>
            <w:vAlign w:val="center"/>
          </w:tcPr>
          <w:p w14:paraId="0389C666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370" w:type="pct"/>
            <w:noWrap/>
            <w:vAlign w:val="center"/>
          </w:tcPr>
          <w:p w14:paraId="09847D5A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740</w:t>
            </w:r>
          </w:p>
        </w:tc>
        <w:tc>
          <w:tcPr>
            <w:tcW w:w="3738" w:type="pct"/>
            <w:gridSpan w:val="7"/>
            <w:noWrap/>
            <w:vAlign w:val="center"/>
          </w:tcPr>
          <w:p w14:paraId="7B23D8A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-</w:t>
            </w:r>
          </w:p>
        </w:tc>
      </w:tr>
    </w:tbl>
    <w:p w14:paraId="22E7AF8E">
      <w:pPr>
        <w:pStyle w:val="5"/>
      </w:pPr>
    </w:p>
    <w:p w14:paraId="381734D2"/>
    <w:p w14:paraId="6943441D">
      <w:pPr>
        <w:pStyle w:val="6"/>
      </w:pPr>
    </w:p>
    <w:p w14:paraId="228772CC">
      <w:pPr>
        <w:pStyle w:val="6"/>
      </w:pPr>
    </w:p>
    <w:p w14:paraId="2283A4B9">
      <w:pPr>
        <w:pStyle w:val="6"/>
      </w:pPr>
    </w:p>
    <w:p w14:paraId="28721378">
      <w:pPr>
        <w:pStyle w:val="6"/>
      </w:pPr>
    </w:p>
    <w:p w14:paraId="08459B95">
      <w:pPr>
        <w:pStyle w:val="6"/>
      </w:pPr>
    </w:p>
    <w:tbl>
      <w:tblPr>
        <w:tblStyle w:val="9"/>
        <w:tblpPr w:leftFromText="180" w:rightFromText="180" w:vertAnchor="text" w:horzAnchor="page" w:tblpXSpec="center" w:tblpY="278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313"/>
        <w:gridCol w:w="748"/>
        <w:gridCol w:w="1100"/>
        <w:gridCol w:w="1398"/>
        <w:gridCol w:w="998"/>
        <w:gridCol w:w="1823"/>
        <w:gridCol w:w="1236"/>
        <w:gridCol w:w="1270"/>
        <w:gridCol w:w="2617"/>
        <w:gridCol w:w="938"/>
      </w:tblGrid>
      <w:tr w14:paraId="64228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000" w:type="pct"/>
            <w:gridSpan w:val="11"/>
            <w:vAlign w:val="center"/>
          </w:tcPr>
          <w:p w14:paraId="2F18C4E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医研中心UPS清单及分布位置</w:t>
            </w:r>
          </w:p>
        </w:tc>
      </w:tr>
      <w:tr w14:paraId="66C65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59" w:type="pct"/>
            <w:vAlign w:val="center"/>
          </w:tcPr>
          <w:p w14:paraId="615BC533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63" w:type="pct"/>
            <w:noWrap/>
            <w:vAlign w:val="center"/>
          </w:tcPr>
          <w:p w14:paraId="001C399B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264" w:type="pct"/>
            <w:noWrap/>
            <w:vAlign w:val="center"/>
          </w:tcPr>
          <w:p w14:paraId="10CD53B9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388" w:type="pct"/>
            <w:noWrap/>
            <w:vAlign w:val="center"/>
          </w:tcPr>
          <w:p w14:paraId="6BAFD63C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电池总数（个）</w:t>
            </w:r>
          </w:p>
        </w:tc>
        <w:tc>
          <w:tcPr>
            <w:tcW w:w="493" w:type="pct"/>
            <w:noWrap/>
            <w:vAlign w:val="center"/>
          </w:tcPr>
          <w:p w14:paraId="1A0843E7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352" w:type="pct"/>
            <w:noWrap/>
            <w:vAlign w:val="center"/>
          </w:tcPr>
          <w:p w14:paraId="340BD30A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电池容量（AH）</w:t>
            </w:r>
          </w:p>
        </w:tc>
        <w:tc>
          <w:tcPr>
            <w:tcW w:w="643" w:type="pct"/>
            <w:noWrap/>
            <w:vAlign w:val="center"/>
          </w:tcPr>
          <w:p w14:paraId="7BE63B96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设备容量</w:t>
            </w:r>
          </w:p>
        </w:tc>
        <w:tc>
          <w:tcPr>
            <w:tcW w:w="436" w:type="pct"/>
            <w:noWrap/>
            <w:vAlign w:val="center"/>
          </w:tcPr>
          <w:p w14:paraId="06A043DE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输出电压（V）</w:t>
            </w:r>
          </w:p>
        </w:tc>
        <w:tc>
          <w:tcPr>
            <w:tcW w:w="448" w:type="pct"/>
            <w:noWrap/>
            <w:vAlign w:val="center"/>
          </w:tcPr>
          <w:p w14:paraId="35B94B91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位置</w:t>
            </w:r>
          </w:p>
        </w:tc>
        <w:tc>
          <w:tcPr>
            <w:tcW w:w="923" w:type="pct"/>
            <w:noWrap/>
            <w:vAlign w:val="center"/>
          </w:tcPr>
          <w:p w14:paraId="1E490D24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负责区域（主供设备）</w:t>
            </w:r>
          </w:p>
        </w:tc>
        <w:tc>
          <w:tcPr>
            <w:tcW w:w="325" w:type="pct"/>
            <w:noWrap/>
            <w:vAlign w:val="center"/>
          </w:tcPr>
          <w:p w14:paraId="2957DB77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备注</w:t>
            </w:r>
          </w:p>
        </w:tc>
      </w:tr>
      <w:tr w14:paraId="6E0D5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6B1B4AE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63" w:type="pct"/>
            <w:noWrap/>
            <w:vAlign w:val="center"/>
          </w:tcPr>
          <w:p w14:paraId="2883F10E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SANTANK</w:t>
            </w:r>
          </w:p>
        </w:tc>
        <w:tc>
          <w:tcPr>
            <w:tcW w:w="264" w:type="pct"/>
            <w:noWrap/>
            <w:vAlign w:val="center"/>
          </w:tcPr>
          <w:p w14:paraId="2992A264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14D0A30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93" w:type="pct"/>
            <w:noWrap/>
            <w:vAlign w:val="center"/>
          </w:tcPr>
          <w:p w14:paraId="39F0009A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CASTLE10KS(6G) </w:t>
            </w:r>
          </w:p>
        </w:tc>
        <w:tc>
          <w:tcPr>
            <w:tcW w:w="352" w:type="pct"/>
            <w:noWrap/>
            <w:vAlign w:val="center"/>
          </w:tcPr>
          <w:p w14:paraId="0941D7A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12V-65</w:t>
            </w:r>
          </w:p>
        </w:tc>
        <w:tc>
          <w:tcPr>
            <w:tcW w:w="643" w:type="pct"/>
            <w:noWrap/>
            <w:vAlign w:val="center"/>
          </w:tcPr>
          <w:p w14:paraId="15A288E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10KVA/9KW</w:t>
            </w:r>
          </w:p>
        </w:tc>
        <w:tc>
          <w:tcPr>
            <w:tcW w:w="436" w:type="pct"/>
            <w:noWrap/>
            <w:vAlign w:val="center"/>
          </w:tcPr>
          <w:p w14:paraId="043310A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48" w:type="pct"/>
            <w:noWrap/>
            <w:vAlign w:val="center"/>
          </w:tcPr>
          <w:p w14:paraId="63868AD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Style w:val="13"/>
                <w:rFonts w:asciiTheme="minorEastAsia" w:hAnsiTheme="minorEastAsia" w:eastAsiaTheme="minorEastAsia" w:cstheme="minorEastAsia"/>
                <w:sz w:val="24"/>
                <w:szCs w:val="24"/>
                <w:lang w:bidi="ar"/>
              </w:rPr>
              <w:t>生物岛实验室</w:t>
            </w:r>
            <w:r>
              <w:rPr>
                <w:rStyle w:val="14"/>
                <w:rFonts w:hint="eastAsia" w:asciiTheme="minorEastAsia" w:hAnsiTheme="minorEastAsia" w:cstheme="minorEastAsia"/>
                <w:sz w:val="24"/>
                <w:szCs w:val="24"/>
                <w:lang w:bidi="ar"/>
              </w:rPr>
              <w:t>327</w:t>
            </w:r>
          </w:p>
        </w:tc>
        <w:tc>
          <w:tcPr>
            <w:tcW w:w="923" w:type="pct"/>
            <w:noWrap/>
            <w:vAlign w:val="center"/>
          </w:tcPr>
          <w:p w14:paraId="076D40E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fusion三合一质谱仪</w:t>
            </w:r>
          </w:p>
        </w:tc>
        <w:tc>
          <w:tcPr>
            <w:tcW w:w="325" w:type="pct"/>
            <w:noWrap/>
            <w:vAlign w:val="center"/>
          </w:tcPr>
          <w:p w14:paraId="485D6E2E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生物岛</w:t>
            </w:r>
          </w:p>
        </w:tc>
      </w:tr>
      <w:tr w14:paraId="69908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31A851F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63" w:type="pct"/>
            <w:noWrap/>
            <w:vAlign w:val="center"/>
          </w:tcPr>
          <w:p w14:paraId="6530893B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SANTANK</w:t>
            </w:r>
          </w:p>
        </w:tc>
        <w:tc>
          <w:tcPr>
            <w:tcW w:w="264" w:type="pct"/>
            <w:noWrap/>
            <w:vAlign w:val="center"/>
          </w:tcPr>
          <w:p w14:paraId="40ED55FC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085B449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93" w:type="pct"/>
            <w:noWrap/>
            <w:vAlign w:val="center"/>
          </w:tcPr>
          <w:p w14:paraId="2458ABDF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CASTLE10KS(6G)  </w:t>
            </w:r>
          </w:p>
        </w:tc>
        <w:tc>
          <w:tcPr>
            <w:tcW w:w="352" w:type="pct"/>
            <w:noWrap/>
            <w:vAlign w:val="center"/>
          </w:tcPr>
          <w:p w14:paraId="5A7752B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12V-100</w:t>
            </w:r>
          </w:p>
        </w:tc>
        <w:tc>
          <w:tcPr>
            <w:tcW w:w="643" w:type="pct"/>
            <w:noWrap/>
            <w:vAlign w:val="center"/>
          </w:tcPr>
          <w:p w14:paraId="6E20085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10KVA/9KW</w:t>
            </w:r>
          </w:p>
        </w:tc>
        <w:tc>
          <w:tcPr>
            <w:tcW w:w="436" w:type="pct"/>
            <w:noWrap/>
            <w:vAlign w:val="center"/>
          </w:tcPr>
          <w:p w14:paraId="77F7E57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48" w:type="pct"/>
            <w:noWrap/>
            <w:vAlign w:val="center"/>
          </w:tcPr>
          <w:p w14:paraId="62EB11E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Style w:val="13"/>
                <w:rFonts w:asciiTheme="minorEastAsia" w:hAnsiTheme="minorEastAsia" w:eastAsiaTheme="minorEastAsia" w:cstheme="minorEastAsia"/>
                <w:sz w:val="24"/>
                <w:szCs w:val="24"/>
                <w:lang w:bidi="ar"/>
              </w:rPr>
              <w:t>生物岛实验室</w:t>
            </w:r>
            <w:r>
              <w:rPr>
                <w:rStyle w:val="14"/>
                <w:rFonts w:hint="eastAsia" w:asciiTheme="minorEastAsia" w:hAnsiTheme="minorEastAsia" w:cstheme="minorEastAsia"/>
                <w:sz w:val="24"/>
                <w:szCs w:val="24"/>
                <w:lang w:bidi="ar"/>
              </w:rPr>
              <w:t>304</w:t>
            </w:r>
          </w:p>
        </w:tc>
        <w:tc>
          <w:tcPr>
            <w:tcW w:w="923" w:type="pct"/>
            <w:noWrap/>
            <w:vAlign w:val="center"/>
          </w:tcPr>
          <w:p w14:paraId="63EE442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480质谱仪</w:t>
            </w:r>
          </w:p>
        </w:tc>
        <w:tc>
          <w:tcPr>
            <w:tcW w:w="325" w:type="pct"/>
            <w:noWrap/>
            <w:vAlign w:val="center"/>
          </w:tcPr>
          <w:p w14:paraId="32BE3E42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生物岛</w:t>
            </w:r>
          </w:p>
        </w:tc>
      </w:tr>
      <w:tr w14:paraId="31B22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75B39C5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63" w:type="pct"/>
            <w:noWrap/>
            <w:vAlign w:val="center"/>
          </w:tcPr>
          <w:p w14:paraId="0FB971A3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SANTANK</w:t>
            </w:r>
          </w:p>
        </w:tc>
        <w:tc>
          <w:tcPr>
            <w:tcW w:w="264" w:type="pct"/>
            <w:noWrap/>
            <w:vAlign w:val="center"/>
          </w:tcPr>
          <w:p w14:paraId="00546430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605D640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93" w:type="pct"/>
            <w:noWrap/>
            <w:vAlign w:val="center"/>
          </w:tcPr>
          <w:p w14:paraId="16A8EE78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CASTLE10KS(6G)  </w:t>
            </w:r>
          </w:p>
        </w:tc>
        <w:tc>
          <w:tcPr>
            <w:tcW w:w="352" w:type="pct"/>
            <w:noWrap/>
            <w:vAlign w:val="center"/>
          </w:tcPr>
          <w:p w14:paraId="6427408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12V-38</w:t>
            </w:r>
          </w:p>
        </w:tc>
        <w:tc>
          <w:tcPr>
            <w:tcW w:w="643" w:type="pct"/>
            <w:noWrap/>
            <w:vAlign w:val="center"/>
          </w:tcPr>
          <w:p w14:paraId="341AA21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10KVA/9KW</w:t>
            </w:r>
          </w:p>
        </w:tc>
        <w:tc>
          <w:tcPr>
            <w:tcW w:w="436" w:type="pct"/>
            <w:noWrap/>
            <w:vAlign w:val="center"/>
          </w:tcPr>
          <w:p w14:paraId="0062E4A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48" w:type="pct"/>
            <w:noWrap/>
            <w:vAlign w:val="center"/>
          </w:tcPr>
          <w:p w14:paraId="03E42BB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Style w:val="13"/>
                <w:rFonts w:asciiTheme="minorEastAsia" w:hAnsiTheme="minorEastAsia" w:eastAsiaTheme="minorEastAsia" w:cstheme="minorEastAsia"/>
                <w:sz w:val="24"/>
                <w:szCs w:val="24"/>
                <w:lang w:bidi="ar"/>
              </w:rPr>
              <w:t>生物岛实验室</w:t>
            </w:r>
            <w:r>
              <w:rPr>
                <w:rStyle w:val="14"/>
                <w:rFonts w:hint="eastAsia" w:asciiTheme="minorEastAsia" w:hAnsiTheme="minorEastAsia" w:cstheme="minorEastAsia"/>
                <w:sz w:val="24"/>
                <w:szCs w:val="24"/>
                <w:lang w:bidi="ar"/>
              </w:rPr>
              <w:t>304</w:t>
            </w:r>
          </w:p>
        </w:tc>
        <w:tc>
          <w:tcPr>
            <w:tcW w:w="923" w:type="pct"/>
            <w:noWrap/>
            <w:vAlign w:val="center"/>
          </w:tcPr>
          <w:p w14:paraId="67A6284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6470质谱仪</w:t>
            </w:r>
          </w:p>
        </w:tc>
        <w:tc>
          <w:tcPr>
            <w:tcW w:w="325" w:type="pct"/>
            <w:noWrap/>
            <w:vAlign w:val="center"/>
          </w:tcPr>
          <w:p w14:paraId="44B22FF0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生物岛</w:t>
            </w:r>
          </w:p>
        </w:tc>
      </w:tr>
      <w:tr w14:paraId="2AC3E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3559F84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63" w:type="pct"/>
            <w:noWrap/>
            <w:vAlign w:val="center"/>
          </w:tcPr>
          <w:p w14:paraId="6B5E451B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SANTANK</w:t>
            </w:r>
          </w:p>
        </w:tc>
        <w:tc>
          <w:tcPr>
            <w:tcW w:w="264" w:type="pct"/>
            <w:noWrap/>
            <w:vAlign w:val="center"/>
          </w:tcPr>
          <w:p w14:paraId="674B31F6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17BFB57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93" w:type="pct"/>
            <w:noWrap/>
            <w:vAlign w:val="center"/>
          </w:tcPr>
          <w:p w14:paraId="6280F276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CASTLE10KS(6G) </w:t>
            </w:r>
          </w:p>
        </w:tc>
        <w:tc>
          <w:tcPr>
            <w:tcW w:w="352" w:type="pct"/>
            <w:noWrap/>
            <w:vAlign w:val="center"/>
          </w:tcPr>
          <w:p w14:paraId="5B89DC5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12V-26</w:t>
            </w:r>
          </w:p>
        </w:tc>
        <w:tc>
          <w:tcPr>
            <w:tcW w:w="643" w:type="pct"/>
            <w:noWrap/>
            <w:vAlign w:val="center"/>
          </w:tcPr>
          <w:p w14:paraId="0DFF870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6KVA/5.4KW</w:t>
            </w:r>
          </w:p>
        </w:tc>
        <w:tc>
          <w:tcPr>
            <w:tcW w:w="436" w:type="pct"/>
            <w:noWrap/>
            <w:vAlign w:val="center"/>
          </w:tcPr>
          <w:p w14:paraId="2143928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48" w:type="pct"/>
            <w:noWrap/>
            <w:vAlign w:val="center"/>
          </w:tcPr>
          <w:p w14:paraId="6297961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Style w:val="13"/>
                <w:rFonts w:asciiTheme="minorEastAsia" w:hAnsiTheme="minorEastAsia" w:eastAsiaTheme="minorEastAsia" w:cstheme="minorEastAsia"/>
                <w:sz w:val="24"/>
                <w:szCs w:val="24"/>
                <w:lang w:bidi="ar"/>
              </w:rPr>
              <w:t>生物岛实验室</w:t>
            </w:r>
            <w:r>
              <w:rPr>
                <w:rStyle w:val="14"/>
                <w:rFonts w:hint="eastAsia" w:asciiTheme="minorEastAsia" w:hAnsiTheme="minorEastAsia" w:cstheme="minorEastAsia"/>
                <w:sz w:val="24"/>
                <w:szCs w:val="24"/>
                <w:lang w:bidi="ar"/>
              </w:rPr>
              <w:t>302</w:t>
            </w:r>
          </w:p>
        </w:tc>
        <w:tc>
          <w:tcPr>
            <w:tcW w:w="923" w:type="pct"/>
            <w:noWrap/>
            <w:vAlign w:val="center"/>
          </w:tcPr>
          <w:p w14:paraId="26FB36C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超高分辨共聚焦（徕卡）</w:t>
            </w:r>
          </w:p>
        </w:tc>
        <w:tc>
          <w:tcPr>
            <w:tcW w:w="325" w:type="pct"/>
            <w:noWrap/>
            <w:vAlign w:val="center"/>
          </w:tcPr>
          <w:p w14:paraId="258BD3B4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生物岛</w:t>
            </w:r>
          </w:p>
        </w:tc>
      </w:tr>
      <w:tr w14:paraId="6A05C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37514B4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63" w:type="pct"/>
            <w:noWrap/>
            <w:vAlign w:val="center"/>
          </w:tcPr>
          <w:p w14:paraId="419545C3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KELOBG</w:t>
            </w:r>
          </w:p>
        </w:tc>
        <w:tc>
          <w:tcPr>
            <w:tcW w:w="264" w:type="pct"/>
            <w:noWrap/>
            <w:vAlign w:val="center"/>
          </w:tcPr>
          <w:p w14:paraId="3CF97552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14950F7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93" w:type="pct"/>
            <w:noWrap/>
            <w:vAlign w:val="center"/>
          </w:tcPr>
          <w:p w14:paraId="2C6A3BBC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YTR1106L</w:t>
            </w:r>
          </w:p>
        </w:tc>
        <w:tc>
          <w:tcPr>
            <w:tcW w:w="352" w:type="pct"/>
            <w:noWrap/>
            <w:vAlign w:val="center"/>
          </w:tcPr>
          <w:p w14:paraId="13DDF8B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12V-38</w:t>
            </w:r>
          </w:p>
        </w:tc>
        <w:tc>
          <w:tcPr>
            <w:tcW w:w="643" w:type="pct"/>
            <w:noWrap/>
            <w:vAlign w:val="center"/>
          </w:tcPr>
          <w:p w14:paraId="1C2039A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6KVA/5.4KW</w:t>
            </w:r>
          </w:p>
        </w:tc>
        <w:tc>
          <w:tcPr>
            <w:tcW w:w="436" w:type="pct"/>
            <w:noWrap/>
            <w:vAlign w:val="center"/>
          </w:tcPr>
          <w:p w14:paraId="517A3E0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48" w:type="pct"/>
            <w:noWrap/>
            <w:vAlign w:val="center"/>
          </w:tcPr>
          <w:p w14:paraId="143359D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Style w:val="15"/>
                <w:rFonts w:asciiTheme="minorEastAsia" w:hAnsiTheme="minorEastAsia" w:eastAsiaTheme="minorEastAsia" w:cstheme="minorEastAsia"/>
                <w:sz w:val="24"/>
                <w:szCs w:val="24"/>
                <w:lang w:bidi="ar"/>
              </w:rPr>
              <w:t>生物岛</w:t>
            </w:r>
            <w:r>
              <w:rPr>
                <w:rStyle w:val="13"/>
                <w:rFonts w:asciiTheme="minorEastAsia" w:hAnsiTheme="minorEastAsia" w:eastAsiaTheme="minorEastAsia" w:cstheme="minorEastAsia"/>
                <w:sz w:val="24"/>
                <w:szCs w:val="24"/>
                <w:lang w:bidi="ar"/>
              </w:rPr>
              <w:t>实验室</w:t>
            </w:r>
            <w:r>
              <w:rPr>
                <w:rStyle w:val="16"/>
                <w:rFonts w:hint="eastAsia" w:asciiTheme="minorEastAsia" w:hAnsiTheme="minorEastAsia" w:cstheme="minorEastAsia"/>
                <w:sz w:val="24"/>
                <w:szCs w:val="24"/>
                <w:lang w:bidi="ar"/>
              </w:rPr>
              <w:t>314</w:t>
            </w:r>
          </w:p>
        </w:tc>
        <w:tc>
          <w:tcPr>
            <w:tcW w:w="923" w:type="pct"/>
            <w:noWrap/>
            <w:vAlign w:val="center"/>
          </w:tcPr>
          <w:p w14:paraId="6F1AD41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扫片机及高内涵</w:t>
            </w:r>
          </w:p>
        </w:tc>
        <w:tc>
          <w:tcPr>
            <w:tcW w:w="325" w:type="pct"/>
            <w:noWrap/>
            <w:vAlign w:val="center"/>
          </w:tcPr>
          <w:p w14:paraId="68B9FEC3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生物岛</w:t>
            </w:r>
          </w:p>
        </w:tc>
      </w:tr>
      <w:tr w14:paraId="6E89F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2250AC1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63" w:type="pct"/>
            <w:noWrap/>
            <w:vAlign w:val="center"/>
          </w:tcPr>
          <w:p w14:paraId="43DAF27F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SANTANK</w:t>
            </w:r>
          </w:p>
        </w:tc>
        <w:tc>
          <w:tcPr>
            <w:tcW w:w="264" w:type="pct"/>
            <w:noWrap/>
            <w:vAlign w:val="center"/>
          </w:tcPr>
          <w:p w14:paraId="75894133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7629492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93" w:type="pct"/>
            <w:noWrap/>
            <w:vAlign w:val="center"/>
          </w:tcPr>
          <w:p w14:paraId="3103092F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CASTLE 3KS(6G)</w:t>
            </w:r>
          </w:p>
        </w:tc>
        <w:tc>
          <w:tcPr>
            <w:tcW w:w="352" w:type="pct"/>
            <w:noWrap/>
            <w:vAlign w:val="center"/>
          </w:tcPr>
          <w:p w14:paraId="14572DE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12V-38</w:t>
            </w:r>
          </w:p>
        </w:tc>
        <w:tc>
          <w:tcPr>
            <w:tcW w:w="643" w:type="pct"/>
            <w:noWrap/>
            <w:vAlign w:val="center"/>
          </w:tcPr>
          <w:p w14:paraId="239C69D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3KVA/2.4KW</w:t>
            </w:r>
          </w:p>
        </w:tc>
        <w:tc>
          <w:tcPr>
            <w:tcW w:w="436" w:type="pct"/>
            <w:noWrap/>
            <w:vAlign w:val="center"/>
          </w:tcPr>
          <w:p w14:paraId="17009D82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48" w:type="pct"/>
            <w:noWrap/>
            <w:vAlign w:val="center"/>
          </w:tcPr>
          <w:p w14:paraId="71B8229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生物岛</w:t>
            </w:r>
            <w:r>
              <w:rPr>
                <w:rStyle w:val="13"/>
                <w:rFonts w:asciiTheme="minorEastAsia" w:hAnsiTheme="minorEastAsia" w:eastAsiaTheme="minorEastAsia" w:cstheme="minorEastAsia"/>
                <w:sz w:val="24"/>
                <w:szCs w:val="24"/>
                <w:lang w:bidi="ar"/>
              </w:rPr>
              <w:t>实验室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923" w:type="pct"/>
            <w:noWrap/>
            <w:vAlign w:val="center"/>
          </w:tcPr>
          <w:p w14:paraId="29FBDC1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流式分选</w:t>
            </w:r>
          </w:p>
        </w:tc>
        <w:tc>
          <w:tcPr>
            <w:tcW w:w="325" w:type="pct"/>
            <w:noWrap/>
            <w:vAlign w:val="center"/>
          </w:tcPr>
          <w:p w14:paraId="368EFCC3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生物岛</w:t>
            </w:r>
          </w:p>
        </w:tc>
      </w:tr>
      <w:tr w14:paraId="5505C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3BBA54E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63" w:type="pct"/>
            <w:noWrap/>
            <w:vAlign w:val="center"/>
          </w:tcPr>
          <w:p w14:paraId="655A887F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SANTANK</w:t>
            </w:r>
          </w:p>
        </w:tc>
        <w:tc>
          <w:tcPr>
            <w:tcW w:w="264" w:type="pct"/>
            <w:noWrap/>
            <w:vAlign w:val="center"/>
          </w:tcPr>
          <w:p w14:paraId="0E4F9166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7C03540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93" w:type="pct"/>
            <w:noWrap/>
            <w:vAlign w:val="center"/>
          </w:tcPr>
          <w:p w14:paraId="3F5A728F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CASTLE 3KS(6G)</w:t>
            </w:r>
          </w:p>
        </w:tc>
        <w:tc>
          <w:tcPr>
            <w:tcW w:w="352" w:type="pct"/>
            <w:noWrap/>
            <w:vAlign w:val="center"/>
          </w:tcPr>
          <w:p w14:paraId="4218C8F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12V-38</w:t>
            </w:r>
          </w:p>
        </w:tc>
        <w:tc>
          <w:tcPr>
            <w:tcW w:w="643" w:type="pct"/>
            <w:noWrap/>
            <w:vAlign w:val="center"/>
          </w:tcPr>
          <w:p w14:paraId="624D3F2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3KVA/2.4KW</w:t>
            </w:r>
          </w:p>
        </w:tc>
        <w:tc>
          <w:tcPr>
            <w:tcW w:w="436" w:type="pct"/>
            <w:noWrap/>
            <w:vAlign w:val="center"/>
          </w:tcPr>
          <w:p w14:paraId="48D6D09A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48" w:type="pct"/>
            <w:noWrap/>
            <w:vAlign w:val="center"/>
          </w:tcPr>
          <w:p w14:paraId="6AD9303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生物岛</w:t>
            </w:r>
            <w:r>
              <w:rPr>
                <w:rStyle w:val="13"/>
                <w:rFonts w:asciiTheme="minorEastAsia" w:hAnsiTheme="minorEastAsia" w:eastAsiaTheme="minorEastAsia" w:cstheme="minorEastAsia"/>
                <w:sz w:val="24"/>
                <w:szCs w:val="24"/>
                <w:lang w:bidi="ar"/>
              </w:rPr>
              <w:t>实验室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923" w:type="pct"/>
            <w:noWrap/>
            <w:vAlign w:val="center"/>
          </w:tcPr>
          <w:p w14:paraId="098BD13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共聚焦（蔡司）</w:t>
            </w:r>
          </w:p>
        </w:tc>
        <w:tc>
          <w:tcPr>
            <w:tcW w:w="325" w:type="pct"/>
            <w:noWrap/>
            <w:vAlign w:val="center"/>
          </w:tcPr>
          <w:p w14:paraId="5B0CA6C5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生物岛</w:t>
            </w:r>
          </w:p>
        </w:tc>
      </w:tr>
      <w:tr w14:paraId="46BF2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1401664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63" w:type="pct"/>
            <w:noWrap/>
            <w:vAlign w:val="center"/>
          </w:tcPr>
          <w:p w14:paraId="603EC1AA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SANTANK</w:t>
            </w:r>
          </w:p>
        </w:tc>
        <w:tc>
          <w:tcPr>
            <w:tcW w:w="264" w:type="pct"/>
            <w:noWrap/>
            <w:vAlign w:val="center"/>
          </w:tcPr>
          <w:p w14:paraId="4C8FCACD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008286A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FF0000"/>
                <w:kern w:val="0"/>
                <w:sz w:val="24"/>
                <w:lang w:bidi="ar"/>
              </w:rPr>
              <w:t>8</w:t>
            </w:r>
          </w:p>
        </w:tc>
        <w:tc>
          <w:tcPr>
            <w:tcW w:w="493" w:type="pct"/>
            <w:noWrap/>
            <w:vAlign w:val="center"/>
          </w:tcPr>
          <w:p w14:paraId="36D00D72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GASTEE 2K(6G）一体机</w:t>
            </w:r>
          </w:p>
        </w:tc>
        <w:tc>
          <w:tcPr>
            <w:tcW w:w="352" w:type="pct"/>
            <w:noWrap/>
            <w:vAlign w:val="center"/>
          </w:tcPr>
          <w:p w14:paraId="5D126C8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-</w:t>
            </w:r>
          </w:p>
        </w:tc>
        <w:tc>
          <w:tcPr>
            <w:tcW w:w="643" w:type="pct"/>
            <w:noWrap/>
            <w:vAlign w:val="center"/>
          </w:tcPr>
          <w:p w14:paraId="28C160F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2KVA/1.6KW</w:t>
            </w:r>
          </w:p>
        </w:tc>
        <w:tc>
          <w:tcPr>
            <w:tcW w:w="436" w:type="pct"/>
            <w:noWrap/>
            <w:vAlign w:val="center"/>
          </w:tcPr>
          <w:p w14:paraId="6818F9C2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48" w:type="pct"/>
            <w:noWrap/>
            <w:vAlign w:val="center"/>
          </w:tcPr>
          <w:p w14:paraId="756D76E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生物岛</w:t>
            </w:r>
            <w:r>
              <w:rPr>
                <w:rStyle w:val="13"/>
                <w:rFonts w:asciiTheme="minorEastAsia" w:hAnsiTheme="minorEastAsia" w:eastAsiaTheme="minorEastAsia" w:cstheme="minorEastAsia"/>
                <w:sz w:val="24"/>
                <w:szCs w:val="24"/>
                <w:lang w:bidi="ar"/>
              </w:rPr>
              <w:t>实验室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923" w:type="pct"/>
            <w:noWrap/>
            <w:vAlign w:val="center"/>
          </w:tcPr>
          <w:p w14:paraId="2ABDAA1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流式分析（Cytoflex S）</w:t>
            </w:r>
          </w:p>
        </w:tc>
        <w:tc>
          <w:tcPr>
            <w:tcW w:w="325" w:type="pct"/>
            <w:noWrap/>
            <w:vAlign w:val="center"/>
          </w:tcPr>
          <w:p w14:paraId="5FF796E8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生物岛</w:t>
            </w:r>
          </w:p>
        </w:tc>
      </w:tr>
      <w:tr w14:paraId="37D1D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38ECE6E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463" w:type="pct"/>
            <w:noWrap/>
            <w:vAlign w:val="center"/>
          </w:tcPr>
          <w:p w14:paraId="65A4364D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64" w:type="pct"/>
            <w:noWrap/>
            <w:vAlign w:val="center"/>
          </w:tcPr>
          <w:p w14:paraId="2A1E9010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4EA8102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FF0000"/>
                <w:kern w:val="0"/>
                <w:sz w:val="24"/>
                <w:lang w:bidi="ar"/>
              </w:rPr>
              <w:t>8</w:t>
            </w:r>
          </w:p>
        </w:tc>
        <w:tc>
          <w:tcPr>
            <w:tcW w:w="493" w:type="pct"/>
            <w:noWrap/>
            <w:vAlign w:val="center"/>
          </w:tcPr>
          <w:p w14:paraId="263B6156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H1000M一体机</w:t>
            </w:r>
          </w:p>
        </w:tc>
        <w:tc>
          <w:tcPr>
            <w:tcW w:w="352" w:type="pct"/>
            <w:noWrap/>
            <w:vAlign w:val="center"/>
          </w:tcPr>
          <w:p w14:paraId="513BB92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643" w:type="pct"/>
            <w:noWrap/>
            <w:vAlign w:val="center"/>
          </w:tcPr>
          <w:p w14:paraId="75FD334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1KVA/0.6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K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W</w:t>
            </w:r>
          </w:p>
        </w:tc>
        <w:tc>
          <w:tcPr>
            <w:tcW w:w="436" w:type="pct"/>
            <w:noWrap/>
            <w:vAlign w:val="center"/>
          </w:tcPr>
          <w:p w14:paraId="7EBE5285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48" w:type="pct"/>
            <w:noWrap/>
            <w:vAlign w:val="center"/>
          </w:tcPr>
          <w:p w14:paraId="4D4D546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生物岛</w:t>
            </w:r>
            <w:r>
              <w:rPr>
                <w:rStyle w:val="13"/>
                <w:rFonts w:asciiTheme="minorEastAsia" w:hAnsiTheme="minorEastAsia" w:eastAsiaTheme="minorEastAsia" w:cstheme="minorEastAsia"/>
                <w:sz w:val="24"/>
                <w:szCs w:val="24"/>
                <w:lang w:bidi="ar"/>
              </w:rPr>
              <w:t>实验室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923" w:type="pct"/>
            <w:noWrap/>
            <w:vAlign w:val="center"/>
          </w:tcPr>
          <w:p w14:paraId="314B25D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蛋白质结晶自动化筛选工作站</w:t>
            </w:r>
          </w:p>
        </w:tc>
        <w:tc>
          <w:tcPr>
            <w:tcW w:w="325" w:type="pct"/>
            <w:noWrap/>
            <w:vAlign w:val="center"/>
          </w:tcPr>
          <w:p w14:paraId="0E806CC9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生物岛</w:t>
            </w:r>
          </w:p>
        </w:tc>
      </w:tr>
      <w:tr w14:paraId="23966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5545CDF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63" w:type="pct"/>
            <w:noWrap/>
            <w:vAlign w:val="center"/>
          </w:tcPr>
          <w:p w14:paraId="7C14A211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KELOBG</w:t>
            </w:r>
          </w:p>
        </w:tc>
        <w:tc>
          <w:tcPr>
            <w:tcW w:w="264" w:type="pct"/>
            <w:noWrap/>
            <w:vAlign w:val="center"/>
          </w:tcPr>
          <w:p w14:paraId="7706E6E1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7506B12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93" w:type="pct"/>
            <w:noWrap/>
            <w:vAlign w:val="center"/>
          </w:tcPr>
          <w:p w14:paraId="5596F5D0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FF"/>
                <w:sz w:val="24"/>
              </w:rPr>
              <w:t>-</w:t>
            </w:r>
          </w:p>
        </w:tc>
        <w:tc>
          <w:tcPr>
            <w:tcW w:w="352" w:type="pct"/>
            <w:noWrap/>
            <w:vAlign w:val="center"/>
          </w:tcPr>
          <w:p w14:paraId="18630C7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12V-38</w:t>
            </w:r>
          </w:p>
        </w:tc>
        <w:tc>
          <w:tcPr>
            <w:tcW w:w="643" w:type="pct"/>
            <w:noWrap/>
            <w:vAlign w:val="center"/>
          </w:tcPr>
          <w:p w14:paraId="282F0C6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6KVA/5.4KW</w:t>
            </w:r>
          </w:p>
        </w:tc>
        <w:tc>
          <w:tcPr>
            <w:tcW w:w="436" w:type="pct"/>
            <w:noWrap/>
            <w:vAlign w:val="center"/>
          </w:tcPr>
          <w:p w14:paraId="4BBAB2E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48" w:type="pct"/>
            <w:noWrap/>
            <w:vAlign w:val="center"/>
          </w:tcPr>
          <w:p w14:paraId="11ABD88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Style w:val="13"/>
                <w:rFonts w:asciiTheme="minorEastAsia" w:hAnsiTheme="minorEastAsia" w:eastAsiaTheme="minorEastAsia" w:cstheme="minorEastAsia"/>
                <w:sz w:val="24"/>
                <w:szCs w:val="24"/>
                <w:lang w:bidi="ar"/>
              </w:rPr>
              <w:t>南海实验室</w:t>
            </w:r>
            <w:r>
              <w:rPr>
                <w:rStyle w:val="14"/>
                <w:rFonts w:hint="eastAsia" w:asciiTheme="minorEastAsia" w:hAnsiTheme="minorEastAsia" w:cstheme="minorEastAsia"/>
                <w:sz w:val="24"/>
                <w:szCs w:val="24"/>
                <w:lang w:bidi="ar"/>
              </w:rPr>
              <w:t>606-5</w:t>
            </w:r>
          </w:p>
        </w:tc>
        <w:tc>
          <w:tcPr>
            <w:tcW w:w="923" w:type="pct"/>
            <w:noWrap/>
            <w:vAlign w:val="center"/>
          </w:tcPr>
          <w:p w14:paraId="333372D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高内涵</w:t>
            </w:r>
          </w:p>
        </w:tc>
        <w:tc>
          <w:tcPr>
            <w:tcW w:w="325" w:type="pct"/>
            <w:noWrap/>
            <w:vAlign w:val="center"/>
          </w:tcPr>
          <w:p w14:paraId="360E0E5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南海</w:t>
            </w:r>
          </w:p>
        </w:tc>
      </w:tr>
      <w:tr w14:paraId="5BA7E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2599C41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463" w:type="pct"/>
            <w:noWrap/>
            <w:vAlign w:val="center"/>
          </w:tcPr>
          <w:p w14:paraId="437D137E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264" w:type="pct"/>
            <w:noWrap/>
            <w:vAlign w:val="center"/>
          </w:tcPr>
          <w:p w14:paraId="7CD16A1D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377967A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FF0000"/>
                <w:kern w:val="0"/>
                <w:sz w:val="24"/>
                <w:lang w:bidi="ar"/>
              </w:rPr>
              <w:t>8</w:t>
            </w:r>
          </w:p>
        </w:tc>
        <w:tc>
          <w:tcPr>
            <w:tcW w:w="493" w:type="pct"/>
            <w:noWrap/>
            <w:vAlign w:val="center"/>
          </w:tcPr>
          <w:p w14:paraId="67B891EB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352" w:type="pct"/>
            <w:noWrap/>
            <w:vAlign w:val="center"/>
          </w:tcPr>
          <w:p w14:paraId="49C2C05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643" w:type="pct"/>
            <w:noWrap/>
            <w:vAlign w:val="center"/>
          </w:tcPr>
          <w:p w14:paraId="645F772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3KVA/2.7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K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W</w:t>
            </w:r>
          </w:p>
        </w:tc>
        <w:tc>
          <w:tcPr>
            <w:tcW w:w="436" w:type="pct"/>
            <w:noWrap/>
            <w:vAlign w:val="center"/>
          </w:tcPr>
          <w:p w14:paraId="0F934F8B"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48" w:type="pct"/>
            <w:noWrap/>
            <w:vAlign w:val="center"/>
          </w:tcPr>
          <w:p w14:paraId="5487BD0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南海</w:t>
            </w:r>
            <w:r>
              <w:rPr>
                <w:rStyle w:val="13"/>
                <w:rFonts w:asciiTheme="minorEastAsia" w:hAnsiTheme="minorEastAsia" w:eastAsiaTheme="minorEastAsia" w:cstheme="minorEastAsia"/>
                <w:sz w:val="24"/>
                <w:szCs w:val="24"/>
                <w:lang w:bidi="ar"/>
              </w:rPr>
              <w:t>实验室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605-5</w:t>
            </w:r>
          </w:p>
        </w:tc>
        <w:tc>
          <w:tcPr>
            <w:tcW w:w="923" w:type="pct"/>
            <w:noWrap/>
            <w:vAlign w:val="center"/>
          </w:tcPr>
          <w:p w14:paraId="3842793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流式分选（贝克曼Moflo Astrios EQs）</w:t>
            </w:r>
          </w:p>
        </w:tc>
        <w:tc>
          <w:tcPr>
            <w:tcW w:w="325" w:type="pct"/>
            <w:noWrap/>
            <w:vAlign w:val="center"/>
          </w:tcPr>
          <w:p w14:paraId="18CCCFB2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南海</w:t>
            </w:r>
          </w:p>
        </w:tc>
      </w:tr>
      <w:tr w14:paraId="38B2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7244335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463" w:type="pct"/>
            <w:noWrap/>
            <w:vAlign w:val="center"/>
          </w:tcPr>
          <w:p w14:paraId="20E43F81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EANTNE（伊特能源技术）</w:t>
            </w:r>
          </w:p>
        </w:tc>
        <w:tc>
          <w:tcPr>
            <w:tcW w:w="264" w:type="pct"/>
            <w:noWrap/>
            <w:vAlign w:val="center"/>
          </w:tcPr>
          <w:p w14:paraId="42738339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10B7310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FF0000"/>
                <w:kern w:val="0"/>
                <w:sz w:val="24"/>
                <w:lang w:bidi="ar"/>
              </w:rPr>
              <w:t>16</w:t>
            </w:r>
          </w:p>
        </w:tc>
        <w:tc>
          <w:tcPr>
            <w:tcW w:w="493" w:type="pct"/>
            <w:noWrap/>
            <w:vAlign w:val="center"/>
          </w:tcPr>
          <w:p w14:paraId="10BDAA65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352" w:type="pct"/>
            <w:noWrap/>
            <w:vAlign w:val="center"/>
          </w:tcPr>
          <w:p w14:paraId="432C96B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643" w:type="pct"/>
            <w:noWrap/>
            <w:vAlign w:val="center"/>
          </w:tcPr>
          <w:p w14:paraId="393C726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10KVA/9KW</w:t>
            </w:r>
          </w:p>
        </w:tc>
        <w:tc>
          <w:tcPr>
            <w:tcW w:w="436" w:type="pct"/>
            <w:noWrap/>
            <w:vAlign w:val="center"/>
          </w:tcPr>
          <w:p w14:paraId="4A8903F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48" w:type="pct"/>
            <w:noWrap/>
            <w:vAlign w:val="center"/>
          </w:tcPr>
          <w:p w14:paraId="06AFCC5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Style w:val="13"/>
                <w:rFonts w:asciiTheme="minorEastAsia" w:hAnsiTheme="minorEastAsia" w:eastAsiaTheme="minorEastAsia" w:cstheme="minorEastAsia"/>
                <w:sz w:val="24"/>
                <w:szCs w:val="24"/>
                <w:lang w:bidi="ar"/>
              </w:rPr>
              <w:t>仁济楼实验室</w:t>
            </w:r>
            <w:r>
              <w:rPr>
                <w:rStyle w:val="14"/>
                <w:rFonts w:hint="eastAsia" w:asciiTheme="minorEastAsia" w:hAnsiTheme="minorEastAsia" w:cstheme="minorEastAsia"/>
                <w:sz w:val="24"/>
                <w:szCs w:val="24"/>
                <w:lang w:bidi="ar"/>
              </w:rPr>
              <w:t>308B</w:t>
            </w:r>
          </w:p>
        </w:tc>
        <w:tc>
          <w:tcPr>
            <w:tcW w:w="923" w:type="pct"/>
            <w:noWrap/>
            <w:vAlign w:val="center"/>
          </w:tcPr>
          <w:p w14:paraId="3A0E666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共聚焦（奥林巴斯）</w:t>
            </w:r>
          </w:p>
        </w:tc>
        <w:tc>
          <w:tcPr>
            <w:tcW w:w="325" w:type="pct"/>
            <w:noWrap/>
            <w:vAlign w:val="center"/>
          </w:tcPr>
          <w:p w14:paraId="7832648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北院区</w:t>
            </w:r>
          </w:p>
        </w:tc>
      </w:tr>
      <w:tr w14:paraId="7F47E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16AEB56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63" w:type="pct"/>
            <w:noWrap/>
            <w:vAlign w:val="center"/>
          </w:tcPr>
          <w:p w14:paraId="236C8980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-</w:t>
            </w:r>
          </w:p>
        </w:tc>
        <w:tc>
          <w:tcPr>
            <w:tcW w:w="264" w:type="pct"/>
            <w:noWrap/>
            <w:vAlign w:val="center"/>
          </w:tcPr>
          <w:p w14:paraId="00F5EE28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12</w:t>
            </w:r>
          </w:p>
        </w:tc>
        <w:tc>
          <w:tcPr>
            <w:tcW w:w="388" w:type="pct"/>
            <w:noWrap/>
            <w:vAlign w:val="center"/>
          </w:tcPr>
          <w:p w14:paraId="7C70C0C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3624" w:type="pct"/>
            <w:gridSpan w:val="7"/>
            <w:noWrap/>
            <w:vAlign w:val="center"/>
          </w:tcPr>
          <w:p w14:paraId="22D5004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-</w:t>
            </w:r>
          </w:p>
        </w:tc>
      </w:tr>
    </w:tbl>
    <w:p w14:paraId="17F0F74A"/>
    <w:p w14:paraId="06EEC529">
      <w:pPr>
        <w:pStyle w:val="6"/>
      </w:pPr>
    </w:p>
    <w:tbl>
      <w:tblPr>
        <w:tblStyle w:val="9"/>
        <w:tblpPr w:leftFromText="180" w:rightFromText="180" w:vertAnchor="text" w:horzAnchor="page" w:tblpXSpec="center" w:tblpY="278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313"/>
        <w:gridCol w:w="748"/>
        <w:gridCol w:w="1100"/>
        <w:gridCol w:w="1398"/>
        <w:gridCol w:w="998"/>
        <w:gridCol w:w="1823"/>
        <w:gridCol w:w="1236"/>
        <w:gridCol w:w="1270"/>
        <w:gridCol w:w="2617"/>
        <w:gridCol w:w="938"/>
      </w:tblGrid>
      <w:tr w14:paraId="713FF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000" w:type="pct"/>
            <w:gridSpan w:val="11"/>
            <w:vAlign w:val="center"/>
          </w:tcPr>
          <w:p w14:paraId="30945B2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花都院区UPS清单及分布位置</w:t>
            </w:r>
          </w:p>
        </w:tc>
      </w:tr>
      <w:tr w14:paraId="2CC51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59" w:type="pct"/>
            <w:vAlign w:val="center"/>
          </w:tcPr>
          <w:p w14:paraId="3B16004E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63" w:type="pct"/>
            <w:noWrap/>
            <w:vAlign w:val="center"/>
          </w:tcPr>
          <w:p w14:paraId="1FFD90BE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264" w:type="pct"/>
            <w:noWrap/>
            <w:vAlign w:val="center"/>
          </w:tcPr>
          <w:p w14:paraId="29E1B371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388" w:type="pct"/>
            <w:noWrap/>
            <w:vAlign w:val="center"/>
          </w:tcPr>
          <w:p w14:paraId="08A54B74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电池总数（个）</w:t>
            </w:r>
          </w:p>
        </w:tc>
        <w:tc>
          <w:tcPr>
            <w:tcW w:w="493" w:type="pct"/>
            <w:noWrap/>
            <w:vAlign w:val="center"/>
          </w:tcPr>
          <w:p w14:paraId="0303DA9A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352" w:type="pct"/>
            <w:noWrap/>
            <w:vAlign w:val="center"/>
          </w:tcPr>
          <w:p w14:paraId="1F1319CC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电池容量（AH）</w:t>
            </w:r>
          </w:p>
        </w:tc>
        <w:tc>
          <w:tcPr>
            <w:tcW w:w="643" w:type="pct"/>
            <w:noWrap/>
            <w:vAlign w:val="center"/>
          </w:tcPr>
          <w:p w14:paraId="4960F853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设备容量</w:t>
            </w:r>
          </w:p>
        </w:tc>
        <w:tc>
          <w:tcPr>
            <w:tcW w:w="436" w:type="pct"/>
            <w:noWrap/>
            <w:vAlign w:val="center"/>
          </w:tcPr>
          <w:p w14:paraId="5F8AB14C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输出电压（V）</w:t>
            </w:r>
          </w:p>
        </w:tc>
        <w:tc>
          <w:tcPr>
            <w:tcW w:w="448" w:type="pct"/>
            <w:noWrap/>
            <w:vAlign w:val="center"/>
          </w:tcPr>
          <w:p w14:paraId="41F9027A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位置</w:t>
            </w:r>
          </w:p>
        </w:tc>
        <w:tc>
          <w:tcPr>
            <w:tcW w:w="923" w:type="pct"/>
            <w:noWrap/>
            <w:vAlign w:val="center"/>
          </w:tcPr>
          <w:p w14:paraId="58954B93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负责区域</w:t>
            </w:r>
          </w:p>
        </w:tc>
        <w:tc>
          <w:tcPr>
            <w:tcW w:w="325" w:type="pct"/>
            <w:noWrap/>
            <w:vAlign w:val="center"/>
          </w:tcPr>
          <w:p w14:paraId="2CD1EE2D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备注</w:t>
            </w:r>
          </w:p>
        </w:tc>
      </w:tr>
      <w:tr w14:paraId="3D219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4E694CC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63" w:type="pct"/>
            <w:noWrap/>
            <w:vAlign w:val="center"/>
          </w:tcPr>
          <w:p w14:paraId="410C0E0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航天柏克</w:t>
            </w:r>
          </w:p>
        </w:tc>
        <w:tc>
          <w:tcPr>
            <w:tcW w:w="264" w:type="pct"/>
            <w:noWrap/>
            <w:vAlign w:val="center"/>
          </w:tcPr>
          <w:p w14:paraId="55476DBF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5DA8F15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93" w:type="pct"/>
            <w:noWrap/>
            <w:vAlign w:val="center"/>
          </w:tcPr>
          <w:p w14:paraId="72EABA0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HTT-P-40KVA</w:t>
            </w:r>
          </w:p>
        </w:tc>
        <w:tc>
          <w:tcPr>
            <w:tcW w:w="352" w:type="pct"/>
            <w:noWrap/>
            <w:vAlign w:val="center"/>
          </w:tcPr>
          <w:p w14:paraId="28CAFC8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12V-80</w:t>
            </w:r>
          </w:p>
        </w:tc>
        <w:tc>
          <w:tcPr>
            <w:tcW w:w="643" w:type="pct"/>
            <w:noWrap/>
            <w:vAlign w:val="center"/>
          </w:tcPr>
          <w:p w14:paraId="0147F16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40KVA</w:t>
            </w:r>
          </w:p>
        </w:tc>
        <w:tc>
          <w:tcPr>
            <w:tcW w:w="436" w:type="pct"/>
            <w:noWrap/>
            <w:vAlign w:val="center"/>
          </w:tcPr>
          <w:p w14:paraId="00CC8E3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48" w:type="pct"/>
            <w:noWrap/>
            <w:vAlign w:val="center"/>
          </w:tcPr>
          <w:p w14:paraId="4B77B14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医技楼1层西区</w:t>
            </w:r>
          </w:p>
        </w:tc>
        <w:tc>
          <w:tcPr>
            <w:tcW w:w="923" w:type="pct"/>
            <w:noWrap/>
            <w:vAlign w:val="center"/>
          </w:tcPr>
          <w:p w14:paraId="3090860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急诊手术室、EICU重症监护</w:t>
            </w:r>
          </w:p>
        </w:tc>
        <w:tc>
          <w:tcPr>
            <w:tcW w:w="325" w:type="pct"/>
            <w:noWrap/>
            <w:vAlign w:val="center"/>
          </w:tcPr>
          <w:p w14:paraId="28832998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54A5D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309E282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63" w:type="pct"/>
            <w:noWrap/>
            <w:vAlign w:val="center"/>
          </w:tcPr>
          <w:p w14:paraId="7550DF0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航天柏克</w:t>
            </w:r>
          </w:p>
        </w:tc>
        <w:tc>
          <w:tcPr>
            <w:tcW w:w="264" w:type="pct"/>
            <w:noWrap/>
            <w:vAlign w:val="center"/>
          </w:tcPr>
          <w:p w14:paraId="52DB302C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561830E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93" w:type="pct"/>
            <w:noWrap/>
            <w:vAlign w:val="center"/>
          </w:tcPr>
          <w:p w14:paraId="0C83C67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HTT-P-60KVA</w:t>
            </w:r>
          </w:p>
        </w:tc>
        <w:tc>
          <w:tcPr>
            <w:tcW w:w="352" w:type="pct"/>
            <w:noWrap/>
            <w:vAlign w:val="center"/>
          </w:tcPr>
          <w:p w14:paraId="7DFC8DB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12V-120</w:t>
            </w:r>
          </w:p>
        </w:tc>
        <w:tc>
          <w:tcPr>
            <w:tcW w:w="643" w:type="pct"/>
            <w:noWrap/>
            <w:vAlign w:val="center"/>
          </w:tcPr>
          <w:p w14:paraId="4A59EA2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60KVA</w:t>
            </w:r>
          </w:p>
        </w:tc>
        <w:tc>
          <w:tcPr>
            <w:tcW w:w="436" w:type="pct"/>
            <w:noWrap/>
            <w:vAlign w:val="center"/>
          </w:tcPr>
          <w:p w14:paraId="079CD61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48" w:type="pct"/>
            <w:noWrap/>
            <w:vAlign w:val="center"/>
          </w:tcPr>
          <w:p w14:paraId="663A2BA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医技楼1层东区</w:t>
            </w:r>
          </w:p>
        </w:tc>
        <w:tc>
          <w:tcPr>
            <w:tcW w:w="923" w:type="pct"/>
            <w:noWrap/>
            <w:vAlign w:val="center"/>
          </w:tcPr>
          <w:p w14:paraId="0CF2E49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DSA介入手术</w:t>
            </w:r>
          </w:p>
        </w:tc>
        <w:tc>
          <w:tcPr>
            <w:tcW w:w="325" w:type="pct"/>
            <w:noWrap/>
            <w:vAlign w:val="center"/>
          </w:tcPr>
          <w:p w14:paraId="7CB8282F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28F7D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2E0E6D1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63" w:type="pct"/>
            <w:noWrap/>
            <w:vAlign w:val="center"/>
          </w:tcPr>
          <w:p w14:paraId="580CEEA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航天柏克</w:t>
            </w:r>
          </w:p>
        </w:tc>
        <w:tc>
          <w:tcPr>
            <w:tcW w:w="264" w:type="pct"/>
            <w:noWrap/>
            <w:vAlign w:val="center"/>
          </w:tcPr>
          <w:p w14:paraId="3616EA7A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6CFBA84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493" w:type="pct"/>
            <w:noWrap/>
            <w:vAlign w:val="center"/>
          </w:tcPr>
          <w:p w14:paraId="1EBDFE9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BKH-M5A-T300K</w:t>
            </w:r>
          </w:p>
        </w:tc>
        <w:tc>
          <w:tcPr>
            <w:tcW w:w="352" w:type="pct"/>
            <w:noWrap/>
            <w:vAlign w:val="center"/>
          </w:tcPr>
          <w:p w14:paraId="5C31F03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12V-100</w:t>
            </w:r>
          </w:p>
        </w:tc>
        <w:tc>
          <w:tcPr>
            <w:tcW w:w="643" w:type="pct"/>
            <w:noWrap/>
            <w:vAlign w:val="center"/>
          </w:tcPr>
          <w:p w14:paraId="26F24D7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200KVA</w:t>
            </w:r>
          </w:p>
        </w:tc>
        <w:tc>
          <w:tcPr>
            <w:tcW w:w="436" w:type="pct"/>
            <w:noWrap/>
            <w:vAlign w:val="center"/>
          </w:tcPr>
          <w:p w14:paraId="4639930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48" w:type="pct"/>
            <w:noWrap/>
            <w:vAlign w:val="center"/>
          </w:tcPr>
          <w:p w14:paraId="4147279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医技楼1层东区</w:t>
            </w:r>
          </w:p>
        </w:tc>
        <w:tc>
          <w:tcPr>
            <w:tcW w:w="923" w:type="pct"/>
            <w:noWrap/>
            <w:vAlign w:val="center"/>
          </w:tcPr>
          <w:p w14:paraId="335F488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检验科</w:t>
            </w:r>
          </w:p>
        </w:tc>
        <w:tc>
          <w:tcPr>
            <w:tcW w:w="325" w:type="pct"/>
            <w:noWrap/>
            <w:vAlign w:val="center"/>
          </w:tcPr>
          <w:p w14:paraId="4E24D600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1E6BF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3809BF0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63" w:type="pct"/>
            <w:noWrap/>
            <w:vAlign w:val="center"/>
          </w:tcPr>
          <w:p w14:paraId="5B56710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航天柏克</w:t>
            </w:r>
          </w:p>
        </w:tc>
        <w:tc>
          <w:tcPr>
            <w:tcW w:w="264" w:type="pct"/>
            <w:noWrap/>
            <w:vAlign w:val="center"/>
          </w:tcPr>
          <w:p w14:paraId="4E6E3C06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455C33A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93" w:type="pct"/>
            <w:noWrap/>
            <w:vAlign w:val="center"/>
          </w:tcPr>
          <w:p w14:paraId="66A97BF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MP1106KVA</w:t>
            </w:r>
          </w:p>
        </w:tc>
        <w:tc>
          <w:tcPr>
            <w:tcW w:w="352" w:type="pct"/>
            <w:noWrap/>
            <w:vAlign w:val="center"/>
          </w:tcPr>
          <w:p w14:paraId="2710D7A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12V-24</w:t>
            </w:r>
          </w:p>
        </w:tc>
        <w:tc>
          <w:tcPr>
            <w:tcW w:w="643" w:type="pct"/>
            <w:noWrap/>
            <w:vAlign w:val="center"/>
          </w:tcPr>
          <w:p w14:paraId="4203373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6KVA</w:t>
            </w:r>
          </w:p>
        </w:tc>
        <w:tc>
          <w:tcPr>
            <w:tcW w:w="436" w:type="pct"/>
            <w:noWrap/>
            <w:vAlign w:val="center"/>
          </w:tcPr>
          <w:p w14:paraId="38F3C61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48" w:type="pct"/>
            <w:noWrap/>
            <w:vAlign w:val="center"/>
          </w:tcPr>
          <w:p w14:paraId="3CD8B22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医技楼3层西区</w:t>
            </w:r>
          </w:p>
        </w:tc>
        <w:tc>
          <w:tcPr>
            <w:tcW w:w="923" w:type="pct"/>
            <w:noWrap/>
            <w:vAlign w:val="center"/>
          </w:tcPr>
          <w:p w14:paraId="20B5B5E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内分泌综合门诊实验室</w:t>
            </w:r>
          </w:p>
        </w:tc>
        <w:tc>
          <w:tcPr>
            <w:tcW w:w="325" w:type="pct"/>
            <w:noWrap/>
            <w:vAlign w:val="center"/>
          </w:tcPr>
          <w:p w14:paraId="7721694A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60E12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103E29B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63" w:type="pct"/>
            <w:noWrap/>
            <w:vAlign w:val="center"/>
          </w:tcPr>
          <w:p w14:paraId="3BD854E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航天柏克</w:t>
            </w:r>
          </w:p>
        </w:tc>
        <w:tc>
          <w:tcPr>
            <w:tcW w:w="264" w:type="pct"/>
            <w:noWrap/>
            <w:vAlign w:val="center"/>
          </w:tcPr>
          <w:p w14:paraId="3D299B63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729015F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93" w:type="pct"/>
            <w:noWrap/>
            <w:vAlign w:val="center"/>
          </w:tcPr>
          <w:p w14:paraId="36EA49C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HTT-P-30KVA</w:t>
            </w:r>
          </w:p>
        </w:tc>
        <w:tc>
          <w:tcPr>
            <w:tcW w:w="352" w:type="pct"/>
            <w:noWrap/>
            <w:vAlign w:val="center"/>
          </w:tcPr>
          <w:p w14:paraId="1F5CEAA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12V-38</w:t>
            </w:r>
          </w:p>
        </w:tc>
        <w:tc>
          <w:tcPr>
            <w:tcW w:w="643" w:type="pct"/>
            <w:noWrap/>
            <w:vAlign w:val="center"/>
          </w:tcPr>
          <w:p w14:paraId="0CA91DB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30KVA</w:t>
            </w:r>
          </w:p>
        </w:tc>
        <w:tc>
          <w:tcPr>
            <w:tcW w:w="436" w:type="pct"/>
            <w:noWrap/>
            <w:vAlign w:val="center"/>
          </w:tcPr>
          <w:p w14:paraId="7474EB8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48" w:type="pct"/>
            <w:noWrap/>
            <w:vAlign w:val="center"/>
          </w:tcPr>
          <w:p w14:paraId="4D1A0B3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医技楼3层东区</w:t>
            </w:r>
          </w:p>
        </w:tc>
        <w:tc>
          <w:tcPr>
            <w:tcW w:w="923" w:type="pct"/>
            <w:noWrap/>
            <w:vAlign w:val="center"/>
          </w:tcPr>
          <w:p w14:paraId="1B7978B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超声介入</w:t>
            </w:r>
          </w:p>
        </w:tc>
        <w:tc>
          <w:tcPr>
            <w:tcW w:w="325" w:type="pct"/>
            <w:noWrap/>
            <w:vAlign w:val="center"/>
          </w:tcPr>
          <w:p w14:paraId="5DFF1F40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2DD03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1A8E869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63" w:type="pct"/>
            <w:noWrap/>
            <w:vAlign w:val="center"/>
          </w:tcPr>
          <w:p w14:paraId="0DEE8BE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航天柏克</w:t>
            </w:r>
          </w:p>
        </w:tc>
        <w:tc>
          <w:tcPr>
            <w:tcW w:w="264" w:type="pct"/>
            <w:noWrap/>
            <w:vAlign w:val="center"/>
          </w:tcPr>
          <w:p w14:paraId="1D517FEA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327FC7C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93" w:type="pct"/>
            <w:noWrap/>
            <w:vAlign w:val="center"/>
          </w:tcPr>
          <w:p w14:paraId="562733C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HTT-P-30KVA</w:t>
            </w:r>
          </w:p>
        </w:tc>
        <w:tc>
          <w:tcPr>
            <w:tcW w:w="352" w:type="pct"/>
            <w:noWrap/>
            <w:vAlign w:val="center"/>
          </w:tcPr>
          <w:p w14:paraId="2D416A1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12V-38</w:t>
            </w:r>
          </w:p>
        </w:tc>
        <w:tc>
          <w:tcPr>
            <w:tcW w:w="643" w:type="pct"/>
            <w:noWrap/>
            <w:vAlign w:val="center"/>
          </w:tcPr>
          <w:p w14:paraId="15642B0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30KVA</w:t>
            </w:r>
          </w:p>
        </w:tc>
        <w:tc>
          <w:tcPr>
            <w:tcW w:w="436" w:type="pct"/>
            <w:noWrap/>
            <w:vAlign w:val="center"/>
          </w:tcPr>
          <w:p w14:paraId="7DDF293C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48" w:type="pct"/>
            <w:noWrap/>
            <w:vAlign w:val="center"/>
          </w:tcPr>
          <w:p w14:paraId="425BB2A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医技楼3层东区</w:t>
            </w:r>
          </w:p>
        </w:tc>
        <w:tc>
          <w:tcPr>
            <w:tcW w:w="923" w:type="pct"/>
            <w:noWrap/>
            <w:vAlign w:val="center"/>
          </w:tcPr>
          <w:p w14:paraId="309274C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妇科手术</w:t>
            </w:r>
          </w:p>
        </w:tc>
        <w:tc>
          <w:tcPr>
            <w:tcW w:w="325" w:type="pct"/>
            <w:noWrap/>
            <w:vAlign w:val="center"/>
          </w:tcPr>
          <w:p w14:paraId="34263574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4AECF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287C9ED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63" w:type="pct"/>
            <w:noWrap/>
            <w:vAlign w:val="center"/>
          </w:tcPr>
          <w:p w14:paraId="737FA41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航天柏克</w:t>
            </w:r>
          </w:p>
        </w:tc>
        <w:tc>
          <w:tcPr>
            <w:tcW w:w="264" w:type="pct"/>
            <w:noWrap/>
            <w:vAlign w:val="center"/>
          </w:tcPr>
          <w:p w14:paraId="75DA0504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47E8E16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93" w:type="pct"/>
            <w:noWrap/>
            <w:vAlign w:val="center"/>
          </w:tcPr>
          <w:p w14:paraId="700F7D3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HTT-P-60KVA</w:t>
            </w:r>
          </w:p>
        </w:tc>
        <w:tc>
          <w:tcPr>
            <w:tcW w:w="352" w:type="pct"/>
            <w:noWrap/>
            <w:vAlign w:val="center"/>
          </w:tcPr>
          <w:p w14:paraId="317CA86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12V-120</w:t>
            </w:r>
          </w:p>
        </w:tc>
        <w:tc>
          <w:tcPr>
            <w:tcW w:w="643" w:type="pct"/>
            <w:noWrap/>
            <w:vAlign w:val="center"/>
          </w:tcPr>
          <w:p w14:paraId="58A8189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60KVA</w:t>
            </w:r>
          </w:p>
        </w:tc>
        <w:tc>
          <w:tcPr>
            <w:tcW w:w="436" w:type="pct"/>
            <w:noWrap/>
            <w:vAlign w:val="center"/>
          </w:tcPr>
          <w:p w14:paraId="154C1117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48" w:type="pct"/>
            <w:noWrap/>
            <w:vAlign w:val="center"/>
          </w:tcPr>
          <w:p w14:paraId="136C1F8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医技楼4层东区</w:t>
            </w:r>
          </w:p>
        </w:tc>
        <w:tc>
          <w:tcPr>
            <w:tcW w:w="923" w:type="pct"/>
            <w:noWrap/>
            <w:vAlign w:val="center"/>
          </w:tcPr>
          <w:p w14:paraId="5E962C6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消化内镜室</w:t>
            </w:r>
          </w:p>
        </w:tc>
        <w:tc>
          <w:tcPr>
            <w:tcW w:w="325" w:type="pct"/>
            <w:noWrap/>
            <w:vAlign w:val="center"/>
          </w:tcPr>
          <w:p w14:paraId="26030EBE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37FA5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56491E2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63" w:type="pct"/>
            <w:noWrap/>
            <w:vAlign w:val="center"/>
          </w:tcPr>
          <w:p w14:paraId="0B185BA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科士达</w:t>
            </w:r>
          </w:p>
        </w:tc>
        <w:tc>
          <w:tcPr>
            <w:tcW w:w="264" w:type="pct"/>
            <w:noWrap/>
            <w:vAlign w:val="center"/>
          </w:tcPr>
          <w:p w14:paraId="1B3DF4D6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1036A4A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93" w:type="pct"/>
            <w:noWrap/>
            <w:vAlign w:val="center"/>
          </w:tcPr>
          <w:p w14:paraId="580984B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YDC3320-RT</w:t>
            </w:r>
          </w:p>
        </w:tc>
        <w:tc>
          <w:tcPr>
            <w:tcW w:w="352" w:type="pct"/>
            <w:noWrap/>
            <w:vAlign w:val="center"/>
          </w:tcPr>
          <w:p w14:paraId="6348D47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12V-100</w:t>
            </w:r>
          </w:p>
        </w:tc>
        <w:tc>
          <w:tcPr>
            <w:tcW w:w="643" w:type="pct"/>
            <w:noWrap/>
            <w:vAlign w:val="center"/>
          </w:tcPr>
          <w:p w14:paraId="529590E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20KVA</w:t>
            </w:r>
          </w:p>
        </w:tc>
        <w:tc>
          <w:tcPr>
            <w:tcW w:w="436" w:type="pct"/>
            <w:noWrap/>
            <w:vAlign w:val="center"/>
          </w:tcPr>
          <w:p w14:paraId="4D121B17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48" w:type="pct"/>
            <w:noWrap/>
            <w:vAlign w:val="center"/>
          </w:tcPr>
          <w:p w14:paraId="057A02D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医技楼5层西区</w:t>
            </w:r>
          </w:p>
        </w:tc>
        <w:tc>
          <w:tcPr>
            <w:tcW w:w="923" w:type="pct"/>
            <w:noWrap/>
            <w:vAlign w:val="center"/>
          </w:tcPr>
          <w:p w14:paraId="0F7F60E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眼科手术室</w:t>
            </w:r>
          </w:p>
        </w:tc>
        <w:tc>
          <w:tcPr>
            <w:tcW w:w="325" w:type="pct"/>
            <w:noWrap/>
            <w:vAlign w:val="center"/>
          </w:tcPr>
          <w:p w14:paraId="6F393281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7AAF9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7AE5857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463" w:type="pct"/>
            <w:noWrap/>
            <w:vAlign w:val="center"/>
          </w:tcPr>
          <w:p w14:paraId="4347E35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科士达</w:t>
            </w:r>
          </w:p>
        </w:tc>
        <w:tc>
          <w:tcPr>
            <w:tcW w:w="264" w:type="pct"/>
            <w:noWrap/>
            <w:vAlign w:val="center"/>
          </w:tcPr>
          <w:p w14:paraId="036E8559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77A532B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93" w:type="pct"/>
            <w:noWrap/>
            <w:vAlign w:val="center"/>
          </w:tcPr>
          <w:p w14:paraId="1417591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YDC3340</w:t>
            </w:r>
          </w:p>
        </w:tc>
        <w:tc>
          <w:tcPr>
            <w:tcW w:w="352" w:type="pct"/>
            <w:noWrap/>
            <w:vAlign w:val="center"/>
          </w:tcPr>
          <w:p w14:paraId="624467F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12V-38</w:t>
            </w:r>
          </w:p>
        </w:tc>
        <w:tc>
          <w:tcPr>
            <w:tcW w:w="643" w:type="pct"/>
            <w:noWrap/>
            <w:vAlign w:val="center"/>
          </w:tcPr>
          <w:p w14:paraId="215A1DD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40KVA</w:t>
            </w:r>
          </w:p>
        </w:tc>
        <w:tc>
          <w:tcPr>
            <w:tcW w:w="436" w:type="pct"/>
            <w:noWrap/>
            <w:vAlign w:val="center"/>
          </w:tcPr>
          <w:p w14:paraId="4A376338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48" w:type="pct"/>
            <w:noWrap/>
            <w:vAlign w:val="center"/>
          </w:tcPr>
          <w:p w14:paraId="33249C6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医技楼5层西区</w:t>
            </w:r>
          </w:p>
        </w:tc>
        <w:tc>
          <w:tcPr>
            <w:tcW w:w="923" w:type="pct"/>
            <w:noWrap/>
            <w:vAlign w:val="center"/>
          </w:tcPr>
          <w:p w14:paraId="11E7D0C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口腔科手术室</w:t>
            </w:r>
          </w:p>
        </w:tc>
        <w:tc>
          <w:tcPr>
            <w:tcW w:w="325" w:type="pct"/>
            <w:noWrap/>
            <w:vAlign w:val="center"/>
          </w:tcPr>
          <w:p w14:paraId="5B1F758D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2B31B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58118C7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63" w:type="pct"/>
            <w:noWrap/>
            <w:vAlign w:val="center"/>
          </w:tcPr>
          <w:p w14:paraId="551CC6A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科士达</w:t>
            </w:r>
          </w:p>
        </w:tc>
        <w:tc>
          <w:tcPr>
            <w:tcW w:w="264" w:type="pct"/>
            <w:noWrap/>
            <w:vAlign w:val="center"/>
          </w:tcPr>
          <w:p w14:paraId="1920106C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3634026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93" w:type="pct"/>
            <w:noWrap/>
            <w:vAlign w:val="center"/>
          </w:tcPr>
          <w:p w14:paraId="3565D37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YDC33160</w:t>
            </w:r>
          </w:p>
        </w:tc>
        <w:tc>
          <w:tcPr>
            <w:tcW w:w="352" w:type="pct"/>
            <w:noWrap/>
            <w:vAlign w:val="center"/>
          </w:tcPr>
          <w:p w14:paraId="485BA26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12V-200</w:t>
            </w:r>
          </w:p>
        </w:tc>
        <w:tc>
          <w:tcPr>
            <w:tcW w:w="643" w:type="pct"/>
            <w:noWrap/>
            <w:vAlign w:val="center"/>
          </w:tcPr>
          <w:p w14:paraId="69391E2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160KVA</w:t>
            </w:r>
          </w:p>
        </w:tc>
        <w:tc>
          <w:tcPr>
            <w:tcW w:w="436" w:type="pct"/>
            <w:noWrap/>
            <w:vAlign w:val="center"/>
          </w:tcPr>
          <w:p w14:paraId="63EAE86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48" w:type="pct"/>
            <w:noWrap/>
            <w:vAlign w:val="center"/>
          </w:tcPr>
          <w:p w14:paraId="1406145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医技楼5层东区</w:t>
            </w:r>
          </w:p>
        </w:tc>
        <w:tc>
          <w:tcPr>
            <w:tcW w:w="923" w:type="pct"/>
            <w:noWrap/>
            <w:vAlign w:val="center"/>
          </w:tcPr>
          <w:p w14:paraId="3C380A3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日间手术室UPS间</w:t>
            </w:r>
          </w:p>
        </w:tc>
        <w:tc>
          <w:tcPr>
            <w:tcW w:w="325" w:type="pct"/>
            <w:noWrap/>
            <w:vAlign w:val="center"/>
          </w:tcPr>
          <w:p w14:paraId="02E03B5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173FA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54DDD06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463" w:type="pct"/>
            <w:noWrap/>
            <w:vAlign w:val="center"/>
          </w:tcPr>
          <w:p w14:paraId="6498EB1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科士达</w:t>
            </w:r>
          </w:p>
        </w:tc>
        <w:tc>
          <w:tcPr>
            <w:tcW w:w="264" w:type="pct"/>
            <w:noWrap/>
            <w:vAlign w:val="center"/>
          </w:tcPr>
          <w:p w14:paraId="6C2D8BA9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3A1C1EF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493" w:type="pct"/>
            <w:noWrap/>
            <w:vAlign w:val="center"/>
          </w:tcPr>
          <w:p w14:paraId="722D5F8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YDC3380</w:t>
            </w:r>
          </w:p>
        </w:tc>
        <w:tc>
          <w:tcPr>
            <w:tcW w:w="352" w:type="pct"/>
            <w:noWrap/>
            <w:vAlign w:val="center"/>
          </w:tcPr>
          <w:p w14:paraId="5580BC1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12V-120</w:t>
            </w:r>
          </w:p>
        </w:tc>
        <w:tc>
          <w:tcPr>
            <w:tcW w:w="643" w:type="pct"/>
            <w:noWrap/>
            <w:vAlign w:val="center"/>
          </w:tcPr>
          <w:p w14:paraId="206DBF8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80KVA</w:t>
            </w:r>
          </w:p>
        </w:tc>
        <w:tc>
          <w:tcPr>
            <w:tcW w:w="436" w:type="pct"/>
            <w:noWrap/>
            <w:vAlign w:val="center"/>
          </w:tcPr>
          <w:p w14:paraId="0C4C9E2C"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48" w:type="pct"/>
            <w:noWrap/>
            <w:vAlign w:val="center"/>
          </w:tcPr>
          <w:p w14:paraId="13CCBFE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医技楼6层西区</w:t>
            </w:r>
          </w:p>
        </w:tc>
        <w:tc>
          <w:tcPr>
            <w:tcW w:w="923" w:type="pct"/>
            <w:noWrap/>
            <w:vAlign w:val="center"/>
          </w:tcPr>
          <w:p w14:paraId="1B904E7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重症监护室UPS间</w:t>
            </w:r>
          </w:p>
        </w:tc>
        <w:tc>
          <w:tcPr>
            <w:tcW w:w="325" w:type="pct"/>
            <w:noWrap/>
            <w:vAlign w:val="center"/>
          </w:tcPr>
          <w:p w14:paraId="47009DBC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68A71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26C364B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463" w:type="pct"/>
            <w:noWrap/>
            <w:vAlign w:val="center"/>
          </w:tcPr>
          <w:p w14:paraId="2154EF1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科士达</w:t>
            </w:r>
          </w:p>
        </w:tc>
        <w:tc>
          <w:tcPr>
            <w:tcW w:w="264" w:type="pct"/>
            <w:noWrap/>
            <w:vAlign w:val="center"/>
          </w:tcPr>
          <w:p w14:paraId="7C7186C0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4D4E1BB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493" w:type="pct"/>
            <w:noWrap/>
            <w:vAlign w:val="center"/>
          </w:tcPr>
          <w:p w14:paraId="133613B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YDC33160</w:t>
            </w:r>
          </w:p>
        </w:tc>
        <w:tc>
          <w:tcPr>
            <w:tcW w:w="352" w:type="pct"/>
            <w:noWrap/>
            <w:vAlign w:val="center"/>
          </w:tcPr>
          <w:p w14:paraId="0389381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12V-200</w:t>
            </w:r>
          </w:p>
        </w:tc>
        <w:tc>
          <w:tcPr>
            <w:tcW w:w="643" w:type="pct"/>
            <w:noWrap/>
            <w:vAlign w:val="center"/>
          </w:tcPr>
          <w:p w14:paraId="3C6EB7F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160KVA</w:t>
            </w:r>
          </w:p>
        </w:tc>
        <w:tc>
          <w:tcPr>
            <w:tcW w:w="436" w:type="pct"/>
            <w:noWrap/>
            <w:vAlign w:val="center"/>
          </w:tcPr>
          <w:p w14:paraId="467A87B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48" w:type="pct"/>
            <w:noWrap/>
            <w:vAlign w:val="center"/>
          </w:tcPr>
          <w:p w14:paraId="6820E4B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医技楼6层东区</w:t>
            </w:r>
          </w:p>
        </w:tc>
        <w:tc>
          <w:tcPr>
            <w:tcW w:w="923" w:type="pct"/>
            <w:noWrap/>
            <w:vAlign w:val="center"/>
          </w:tcPr>
          <w:p w14:paraId="3FAB30B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中心手术室</w:t>
            </w:r>
          </w:p>
        </w:tc>
        <w:tc>
          <w:tcPr>
            <w:tcW w:w="325" w:type="pct"/>
            <w:noWrap/>
            <w:vAlign w:val="center"/>
          </w:tcPr>
          <w:p w14:paraId="5F9577E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17F9F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7D39306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463" w:type="pct"/>
            <w:noWrap/>
            <w:vAlign w:val="center"/>
          </w:tcPr>
          <w:p w14:paraId="0419FCE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航天柏克</w:t>
            </w:r>
          </w:p>
        </w:tc>
        <w:tc>
          <w:tcPr>
            <w:tcW w:w="264" w:type="pct"/>
            <w:noWrap/>
            <w:vAlign w:val="center"/>
          </w:tcPr>
          <w:p w14:paraId="0E05D0CD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2008897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493" w:type="pct"/>
            <w:noWrap/>
            <w:vAlign w:val="center"/>
          </w:tcPr>
          <w:p w14:paraId="7958AAC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CHP3160KVA</w:t>
            </w:r>
          </w:p>
        </w:tc>
        <w:tc>
          <w:tcPr>
            <w:tcW w:w="352" w:type="pct"/>
            <w:noWrap/>
            <w:vAlign w:val="center"/>
          </w:tcPr>
          <w:p w14:paraId="117B899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12V-100</w:t>
            </w:r>
          </w:p>
        </w:tc>
        <w:tc>
          <w:tcPr>
            <w:tcW w:w="643" w:type="pct"/>
            <w:noWrap/>
            <w:vAlign w:val="center"/>
          </w:tcPr>
          <w:p w14:paraId="08F0BC1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160KVA</w:t>
            </w:r>
          </w:p>
        </w:tc>
        <w:tc>
          <w:tcPr>
            <w:tcW w:w="436" w:type="pct"/>
            <w:noWrap/>
            <w:vAlign w:val="center"/>
          </w:tcPr>
          <w:p w14:paraId="05231C2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48" w:type="pct"/>
            <w:noWrap/>
            <w:vAlign w:val="center"/>
          </w:tcPr>
          <w:p w14:paraId="5684331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医技楼6层东区</w:t>
            </w:r>
          </w:p>
        </w:tc>
        <w:tc>
          <w:tcPr>
            <w:tcW w:w="923" w:type="pct"/>
            <w:noWrap/>
            <w:vAlign w:val="center"/>
          </w:tcPr>
          <w:p w14:paraId="0DE9169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中心手术室</w:t>
            </w:r>
          </w:p>
        </w:tc>
        <w:tc>
          <w:tcPr>
            <w:tcW w:w="325" w:type="pct"/>
            <w:noWrap/>
            <w:vAlign w:val="center"/>
          </w:tcPr>
          <w:p w14:paraId="2BADD3D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648A8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3E6B8A7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463" w:type="pct"/>
            <w:noWrap/>
            <w:vAlign w:val="center"/>
          </w:tcPr>
          <w:p w14:paraId="1204D91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科士达</w:t>
            </w:r>
          </w:p>
        </w:tc>
        <w:tc>
          <w:tcPr>
            <w:tcW w:w="264" w:type="pct"/>
            <w:noWrap/>
            <w:vAlign w:val="center"/>
          </w:tcPr>
          <w:p w14:paraId="5D102DA7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7C138C9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93" w:type="pct"/>
            <w:noWrap/>
            <w:vAlign w:val="center"/>
          </w:tcPr>
          <w:p w14:paraId="319DF2E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YDC3320-RT</w:t>
            </w:r>
          </w:p>
        </w:tc>
        <w:tc>
          <w:tcPr>
            <w:tcW w:w="352" w:type="pct"/>
            <w:noWrap/>
            <w:vAlign w:val="center"/>
          </w:tcPr>
          <w:p w14:paraId="225D4AC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12V-38</w:t>
            </w:r>
          </w:p>
        </w:tc>
        <w:tc>
          <w:tcPr>
            <w:tcW w:w="643" w:type="pct"/>
            <w:noWrap/>
            <w:vAlign w:val="center"/>
          </w:tcPr>
          <w:p w14:paraId="221C8CC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20KVA</w:t>
            </w:r>
          </w:p>
        </w:tc>
        <w:tc>
          <w:tcPr>
            <w:tcW w:w="436" w:type="pct"/>
            <w:noWrap/>
            <w:vAlign w:val="center"/>
          </w:tcPr>
          <w:p w14:paraId="51B2E89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48" w:type="pct"/>
            <w:noWrap/>
            <w:vAlign w:val="center"/>
          </w:tcPr>
          <w:p w14:paraId="6402632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医技楼7层东区</w:t>
            </w:r>
          </w:p>
        </w:tc>
        <w:tc>
          <w:tcPr>
            <w:tcW w:w="923" w:type="pct"/>
            <w:noWrap/>
            <w:vAlign w:val="center"/>
          </w:tcPr>
          <w:p w14:paraId="3FD2691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病理科</w:t>
            </w:r>
          </w:p>
        </w:tc>
        <w:tc>
          <w:tcPr>
            <w:tcW w:w="325" w:type="pct"/>
            <w:noWrap/>
            <w:vAlign w:val="center"/>
          </w:tcPr>
          <w:p w14:paraId="26D4F5F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70F4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7D94765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463" w:type="pct"/>
            <w:noWrap/>
            <w:vAlign w:val="center"/>
          </w:tcPr>
          <w:p w14:paraId="2832835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航天柏克</w:t>
            </w:r>
          </w:p>
        </w:tc>
        <w:tc>
          <w:tcPr>
            <w:tcW w:w="264" w:type="pct"/>
            <w:noWrap/>
            <w:vAlign w:val="center"/>
          </w:tcPr>
          <w:p w14:paraId="3F50C027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5D7F856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93" w:type="pct"/>
            <w:noWrap/>
            <w:vAlign w:val="center"/>
          </w:tcPr>
          <w:p w14:paraId="3050C10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HTT-P-20KVA</w:t>
            </w:r>
          </w:p>
        </w:tc>
        <w:tc>
          <w:tcPr>
            <w:tcW w:w="352" w:type="pct"/>
            <w:noWrap/>
            <w:vAlign w:val="center"/>
          </w:tcPr>
          <w:p w14:paraId="137EDD6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12V-38</w:t>
            </w:r>
          </w:p>
        </w:tc>
        <w:tc>
          <w:tcPr>
            <w:tcW w:w="643" w:type="pct"/>
            <w:noWrap/>
            <w:vAlign w:val="center"/>
          </w:tcPr>
          <w:p w14:paraId="72C6B3E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20KVA</w:t>
            </w:r>
          </w:p>
        </w:tc>
        <w:tc>
          <w:tcPr>
            <w:tcW w:w="436" w:type="pct"/>
            <w:noWrap/>
            <w:vAlign w:val="center"/>
          </w:tcPr>
          <w:p w14:paraId="173F841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48" w:type="pct"/>
            <w:noWrap/>
            <w:vAlign w:val="center"/>
          </w:tcPr>
          <w:p w14:paraId="3A89880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住院楼2层西区</w:t>
            </w:r>
          </w:p>
        </w:tc>
        <w:tc>
          <w:tcPr>
            <w:tcW w:w="923" w:type="pct"/>
            <w:noWrap/>
            <w:vAlign w:val="center"/>
          </w:tcPr>
          <w:p w14:paraId="758F393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心血管内科CCU</w:t>
            </w:r>
          </w:p>
        </w:tc>
        <w:tc>
          <w:tcPr>
            <w:tcW w:w="325" w:type="pct"/>
            <w:noWrap/>
            <w:vAlign w:val="center"/>
          </w:tcPr>
          <w:p w14:paraId="4ECF236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39821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074ED76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63" w:type="pct"/>
            <w:noWrap/>
            <w:vAlign w:val="center"/>
          </w:tcPr>
          <w:p w14:paraId="2F07570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航天柏克</w:t>
            </w:r>
          </w:p>
        </w:tc>
        <w:tc>
          <w:tcPr>
            <w:tcW w:w="264" w:type="pct"/>
            <w:noWrap/>
            <w:vAlign w:val="center"/>
          </w:tcPr>
          <w:p w14:paraId="1B8C2A3B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1AE1E04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93" w:type="pct"/>
            <w:noWrap/>
            <w:vAlign w:val="center"/>
          </w:tcPr>
          <w:p w14:paraId="2E5E320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HTT-P-20KVA</w:t>
            </w:r>
          </w:p>
        </w:tc>
        <w:tc>
          <w:tcPr>
            <w:tcW w:w="352" w:type="pct"/>
            <w:noWrap/>
            <w:vAlign w:val="center"/>
          </w:tcPr>
          <w:p w14:paraId="2D0F54F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12V-38</w:t>
            </w:r>
          </w:p>
        </w:tc>
        <w:tc>
          <w:tcPr>
            <w:tcW w:w="643" w:type="pct"/>
            <w:noWrap/>
            <w:vAlign w:val="center"/>
          </w:tcPr>
          <w:p w14:paraId="29C3797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20KVA</w:t>
            </w:r>
          </w:p>
        </w:tc>
        <w:tc>
          <w:tcPr>
            <w:tcW w:w="436" w:type="pct"/>
            <w:noWrap/>
            <w:vAlign w:val="center"/>
          </w:tcPr>
          <w:p w14:paraId="4C8123A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48" w:type="pct"/>
            <w:noWrap/>
            <w:vAlign w:val="center"/>
          </w:tcPr>
          <w:p w14:paraId="2A50193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住院楼5层西区</w:t>
            </w:r>
          </w:p>
        </w:tc>
        <w:tc>
          <w:tcPr>
            <w:tcW w:w="923" w:type="pct"/>
            <w:noWrap/>
            <w:vAlign w:val="center"/>
          </w:tcPr>
          <w:p w14:paraId="48F92EC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口腔科ICU</w:t>
            </w:r>
          </w:p>
        </w:tc>
        <w:tc>
          <w:tcPr>
            <w:tcW w:w="325" w:type="pct"/>
            <w:noWrap/>
            <w:vAlign w:val="center"/>
          </w:tcPr>
          <w:p w14:paraId="7E93571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31EB9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322D4B4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463" w:type="pct"/>
            <w:noWrap/>
            <w:vAlign w:val="center"/>
          </w:tcPr>
          <w:p w14:paraId="5EA92E2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航天柏克</w:t>
            </w:r>
          </w:p>
        </w:tc>
        <w:tc>
          <w:tcPr>
            <w:tcW w:w="264" w:type="pct"/>
            <w:noWrap/>
            <w:vAlign w:val="center"/>
          </w:tcPr>
          <w:p w14:paraId="065B1BD0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6E0981A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93" w:type="pct"/>
            <w:noWrap/>
            <w:vAlign w:val="center"/>
          </w:tcPr>
          <w:p w14:paraId="34D06D1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HTT-P-20KVA</w:t>
            </w:r>
          </w:p>
        </w:tc>
        <w:tc>
          <w:tcPr>
            <w:tcW w:w="352" w:type="pct"/>
            <w:noWrap/>
            <w:vAlign w:val="center"/>
          </w:tcPr>
          <w:p w14:paraId="2955FF9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12V-38</w:t>
            </w:r>
          </w:p>
        </w:tc>
        <w:tc>
          <w:tcPr>
            <w:tcW w:w="643" w:type="pct"/>
            <w:noWrap/>
            <w:vAlign w:val="center"/>
          </w:tcPr>
          <w:p w14:paraId="2D5BFE6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20KVA</w:t>
            </w:r>
          </w:p>
        </w:tc>
        <w:tc>
          <w:tcPr>
            <w:tcW w:w="436" w:type="pct"/>
            <w:noWrap/>
            <w:vAlign w:val="center"/>
          </w:tcPr>
          <w:p w14:paraId="33B40B0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48" w:type="pct"/>
            <w:noWrap/>
            <w:vAlign w:val="center"/>
          </w:tcPr>
          <w:p w14:paraId="459DABE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住院楼7层西区</w:t>
            </w:r>
          </w:p>
        </w:tc>
        <w:tc>
          <w:tcPr>
            <w:tcW w:w="923" w:type="pct"/>
            <w:noWrap/>
            <w:vAlign w:val="center"/>
          </w:tcPr>
          <w:p w14:paraId="776D0C5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神经内科NICU</w:t>
            </w:r>
          </w:p>
        </w:tc>
        <w:tc>
          <w:tcPr>
            <w:tcW w:w="325" w:type="pct"/>
            <w:noWrap/>
            <w:vAlign w:val="center"/>
          </w:tcPr>
          <w:p w14:paraId="200387E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2DC2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5EC1CDD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463" w:type="pct"/>
            <w:noWrap/>
            <w:vAlign w:val="center"/>
          </w:tcPr>
          <w:p w14:paraId="26D356B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航天柏克</w:t>
            </w:r>
          </w:p>
        </w:tc>
        <w:tc>
          <w:tcPr>
            <w:tcW w:w="264" w:type="pct"/>
            <w:noWrap/>
            <w:vAlign w:val="center"/>
          </w:tcPr>
          <w:p w14:paraId="27F95F71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0FF867F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93" w:type="pct"/>
            <w:noWrap/>
            <w:vAlign w:val="center"/>
          </w:tcPr>
          <w:p w14:paraId="116F9EE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HTT-60KVA</w:t>
            </w:r>
          </w:p>
        </w:tc>
        <w:tc>
          <w:tcPr>
            <w:tcW w:w="352" w:type="pct"/>
            <w:noWrap/>
            <w:vAlign w:val="center"/>
          </w:tcPr>
          <w:p w14:paraId="678D992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12V-120</w:t>
            </w:r>
          </w:p>
        </w:tc>
        <w:tc>
          <w:tcPr>
            <w:tcW w:w="643" w:type="pct"/>
            <w:noWrap/>
            <w:vAlign w:val="center"/>
          </w:tcPr>
          <w:p w14:paraId="5C2D813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60KVA</w:t>
            </w:r>
          </w:p>
        </w:tc>
        <w:tc>
          <w:tcPr>
            <w:tcW w:w="436" w:type="pct"/>
            <w:noWrap/>
            <w:vAlign w:val="center"/>
          </w:tcPr>
          <w:p w14:paraId="7C7B17B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48" w:type="pct"/>
            <w:noWrap/>
            <w:vAlign w:val="center"/>
          </w:tcPr>
          <w:p w14:paraId="5B5910F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住院楼9层东区</w:t>
            </w:r>
          </w:p>
        </w:tc>
        <w:tc>
          <w:tcPr>
            <w:tcW w:w="923" w:type="pct"/>
            <w:noWrap/>
            <w:vAlign w:val="center"/>
          </w:tcPr>
          <w:p w14:paraId="7E1DAA6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儿科PICU</w:t>
            </w:r>
          </w:p>
        </w:tc>
        <w:tc>
          <w:tcPr>
            <w:tcW w:w="325" w:type="pct"/>
            <w:noWrap/>
            <w:vAlign w:val="center"/>
          </w:tcPr>
          <w:p w14:paraId="024005B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1FA1D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733F327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463" w:type="pct"/>
            <w:noWrap/>
            <w:vAlign w:val="center"/>
          </w:tcPr>
          <w:p w14:paraId="19A73A3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航天柏克</w:t>
            </w:r>
          </w:p>
        </w:tc>
        <w:tc>
          <w:tcPr>
            <w:tcW w:w="264" w:type="pct"/>
            <w:noWrap/>
            <w:vAlign w:val="center"/>
          </w:tcPr>
          <w:p w14:paraId="41EAA4AF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44D47C8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93" w:type="pct"/>
            <w:noWrap/>
            <w:vAlign w:val="center"/>
          </w:tcPr>
          <w:p w14:paraId="418F8D0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HTT-P-50KVA</w:t>
            </w:r>
          </w:p>
        </w:tc>
        <w:tc>
          <w:tcPr>
            <w:tcW w:w="352" w:type="pct"/>
            <w:noWrap/>
            <w:vAlign w:val="center"/>
          </w:tcPr>
          <w:p w14:paraId="2DAB5F4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12V-100</w:t>
            </w:r>
          </w:p>
        </w:tc>
        <w:tc>
          <w:tcPr>
            <w:tcW w:w="643" w:type="pct"/>
            <w:noWrap/>
            <w:vAlign w:val="center"/>
          </w:tcPr>
          <w:p w14:paraId="4AAD203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50KVA</w:t>
            </w:r>
          </w:p>
        </w:tc>
        <w:tc>
          <w:tcPr>
            <w:tcW w:w="436" w:type="pct"/>
            <w:noWrap/>
            <w:vAlign w:val="center"/>
          </w:tcPr>
          <w:p w14:paraId="1CCA1A7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48" w:type="pct"/>
            <w:noWrap/>
            <w:vAlign w:val="center"/>
          </w:tcPr>
          <w:p w14:paraId="16FF9D7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住院楼11层西区</w:t>
            </w:r>
          </w:p>
        </w:tc>
        <w:tc>
          <w:tcPr>
            <w:tcW w:w="923" w:type="pct"/>
            <w:noWrap/>
            <w:vAlign w:val="center"/>
          </w:tcPr>
          <w:p w14:paraId="7E3B232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1百级层流病房</w:t>
            </w:r>
          </w:p>
        </w:tc>
        <w:tc>
          <w:tcPr>
            <w:tcW w:w="325" w:type="pct"/>
            <w:noWrap/>
            <w:vAlign w:val="center"/>
          </w:tcPr>
          <w:p w14:paraId="475CF84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77AFB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50CAD66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463" w:type="pct"/>
            <w:noWrap/>
            <w:vAlign w:val="center"/>
          </w:tcPr>
          <w:p w14:paraId="60D4EC5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美世乐</w:t>
            </w:r>
          </w:p>
        </w:tc>
        <w:tc>
          <w:tcPr>
            <w:tcW w:w="264" w:type="pct"/>
            <w:noWrap/>
            <w:vAlign w:val="center"/>
          </w:tcPr>
          <w:p w14:paraId="1A117BCE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1481548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93" w:type="pct"/>
            <w:noWrap/>
            <w:vAlign w:val="center"/>
          </w:tcPr>
          <w:p w14:paraId="297F0AE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EH9115-80KS</w:t>
            </w:r>
          </w:p>
        </w:tc>
        <w:tc>
          <w:tcPr>
            <w:tcW w:w="352" w:type="pct"/>
            <w:noWrap/>
            <w:vAlign w:val="center"/>
          </w:tcPr>
          <w:p w14:paraId="301FF40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12V-120</w:t>
            </w:r>
          </w:p>
        </w:tc>
        <w:tc>
          <w:tcPr>
            <w:tcW w:w="643" w:type="pct"/>
            <w:noWrap/>
            <w:vAlign w:val="center"/>
          </w:tcPr>
          <w:p w14:paraId="56832A5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80KVA</w:t>
            </w:r>
          </w:p>
        </w:tc>
        <w:tc>
          <w:tcPr>
            <w:tcW w:w="436" w:type="pct"/>
            <w:noWrap/>
            <w:vAlign w:val="center"/>
          </w:tcPr>
          <w:p w14:paraId="7A95488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48" w:type="pct"/>
            <w:noWrap/>
            <w:vAlign w:val="center"/>
          </w:tcPr>
          <w:p w14:paraId="754AEDA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门诊楼八层西区</w:t>
            </w:r>
          </w:p>
        </w:tc>
        <w:tc>
          <w:tcPr>
            <w:tcW w:w="923" w:type="pct"/>
            <w:noWrap/>
            <w:vAlign w:val="center"/>
          </w:tcPr>
          <w:p w14:paraId="4D1844C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血液透析科</w:t>
            </w:r>
          </w:p>
        </w:tc>
        <w:tc>
          <w:tcPr>
            <w:tcW w:w="325" w:type="pct"/>
            <w:noWrap/>
            <w:vAlign w:val="center"/>
          </w:tcPr>
          <w:p w14:paraId="4FCB0F4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4C4AE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11DAF4B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463" w:type="pct"/>
            <w:noWrap/>
            <w:vAlign w:val="center"/>
          </w:tcPr>
          <w:p w14:paraId="2133393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美世乐</w:t>
            </w:r>
          </w:p>
        </w:tc>
        <w:tc>
          <w:tcPr>
            <w:tcW w:w="264" w:type="pct"/>
            <w:noWrap/>
            <w:vAlign w:val="center"/>
          </w:tcPr>
          <w:p w14:paraId="3E99E3B0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03BA471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93" w:type="pct"/>
            <w:noWrap/>
            <w:vAlign w:val="center"/>
          </w:tcPr>
          <w:p w14:paraId="6196912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EH9115-80KS</w:t>
            </w:r>
          </w:p>
        </w:tc>
        <w:tc>
          <w:tcPr>
            <w:tcW w:w="352" w:type="pct"/>
            <w:noWrap/>
            <w:vAlign w:val="center"/>
          </w:tcPr>
          <w:p w14:paraId="5626E21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12V-120</w:t>
            </w:r>
          </w:p>
        </w:tc>
        <w:tc>
          <w:tcPr>
            <w:tcW w:w="643" w:type="pct"/>
            <w:noWrap/>
            <w:vAlign w:val="center"/>
          </w:tcPr>
          <w:p w14:paraId="1CC0D95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80KVA</w:t>
            </w:r>
          </w:p>
        </w:tc>
        <w:tc>
          <w:tcPr>
            <w:tcW w:w="436" w:type="pct"/>
            <w:noWrap/>
            <w:vAlign w:val="center"/>
          </w:tcPr>
          <w:p w14:paraId="3D7A2B2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48" w:type="pct"/>
            <w:noWrap/>
            <w:vAlign w:val="center"/>
          </w:tcPr>
          <w:p w14:paraId="57023D0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门诊楼八层西区</w:t>
            </w:r>
          </w:p>
        </w:tc>
        <w:tc>
          <w:tcPr>
            <w:tcW w:w="923" w:type="pct"/>
            <w:noWrap/>
            <w:vAlign w:val="center"/>
          </w:tcPr>
          <w:p w14:paraId="06FDC5C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血液透析科</w:t>
            </w:r>
          </w:p>
        </w:tc>
        <w:tc>
          <w:tcPr>
            <w:tcW w:w="325" w:type="pct"/>
            <w:noWrap/>
            <w:vAlign w:val="center"/>
          </w:tcPr>
          <w:p w14:paraId="20E836E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32CD9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71B425C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463" w:type="pct"/>
            <w:noWrap/>
            <w:vAlign w:val="center"/>
          </w:tcPr>
          <w:p w14:paraId="2E7151B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AOSTAL</w:t>
            </w:r>
          </w:p>
        </w:tc>
        <w:tc>
          <w:tcPr>
            <w:tcW w:w="264" w:type="pct"/>
            <w:noWrap/>
            <w:vAlign w:val="center"/>
          </w:tcPr>
          <w:p w14:paraId="0237D10D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59B702D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93" w:type="pct"/>
            <w:noWrap/>
            <w:vAlign w:val="center"/>
          </w:tcPr>
          <w:p w14:paraId="5452A39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（一体柜自带）</w:t>
            </w:r>
          </w:p>
        </w:tc>
        <w:tc>
          <w:tcPr>
            <w:tcW w:w="352" w:type="pct"/>
            <w:noWrap/>
            <w:vAlign w:val="center"/>
          </w:tcPr>
          <w:p w14:paraId="15139C4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12V-26</w:t>
            </w:r>
          </w:p>
        </w:tc>
        <w:tc>
          <w:tcPr>
            <w:tcW w:w="643" w:type="pct"/>
            <w:noWrap/>
            <w:vAlign w:val="center"/>
          </w:tcPr>
          <w:p w14:paraId="6E3062B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10KVA</w:t>
            </w:r>
          </w:p>
        </w:tc>
        <w:tc>
          <w:tcPr>
            <w:tcW w:w="436" w:type="pct"/>
            <w:noWrap/>
            <w:vAlign w:val="center"/>
          </w:tcPr>
          <w:p w14:paraId="09299E8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48" w:type="pct"/>
            <w:noWrap/>
            <w:vAlign w:val="center"/>
          </w:tcPr>
          <w:p w14:paraId="7BC929C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医技楼1层西区</w:t>
            </w:r>
          </w:p>
        </w:tc>
        <w:tc>
          <w:tcPr>
            <w:tcW w:w="923" w:type="pct"/>
            <w:noWrap/>
            <w:vAlign w:val="center"/>
          </w:tcPr>
          <w:p w14:paraId="2A3CAB8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急诊手术室</w:t>
            </w:r>
          </w:p>
        </w:tc>
        <w:tc>
          <w:tcPr>
            <w:tcW w:w="325" w:type="pct"/>
            <w:noWrap/>
            <w:vAlign w:val="center"/>
          </w:tcPr>
          <w:p w14:paraId="4B3B86C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79F87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5858520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463" w:type="pct"/>
            <w:noWrap/>
            <w:vAlign w:val="center"/>
          </w:tcPr>
          <w:p w14:paraId="12D7A9C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AOSTAL</w:t>
            </w:r>
          </w:p>
        </w:tc>
        <w:tc>
          <w:tcPr>
            <w:tcW w:w="264" w:type="pct"/>
            <w:noWrap/>
            <w:vAlign w:val="center"/>
          </w:tcPr>
          <w:p w14:paraId="48853341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2FFA601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93" w:type="pct"/>
            <w:noWrap/>
            <w:vAlign w:val="center"/>
          </w:tcPr>
          <w:p w14:paraId="65615F4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（一体柜自带）</w:t>
            </w:r>
          </w:p>
        </w:tc>
        <w:tc>
          <w:tcPr>
            <w:tcW w:w="352" w:type="pct"/>
            <w:noWrap/>
            <w:vAlign w:val="center"/>
          </w:tcPr>
          <w:p w14:paraId="1D5F65A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12V-26</w:t>
            </w:r>
          </w:p>
        </w:tc>
        <w:tc>
          <w:tcPr>
            <w:tcW w:w="643" w:type="pct"/>
            <w:noWrap/>
            <w:vAlign w:val="center"/>
          </w:tcPr>
          <w:p w14:paraId="4B26A12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10KVA</w:t>
            </w:r>
          </w:p>
        </w:tc>
        <w:tc>
          <w:tcPr>
            <w:tcW w:w="436" w:type="pct"/>
            <w:noWrap/>
            <w:vAlign w:val="center"/>
          </w:tcPr>
          <w:p w14:paraId="3244701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48" w:type="pct"/>
            <w:noWrap/>
            <w:vAlign w:val="center"/>
          </w:tcPr>
          <w:p w14:paraId="2E95446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医技楼1层东区</w:t>
            </w:r>
          </w:p>
        </w:tc>
        <w:tc>
          <w:tcPr>
            <w:tcW w:w="923" w:type="pct"/>
            <w:noWrap/>
            <w:vAlign w:val="center"/>
          </w:tcPr>
          <w:p w14:paraId="778EBCB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1#DSA介入手术室</w:t>
            </w:r>
          </w:p>
        </w:tc>
        <w:tc>
          <w:tcPr>
            <w:tcW w:w="325" w:type="pct"/>
            <w:noWrap/>
            <w:vAlign w:val="center"/>
          </w:tcPr>
          <w:p w14:paraId="65CCEB4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2179D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053CAE8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463" w:type="pct"/>
            <w:noWrap/>
            <w:vAlign w:val="center"/>
          </w:tcPr>
          <w:p w14:paraId="5F96B4E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AOSTAL</w:t>
            </w:r>
          </w:p>
        </w:tc>
        <w:tc>
          <w:tcPr>
            <w:tcW w:w="264" w:type="pct"/>
            <w:noWrap/>
            <w:vAlign w:val="center"/>
          </w:tcPr>
          <w:p w14:paraId="385D52F0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338C8D4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93" w:type="pct"/>
            <w:noWrap/>
            <w:vAlign w:val="center"/>
          </w:tcPr>
          <w:p w14:paraId="204EDEA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（一体柜自带）</w:t>
            </w:r>
          </w:p>
        </w:tc>
        <w:tc>
          <w:tcPr>
            <w:tcW w:w="352" w:type="pct"/>
            <w:noWrap/>
            <w:vAlign w:val="center"/>
          </w:tcPr>
          <w:p w14:paraId="1154472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12V-26</w:t>
            </w:r>
          </w:p>
        </w:tc>
        <w:tc>
          <w:tcPr>
            <w:tcW w:w="643" w:type="pct"/>
            <w:noWrap/>
            <w:vAlign w:val="center"/>
          </w:tcPr>
          <w:p w14:paraId="1FBF6D7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10KVA</w:t>
            </w:r>
          </w:p>
        </w:tc>
        <w:tc>
          <w:tcPr>
            <w:tcW w:w="436" w:type="pct"/>
            <w:noWrap/>
            <w:vAlign w:val="center"/>
          </w:tcPr>
          <w:p w14:paraId="0486F9D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48" w:type="pct"/>
            <w:noWrap/>
            <w:vAlign w:val="center"/>
          </w:tcPr>
          <w:p w14:paraId="756B1C7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医技楼1层东区</w:t>
            </w:r>
          </w:p>
        </w:tc>
        <w:tc>
          <w:tcPr>
            <w:tcW w:w="923" w:type="pct"/>
            <w:noWrap/>
            <w:vAlign w:val="center"/>
          </w:tcPr>
          <w:p w14:paraId="5C5B2F9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2#DSA介入手术室</w:t>
            </w:r>
          </w:p>
        </w:tc>
        <w:tc>
          <w:tcPr>
            <w:tcW w:w="325" w:type="pct"/>
            <w:noWrap/>
            <w:vAlign w:val="center"/>
          </w:tcPr>
          <w:p w14:paraId="3175AAB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3BD68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11BE8D3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463" w:type="pct"/>
            <w:noWrap/>
            <w:vAlign w:val="center"/>
          </w:tcPr>
          <w:p w14:paraId="06BFEFA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AOSTAL</w:t>
            </w:r>
          </w:p>
        </w:tc>
        <w:tc>
          <w:tcPr>
            <w:tcW w:w="264" w:type="pct"/>
            <w:noWrap/>
            <w:vAlign w:val="center"/>
          </w:tcPr>
          <w:p w14:paraId="47621F5A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0721EB9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93" w:type="pct"/>
            <w:noWrap/>
            <w:vAlign w:val="center"/>
          </w:tcPr>
          <w:p w14:paraId="330ACC4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（一体柜自带）</w:t>
            </w:r>
          </w:p>
        </w:tc>
        <w:tc>
          <w:tcPr>
            <w:tcW w:w="352" w:type="pct"/>
            <w:noWrap/>
            <w:vAlign w:val="center"/>
          </w:tcPr>
          <w:p w14:paraId="768B3E0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12V-26</w:t>
            </w:r>
          </w:p>
        </w:tc>
        <w:tc>
          <w:tcPr>
            <w:tcW w:w="643" w:type="pct"/>
            <w:noWrap/>
            <w:vAlign w:val="center"/>
          </w:tcPr>
          <w:p w14:paraId="323F9AB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10KVA</w:t>
            </w:r>
          </w:p>
        </w:tc>
        <w:tc>
          <w:tcPr>
            <w:tcW w:w="436" w:type="pct"/>
            <w:noWrap/>
            <w:vAlign w:val="center"/>
          </w:tcPr>
          <w:p w14:paraId="7486DD4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48" w:type="pct"/>
            <w:noWrap/>
            <w:vAlign w:val="center"/>
          </w:tcPr>
          <w:p w14:paraId="0E2FBF7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医技楼1层东区</w:t>
            </w:r>
          </w:p>
        </w:tc>
        <w:tc>
          <w:tcPr>
            <w:tcW w:w="923" w:type="pct"/>
            <w:noWrap/>
            <w:vAlign w:val="center"/>
          </w:tcPr>
          <w:p w14:paraId="040249C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3#DSA介入手术室</w:t>
            </w:r>
          </w:p>
        </w:tc>
        <w:tc>
          <w:tcPr>
            <w:tcW w:w="325" w:type="pct"/>
            <w:noWrap/>
            <w:vAlign w:val="center"/>
          </w:tcPr>
          <w:p w14:paraId="0DF7525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60251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2AB9928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463" w:type="pct"/>
            <w:noWrap/>
            <w:vAlign w:val="center"/>
          </w:tcPr>
          <w:p w14:paraId="13A9C7E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AOSTAL</w:t>
            </w:r>
          </w:p>
        </w:tc>
        <w:tc>
          <w:tcPr>
            <w:tcW w:w="264" w:type="pct"/>
            <w:noWrap/>
            <w:vAlign w:val="center"/>
          </w:tcPr>
          <w:p w14:paraId="4D922F27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7D5C485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93" w:type="pct"/>
            <w:noWrap/>
            <w:vAlign w:val="center"/>
          </w:tcPr>
          <w:p w14:paraId="7D71FC1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（一体柜自带）</w:t>
            </w:r>
          </w:p>
        </w:tc>
        <w:tc>
          <w:tcPr>
            <w:tcW w:w="352" w:type="pct"/>
            <w:noWrap/>
            <w:vAlign w:val="center"/>
          </w:tcPr>
          <w:p w14:paraId="128C9AC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12V-26</w:t>
            </w:r>
          </w:p>
        </w:tc>
        <w:tc>
          <w:tcPr>
            <w:tcW w:w="643" w:type="pct"/>
            <w:noWrap/>
            <w:vAlign w:val="center"/>
          </w:tcPr>
          <w:p w14:paraId="36A9C35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10KVA</w:t>
            </w:r>
          </w:p>
        </w:tc>
        <w:tc>
          <w:tcPr>
            <w:tcW w:w="436" w:type="pct"/>
            <w:noWrap/>
            <w:vAlign w:val="center"/>
          </w:tcPr>
          <w:p w14:paraId="0D13534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48" w:type="pct"/>
            <w:noWrap/>
            <w:vAlign w:val="center"/>
          </w:tcPr>
          <w:p w14:paraId="10AB168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医技楼1层东区</w:t>
            </w:r>
          </w:p>
        </w:tc>
        <w:tc>
          <w:tcPr>
            <w:tcW w:w="923" w:type="pct"/>
            <w:noWrap/>
            <w:vAlign w:val="center"/>
          </w:tcPr>
          <w:p w14:paraId="7990EED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4#DSA介入手术室</w:t>
            </w:r>
          </w:p>
        </w:tc>
        <w:tc>
          <w:tcPr>
            <w:tcW w:w="325" w:type="pct"/>
            <w:noWrap/>
            <w:vAlign w:val="center"/>
          </w:tcPr>
          <w:p w14:paraId="2726A1C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77D8C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5F66D2B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463" w:type="pct"/>
            <w:noWrap/>
            <w:vAlign w:val="center"/>
          </w:tcPr>
          <w:p w14:paraId="4528B44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AOSTAL</w:t>
            </w:r>
          </w:p>
        </w:tc>
        <w:tc>
          <w:tcPr>
            <w:tcW w:w="264" w:type="pct"/>
            <w:noWrap/>
            <w:vAlign w:val="center"/>
          </w:tcPr>
          <w:p w14:paraId="77ABEF0B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420DAA9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93" w:type="pct"/>
            <w:noWrap/>
            <w:vAlign w:val="center"/>
          </w:tcPr>
          <w:p w14:paraId="061693E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（一体柜自带）</w:t>
            </w:r>
          </w:p>
        </w:tc>
        <w:tc>
          <w:tcPr>
            <w:tcW w:w="352" w:type="pct"/>
            <w:noWrap/>
            <w:vAlign w:val="center"/>
          </w:tcPr>
          <w:p w14:paraId="3B63A13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12V-26</w:t>
            </w:r>
          </w:p>
        </w:tc>
        <w:tc>
          <w:tcPr>
            <w:tcW w:w="643" w:type="pct"/>
            <w:noWrap/>
            <w:vAlign w:val="center"/>
          </w:tcPr>
          <w:p w14:paraId="0BCE5AA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10KVA</w:t>
            </w:r>
          </w:p>
        </w:tc>
        <w:tc>
          <w:tcPr>
            <w:tcW w:w="436" w:type="pct"/>
            <w:noWrap/>
            <w:vAlign w:val="center"/>
          </w:tcPr>
          <w:p w14:paraId="2E22465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48" w:type="pct"/>
            <w:noWrap/>
            <w:vAlign w:val="center"/>
          </w:tcPr>
          <w:p w14:paraId="67118B3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医技楼3层东区</w:t>
            </w:r>
          </w:p>
        </w:tc>
        <w:tc>
          <w:tcPr>
            <w:tcW w:w="923" w:type="pct"/>
            <w:noWrap/>
            <w:vAlign w:val="center"/>
          </w:tcPr>
          <w:p w14:paraId="6FB86A4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超声介入缓冲间</w:t>
            </w:r>
          </w:p>
        </w:tc>
        <w:tc>
          <w:tcPr>
            <w:tcW w:w="325" w:type="pct"/>
            <w:noWrap/>
            <w:vAlign w:val="center"/>
          </w:tcPr>
          <w:p w14:paraId="41EBA65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4051C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317DEC2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463" w:type="pct"/>
            <w:noWrap/>
            <w:vAlign w:val="center"/>
          </w:tcPr>
          <w:p w14:paraId="32E588D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AOSTAL</w:t>
            </w:r>
          </w:p>
        </w:tc>
        <w:tc>
          <w:tcPr>
            <w:tcW w:w="264" w:type="pct"/>
            <w:noWrap/>
            <w:vAlign w:val="center"/>
          </w:tcPr>
          <w:p w14:paraId="11559C2D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29060E5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93" w:type="pct"/>
            <w:noWrap/>
            <w:vAlign w:val="center"/>
          </w:tcPr>
          <w:p w14:paraId="0082F6C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（一体柜自带）</w:t>
            </w:r>
          </w:p>
        </w:tc>
        <w:tc>
          <w:tcPr>
            <w:tcW w:w="352" w:type="pct"/>
            <w:noWrap/>
            <w:vAlign w:val="center"/>
          </w:tcPr>
          <w:p w14:paraId="375134A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12V-26</w:t>
            </w:r>
          </w:p>
        </w:tc>
        <w:tc>
          <w:tcPr>
            <w:tcW w:w="643" w:type="pct"/>
            <w:noWrap/>
            <w:vAlign w:val="center"/>
          </w:tcPr>
          <w:p w14:paraId="75E0A16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10KVA</w:t>
            </w:r>
          </w:p>
        </w:tc>
        <w:tc>
          <w:tcPr>
            <w:tcW w:w="436" w:type="pct"/>
            <w:noWrap/>
            <w:vAlign w:val="center"/>
          </w:tcPr>
          <w:p w14:paraId="6D2E0A3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48" w:type="pct"/>
            <w:noWrap/>
            <w:vAlign w:val="center"/>
          </w:tcPr>
          <w:p w14:paraId="2F07CA6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医技楼3层东区</w:t>
            </w:r>
          </w:p>
        </w:tc>
        <w:tc>
          <w:tcPr>
            <w:tcW w:w="923" w:type="pct"/>
            <w:noWrap/>
            <w:vAlign w:val="center"/>
          </w:tcPr>
          <w:p w14:paraId="3ED3D9E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超声介入缓冲间</w:t>
            </w:r>
          </w:p>
        </w:tc>
        <w:tc>
          <w:tcPr>
            <w:tcW w:w="325" w:type="pct"/>
            <w:noWrap/>
            <w:vAlign w:val="center"/>
          </w:tcPr>
          <w:p w14:paraId="42E8699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03BD5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333EA5F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463" w:type="pct"/>
            <w:noWrap/>
            <w:vAlign w:val="center"/>
          </w:tcPr>
          <w:p w14:paraId="7B1ABCA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AOSTAL</w:t>
            </w:r>
          </w:p>
        </w:tc>
        <w:tc>
          <w:tcPr>
            <w:tcW w:w="264" w:type="pct"/>
            <w:noWrap/>
            <w:vAlign w:val="center"/>
          </w:tcPr>
          <w:p w14:paraId="51D954F2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042C19A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93" w:type="pct"/>
            <w:noWrap/>
            <w:vAlign w:val="center"/>
          </w:tcPr>
          <w:p w14:paraId="1923262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（一体柜自带）</w:t>
            </w:r>
          </w:p>
        </w:tc>
        <w:tc>
          <w:tcPr>
            <w:tcW w:w="352" w:type="pct"/>
            <w:noWrap/>
            <w:vAlign w:val="center"/>
          </w:tcPr>
          <w:p w14:paraId="5528B36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12V-26</w:t>
            </w:r>
          </w:p>
        </w:tc>
        <w:tc>
          <w:tcPr>
            <w:tcW w:w="643" w:type="pct"/>
            <w:noWrap/>
            <w:vAlign w:val="center"/>
          </w:tcPr>
          <w:p w14:paraId="380540D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10KVA</w:t>
            </w:r>
          </w:p>
        </w:tc>
        <w:tc>
          <w:tcPr>
            <w:tcW w:w="436" w:type="pct"/>
            <w:noWrap/>
            <w:vAlign w:val="center"/>
          </w:tcPr>
          <w:p w14:paraId="5E25DC3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48" w:type="pct"/>
            <w:noWrap/>
            <w:vAlign w:val="center"/>
          </w:tcPr>
          <w:p w14:paraId="62544EE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医技楼3层东区</w:t>
            </w:r>
          </w:p>
        </w:tc>
        <w:tc>
          <w:tcPr>
            <w:tcW w:w="923" w:type="pct"/>
            <w:noWrap/>
            <w:vAlign w:val="center"/>
          </w:tcPr>
          <w:p w14:paraId="40EE4F0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妇科人流手术室库房</w:t>
            </w:r>
          </w:p>
        </w:tc>
        <w:tc>
          <w:tcPr>
            <w:tcW w:w="325" w:type="pct"/>
            <w:noWrap/>
            <w:vAlign w:val="center"/>
          </w:tcPr>
          <w:p w14:paraId="351E215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28E29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0EC9820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463" w:type="pct"/>
            <w:noWrap/>
            <w:vAlign w:val="center"/>
          </w:tcPr>
          <w:p w14:paraId="4F8A58F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AOSTAL</w:t>
            </w:r>
          </w:p>
        </w:tc>
        <w:tc>
          <w:tcPr>
            <w:tcW w:w="264" w:type="pct"/>
            <w:noWrap/>
            <w:vAlign w:val="center"/>
          </w:tcPr>
          <w:p w14:paraId="051AC8FC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4E81086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93" w:type="pct"/>
            <w:noWrap/>
            <w:vAlign w:val="center"/>
          </w:tcPr>
          <w:p w14:paraId="0E32FF0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（一体柜自带）</w:t>
            </w:r>
          </w:p>
        </w:tc>
        <w:tc>
          <w:tcPr>
            <w:tcW w:w="352" w:type="pct"/>
            <w:noWrap/>
            <w:vAlign w:val="center"/>
          </w:tcPr>
          <w:p w14:paraId="1F392AA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12V-26</w:t>
            </w:r>
          </w:p>
        </w:tc>
        <w:tc>
          <w:tcPr>
            <w:tcW w:w="643" w:type="pct"/>
            <w:noWrap/>
            <w:vAlign w:val="center"/>
          </w:tcPr>
          <w:p w14:paraId="67EEBEC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10KVA</w:t>
            </w:r>
          </w:p>
        </w:tc>
        <w:tc>
          <w:tcPr>
            <w:tcW w:w="436" w:type="pct"/>
            <w:noWrap/>
            <w:vAlign w:val="center"/>
          </w:tcPr>
          <w:p w14:paraId="27ADA5F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48" w:type="pct"/>
            <w:noWrap/>
            <w:vAlign w:val="center"/>
          </w:tcPr>
          <w:p w14:paraId="32510B0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医技楼3层东区</w:t>
            </w:r>
          </w:p>
        </w:tc>
        <w:tc>
          <w:tcPr>
            <w:tcW w:w="923" w:type="pct"/>
            <w:noWrap/>
            <w:vAlign w:val="center"/>
          </w:tcPr>
          <w:p w14:paraId="73A12DA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妇科人流手术室库房</w:t>
            </w:r>
          </w:p>
        </w:tc>
        <w:tc>
          <w:tcPr>
            <w:tcW w:w="325" w:type="pct"/>
            <w:noWrap/>
            <w:vAlign w:val="center"/>
          </w:tcPr>
          <w:p w14:paraId="756600C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3C1BE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6A7BADB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463" w:type="pct"/>
            <w:noWrap/>
            <w:vAlign w:val="center"/>
          </w:tcPr>
          <w:p w14:paraId="0261E76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AOSTAL</w:t>
            </w:r>
          </w:p>
        </w:tc>
        <w:tc>
          <w:tcPr>
            <w:tcW w:w="264" w:type="pct"/>
            <w:noWrap/>
            <w:vAlign w:val="center"/>
          </w:tcPr>
          <w:p w14:paraId="5123BC83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130AC94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93" w:type="pct"/>
            <w:noWrap/>
            <w:vAlign w:val="center"/>
          </w:tcPr>
          <w:p w14:paraId="7CE6100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（一体柜自带）</w:t>
            </w:r>
          </w:p>
        </w:tc>
        <w:tc>
          <w:tcPr>
            <w:tcW w:w="352" w:type="pct"/>
            <w:noWrap/>
            <w:vAlign w:val="center"/>
          </w:tcPr>
          <w:p w14:paraId="34E42BD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12V-26</w:t>
            </w:r>
          </w:p>
        </w:tc>
        <w:tc>
          <w:tcPr>
            <w:tcW w:w="643" w:type="pct"/>
            <w:noWrap/>
            <w:vAlign w:val="center"/>
          </w:tcPr>
          <w:p w14:paraId="67F2983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10KVA</w:t>
            </w:r>
          </w:p>
        </w:tc>
        <w:tc>
          <w:tcPr>
            <w:tcW w:w="436" w:type="pct"/>
            <w:noWrap/>
            <w:vAlign w:val="center"/>
          </w:tcPr>
          <w:p w14:paraId="0C87A91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48" w:type="pct"/>
            <w:noWrap/>
            <w:vAlign w:val="center"/>
          </w:tcPr>
          <w:p w14:paraId="49A763E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医技楼4层东区</w:t>
            </w:r>
          </w:p>
        </w:tc>
        <w:tc>
          <w:tcPr>
            <w:tcW w:w="923" w:type="pct"/>
            <w:noWrap/>
            <w:vAlign w:val="center"/>
          </w:tcPr>
          <w:p w14:paraId="235806B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内镜手术室</w:t>
            </w:r>
          </w:p>
        </w:tc>
        <w:tc>
          <w:tcPr>
            <w:tcW w:w="325" w:type="pct"/>
            <w:noWrap/>
            <w:vAlign w:val="center"/>
          </w:tcPr>
          <w:p w14:paraId="6546724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5D61C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6BC1193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463" w:type="pct"/>
            <w:noWrap/>
            <w:vAlign w:val="center"/>
          </w:tcPr>
          <w:p w14:paraId="65AEE43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AOSTAL</w:t>
            </w:r>
          </w:p>
        </w:tc>
        <w:tc>
          <w:tcPr>
            <w:tcW w:w="264" w:type="pct"/>
            <w:noWrap/>
            <w:vAlign w:val="center"/>
          </w:tcPr>
          <w:p w14:paraId="44CAB8EE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318811C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93" w:type="pct"/>
            <w:noWrap/>
            <w:vAlign w:val="center"/>
          </w:tcPr>
          <w:p w14:paraId="6B3EC2E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（一体柜自带）</w:t>
            </w:r>
          </w:p>
        </w:tc>
        <w:tc>
          <w:tcPr>
            <w:tcW w:w="352" w:type="pct"/>
            <w:noWrap/>
            <w:vAlign w:val="center"/>
          </w:tcPr>
          <w:p w14:paraId="2C2010A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12V-26</w:t>
            </w:r>
          </w:p>
        </w:tc>
        <w:tc>
          <w:tcPr>
            <w:tcW w:w="643" w:type="pct"/>
            <w:noWrap/>
            <w:vAlign w:val="center"/>
          </w:tcPr>
          <w:p w14:paraId="7D44FCF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10KVA</w:t>
            </w:r>
          </w:p>
        </w:tc>
        <w:tc>
          <w:tcPr>
            <w:tcW w:w="436" w:type="pct"/>
            <w:noWrap/>
            <w:vAlign w:val="center"/>
          </w:tcPr>
          <w:p w14:paraId="56C8588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48" w:type="pct"/>
            <w:noWrap/>
            <w:vAlign w:val="center"/>
          </w:tcPr>
          <w:p w14:paraId="6E794B9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医技楼4层东区</w:t>
            </w:r>
          </w:p>
        </w:tc>
        <w:tc>
          <w:tcPr>
            <w:tcW w:w="923" w:type="pct"/>
            <w:noWrap/>
            <w:vAlign w:val="center"/>
          </w:tcPr>
          <w:p w14:paraId="7D1B3BA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内镜ERCP</w:t>
            </w:r>
          </w:p>
        </w:tc>
        <w:tc>
          <w:tcPr>
            <w:tcW w:w="325" w:type="pct"/>
            <w:noWrap/>
            <w:vAlign w:val="center"/>
          </w:tcPr>
          <w:p w14:paraId="6833A5A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25690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21044DE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63" w:type="pct"/>
            <w:noWrap/>
            <w:vAlign w:val="center"/>
          </w:tcPr>
          <w:p w14:paraId="216EB6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264" w:type="pct"/>
            <w:noWrap/>
            <w:vAlign w:val="center"/>
          </w:tcPr>
          <w:p w14:paraId="03DC6D96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88" w:type="pct"/>
            <w:noWrap/>
            <w:vAlign w:val="center"/>
          </w:tcPr>
          <w:p w14:paraId="637F43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944</w:t>
            </w:r>
          </w:p>
        </w:tc>
        <w:tc>
          <w:tcPr>
            <w:tcW w:w="3624" w:type="pct"/>
            <w:gridSpan w:val="7"/>
            <w:noWrap/>
            <w:vAlign w:val="center"/>
          </w:tcPr>
          <w:p w14:paraId="7DDC58E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-</w:t>
            </w:r>
          </w:p>
        </w:tc>
      </w:tr>
    </w:tbl>
    <w:p w14:paraId="08E586C6">
      <w:pPr>
        <w:pStyle w:val="6"/>
      </w:pPr>
    </w:p>
    <w:p w14:paraId="5C4EF7F2">
      <w:pPr>
        <w:pStyle w:val="6"/>
      </w:pPr>
    </w:p>
    <w:tbl>
      <w:tblPr>
        <w:tblStyle w:val="10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8"/>
        <w:gridCol w:w="2349"/>
        <w:gridCol w:w="2354"/>
        <w:gridCol w:w="2363"/>
        <w:gridCol w:w="2363"/>
        <w:gridCol w:w="2388"/>
      </w:tblGrid>
      <w:tr w14:paraId="16CDD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vAlign w:val="center"/>
          </w:tcPr>
          <w:p w14:paraId="6D039E51">
            <w:pPr>
              <w:pStyle w:val="6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中山大学孙逸仙纪念医院UPS设备清单统计</w:t>
            </w:r>
          </w:p>
        </w:tc>
      </w:tr>
      <w:tr w14:paraId="0DE89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pct"/>
            <w:vAlign w:val="center"/>
          </w:tcPr>
          <w:p w14:paraId="4DA3D24F">
            <w:pPr>
              <w:pStyle w:val="6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类别</w:t>
            </w:r>
          </w:p>
        </w:tc>
        <w:tc>
          <w:tcPr>
            <w:tcW w:w="829" w:type="pct"/>
            <w:vAlign w:val="center"/>
          </w:tcPr>
          <w:p w14:paraId="77CE27FA">
            <w:pPr>
              <w:pStyle w:val="6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北院区</w:t>
            </w:r>
          </w:p>
        </w:tc>
        <w:tc>
          <w:tcPr>
            <w:tcW w:w="831" w:type="pct"/>
            <w:vAlign w:val="center"/>
          </w:tcPr>
          <w:p w14:paraId="38B64879">
            <w:pPr>
              <w:pStyle w:val="6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南院区</w:t>
            </w:r>
          </w:p>
        </w:tc>
        <w:tc>
          <w:tcPr>
            <w:tcW w:w="834" w:type="pct"/>
            <w:vAlign w:val="center"/>
          </w:tcPr>
          <w:p w14:paraId="6C0B8706">
            <w:pPr>
              <w:pStyle w:val="6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花都院区</w:t>
            </w:r>
          </w:p>
        </w:tc>
        <w:tc>
          <w:tcPr>
            <w:tcW w:w="834" w:type="pct"/>
            <w:vAlign w:val="center"/>
          </w:tcPr>
          <w:p w14:paraId="55FFFA55">
            <w:pPr>
              <w:pStyle w:val="6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医研中心</w:t>
            </w:r>
          </w:p>
        </w:tc>
        <w:tc>
          <w:tcPr>
            <w:tcW w:w="841" w:type="pct"/>
            <w:vAlign w:val="center"/>
          </w:tcPr>
          <w:p w14:paraId="0F46D443">
            <w:pPr>
              <w:pStyle w:val="6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合计</w:t>
            </w:r>
          </w:p>
        </w:tc>
      </w:tr>
      <w:tr w14:paraId="5D48D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pct"/>
            <w:vAlign w:val="center"/>
          </w:tcPr>
          <w:p w14:paraId="31EE7923">
            <w:pPr>
              <w:pStyle w:val="6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设备数量</w:t>
            </w:r>
          </w:p>
        </w:tc>
        <w:tc>
          <w:tcPr>
            <w:tcW w:w="829" w:type="pct"/>
            <w:vAlign w:val="center"/>
          </w:tcPr>
          <w:p w14:paraId="75884D30">
            <w:pPr>
              <w:pStyle w:val="6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15台</w:t>
            </w:r>
          </w:p>
        </w:tc>
        <w:tc>
          <w:tcPr>
            <w:tcW w:w="831" w:type="pct"/>
            <w:vAlign w:val="center"/>
          </w:tcPr>
          <w:p w14:paraId="4E4611EE">
            <w:pPr>
              <w:pStyle w:val="6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40台</w:t>
            </w:r>
          </w:p>
        </w:tc>
        <w:tc>
          <w:tcPr>
            <w:tcW w:w="834" w:type="pct"/>
            <w:vAlign w:val="center"/>
          </w:tcPr>
          <w:p w14:paraId="49E7B57A">
            <w:pPr>
              <w:pStyle w:val="6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32台</w:t>
            </w:r>
          </w:p>
        </w:tc>
        <w:tc>
          <w:tcPr>
            <w:tcW w:w="834" w:type="pct"/>
            <w:vAlign w:val="center"/>
          </w:tcPr>
          <w:p w14:paraId="63F2E04B">
            <w:pPr>
              <w:pStyle w:val="6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12台</w:t>
            </w:r>
          </w:p>
        </w:tc>
        <w:tc>
          <w:tcPr>
            <w:tcW w:w="841" w:type="pct"/>
            <w:vAlign w:val="center"/>
          </w:tcPr>
          <w:p w14:paraId="42AFC72D">
            <w:pPr>
              <w:pStyle w:val="6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99台</w:t>
            </w:r>
          </w:p>
        </w:tc>
      </w:tr>
      <w:tr w14:paraId="596C0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pct"/>
            <w:vAlign w:val="center"/>
          </w:tcPr>
          <w:p w14:paraId="2E5984E5">
            <w:pPr>
              <w:pStyle w:val="6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电池数量</w:t>
            </w:r>
          </w:p>
        </w:tc>
        <w:tc>
          <w:tcPr>
            <w:tcW w:w="829" w:type="pct"/>
            <w:vAlign w:val="center"/>
          </w:tcPr>
          <w:p w14:paraId="6FBB94D2">
            <w:pPr>
              <w:pStyle w:val="6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369节</w:t>
            </w:r>
          </w:p>
        </w:tc>
        <w:tc>
          <w:tcPr>
            <w:tcW w:w="831" w:type="pct"/>
            <w:vAlign w:val="center"/>
          </w:tcPr>
          <w:p w14:paraId="0A04720E">
            <w:pPr>
              <w:pStyle w:val="6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740节</w:t>
            </w:r>
          </w:p>
        </w:tc>
        <w:tc>
          <w:tcPr>
            <w:tcW w:w="834" w:type="pct"/>
            <w:vAlign w:val="center"/>
          </w:tcPr>
          <w:p w14:paraId="3A3AE30E">
            <w:pPr>
              <w:pStyle w:val="6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944节</w:t>
            </w:r>
          </w:p>
        </w:tc>
        <w:tc>
          <w:tcPr>
            <w:tcW w:w="834" w:type="pct"/>
            <w:vAlign w:val="center"/>
          </w:tcPr>
          <w:p w14:paraId="5A931869">
            <w:pPr>
              <w:pStyle w:val="6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152节</w:t>
            </w:r>
          </w:p>
        </w:tc>
        <w:tc>
          <w:tcPr>
            <w:tcW w:w="841" w:type="pct"/>
            <w:vAlign w:val="center"/>
          </w:tcPr>
          <w:p w14:paraId="2B729CE5">
            <w:pPr>
              <w:pStyle w:val="6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2205节</w:t>
            </w:r>
          </w:p>
        </w:tc>
      </w:tr>
    </w:tbl>
    <w:p w14:paraId="263B1F13">
      <w:pPr>
        <w:pStyle w:val="6"/>
        <w:rPr>
          <w:sz w:val="24"/>
        </w:rPr>
      </w:pPr>
    </w:p>
    <w:p w14:paraId="0A8EA9E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94F51"/>
    <w:rsid w:val="002030B5"/>
    <w:rsid w:val="00A13979"/>
    <w:rsid w:val="00A562F9"/>
    <w:rsid w:val="00CA1536"/>
    <w:rsid w:val="00CF6CA4"/>
    <w:rsid w:val="01D34B7C"/>
    <w:rsid w:val="01E8261F"/>
    <w:rsid w:val="0237048F"/>
    <w:rsid w:val="03174E96"/>
    <w:rsid w:val="03BC7892"/>
    <w:rsid w:val="05110760"/>
    <w:rsid w:val="0586291D"/>
    <w:rsid w:val="06DD6058"/>
    <w:rsid w:val="073B5C99"/>
    <w:rsid w:val="08A960F1"/>
    <w:rsid w:val="09242161"/>
    <w:rsid w:val="092B7994"/>
    <w:rsid w:val="09F54765"/>
    <w:rsid w:val="0AD31219"/>
    <w:rsid w:val="0BBB664F"/>
    <w:rsid w:val="0C0F70F9"/>
    <w:rsid w:val="0CDE1C2A"/>
    <w:rsid w:val="0D5B2D7D"/>
    <w:rsid w:val="0E601F6C"/>
    <w:rsid w:val="0F580DB7"/>
    <w:rsid w:val="0FB73CDF"/>
    <w:rsid w:val="0FD92550"/>
    <w:rsid w:val="112076B2"/>
    <w:rsid w:val="127418C4"/>
    <w:rsid w:val="128B06D9"/>
    <w:rsid w:val="132E0705"/>
    <w:rsid w:val="150D3BFD"/>
    <w:rsid w:val="15EB4733"/>
    <w:rsid w:val="16734728"/>
    <w:rsid w:val="17B0676A"/>
    <w:rsid w:val="190722A0"/>
    <w:rsid w:val="19287A4C"/>
    <w:rsid w:val="19744A3F"/>
    <w:rsid w:val="19CF01B9"/>
    <w:rsid w:val="1AFF72CA"/>
    <w:rsid w:val="1B6320B5"/>
    <w:rsid w:val="1B9E4292"/>
    <w:rsid w:val="1D6E70D6"/>
    <w:rsid w:val="1DE651E8"/>
    <w:rsid w:val="1F817EB6"/>
    <w:rsid w:val="1FB80E4D"/>
    <w:rsid w:val="207D005D"/>
    <w:rsid w:val="21060EBB"/>
    <w:rsid w:val="214163B9"/>
    <w:rsid w:val="23CC4CC2"/>
    <w:rsid w:val="24E52C95"/>
    <w:rsid w:val="255F11BC"/>
    <w:rsid w:val="25D71FFC"/>
    <w:rsid w:val="266D4CF0"/>
    <w:rsid w:val="26D26C88"/>
    <w:rsid w:val="26F70546"/>
    <w:rsid w:val="28433F5A"/>
    <w:rsid w:val="290A02E1"/>
    <w:rsid w:val="292567EF"/>
    <w:rsid w:val="2ADE0642"/>
    <w:rsid w:val="2B532C9F"/>
    <w:rsid w:val="2BE340D3"/>
    <w:rsid w:val="2CD95DA4"/>
    <w:rsid w:val="2E625356"/>
    <w:rsid w:val="2EA83D2E"/>
    <w:rsid w:val="2FAA0D63"/>
    <w:rsid w:val="318D73D7"/>
    <w:rsid w:val="32DA54BB"/>
    <w:rsid w:val="32E379BE"/>
    <w:rsid w:val="33607AF7"/>
    <w:rsid w:val="37317A75"/>
    <w:rsid w:val="386B1C60"/>
    <w:rsid w:val="39B94F51"/>
    <w:rsid w:val="3B11613A"/>
    <w:rsid w:val="3B14598E"/>
    <w:rsid w:val="3B541666"/>
    <w:rsid w:val="3D504CB9"/>
    <w:rsid w:val="3D680A5F"/>
    <w:rsid w:val="3EAA058E"/>
    <w:rsid w:val="3F1C1E5D"/>
    <w:rsid w:val="3F4E534A"/>
    <w:rsid w:val="3FA80B33"/>
    <w:rsid w:val="40C559FD"/>
    <w:rsid w:val="41A25B15"/>
    <w:rsid w:val="41B675BA"/>
    <w:rsid w:val="424E1A22"/>
    <w:rsid w:val="43F72034"/>
    <w:rsid w:val="44CE5B14"/>
    <w:rsid w:val="45486BFC"/>
    <w:rsid w:val="45662D6A"/>
    <w:rsid w:val="45D406CB"/>
    <w:rsid w:val="468F55A6"/>
    <w:rsid w:val="497203D3"/>
    <w:rsid w:val="4A5D5D91"/>
    <w:rsid w:val="4ABA06A9"/>
    <w:rsid w:val="4AC575A6"/>
    <w:rsid w:val="4C081138"/>
    <w:rsid w:val="4C1B5BC3"/>
    <w:rsid w:val="4C2456EA"/>
    <w:rsid w:val="4C4423AE"/>
    <w:rsid w:val="4CDB78E8"/>
    <w:rsid w:val="4D8B58D8"/>
    <w:rsid w:val="50EC3E2B"/>
    <w:rsid w:val="515110B9"/>
    <w:rsid w:val="519F1952"/>
    <w:rsid w:val="53424C8B"/>
    <w:rsid w:val="543F741C"/>
    <w:rsid w:val="56AC06F8"/>
    <w:rsid w:val="59A867B5"/>
    <w:rsid w:val="5B6616CF"/>
    <w:rsid w:val="5EAE0ADC"/>
    <w:rsid w:val="5EDB41E5"/>
    <w:rsid w:val="5F3209BE"/>
    <w:rsid w:val="5FD7251E"/>
    <w:rsid w:val="600D573F"/>
    <w:rsid w:val="60766AF1"/>
    <w:rsid w:val="60AE577B"/>
    <w:rsid w:val="613C6338"/>
    <w:rsid w:val="62A80031"/>
    <w:rsid w:val="62AC0FBD"/>
    <w:rsid w:val="634572C0"/>
    <w:rsid w:val="63C464CF"/>
    <w:rsid w:val="646B08D4"/>
    <w:rsid w:val="64CB79C8"/>
    <w:rsid w:val="661C4F4B"/>
    <w:rsid w:val="661C580F"/>
    <w:rsid w:val="66FB71D3"/>
    <w:rsid w:val="683156D4"/>
    <w:rsid w:val="699807EF"/>
    <w:rsid w:val="69EF33C0"/>
    <w:rsid w:val="69FB65C9"/>
    <w:rsid w:val="6A616E4C"/>
    <w:rsid w:val="6AA933EA"/>
    <w:rsid w:val="6CBC2C6E"/>
    <w:rsid w:val="6D2A6A64"/>
    <w:rsid w:val="6E1F5E9D"/>
    <w:rsid w:val="6E912274"/>
    <w:rsid w:val="6EDF387E"/>
    <w:rsid w:val="6EFD7C29"/>
    <w:rsid w:val="6F496C6E"/>
    <w:rsid w:val="6F6D1FC9"/>
    <w:rsid w:val="71B524FB"/>
    <w:rsid w:val="72E13E6F"/>
    <w:rsid w:val="72ED6DB5"/>
    <w:rsid w:val="7412372B"/>
    <w:rsid w:val="743A72BC"/>
    <w:rsid w:val="76B03549"/>
    <w:rsid w:val="76D35A76"/>
    <w:rsid w:val="775458B4"/>
    <w:rsid w:val="77C47B8E"/>
    <w:rsid w:val="78161D16"/>
    <w:rsid w:val="78181816"/>
    <w:rsid w:val="7A0B3779"/>
    <w:rsid w:val="7A2029D8"/>
    <w:rsid w:val="7A856975"/>
    <w:rsid w:val="7C140D1D"/>
    <w:rsid w:val="7CA12173"/>
    <w:rsid w:val="7E60325B"/>
    <w:rsid w:val="7EF4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5">
    <w:name w:val="heading 4"/>
    <w:basedOn w:val="1"/>
    <w:next w:val="1"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3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4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页眉 字符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3470</Words>
  <Characters>3605</Characters>
  <Lines>1109</Lines>
  <Paragraphs>1158</Paragraphs>
  <TotalTime>69</TotalTime>
  <ScaleCrop>false</ScaleCrop>
  <LinksUpToDate>false</LinksUpToDate>
  <CharactersWithSpaces>3690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2025-10-22T06:42:00Z</dcterms:created>
  <dc:creator>基建科综合维修组</dc:creator>
  <cp:lastModifiedBy>74KG</cp:lastModifiedBy>
  <dcterms:modified xsi:type="dcterms:W3CDTF">2025-11-19T08:54:12Z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EF89B69043EE401692114E8B18F3A695_13</vt:lpwstr>
  </property>
  <property fmtid="{D5CDD505-2E9C-101B-9397-08002B2CF9AE}" pid="4" name="KSOTemplateDocerSaveRecord">
    <vt:lpwstr>eyJoZGlkIjoiZTMwN2Q2MTY2NGI2MzI2NjgxNWE4NTFiNDNkNmNkMjciLCJ1c2VySWQiOiIyMzE0NzQzMzAifQ==</vt:lpwstr>
  </property>
</Properties>
</file>