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9E8E0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干部保健科网络</w:t>
      </w:r>
      <w:r>
        <w:rPr>
          <w:rFonts w:hint="default"/>
          <w:sz w:val="28"/>
          <w:szCs w:val="28"/>
          <w:lang w:val="en-US" w:eastAsia="zh-CN"/>
        </w:rPr>
        <w:t>智能体系统</w:t>
      </w:r>
      <w:r>
        <w:rPr>
          <w:rFonts w:hint="eastAsia"/>
          <w:sz w:val="28"/>
          <w:szCs w:val="28"/>
          <w:lang w:val="en-US" w:eastAsia="zh-CN"/>
        </w:rPr>
        <w:t>需求</w:t>
      </w:r>
    </w:p>
    <w:p w14:paraId="0E8B27F9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在确保数据安全的前提下连接</w:t>
      </w:r>
      <w:r>
        <w:rPr>
          <w:rFonts w:hint="default"/>
          <w:sz w:val="28"/>
          <w:szCs w:val="28"/>
          <w:lang w:val="en-US" w:eastAsia="zh-CN"/>
        </w:rPr>
        <w:t>体检、门诊、住院</w:t>
      </w:r>
      <w:r>
        <w:rPr>
          <w:rFonts w:hint="eastAsia"/>
          <w:sz w:val="28"/>
          <w:szCs w:val="28"/>
          <w:lang w:val="en-US" w:eastAsia="zh-CN"/>
        </w:rPr>
        <w:t>、各项检查检验系统等。</w:t>
      </w:r>
    </w:p>
    <w:p w14:paraId="5D8F97BD">
      <w:pPr>
        <w:numPr>
          <w:ilvl w:val="0"/>
          <w:numId w:val="1"/>
        </w:numPr>
        <w:rPr>
          <w:rFonts w:hint="eastAsia"/>
        </w:rPr>
      </w:pPr>
      <w:r>
        <w:rPr>
          <w:rFonts w:hint="default"/>
          <w:sz w:val="28"/>
          <w:szCs w:val="28"/>
          <w:lang w:val="en-US" w:eastAsia="zh-CN"/>
        </w:rPr>
        <w:t>提取</w:t>
      </w:r>
      <w:r>
        <w:rPr>
          <w:rFonts w:hint="eastAsia"/>
          <w:sz w:val="28"/>
          <w:szCs w:val="28"/>
          <w:lang w:val="en-US" w:eastAsia="zh-CN"/>
        </w:rPr>
        <w:t>系统资料及外院</w:t>
      </w:r>
      <w:r>
        <w:rPr>
          <w:rFonts w:hint="default"/>
          <w:sz w:val="28"/>
          <w:szCs w:val="28"/>
          <w:lang w:val="en-US" w:eastAsia="zh-CN"/>
        </w:rPr>
        <w:t>纸质版报告内容，实现数据分析</w:t>
      </w:r>
      <w:r>
        <w:rPr>
          <w:rFonts w:hint="eastAsia"/>
          <w:sz w:val="28"/>
          <w:szCs w:val="28"/>
          <w:lang w:val="en-US" w:eastAsia="zh-CN"/>
        </w:rPr>
        <w:t>，并形成实用美观的体检报告（Word/PDF版本）。</w:t>
      </w:r>
    </w:p>
    <w:p w14:paraId="0C9D3003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sz w:val="28"/>
          <w:szCs w:val="28"/>
          <w:lang w:val="en-US" w:eastAsia="zh-CN"/>
        </w:rPr>
        <w:t>在系统中发起</w:t>
      </w:r>
      <w:r>
        <w:rPr>
          <w:rFonts w:hint="default"/>
          <w:sz w:val="28"/>
          <w:szCs w:val="28"/>
          <w:lang w:val="en-US" w:eastAsia="zh-CN"/>
        </w:rPr>
        <w:t>MDT会诊时</w:t>
      </w:r>
      <w:r>
        <w:rPr>
          <w:rFonts w:hint="eastAsia"/>
          <w:sz w:val="28"/>
          <w:szCs w:val="28"/>
          <w:lang w:val="en-US" w:eastAsia="zh-CN"/>
        </w:rPr>
        <w:t>迅速生成</w:t>
      </w:r>
      <w:r>
        <w:rPr>
          <w:rFonts w:hint="default"/>
          <w:sz w:val="28"/>
          <w:szCs w:val="28"/>
          <w:lang w:val="en-US" w:eastAsia="zh-CN"/>
        </w:rPr>
        <w:t>PPT，</w:t>
      </w:r>
      <w:r>
        <w:rPr>
          <w:rFonts w:hint="eastAsia"/>
          <w:sz w:val="28"/>
          <w:szCs w:val="28"/>
          <w:lang w:val="en-US" w:eastAsia="zh-CN"/>
        </w:rPr>
        <w:t>实现专家可随时随地远程会诊。</w:t>
      </w:r>
    </w:p>
    <w:p w14:paraId="7D3F2B55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sz w:val="28"/>
          <w:szCs w:val="28"/>
          <w:lang w:val="en-US" w:eastAsia="zh-CN"/>
        </w:rPr>
        <w:t>检查结束/报告出具后推送医生，对于危急值</w:t>
      </w:r>
      <w:r>
        <w:rPr>
          <w:rFonts w:hint="default"/>
          <w:sz w:val="28"/>
          <w:szCs w:val="28"/>
          <w:lang w:val="en-US" w:eastAsia="zh-CN"/>
        </w:rPr>
        <w:t>自动预警</w:t>
      </w:r>
      <w:r>
        <w:rPr>
          <w:rFonts w:hint="eastAsia"/>
          <w:sz w:val="28"/>
          <w:szCs w:val="28"/>
          <w:lang w:val="en-US" w:eastAsia="zh-CN"/>
        </w:rPr>
        <w:t>，及时提醒医生进行处理。</w:t>
      </w:r>
    </w:p>
    <w:p w14:paraId="16DB0920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sz w:val="28"/>
          <w:szCs w:val="28"/>
          <w:lang w:val="en-US" w:eastAsia="zh-CN"/>
        </w:rPr>
        <w:t>建立</w:t>
      </w:r>
      <w:r>
        <w:rPr>
          <w:rFonts w:hint="default"/>
          <w:sz w:val="28"/>
          <w:szCs w:val="28"/>
          <w:lang w:val="en-US" w:eastAsia="zh-CN"/>
        </w:rPr>
        <w:t>AI随访</w:t>
      </w:r>
      <w:r>
        <w:rPr>
          <w:rFonts w:hint="eastAsia"/>
          <w:sz w:val="28"/>
          <w:szCs w:val="28"/>
          <w:lang w:val="en-US" w:eastAsia="zh-CN"/>
        </w:rPr>
        <w:t>智能体，实现协助医护、健康管理人员随诊，如设置提醒功能，及时提醒复诊。</w:t>
      </w:r>
    </w:p>
    <w:p w14:paraId="33DDE7D9">
      <w:pPr>
        <w:numPr>
          <w:ilvl w:val="0"/>
          <w:numId w:val="1"/>
        </w:numPr>
        <w:rPr>
          <w:rFonts w:hint="eastAsia"/>
        </w:rPr>
      </w:pPr>
      <w:r>
        <w:rPr>
          <w:rFonts w:hint="eastAsia"/>
          <w:sz w:val="28"/>
          <w:szCs w:val="28"/>
          <w:lang w:val="en-US" w:eastAsia="zh-CN"/>
        </w:rPr>
        <w:t>实现</w:t>
      </w:r>
      <w:r>
        <w:rPr>
          <w:rFonts w:hint="default"/>
          <w:sz w:val="28"/>
          <w:szCs w:val="28"/>
          <w:lang w:val="en-US" w:eastAsia="zh-CN"/>
        </w:rPr>
        <w:t>VIP年度</w:t>
      </w:r>
      <w:r>
        <w:rPr>
          <w:rFonts w:hint="eastAsia"/>
          <w:sz w:val="28"/>
          <w:szCs w:val="28"/>
          <w:lang w:val="en-US" w:eastAsia="zh-CN"/>
        </w:rPr>
        <w:t>汇总，针对其就诊情况、检查结果及治疗等内容，</w:t>
      </w:r>
      <w:r>
        <w:rPr>
          <w:rFonts w:hint="default"/>
          <w:sz w:val="28"/>
          <w:szCs w:val="28"/>
          <w:lang w:val="en-US" w:eastAsia="zh-CN"/>
        </w:rPr>
        <w:t>一键生成</w:t>
      </w:r>
      <w:r>
        <w:rPr>
          <w:rFonts w:hint="eastAsia"/>
          <w:sz w:val="28"/>
          <w:szCs w:val="28"/>
          <w:lang w:val="en-US" w:eastAsia="zh-CN"/>
        </w:rPr>
        <w:t>多格式、多维度分析</w:t>
      </w:r>
      <w:r>
        <w:rPr>
          <w:rFonts w:hint="default"/>
          <w:sz w:val="28"/>
          <w:szCs w:val="28"/>
          <w:lang w:val="en-US" w:eastAsia="zh-CN"/>
        </w:rPr>
        <w:t>报告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0047AC49">
      <w:pPr>
        <w:numPr>
          <w:ilvl w:val="0"/>
          <w:numId w:val="1"/>
        </w:numPr>
        <w:rPr>
          <w:rFonts w:hint="eastAsia"/>
          <w:color w:val="auto"/>
          <w:lang w:eastAsia="zh-CN"/>
        </w:rPr>
      </w:pPr>
      <w:bookmarkStart w:id="0" w:name="_GoBack"/>
      <w:r>
        <w:rPr>
          <w:rFonts w:hint="eastAsia"/>
          <w:color w:val="auto"/>
          <w:sz w:val="28"/>
          <w:szCs w:val="28"/>
          <w:lang w:val="en-US" w:eastAsia="zh-CN"/>
        </w:rPr>
        <w:t>对患者人群分组、分级别设置，实现全生命周期闭环管理。</w:t>
      </w:r>
    </w:p>
    <w:bookmarkEnd w:id="0"/>
    <w:p w14:paraId="1718D6A2">
      <w:pPr>
        <w:numPr>
          <w:ilvl w:val="0"/>
          <w:numId w:val="1"/>
        </w:numPr>
        <w:rPr>
          <w:rFonts w:hint="eastAsia"/>
          <w:color w:val="auto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确保信息安全。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1C3D83"/>
    <w:multiLevelType w:val="singleLevel"/>
    <w:tmpl w:val="ED1C3D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B6050"/>
    <w:rsid w:val="32F34E70"/>
    <w:rsid w:val="4BDD39B6"/>
    <w:rsid w:val="76395433"/>
    <w:rsid w:val="77342B51"/>
    <w:rsid w:val="7D84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230</Characters>
  <Lines>0</Lines>
  <Paragraphs>0</Paragraphs>
  <TotalTime>16</TotalTime>
  <ScaleCrop>false</ScaleCrop>
  <LinksUpToDate>false</LinksUpToDate>
  <CharactersWithSpaces>230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2026-06-08T07:01:00Z</dcterms:created>
  <dc:creator>doctor</dc:creator>
  <cp:lastModifiedBy>小谷</cp:lastModifiedBy>
  <dcterms:modified xsi:type="dcterms:W3CDTF">2026-08-14T03:28:09Z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eyJoZGlkIjoiNGU1YTk3YmU0ZDAzN2M0MDM0OGViZGI5YzNlZTcyNTkiLCJ1c2VySWQiOiIzMjI3ODQ0MzEifQ==</vt:lpwstr>
  </property>
  <property fmtid="{D5CDD505-2E9C-101B-9397-08002B2CF9AE}" pid="4" name="ICV">
    <vt:lpwstr>F694B019CE614895A2E5C2E7DF79B4DA_12</vt:lpwstr>
  </property>
</Properties>
</file>