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2315AC">
      <w:pPr>
        <w:jc w:val="center"/>
        <w:rPr>
          <w:rFonts w:hint="eastAsia" w:ascii="宋体" w:hAnsi="宋体" w:eastAsia="宋体"/>
          <w:b/>
          <w:sz w:val="32"/>
          <w:szCs w:val="32"/>
        </w:rPr>
      </w:pPr>
      <w:r>
        <w:rPr>
          <w:rFonts w:hint="eastAsia" w:ascii="宋体" w:hAnsi="宋体" w:eastAsia="宋体"/>
          <w:b/>
          <w:sz w:val="32"/>
          <w:szCs w:val="32"/>
        </w:rPr>
        <w:t>预算表</w:t>
      </w:r>
    </w:p>
    <w:tbl>
      <w:tblPr>
        <w:tblStyle w:val="7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6"/>
        <w:gridCol w:w="688"/>
        <w:gridCol w:w="1747"/>
        <w:gridCol w:w="1308"/>
        <w:gridCol w:w="3677"/>
        <w:gridCol w:w="1057"/>
        <w:gridCol w:w="879"/>
      </w:tblGrid>
      <w:tr w14:paraId="7B0100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3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0B7C6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lang w:bidi="ar"/>
              </w:rPr>
              <w:t>序号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AFBF6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lang w:bidi="ar"/>
              </w:rPr>
              <w:t>产品名称</w:t>
            </w:r>
          </w:p>
        </w:tc>
        <w:tc>
          <w:tcPr>
            <w:tcW w:w="8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4E996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lang w:bidi="ar"/>
              </w:rPr>
              <w:t>产品图片</w:t>
            </w:r>
          </w:p>
        </w:tc>
        <w:tc>
          <w:tcPr>
            <w:tcW w:w="6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5ED25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lang w:bidi="ar"/>
              </w:rPr>
              <w:t>材料名称</w:t>
            </w:r>
          </w:p>
        </w:tc>
        <w:tc>
          <w:tcPr>
            <w:tcW w:w="18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72A1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lang w:bidi="ar"/>
              </w:rPr>
              <w:t>技术要求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D79FAF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lang w:bidi="ar"/>
              </w:rPr>
              <w:t>数量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lang w:val="en-US" w:eastAsia="zh-CN" w:bidi="ar"/>
              </w:rPr>
              <w:t>(本）</w:t>
            </w:r>
          </w:p>
        </w:tc>
        <w:tc>
          <w:tcPr>
            <w:tcW w:w="4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15CDDF">
            <w:pPr>
              <w:pStyle w:val="6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最高限价（万元（人民币））</w:t>
            </w:r>
          </w:p>
        </w:tc>
      </w:tr>
      <w:tr w14:paraId="23EC0E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8" w:hRule="atLeast"/>
        </w:trPr>
        <w:tc>
          <w:tcPr>
            <w:tcW w:w="3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7F848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D195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</w:rPr>
              <w:t>2025年医院人才与科研年报设计与制作</w:t>
            </w:r>
          </w:p>
        </w:tc>
        <w:tc>
          <w:tcPr>
            <w:tcW w:w="8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91419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</w:rPr>
            </w:pPr>
          </w:p>
        </w:tc>
        <w:tc>
          <w:tcPr>
            <w:tcW w:w="6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0E8939">
            <w:pPr>
              <w:pStyle w:val="2"/>
              <w:rPr>
                <w:rFonts w:hint="eastAsia" w:eastAsia="宋体"/>
                <w:color w:val="auto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</w:rPr>
              <w:t>2025年医院人才与科研年报设计与制作</w:t>
            </w:r>
          </w:p>
        </w:tc>
        <w:tc>
          <w:tcPr>
            <w:tcW w:w="18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A7FB24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lang w:eastAsia="zh-CN"/>
              </w:rPr>
              <w:t>1.设计质量：及时响应年报设计及修改需求，具备整体全局设计思维，设计美观。</w:t>
            </w:r>
          </w:p>
          <w:p w14:paraId="29A64F75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lang w:eastAsia="zh-CN"/>
              </w:rPr>
              <w:t>2.纸张种类：封面250g哑粉纸，内页128g哑粉纸，A4。</w:t>
            </w:r>
          </w:p>
          <w:p w14:paraId="04B5D8DB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lang w:eastAsia="zh-CN"/>
              </w:rPr>
              <w:t>3.装订要求：胶装。</w:t>
            </w:r>
          </w:p>
          <w:p w14:paraId="49DB020A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lang w:eastAsia="zh-CN"/>
              </w:rPr>
              <w:t>4.印刷：彩印、双线、印刷颜色墨色饱满均匀，线条、文字、图案及底纹清晰，印刷无断线、断划、掉字的现象。</w:t>
            </w:r>
          </w:p>
          <w:p w14:paraId="1333AF46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lang w:val="en-US" w:eastAsia="zh-CN"/>
              </w:rPr>
              <w:t>5.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lang w:eastAsia="zh-CN"/>
              </w:rPr>
              <w:t>工艺与质量：切口平直光滑，无刀花，无压痕、无毛边。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E28C31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340</w:t>
            </w:r>
            <w:bookmarkStart w:id="0" w:name="_GoBack"/>
            <w:bookmarkEnd w:id="0"/>
          </w:p>
        </w:tc>
        <w:tc>
          <w:tcPr>
            <w:tcW w:w="4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28EF84"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9.89</w:t>
            </w:r>
          </w:p>
        </w:tc>
      </w:tr>
    </w:tbl>
    <w:p w14:paraId="0F4ECD76">
      <w:pPr>
        <w:rPr>
          <w:rFonts w:hint="eastAsia"/>
        </w:rPr>
      </w:pPr>
    </w:p>
    <w:sectPr>
      <w:pgSz w:w="11906" w:h="16838"/>
      <w:pgMar w:top="1440" w:right="1080" w:bottom="1440" w:left="1080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BjMWNjYzhmNTQ0MjA5YTAwNmM1M2Q5MGRiMTViYzMifQ=="/>
  </w:docVars>
  <w:rsids>
    <w:rsidRoot w:val="00E85678"/>
    <w:rsid w:val="00375187"/>
    <w:rsid w:val="00555198"/>
    <w:rsid w:val="006113D5"/>
    <w:rsid w:val="00771276"/>
    <w:rsid w:val="0083085E"/>
    <w:rsid w:val="008C31AC"/>
    <w:rsid w:val="008E0CA4"/>
    <w:rsid w:val="009A2C6F"/>
    <w:rsid w:val="009C22F9"/>
    <w:rsid w:val="00D61E2A"/>
    <w:rsid w:val="00E235F2"/>
    <w:rsid w:val="00E85678"/>
    <w:rsid w:val="02117DF2"/>
    <w:rsid w:val="090728DE"/>
    <w:rsid w:val="148B2A58"/>
    <w:rsid w:val="149E4FE6"/>
    <w:rsid w:val="16602AFC"/>
    <w:rsid w:val="19316DAD"/>
    <w:rsid w:val="1B85041C"/>
    <w:rsid w:val="33AA5B95"/>
    <w:rsid w:val="3FAB327F"/>
    <w:rsid w:val="4B586CAA"/>
    <w:rsid w:val="4D0F0D53"/>
    <w:rsid w:val="4F922B40"/>
    <w:rsid w:val="5D664BCA"/>
    <w:rsid w:val="6D935F00"/>
    <w:rsid w:val="710236AD"/>
    <w:rsid w:val="7A065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表格文字"/>
    <w:basedOn w:val="1"/>
    <w:qFormat/>
    <w:uiPriority w:val="0"/>
    <w:pPr>
      <w:spacing w:before="25" w:after="25"/>
      <w:jc w:val="left"/>
    </w:pPr>
    <w:rPr>
      <w:bCs/>
      <w:spacing w:val="10"/>
      <w:kern w:val="0"/>
      <w:sz w:val="24"/>
      <w:szCs w:val="20"/>
    </w:rPr>
  </w:style>
  <w:style w:type="paragraph" w:styleId="3">
    <w:name w:val="Body Text"/>
    <w:basedOn w:val="1"/>
    <w:qFormat/>
    <w:uiPriority w:val="0"/>
    <w:pPr>
      <w:spacing w:line="360" w:lineRule="auto"/>
    </w:pPr>
    <w:rPr>
      <w:szCs w:val="20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0"/>
    <w:rPr>
      <w:b/>
    </w:rPr>
  </w:style>
  <w:style w:type="character" w:customStyle="1" w:styleId="11">
    <w:name w:val="页眉 字符"/>
    <w:basedOn w:val="9"/>
    <w:link w:val="5"/>
    <w:qFormat/>
    <w:uiPriority w:val="99"/>
    <w:rPr>
      <w:kern w:val="2"/>
      <w:sz w:val="18"/>
      <w:szCs w:val="18"/>
    </w:rPr>
  </w:style>
  <w:style w:type="character" w:customStyle="1" w:styleId="12">
    <w:name w:val="页脚 字符"/>
    <w:basedOn w:val="9"/>
    <w:link w:val="4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217</Words>
  <Characters>240</Characters>
  <Lines>4</Lines>
  <Paragraphs>1</Paragraphs>
  <TotalTime>0</TotalTime>
  <ScaleCrop>false</ScaleCrop>
  <LinksUpToDate>false</LinksUpToDate>
  <CharactersWithSpaces>240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2024-07-24T07:17:00Z</dcterms:created>
  <dc:creator>段小圆</dc:creator>
  <cp:lastModifiedBy>Administrator</cp:lastModifiedBy>
  <dcterms:modified xsi:type="dcterms:W3CDTF">2026-08-24T01:33:56Z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BCF87DD802354893B3DD79563D3D8E67_13</vt:lpwstr>
  </property>
  <property fmtid="{D5CDD505-2E9C-101B-9397-08002B2CF9AE}" pid="4" name="KSOTemplateDocerSaveRecord">
    <vt:lpwstr>eyJoZGlkIjoiMzVlZmNmYzViMWU0NTU5YzUxZDNjM2YzMGY0ZDc0NzkiLCJ1c2VySWQiOiIzOTQ0MTcyODcifQ==</vt:lpwstr>
  </property>
</Properties>
</file>