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743" w:rsidRPr="00147743" w:rsidRDefault="00147743" w:rsidP="00147743">
      <w:pPr>
        <w:rPr>
          <w:rStyle w:val="NormalCharacter"/>
          <w:rFonts w:ascii="华文仿宋" w:eastAsia="华文仿宋" w:hAnsi="华文仿宋"/>
          <w:b/>
          <w:sz w:val="32"/>
          <w:szCs w:val="32"/>
        </w:rPr>
      </w:pPr>
      <w:r w:rsidRPr="00147743">
        <w:rPr>
          <w:rStyle w:val="NormalCharacter"/>
          <w:rFonts w:ascii="华文仿宋" w:eastAsia="华文仿宋" w:hAnsi="华文仿宋" w:cs="华文仿宋" w:hint="eastAsia"/>
          <w:b/>
          <w:bCs/>
          <w:sz w:val="32"/>
          <w:szCs w:val="32"/>
        </w:rPr>
        <w:t>中山大学孙逸仙纪念医院洁净空调滤网采购及相关服务项目</w:t>
      </w:r>
    </w:p>
    <w:p w:rsidR="007B58C1" w:rsidRDefault="00147743" w:rsidP="00A333CB">
      <w:pPr>
        <w:jc w:val="center"/>
        <w:rPr>
          <w:rStyle w:val="NormalCharacter"/>
          <w:rFonts w:ascii="华文仿宋" w:eastAsia="华文仿宋" w:hAnsi="华文仿宋"/>
          <w:b/>
          <w:sz w:val="32"/>
          <w:szCs w:val="32"/>
        </w:rPr>
      </w:pPr>
      <w:r w:rsidRPr="00147743">
        <w:rPr>
          <w:rStyle w:val="NormalCharacter"/>
          <w:rFonts w:ascii="华文仿宋" w:eastAsia="华文仿宋" w:hAnsi="华文仿宋"/>
          <w:b/>
          <w:sz w:val="32"/>
          <w:szCs w:val="32"/>
        </w:rPr>
        <w:t>公开采购文件</w:t>
      </w:r>
    </w:p>
    <w:p w:rsidR="009F4A63" w:rsidRDefault="009F4A63" w:rsidP="00A333CB">
      <w:pPr>
        <w:jc w:val="center"/>
        <w:rPr>
          <w:rStyle w:val="NormalCharacter"/>
          <w:rFonts w:ascii="华文仿宋" w:eastAsia="华文仿宋" w:hAnsi="华文仿宋"/>
          <w:b/>
          <w:sz w:val="32"/>
          <w:szCs w:val="32"/>
        </w:rPr>
      </w:pPr>
    </w:p>
    <w:p w:rsidR="007B58C1" w:rsidRDefault="00A333CB" w:rsidP="009F4A63">
      <w:pPr>
        <w:jc w:val="center"/>
        <w:rPr>
          <w:rStyle w:val="NormalCharacter"/>
          <w:rFonts w:ascii="华文仿宋" w:eastAsia="华文仿宋" w:hAnsi="华文仿宋"/>
          <w:b/>
          <w:kern w:val="0"/>
          <w:sz w:val="28"/>
          <w:szCs w:val="28"/>
        </w:rPr>
      </w:pPr>
      <w:r>
        <w:rPr>
          <w:rStyle w:val="NormalCharacter"/>
          <w:rFonts w:ascii="华文仿宋" w:eastAsia="华文仿宋" w:hAnsi="华文仿宋" w:hint="eastAsia"/>
          <w:b/>
          <w:kern w:val="0"/>
          <w:sz w:val="28"/>
          <w:szCs w:val="28"/>
        </w:rPr>
        <w:t>第</w:t>
      </w:r>
      <w:r w:rsidR="00147743">
        <w:rPr>
          <w:rStyle w:val="NormalCharacter"/>
          <w:rFonts w:ascii="华文仿宋" w:eastAsia="华文仿宋" w:hAnsi="华文仿宋"/>
          <w:b/>
          <w:kern w:val="0"/>
          <w:sz w:val="28"/>
          <w:szCs w:val="28"/>
        </w:rPr>
        <w:t>一部分 响应邀请函</w:t>
      </w:r>
    </w:p>
    <w:p w:rsidR="007B58C1" w:rsidRDefault="00147743">
      <w:pPr>
        <w:rPr>
          <w:rStyle w:val="NormalCharacter"/>
          <w:rFonts w:ascii="华文仿宋" w:eastAsia="华文仿宋" w:hAnsi="华文仿宋"/>
          <w:szCs w:val="21"/>
          <w:lang w:val="zh-CN"/>
        </w:rPr>
      </w:pPr>
      <w:r>
        <w:rPr>
          <w:rStyle w:val="NormalCharacter"/>
          <w:rFonts w:ascii="华文仿宋" w:eastAsia="华文仿宋" w:hAnsi="华文仿宋"/>
          <w:szCs w:val="21"/>
          <w:lang w:val="zh-CN"/>
        </w:rPr>
        <w:t>各（潜在）响应人:</w:t>
      </w:r>
    </w:p>
    <w:p w:rsidR="007B58C1" w:rsidRDefault="00147743">
      <w:pPr>
        <w:ind w:firstLineChars="200" w:firstLine="420"/>
        <w:rPr>
          <w:rStyle w:val="NormalCharacter"/>
          <w:rFonts w:ascii="华文仿宋" w:eastAsia="华文仿宋" w:hAnsi="华文仿宋"/>
          <w:szCs w:val="21"/>
          <w:lang w:val="zh-CN"/>
        </w:rPr>
      </w:pPr>
      <w:r>
        <w:rPr>
          <w:rStyle w:val="NormalCharacter"/>
          <w:rFonts w:ascii="华文仿宋" w:eastAsia="华文仿宋" w:hAnsi="华文仿宋"/>
          <w:szCs w:val="21"/>
          <w:lang w:val="zh-CN"/>
        </w:rPr>
        <w:t>（中山大学孙逸仙纪念医院）对（</w:t>
      </w:r>
      <w:r>
        <w:rPr>
          <w:rStyle w:val="NormalCharacter"/>
          <w:rFonts w:ascii="华文仿宋" w:eastAsia="华文仿宋" w:hAnsi="华文仿宋" w:hint="eastAsia"/>
          <w:szCs w:val="21"/>
          <w:lang w:val="zh-CN"/>
        </w:rPr>
        <w:t>洁净空调滤网采购及相关服务项目</w:t>
      </w:r>
      <w:r>
        <w:rPr>
          <w:rStyle w:val="NormalCharacter"/>
          <w:rFonts w:ascii="华文仿宋" w:eastAsia="华文仿宋" w:hAnsi="华文仿宋"/>
          <w:szCs w:val="21"/>
          <w:lang w:val="zh-CN"/>
        </w:rPr>
        <w:t>）进行公开采购，欢迎符合资格条件的响应人响应。项目采购内容如下：</w:t>
      </w:r>
    </w:p>
    <w:p w:rsidR="007B58C1" w:rsidRDefault="00147743">
      <w:pPr>
        <w:ind w:firstLineChars="200" w:firstLine="420"/>
        <w:rPr>
          <w:rStyle w:val="NormalCharacter"/>
          <w:rFonts w:ascii="华文仿宋" w:eastAsia="华文仿宋" w:hAnsi="华文仿宋"/>
          <w:szCs w:val="21"/>
          <w:lang w:val="zh-CN"/>
        </w:rPr>
      </w:pPr>
      <w:r>
        <w:rPr>
          <w:rStyle w:val="NormalCharacter"/>
          <w:rFonts w:ascii="华文仿宋" w:eastAsia="华文仿宋" w:hAnsi="华文仿宋"/>
          <w:szCs w:val="21"/>
          <w:lang w:val="zh-CN"/>
        </w:rPr>
        <w:t>一、项目名称/采购编号：（</w:t>
      </w:r>
      <w:r>
        <w:rPr>
          <w:rStyle w:val="NormalCharacter"/>
          <w:rFonts w:ascii="华文仿宋" w:eastAsia="华文仿宋" w:hAnsi="华文仿宋" w:hint="eastAsia"/>
          <w:szCs w:val="21"/>
          <w:lang w:val="zh-CN"/>
        </w:rPr>
        <w:t>中山大学孙逸仙纪念医院洁净空调滤网采购及相关服务项目</w:t>
      </w:r>
      <w:r>
        <w:rPr>
          <w:rStyle w:val="NormalCharacter"/>
          <w:rFonts w:ascii="华文仿宋" w:eastAsia="华文仿宋" w:hAnsi="华文仿宋"/>
          <w:szCs w:val="21"/>
          <w:lang w:val="zh-CN"/>
        </w:rPr>
        <w:t>/</w:t>
      </w:r>
      <w:r>
        <w:rPr>
          <w:rStyle w:val="NormalCharacter"/>
          <w:rFonts w:ascii="华文仿宋" w:eastAsia="华文仿宋" w:hAnsi="华文仿宋"/>
          <w:szCs w:val="21"/>
        </w:rPr>
        <w:t>LL20200317</w:t>
      </w:r>
      <w:r>
        <w:rPr>
          <w:rStyle w:val="NormalCharacter"/>
          <w:rFonts w:ascii="华文仿宋" w:eastAsia="华文仿宋" w:hAnsi="华文仿宋"/>
          <w:szCs w:val="21"/>
          <w:lang w:val="zh-CN"/>
        </w:rPr>
        <w:t>）</w:t>
      </w:r>
    </w:p>
    <w:p w:rsidR="007B58C1" w:rsidRDefault="00147743">
      <w:pPr>
        <w:ind w:firstLineChars="200" w:firstLine="420"/>
        <w:rPr>
          <w:rStyle w:val="NormalCharacter"/>
          <w:rFonts w:ascii="华文仿宋" w:eastAsia="华文仿宋" w:hAnsi="华文仿宋"/>
          <w:szCs w:val="21"/>
          <w:lang w:val="zh-CN"/>
        </w:rPr>
      </w:pPr>
      <w:r>
        <w:rPr>
          <w:rStyle w:val="NormalCharacter"/>
          <w:rFonts w:ascii="华文仿宋" w:eastAsia="华文仿宋" w:hAnsi="华文仿宋"/>
          <w:szCs w:val="21"/>
          <w:lang w:val="zh-CN"/>
        </w:rPr>
        <w:t>二、项目性质/资金来源：自筹资金，已落实</w:t>
      </w:r>
    </w:p>
    <w:p w:rsidR="007B58C1" w:rsidRDefault="00147743">
      <w:pPr>
        <w:ind w:firstLineChars="200" w:firstLine="420"/>
        <w:rPr>
          <w:rStyle w:val="NormalCharacter"/>
          <w:rFonts w:ascii="华文仿宋" w:eastAsia="华文仿宋" w:hAnsi="华文仿宋"/>
          <w:szCs w:val="21"/>
          <w:lang w:val="zh-CN"/>
        </w:rPr>
      </w:pPr>
      <w:r>
        <w:rPr>
          <w:rStyle w:val="NormalCharacter"/>
          <w:rFonts w:ascii="华文仿宋" w:eastAsia="华文仿宋" w:hAnsi="华文仿宋"/>
          <w:szCs w:val="21"/>
          <w:lang w:val="zh-CN"/>
        </w:rPr>
        <w:t>三、</w:t>
      </w:r>
      <w:proofErr w:type="gramStart"/>
      <w:r>
        <w:rPr>
          <w:rStyle w:val="NormalCharacter"/>
          <w:rFonts w:ascii="华文仿宋" w:eastAsia="华文仿宋" w:hAnsi="华文仿宋"/>
          <w:szCs w:val="21"/>
          <w:lang w:val="zh-CN"/>
        </w:rPr>
        <w:t>项目标</w:t>
      </w:r>
      <w:proofErr w:type="gramEnd"/>
      <w:r>
        <w:rPr>
          <w:rStyle w:val="NormalCharacter"/>
          <w:rFonts w:ascii="华文仿宋" w:eastAsia="华文仿宋" w:hAnsi="华文仿宋"/>
          <w:szCs w:val="21"/>
          <w:lang w:val="zh-CN"/>
        </w:rPr>
        <w:t>的及交货时间、地点</w:t>
      </w:r>
    </w:p>
    <w:p w:rsidR="007B58C1" w:rsidRDefault="00147743">
      <w:pPr>
        <w:ind w:firstLineChars="200" w:firstLine="420"/>
        <w:rPr>
          <w:rStyle w:val="NormalCharacter"/>
          <w:rFonts w:ascii="华文仿宋" w:eastAsia="华文仿宋" w:hAnsi="华文仿宋"/>
          <w:szCs w:val="21"/>
          <w:lang w:val="zh-CN"/>
        </w:rPr>
      </w:pPr>
      <w:r>
        <w:rPr>
          <w:rStyle w:val="NormalCharacter"/>
          <w:rFonts w:ascii="华文仿宋" w:eastAsia="华文仿宋" w:hAnsi="华文仿宋"/>
          <w:szCs w:val="21"/>
          <w:lang w:val="zh-CN"/>
        </w:rPr>
        <w:t>1．</w:t>
      </w:r>
      <w:proofErr w:type="gramStart"/>
      <w:r>
        <w:rPr>
          <w:rStyle w:val="NormalCharacter"/>
          <w:rFonts w:ascii="华文仿宋" w:eastAsia="华文仿宋" w:hAnsi="华文仿宋"/>
          <w:szCs w:val="21"/>
          <w:lang w:val="zh-CN"/>
        </w:rPr>
        <w:t>项目标</w:t>
      </w:r>
      <w:proofErr w:type="gramEnd"/>
      <w:r>
        <w:rPr>
          <w:rStyle w:val="NormalCharacter"/>
          <w:rFonts w:ascii="华文仿宋" w:eastAsia="华文仿宋" w:hAnsi="华文仿宋"/>
          <w:szCs w:val="21"/>
          <w:lang w:val="zh-CN"/>
        </w:rPr>
        <w:t>的及最高限价</w:t>
      </w:r>
    </w:p>
    <w:tbl>
      <w:tblPr>
        <w:tblW w:w="8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48"/>
        <w:gridCol w:w="3313"/>
        <w:gridCol w:w="1036"/>
        <w:gridCol w:w="1414"/>
        <w:gridCol w:w="1414"/>
      </w:tblGrid>
      <w:tr w:rsidR="007B58C1">
        <w:trPr>
          <w:trHeight w:val="142"/>
          <w:jc w:val="center"/>
        </w:trPr>
        <w:tc>
          <w:tcPr>
            <w:tcW w:w="948" w:type="dxa"/>
            <w:tcBorders>
              <w:top w:val="single" w:sz="4" w:space="0" w:color="000000"/>
              <w:left w:val="single" w:sz="4" w:space="0" w:color="000000"/>
              <w:bottom w:val="single" w:sz="4" w:space="0" w:color="000000"/>
              <w:right w:val="single" w:sz="4" w:space="0" w:color="000000"/>
            </w:tcBorders>
            <w:vAlign w:val="center"/>
          </w:tcPr>
          <w:p w:rsidR="007B58C1" w:rsidRDefault="00147743">
            <w:pPr>
              <w:jc w:val="center"/>
              <w:rPr>
                <w:rStyle w:val="NormalCharacter"/>
                <w:rFonts w:ascii="华文仿宋" w:eastAsia="华文仿宋" w:hAnsi="华文仿宋"/>
                <w:szCs w:val="21"/>
                <w:lang w:val="zh-CN"/>
              </w:rPr>
            </w:pPr>
            <w:r>
              <w:rPr>
                <w:rStyle w:val="NormalCharacter"/>
                <w:rFonts w:ascii="华文仿宋" w:eastAsia="华文仿宋" w:hAnsi="华文仿宋"/>
                <w:szCs w:val="21"/>
                <w:lang w:val="zh-CN"/>
              </w:rPr>
              <w:t>序号</w:t>
            </w:r>
          </w:p>
        </w:tc>
        <w:tc>
          <w:tcPr>
            <w:tcW w:w="3313" w:type="dxa"/>
            <w:tcBorders>
              <w:top w:val="single" w:sz="4" w:space="0" w:color="000000"/>
              <w:left w:val="single" w:sz="4" w:space="0" w:color="000000"/>
              <w:bottom w:val="single" w:sz="4" w:space="0" w:color="000000"/>
              <w:right w:val="single" w:sz="4" w:space="0" w:color="000000"/>
            </w:tcBorders>
            <w:vAlign w:val="center"/>
          </w:tcPr>
          <w:p w:rsidR="007B58C1" w:rsidRDefault="00147743">
            <w:pPr>
              <w:jc w:val="center"/>
              <w:rPr>
                <w:rStyle w:val="NormalCharacter"/>
                <w:rFonts w:ascii="华文仿宋" w:eastAsia="华文仿宋" w:hAnsi="华文仿宋"/>
                <w:szCs w:val="21"/>
                <w:lang w:val="zh-CN"/>
              </w:rPr>
            </w:pPr>
            <w:r>
              <w:rPr>
                <w:rStyle w:val="NormalCharacter"/>
                <w:rFonts w:ascii="华文仿宋" w:eastAsia="华文仿宋" w:hAnsi="华文仿宋"/>
                <w:szCs w:val="21"/>
                <w:lang w:val="zh-CN"/>
              </w:rPr>
              <w:t>标的名称</w:t>
            </w:r>
          </w:p>
        </w:tc>
        <w:tc>
          <w:tcPr>
            <w:tcW w:w="1036" w:type="dxa"/>
            <w:tcBorders>
              <w:top w:val="single" w:sz="4" w:space="0" w:color="000000"/>
              <w:left w:val="single" w:sz="4" w:space="0" w:color="000000"/>
              <w:bottom w:val="single" w:sz="4" w:space="0" w:color="000000"/>
              <w:right w:val="single" w:sz="4" w:space="0" w:color="000000"/>
            </w:tcBorders>
            <w:vAlign w:val="center"/>
          </w:tcPr>
          <w:p w:rsidR="007B58C1" w:rsidRDefault="00147743">
            <w:pPr>
              <w:jc w:val="center"/>
              <w:rPr>
                <w:rStyle w:val="NormalCharacter"/>
                <w:rFonts w:ascii="华文仿宋" w:eastAsia="华文仿宋" w:hAnsi="华文仿宋"/>
                <w:szCs w:val="21"/>
                <w:lang w:val="zh-CN"/>
              </w:rPr>
            </w:pPr>
            <w:r>
              <w:rPr>
                <w:rStyle w:val="NormalCharacter"/>
                <w:rFonts w:ascii="华文仿宋" w:eastAsia="华文仿宋" w:hAnsi="华文仿宋"/>
                <w:szCs w:val="21"/>
                <w:lang w:val="zh-CN"/>
              </w:rPr>
              <w:t>数量</w:t>
            </w:r>
          </w:p>
        </w:tc>
        <w:tc>
          <w:tcPr>
            <w:tcW w:w="1414" w:type="dxa"/>
            <w:tcBorders>
              <w:top w:val="single" w:sz="4" w:space="0" w:color="000000"/>
              <w:left w:val="single" w:sz="4" w:space="0" w:color="000000"/>
              <w:bottom w:val="single" w:sz="4" w:space="0" w:color="000000"/>
              <w:right w:val="single" w:sz="4" w:space="0" w:color="000000"/>
            </w:tcBorders>
          </w:tcPr>
          <w:p w:rsidR="007B58C1" w:rsidRDefault="00147743">
            <w:pPr>
              <w:jc w:val="center"/>
              <w:rPr>
                <w:rStyle w:val="NormalCharacter"/>
                <w:rFonts w:ascii="华文仿宋" w:eastAsia="华文仿宋" w:hAnsi="华文仿宋"/>
                <w:szCs w:val="21"/>
                <w:lang w:val="zh-CN"/>
              </w:rPr>
            </w:pPr>
            <w:r>
              <w:rPr>
                <w:rStyle w:val="NormalCharacter"/>
                <w:rFonts w:ascii="华文仿宋" w:eastAsia="华文仿宋" w:hAnsi="华文仿宋" w:hint="eastAsia"/>
                <w:szCs w:val="21"/>
                <w:lang w:val="zh-CN"/>
              </w:rPr>
              <w:t>服务期</w:t>
            </w:r>
          </w:p>
        </w:tc>
        <w:tc>
          <w:tcPr>
            <w:tcW w:w="1414" w:type="dxa"/>
            <w:tcBorders>
              <w:top w:val="single" w:sz="4" w:space="0" w:color="000000"/>
              <w:left w:val="single" w:sz="4" w:space="0" w:color="000000"/>
              <w:bottom w:val="single" w:sz="4" w:space="0" w:color="000000"/>
              <w:right w:val="single" w:sz="4" w:space="0" w:color="000000"/>
            </w:tcBorders>
          </w:tcPr>
          <w:p w:rsidR="007B58C1" w:rsidRDefault="00147743">
            <w:pPr>
              <w:jc w:val="center"/>
              <w:rPr>
                <w:rStyle w:val="NormalCharacter"/>
                <w:rFonts w:ascii="华文仿宋" w:eastAsia="华文仿宋" w:hAnsi="华文仿宋"/>
                <w:szCs w:val="21"/>
                <w:lang w:val="zh-CN"/>
              </w:rPr>
            </w:pPr>
            <w:r>
              <w:rPr>
                <w:rStyle w:val="NormalCharacter"/>
                <w:rFonts w:ascii="华文仿宋" w:eastAsia="华文仿宋" w:hAnsi="华文仿宋"/>
                <w:szCs w:val="21"/>
                <w:lang w:val="zh-CN"/>
              </w:rPr>
              <w:t>最高限价</w:t>
            </w:r>
          </w:p>
        </w:tc>
      </w:tr>
      <w:tr w:rsidR="007B58C1">
        <w:trPr>
          <w:trHeight w:val="70"/>
          <w:jc w:val="center"/>
        </w:trPr>
        <w:tc>
          <w:tcPr>
            <w:tcW w:w="948" w:type="dxa"/>
            <w:tcBorders>
              <w:top w:val="single" w:sz="4" w:space="0" w:color="000000"/>
              <w:left w:val="single" w:sz="4" w:space="0" w:color="000000"/>
              <w:bottom w:val="single" w:sz="4" w:space="0" w:color="000000"/>
              <w:right w:val="single" w:sz="4" w:space="0" w:color="000000"/>
            </w:tcBorders>
            <w:vAlign w:val="center"/>
          </w:tcPr>
          <w:p w:rsidR="007B58C1" w:rsidRDefault="00147743">
            <w:pPr>
              <w:jc w:val="center"/>
              <w:rPr>
                <w:rStyle w:val="NormalCharacter"/>
                <w:rFonts w:ascii="华文仿宋" w:eastAsia="华文仿宋" w:hAnsi="华文仿宋"/>
                <w:szCs w:val="21"/>
                <w:lang w:val="zh-CN"/>
              </w:rPr>
            </w:pPr>
            <w:r>
              <w:rPr>
                <w:rStyle w:val="NormalCharacter"/>
                <w:rFonts w:ascii="华文仿宋" w:eastAsia="华文仿宋" w:hAnsi="华文仿宋"/>
                <w:szCs w:val="21"/>
                <w:lang w:val="zh-CN"/>
              </w:rPr>
              <w:t>1</w:t>
            </w:r>
          </w:p>
        </w:tc>
        <w:tc>
          <w:tcPr>
            <w:tcW w:w="3313" w:type="dxa"/>
            <w:tcBorders>
              <w:top w:val="single" w:sz="4" w:space="0" w:color="000000"/>
              <w:left w:val="single" w:sz="4" w:space="0" w:color="000000"/>
              <w:bottom w:val="single" w:sz="4" w:space="0" w:color="000000"/>
              <w:right w:val="single" w:sz="4" w:space="0" w:color="000000"/>
            </w:tcBorders>
            <w:vAlign w:val="center"/>
          </w:tcPr>
          <w:p w:rsidR="007B58C1" w:rsidRDefault="00147743">
            <w:pPr>
              <w:jc w:val="center"/>
              <w:rPr>
                <w:rStyle w:val="NormalCharacter"/>
                <w:rFonts w:ascii="华文仿宋" w:eastAsia="华文仿宋" w:hAnsi="华文仿宋"/>
                <w:szCs w:val="21"/>
                <w:lang w:val="zh-CN"/>
              </w:rPr>
            </w:pPr>
            <w:r>
              <w:rPr>
                <w:rFonts w:ascii="仿宋_GB2312" w:eastAsia="仿宋_GB2312" w:hint="eastAsia"/>
                <w:bCs/>
                <w:szCs w:val="21"/>
              </w:rPr>
              <w:t>洁净空调滤网采购及相关服务</w:t>
            </w:r>
          </w:p>
        </w:tc>
        <w:tc>
          <w:tcPr>
            <w:tcW w:w="1036" w:type="dxa"/>
            <w:tcBorders>
              <w:top w:val="single" w:sz="4" w:space="0" w:color="000000"/>
              <w:left w:val="single" w:sz="4" w:space="0" w:color="000000"/>
              <w:bottom w:val="single" w:sz="4" w:space="0" w:color="000000"/>
              <w:right w:val="single" w:sz="4" w:space="0" w:color="000000"/>
            </w:tcBorders>
            <w:vAlign w:val="center"/>
          </w:tcPr>
          <w:p w:rsidR="007B58C1" w:rsidRDefault="00147743">
            <w:pPr>
              <w:jc w:val="center"/>
              <w:rPr>
                <w:rStyle w:val="NormalCharacter"/>
                <w:rFonts w:ascii="华文仿宋" w:eastAsia="华文仿宋" w:hAnsi="华文仿宋"/>
                <w:szCs w:val="21"/>
                <w:lang w:val="zh-CN"/>
              </w:rPr>
            </w:pPr>
            <w:r>
              <w:rPr>
                <w:rStyle w:val="NormalCharacter"/>
                <w:rFonts w:ascii="华文仿宋" w:eastAsia="华文仿宋" w:hAnsi="华文仿宋"/>
                <w:szCs w:val="21"/>
                <w:lang w:val="zh-CN"/>
              </w:rPr>
              <w:t>1</w:t>
            </w:r>
            <w:r>
              <w:rPr>
                <w:rStyle w:val="NormalCharacter"/>
                <w:rFonts w:ascii="华文仿宋" w:eastAsia="华文仿宋" w:hAnsi="华文仿宋" w:hint="eastAsia"/>
                <w:szCs w:val="21"/>
                <w:lang w:val="zh-CN"/>
              </w:rPr>
              <w:t>批</w:t>
            </w:r>
          </w:p>
        </w:tc>
        <w:tc>
          <w:tcPr>
            <w:tcW w:w="1414" w:type="dxa"/>
            <w:tcBorders>
              <w:top w:val="single" w:sz="4" w:space="0" w:color="000000"/>
              <w:left w:val="single" w:sz="4" w:space="0" w:color="000000"/>
              <w:bottom w:val="single" w:sz="4" w:space="0" w:color="000000"/>
              <w:right w:val="single" w:sz="4" w:space="0" w:color="000000"/>
            </w:tcBorders>
            <w:vAlign w:val="center"/>
          </w:tcPr>
          <w:p w:rsidR="007B58C1" w:rsidRDefault="00147743">
            <w:pPr>
              <w:jc w:val="center"/>
              <w:rPr>
                <w:rStyle w:val="NormalCharacter"/>
                <w:rFonts w:ascii="华文仿宋" w:eastAsia="华文仿宋" w:hAnsi="华文仿宋"/>
                <w:szCs w:val="21"/>
              </w:rPr>
            </w:pPr>
            <w:r>
              <w:rPr>
                <w:rStyle w:val="NormalCharacter"/>
                <w:rFonts w:ascii="华文仿宋" w:eastAsia="华文仿宋" w:hAnsi="华文仿宋" w:hint="eastAsia"/>
                <w:szCs w:val="21"/>
              </w:rPr>
              <w:t>2年</w:t>
            </w:r>
          </w:p>
        </w:tc>
        <w:tc>
          <w:tcPr>
            <w:tcW w:w="1414" w:type="dxa"/>
            <w:tcBorders>
              <w:top w:val="single" w:sz="4" w:space="0" w:color="000000"/>
              <w:left w:val="single" w:sz="4" w:space="0" w:color="000000"/>
              <w:bottom w:val="single" w:sz="4" w:space="0" w:color="000000"/>
              <w:right w:val="single" w:sz="4" w:space="0" w:color="000000"/>
            </w:tcBorders>
            <w:vAlign w:val="center"/>
          </w:tcPr>
          <w:p w:rsidR="007B58C1" w:rsidRDefault="00147743">
            <w:pPr>
              <w:jc w:val="center"/>
              <w:rPr>
                <w:rStyle w:val="NormalCharacter"/>
                <w:rFonts w:ascii="华文仿宋" w:eastAsia="华文仿宋" w:hAnsi="华文仿宋"/>
                <w:szCs w:val="21"/>
                <w:lang w:val="zh-CN"/>
              </w:rPr>
            </w:pPr>
            <w:r>
              <w:rPr>
                <w:rFonts w:ascii="仿宋_GB2312" w:eastAsia="仿宋_GB2312" w:hint="eastAsia"/>
                <w:szCs w:val="21"/>
              </w:rPr>
              <w:t>709843.65元</w:t>
            </w:r>
          </w:p>
        </w:tc>
      </w:tr>
    </w:tbl>
    <w:p w:rsidR="007B58C1" w:rsidRDefault="00147743">
      <w:pPr>
        <w:ind w:firstLineChars="200" w:firstLine="420"/>
        <w:rPr>
          <w:rStyle w:val="NormalCharacter"/>
          <w:rFonts w:ascii="华文仿宋" w:eastAsia="华文仿宋" w:hAnsi="华文仿宋"/>
          <w:szCs w:val="21"/>
          <w:lang w:val="zh-CN"/>
        </w:rPr>
      </w:pPr>
      <w:r>
        <w:rPr>
          <w:rStyle w:val="NormalCharacter"/>
          <w:rFonts w:ascii="华文仿宋" w:eastAsia="华文仿宋" w:hAnsi="华文仿宋"/>
          <w:szCs w:val="21"/>
          <w:lang w:val="zh-CN"/>
        </w:rPr>
        <w:t>详细技术规范请参阅采购文件中的用户需求书。响应人必须对本项目的全部内容进行响应报价，如有缺漏或超出采购预算，将导致响应无效。</w:t>
      </w:r>
    </w:p>
    <w:p w:rsidR="007B58C1" w:rsidRDefault="00147743">
      <w:pPr>
        <w:ind w:firstLineChars="200" w:firstLine="420"/>
        <w:rPr>
          <w:rStyle w:val="NormalCharacter"/>
          <w:rFonts w:ascii="华文仿宋" w:eastAsia="华文仿宋" w:hAnsi="华文仿宋"/>
          <w:szCs w:val="21"/>
          <w:lang w:val="zh-CN"/>
        </w:rPr>
      </w:pPr>
      <w:r>
        <w:rPr>
          <w:rStyle w:val="NormalCharacter"/>
          <w:rFonts w:ascii="华文仿宋" w:eastAsia="华文仿宋" w:hAnsi="华文仿宋"/>
          <w:szCs w:val="21"/>
          <w:lang w:val="zh-CN"/>
        </w:rPr>
        <w:t>2．交货时间：按采购人要求</w:t>
      </w:r>
    </w:p>
    <w:p w:rsidR="007B58C1" w:rsidRDefault="00147743">
      <w:pPr>
        <w:ind w:firstLineChars="200" w:firstLine="420"/>
        <w:rPr>
          <w:rStyle w:val="NormalCharacter"/>
          <w:rFonts w:ascii="华文仿宋" w:eastAsia="华文仿宋" w:hAnsi="华文仿宋"/>
          <w:szCs w:val="21"/>
          <w:lang w:val="zh-CN"/>
        </w:rPr>
      </w:pPr>
      <w:r>
        <w:rPr>
          <w:rStyle w:val="NormalCharacter"/>
          <w:rFonts w:ascii="华文仿宋" w:eastAsia="华文仿宋" w:hAnsi="华文仿宋"/>
          <w:szCs w:val="21"/>
          <w:lang w:val="zh-CN"/>
        </w:rPr>
        <w:t>3．交货地点：采购人指定地点</w:t>
      </w:r>
    </w:p>
    <w:p w:rsidR="007B58C1" w:rsidRDefault="00147743">
      <w:pPr>
        <w:ind w:firstLineChars="200" w:firstLine="420"/>
        <w:rPr>
          <w:rStyle w:val="NormalCharacter"/>
          <w:rFonts w:ascii="华文仿宋" w:eastAsia="华文仿宋" w:hAnsi="华文仿宋"/>
          <w:szCs w:val="21"/>
          <w:lang w:val="zh-CN"/>
        </w:rPr>
      </w:pPr>
      <w:r>
        <w:rPr>
          <w:rStyle w:val="NormalCharacter"/>
          <w:rFonts w:ascii="华文仿宋" w:eastAsia="华文仿宋" w:hAnsi="华文仿宋"/>
          <w:szCs w:val="21"/>
          <w:lang w:val="zh-CN"/>
        </w:rPr>
        <w:t>四、响应人资格：</w:t>
      </w:r>
    </w:p>
    <w:p w:rsidR="007B58C1" w:rsidRDefault="00147743">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1）具备《政府采购法》第二十二条规定的条件【①2018年至2020年度内任意一年的财务审计报告或财务报表(新成立公司提供成立至今的月或季度财务报表复印件)或银行出具的资信证明；②税收部门出具的至响应截止时间前六个月内任意一个月的缴纳税收证明；③至响应截止时间前六个月任意一个月内开具的缴纳社会保险凭据。】</w:t>
      </w:r>
    </w:p>
    <w:p w:rsidR="007B58C1" w:rsidRDefault="00147743">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（2）提供有效的营业执照副本复印件（如非“三证合一”证照，同时提供税务登记证副本复印件）</w:t>
      </w:r>
    </w:p>
    <w:p w:rsidR="007B58C1" w:rsidRDefault="00147743">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（3）本次采购只接受独立法人或其他组织响应，不接受任何形式联合体响应。</w:t>
      </w:r>
    </w:p>
    <w:p w:rsidR="007B58C1" w:rsidRDefault="001003B8">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（4）</w:t>
      </w:r>
      <w:r w:rsidR="00147743">
        <w:rPr>
          <w:rFonts w:ascii="仿宋_GB2312" w:eastAsia="仿宋_GB2312" w:hAnsi="宋体" w:hint="eastAsia"/>
          <w:szCs w:val="21"/>
          <w:lang w:val="zh-CN"/>
        </w:rPr>
        <w:t>响应人没有被列入失信被执行人、重大税收违法案件当事人名单、政府采购严重违法失信行为记录名单及其他不符合规定条件的供应商（根据"信用中国"网站（www.creditchina.gov.cn）、中国政府采购网（www.ccgp.gov.cn）查询的主体信用记录信息进行审查）</w:t>
      </w:r>
    </w:p>
    <w:p w:rsidR="007B58C1" w:rsidRDefault="00147743">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（5）单位负责人为同一人或者存在直接控股、管理关系的不同供应商，不得参加同</w:t>
      </w:r>
      <w:proofErr w:type="gramStart"/>
      <w:r>
        <w:rPr>
          <w:rFonts w:ascii="仿宋_GB2312" w:eastAsia="仿宋_GB2312" w:hAnsi="宋体" w:hint="eastAsia"/>
          <w:szCs w:val="21"/>
          <w:lang w:val="zh-CN"/>
        </w:rPr>
        <w:t>一包号响应</w:t>
      </w:r>
      <w:proofErr w:type="gramEnd"/>
      <w:r>
        <w:rPr>
          <w:rFonts w:ascii="仿宋_GB2312" w:eastAsia="仿宋_GB2312" w:hAnsi="宋体" w:hint="eastAsia"/>
          <w:szCs w:val="21"/>
          <w:lang w:val="zh-CN"/>
        </w:rPr>
        <w:t>或者未</w:t>
      </w:r>
      <w:proofErr w:type="gramStart"/>
      <w:r>
        <w:rPr>
          <w:rFonts w:ascii="仿宋_GB2312" w:eastAsia="仿宋_GB2312" w:hAnsi="宋体" w:hint="eastAsia"/>
          <w:szCs w:val="21"/>
          <w:lang w:val="zh-CN"/>
        </w:rPr>
        <w:t>划分包号的</w:t>
      </w:r>
      <w:proofErr w:type="gramEnd"/>
      <w:r>
        <w:rPr>
          <w:rFonts w:ascii="仿宋_GB2312" w:eastAsia="仿宋_GB2312" w:hAnsi="宋体" w:hint="eastAsia"/>
          <w:szCs w:val="21"/>
          <w:lang w:val="zh-CN"/>
        </w:rPr>
        <w:t>同一采购项目响应。 (响应人出具声明函)</w:t>
      </w:r>
    </w:p>
    <w:p w:rsidR="007B58C1" w:rsidRDefault="00147743">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（6）为采购项目提供整体设计、规范编制或者项目管理、监理、检测等服务的供应商，不得再参加该采购项目的其他采购活动。(响应人出具声明函)</w:t>
      </w:r>
    </w:p>
    <w:p w:rsidR="007B58C1" w:rsidRPr="00FB17FA" w:rsidRDefault="00147743" w:rsidP="001003B8">
      <w:pPr>
        <w:pStyle w:val="af0"/>
        <w:numPr>
          <w:ilvl w:val="0"/>
          <w:numId w:val="28"/>
        </w:numPr>
        <w:ind w:firstLineChars="0"/>
        <w:rPr>
          <w:rStyle w:val="NormalCharacter"/>
          <w:rFonts w:ascii="华文仿宋" w:eastAsia="华文仿宋" w:hAnsi="华文仿宋"/>
        </w:rPr>
      </w:pPr>
      <w:r w:rsidRPr="00FB17FA">
        <w:rPr>
          <w:rStyle w:val="NormalCharacter"/>
          <w:rFonts w:ascii="华文仿宋" w:eastAsia="华文仿宋" w:hAnsi="华文仿宋"/>
        </w:rPr>
        <w:t>响应</w:t>
      </w:r>
      <w:r w:rsidR="00E255B2">
        <w:rPr>
          <w:rStyle w:val="NormalCharacter"/>
          <w:rFonts w:ascii="华文仿宋" w:eastAsia="华文仿宋" w:hAnsi="华文仿宋" w:hint="eastAsia"/>
        </w:rPr>
        <w:t>文件递交</w:t>
      </w:r>
      <w:r w:rsidRPr="00FB17FA">
        <w:rPr>
          <w:rStyle w:val="NormalCharacter"/>
          <w:rFonts w:ascii="华文仿宋" w:eastAsia="华文仿宋" w:hAnsi="华文仿宋"/>
        </w:rPr>
        <w:t>截止时间（北京时间）：202</w:t>
      </w:r>
      <w:r w:rsidRPr="00FB17FA">
        <w:rPr>
          <w:rStyle w:val="NormalCharacter"/>
          <w:rFonts w:ascii="华文仿宋" w:eastAsia="华文仿宋" w:hAnsi="华文仿宋" w:hint="eastAsia"/>
        </w:rPr>
        <w:t>1</w:t>
      </w:r>
      <w:r w:rsidRPr="00FB17FA">
        <w:rPr>
          <w:rStyle w:val="NormalCharacter"/>
          <w:rFonts w:ascii="华文仿宋" w:eastAsia="华文仿宋" w:hAnsi="华文仿宋"/>
        </w:rPr>
        <w:t>年</w:t>
      </w:r>
      <w:r w:rsidR="00E255B2">
        <w:rPr>
          <w:rStyle w:val="NormalCharacter"/>
          <w:rFonts w:ascii="华文仿宋" w:eastAsia="华文仿宋" w:hAnsi="华文仿宋"/>
        </w:rPr>
        <w:t>4</w:t>
      </w:r>
      <w:r w:rsidRPr="00FB17FA">
        <w:rPr>
          <w:rStyle w:val="NormalCharacter"/>
          <w:rFonts w:ascii="华文仿宋" w:eastAsia="华文仿宋" w:hAnsi="华文仿宋"/>
        </w:rPr>
        <w:t>月</w:t>
      </w:r>
      <w:r w:rsidR="00E255B2">
        <w:rPr>
          <w:rStyle w:val="NormalCharacter"/>
          <w:rFonts w:ascii="华文仿宋" w:eastAsia="华文仿宋" w:hAnsi="华文仿宋"/>
        </w:rPr>
        <w:t>7</w:t>
      </w:r>
      <w:r w:rsidRPr="00FB17FA">
        <w:rPr>
          <w:rStyle w:val="NormalCharacter"/>
          <w:rFonts w:ascii="华文仿宋" w:eastAsia="华文仿宋" w:hAnsi="华文仿宋"/>
        </w:rPr>
        <w:t>日</w:t>
      </w:r>
      <w:r w:rsidRPr="00FB17FA">
        <w:rPr>
          <w:rStyle w:val="NormalCharacter"/>
          <w:rFonts w:ascii="华文仿宋" w:eastAsia="华文仿宋" w:hAnsi="华文仿宋" w:hint="eastAsia"/>
        </w:rPr>
        <w:t>15</w:t>
      </w:r>
      <w:r w:rsidRPr="00FB17FA">
        <w:rPr>
          <w:rStyle w:val="NormalCharacter"/>
          <w:rFonts w:ascii="华文仿宋" w:eastAsia="华文仿宋" w:hAnsi="华文仿宋"/>
        </w:rPr>
        <w:t>时00分00秒</w:t>
      </w:r>
      <w:r w:rsidRPr="00FB17FA">
        <w:rPr>
          <w:rStyle w:val="NormalCharacter"/>
          <w:rFonts w:ascii="华文仿宋" w:eastAsia="华文仿宋" w:hAnsi="华文仿宋" w:hint="eastAsia"/>
        </w:rPr>
        <w:t>。</w:t>
      </w:r>
    </w:p>
    <w:p w:rsidR="007A572B" w:rsidRPr="00FB17FA" w:rsidRDefault="007A572B">
      <w:pPr>
        <w:numPr>
          <w:ilvl w:val="0"/>
          <w:numId w:val="1"/>
        </w:numPr>
        <w:ind w:firstLineChars="210" w:firstLine="441"/>
        <w:rPr>
          <w:rStyle w:val="NormalCharacter"/>
          <w:rFonts w:ascii="华文仿宋" w:eastAsia="华文仿宋" w:hAnsi="华文仿宋"/>
        </w:rPr>
      </w:pPr>
      <w:r w:rsidRPr="00FB17FA">
        <w:rPr>
          <w:rStyle w:val="NormalCharacter"/>
          <w:rFonts w:ascii="华文仿宋" w:eastAsia="华文仿宋" w:hAnsi="华文仿宋"/>
          <w:kern w:val="0"/>
          <w:szCs w:val="21"/>
        </w:rPr>
        <w:t>响应人应编制响应文件一式</w:t>
      </w:r>
      <w:r w:rsidRPr="00FB17FA">
        <w:rPr>
          <w:rStyle w:val="NormalCharacter"/>
          <w:rFonts w:ascii="华文仿宋" w:eastAsia="华文仿宋" w:hAnsi="华文仿宋"/>
          <w:kern w:val="0"/>
          <w:szCs w:val="21"/>
          <w:u w:val="single"/>
        </w:rPr>
        <w:t>六</w:t>
      </w:r>
      <w:r w:rsidRPr="00FB17FA">
        <w:rPr>
          <w:rStyle w:val="NormalCharacter"/>
          <w:rFonts w:ascii="华文仿宋" w:eastAsia="华文仿宋" w:hAnsi="华文仿宋"/>
          <w:kern w:val="0"/>
          <w:szCs w:val="21"/>
        </w:rPr>
        <w:t>份，其中正本一份和副本</w:t>
      </w:r>
      <w:r w:rsidRPr="00FB17FA">
        <w:rPr>
          <w:rStyle w:val="NormalCharacter"/>
          <w:rFonts w:ascii="华文仿宋" w:eastAsia="华文仿宋" w:hAnsi="华文仿宋"/>
          <w:kern w:val="0"/>
          <w:szCs w:val="21"/>
          <w:u w:val="single"/>
        </w:rPr>
        <w:t>五</w:t>
      </w:r>
      <w:r w:rsidRPr="00FB17FA">
        <w:rPr>
          <w:rStyle w:val="NormalCharacter"/>
          <w:rFonts w:ascii="华文仿宋" w:eastAsia="华文仿宋" w:hAnsi="华文仿宋"/>
          <w:kern w:val="0"/>
          <w:szCs w:val="21"/>
        </w:rPr>
        <w:t>份，响应文件的副本可采用正本的复印件。每套响应文件须清楚地标明“正本”、“副本”。若副本与正本不符，以正本为准。</w:t>
      </w:r>
    </w:p>
    <w:p w:rsidR="007B58C1" w:rsidRPr="001003B8" w:rsidRDefault="00147743">
      <w:pPr>
        <w:numPr>
          <w:ilvl w:val="0"/>
          <w:numId w:val="1"/>
        </w:numPr>
        <w:ind w:firstLineChars="210" w:firstLine="441"/>
        <w:rPr>
          <w:rStyle w:val="NormalCharacter"/>
          <w:rFonts w:ascii="华文仿宋" w:eastAsia="华文仿宋" w:hAnsi="华文仿宋"/>
        </w:rPr>
      </w:pPr>
      <w:r>
        <w:rPr>
          <w:rStyle w:val="NormalCharacter"/>
          <w:rFonts w:ascii="华文仿宋" w:eastAsia="华文仿宋" w:hAnsi="华文仿宋"/>
        </w:rPr>
        <w:t>响应文件送达地点（响应地址）：中山大学孙逸仙纪念医院</w:t>
      </w:r>
      <w:r>
        <w:rPr>
          <w:rStyle w:val="NormalCharacter"/>
          <w:rFonts w:ascii="华文仿宋" w:eastAsia="华文仿宋" w:hAnsi="华文仿宋" w:hint="eastAsia"/>
        </w:rPr>
        <w:t>中山楼8楼803总务科办公室</w:t>
      </w:r>
      <w:r>
        <w:rPr>
          <w:rStyle w:val="NormalCharacter"/>
          <w:rFonts w:ascii="华文仿宋" w:eastAsia="华文仿宋" w:hAnsi="华文仿宋"/>
        </w:rPr>
        <w:t>（广州市越秀区沿江西路107号）（纸质响应文件应由响应人授权代表亲自送达响应地址，采购方将不接</w:t>
      </w:r>
      <w:r w:rsidRPr="001003B8">
        <w:rPr>
          <w:rStyle w:val="NormalCharacter"/>
          <w:rFonts w:ascii="华文仿宋" w:eastAsia="华文仿宋" w:hAnsi="华文仿宋"/>
        </w:rPr>
        <w:t>受其他形式递交的响应文件）</w:t>
      </w:r>
    </w:p>
    <w:p w:rsidR="007B58C1" w:rsidRPr="001003B8" w:rsidRDefault="00147743">
      <w:pPr>
        <w:ind w:firstLineChars="210" w:firstLine="441"/>
        <w:rPr>
          <w:rStyle w:val="NormalCharacter"/>
          <w:rFonts w:ascii="华文仿宋" w:eastAsia="华文仿宋" w:hAnsi="华文仿宋"/>
        </w:rPr>
      </w:pPr>
      <w:r w:rsidRPr="001003B8">
        <w:rPr>
          <w:rStyle w:val="NormalCharacter"/>
          <w:rFonts w:ascii="华文仿宋" w:eastAsia="华文仿宋" w:hAnsi="华文仿宋"/>
        </w:rPr>
        <w:t>八、开标时间：</w:t>
      </w:r>
      <w:r w:rsidR="001003B8" w:rsidRPr="001003B8">
        <w:rPr>
          <w:rStyle w:val="NormalCharacter"/>
          <w:rFonts w:ascii="华文仿宋" w:eastAsia="华文仿宋" w:hAnsi="华文仿宋"/>
        </w:rPr>
        <w:t xml:space="preserve"> </w:t>
      </w:r>
      <w:r w:rsidR="001003B8" w:rsidRPr="001003B8">
        <w:rPr>
          <w:rStyle w:val="NormalCharacter"/>
          <w:rFonts w:ascii="华文仿宋" w:eastAsia="华文仿宋" w:hAnsi="华文仿宋" w:hint="eastAsia"/>
        </w:rPr>
        <w:t>另行通知</w:t>
      </w:r>
      <w:bookmarkStart w:id="0" w:name="_GoBack"/>
      <w:bookmarkEnd w:id="0"/>
    </w:p>
    <w:p w:rsidR="007A572B" w:rsidRPr="001003B8" w:rsidRDefault="00147743">
      <w:pPr>
        <w:ind w:firstLineChars="210" w:firstLine="441"/>
        <w:rPr>
          <w:rStyle w:val="NormalCharacter"/>
          <w:rFonts w:ascii="华文仿宋" w:eastAsia="华文仿宋" w:hAnsi="华文仿宋"/>
        </w:rPr>
      </w:pPr>
      <w:r w:rsidRPr="001003B8">
        <w:rPr>
          <w:rStyle w:val="NormalCharacter"/>
          <w:rFonts w:ascii="华文仿宋" w:eastAsia="华文仿宋" w:hAnsi="华文仿宋"/>
        </w:rPr>
        <w:t>九、开标地点：</w:t>
      </w:r>
      <w:r w:rsidR="001003B8" w:rsidRPr="001003B8">
        <w:rPr>
          <w:rStyle w:val="NormalCharacter"/>
          <w:rFonts w:ascii="华文仿宋" w:eastAsia="华文仿宋" w:hAnsi="华文仿宋"/>
        </w:rPr>
        <w:t xml:space="preserve"> </w:t>
      </w:r>
      <w:r w:rsidR="001003B8" w:rsidRPr="001003B8">
        <w:rPr>
          <w:rStyle w:val="NormalCharacter"/>
          <w:rFonts w:ascii="华文仿宋" w:eastAsia="华文仿宋" w:hAnsi="华文仿宋" w:hint="eastAsia"/>
        </w:rPr>
        <w:t>另行通知</w:t>
      </w:r>
    </w:p>
    <w:p w:rsidR="007B58C1" w:rsidRDefault="00147743">
      <w:pPr>
        <w:ind w:firstLineChars="210" w:firstLine="441"/>
        <w:rPr>
          <w:rStyle w:val="NormalCharacter"/>
          <w:rFonts w:ascii="华文仿宋" w:eastAsia="华文仿宋" w:hAnsi="华文仿宋"/>
        </w:rPr>
      </w:pPr>
      <w:r>
        <w:rPr>
          <w:rStyle w:val="NormalCharacter"/>
          <w:rFonts w:ascii="华文仿宋" w:eastAsia="华文仿宋" w:hAnsi="华文仿宋"/>
        </w:rPr>
        <w:t>十、采购人联系方式：</w:t>
      </w:r>
    </w:p>
    <w:p w:rsidR="007B58C1" w:rsidRDefault="00147743">
      <w:pPr>
        <w:ind w:firstLineChars="210" w:firstLine="441"/>
        <w:rPr>
          <w:rStyle w:val="NormalCharacter"/>
          <w:rFonts w:ascii="华文仿宋" w:eastAsia="华文仿宋" w:hAnsi="华文仿宋"/>
        </w:rPr>
      </w:pPr>
      <w:r>
        <w:rPr>
          <w:rStyle w:val="NormalCharacter"/>
          <w:rFonts w:ascii="华文仿宋" w:eastAsia="华文仿宋" w:hAnsi="华文仿宋"/>
        </w:rPr>
        <w:lastRenderedPageBreak/>
        <w:t>电话：020-81332</w:t>
      </w:r>
      <w:r>
        <w:rPr>
          <w:rStyle w:val="NormalCharacter"/>
          <w:rFonts w:ascii="华文仿宋" w:eastAsia="华文仿宋" w:hAnsi="华文仿宋" w:hint="eastAsia"/>
        </w:rPr>
        <w:t>503</w:t>
      </w:r>
    </w:p>
    <w:p w:rsidR="007B58C1" w:rsidRDefault="00147743">
      <w:pPr>
        <w:ind w:firstLineChars="210" w:firstLine="441"/>
        <w:rPr>
          <w:rStyle w:val="NormalCharacter"/>
          <w:rFonts w:ascii="华文仿宋" w:eastAsia="华文仿宋" w:hAnsi="华文仿宋"/>
          <w:szCs w:val="21"/>
          <w:lang w:val="zh-CN"/>
        </w:rPr>
      </w:pPr>
      <w:r>
        <w:rPr>
          <w:rStyle w:val="NormalCharacter"/>
          <w:rFonts w:ascii="华文仿宋" w:eastAsia="华文仿宋" w:hAnsi="华文仿宋"/>
        </w:rPr>
        <w:t>联系人：</w:t>
      </w:r>
      <w:r>
        <w:rPr>
          <w:rStyle w:val="NormalCharacter"/>
          <w:rFonts w:ascii="华文仿宋" w:eastAsia="华文仿宋" w:hAnsi="华文仿宋" w:hint="eastAsia"/>
        </w:rPr>
        <w:t>钟</w:t>
      </w:r>
      <w:r w:rsidR="00C54549">
        <w:rPr>
          <w:rStyle w:val="NormalCharacter"/>
          <w:rFonts w:ascii="华文仿宋" w:eastAsia="华文仿宋" w:hAnsi="华文仿宋" w:hint="eastAsia"/>
        </w:rPr>
        <w:t>老师/老师</w:t>
      </w:r>
    </w:p>
    <w:p w:rsidR="007B58C1" w:rsidRDefault="00147743">
      <w:pPr>
        <w:ind w:firstLine="480"/>
        <w:rPr>
          <w:rStyle w:val="NormalCharacter"/>
          <w:rFonts w:ascii="华文仿宋" w:eastAsia="华文仿宋" w:hAnsi="华文仿宋"/>
        </w:rPr>
      </w:pPr>
      <w:r>
        <w:rPr>
          <w:rStyle w:val="NormalCharacter"/>
          <w:rFonts w:ascii="华文仿宋" w:eastAsia="华文仿宋" w:hAnsi="华文仿宋"/>
        </w:rPr>
        <w:t>联系地址：广州市沿江西路107号</w:t>
      </w:r>
    </w:p>
    <w:p w:rsidR="007B58C1" w:rsidRPr="00C54549" w:rsidRDefault="00147743">
      <w:pPr>
        <w:ind w:firstLine="480"/>
        <w:rPr>
          <w:rStyle w:val="NormalCharacter"/>
          <w:rFonts w:ascii="华文仿宋" w:eastAsia="华文仿宋" w:hAnsi="华文仿宋"/>
          <w:color w:val="FF0000"/>
        </w:rPr>
      </w:pPr>
      <w:r w:rsidRPr="00FF7BE1">
        <w:rPr>
          <w:rStyle w:val="NormalCharacter"/>
          <w:rFonts w:ascii="华文仿宋" w:eastAsia="华文仿宋" w:hAnsi="华文仿宋"/>
        </w:rPr>
        <w:t>邮编：510120</w:t>
      </w:r>
    </w:p>
    <w:p w:rsidR="007B58C1" w:rsidRDefault="007B58C1">
      <w:pPr>
        <w:ind w:firstLine="480"/>
        <w:rPr>
          <w:rStyle w:val="NormalCharacter"/>
          <w:rFonts w:ascii="华文仿宋" w:eastAsia="华文仿宋" w:hAnsi="华文仿宋"/>
        </w:rPr>
      </w:pPr>
    </w:p>
    <w:p w:rsidR="007B58C1" w:rsidRDefault="00147743">
      <w:pPr>
        <w:ind w:left="5040" w:firstLine="420"/>
        <w:jc w:val="right"/>
        <w:rPr>
          <w:rStyle w:val="NormalCharacter"/>
          <w:rFonts w:ascii="华文仿宋" w:eastAsia="华文仿宋" w:hAnsi="华文仿宋"/>
        </w:rPr>
      </w:pPr>
      <w:r>
        <w:rPr>
          <w:rStyle w:val="NormalCharacter"/>
          <w:rFonts w:ascii="华文仿宋" w:eastAsia="华文仿宋" w:hAnsi="华文仿宋"/>
        </w:rPr>
        <w:t>中山大学孙逸仙纪念医院</w:t>
      </w:r>
    </w:p>
    <w:p w:rsidR="007B58C1" w:rsidRDefault="00147743">
      <w:pPr>
        <w:ind w:firstLineChars="2600" w:firstLine="5460"/>
        <w:jc w:val="right"/>
        <w:rPr>
          <w:rStyle w:val="NormalCharacter"/>
          <w:rFonts w:ascii="华文仿宋" w:eastAsia="华文仿宋" w:hAnsi="华文仿宋"/>
        </w:rPr>
      </w:pPr>
      <w:r>
        <w:rPr>
          <w:rStyle w:val="NormalCharacter"/>
          <w:rFonts w:ascii="华文仿宋" w:eastAsia="华文仿宋" w:hAnsi="华文仿宋"/>
        </w:rPr>
        <w:t>202</w:t>
      </w:r>
      <w:r>
        <w:rPr>
          <w:rStyle w:val="NormalCharacter"/>
          <w:rFonts w:ascii="华文仿宋" w:eastAsia="华文仿宋" w:hAnsi="华文仿宋" w:hint="eastAsia"/>
        </w:rPr>
        <w:t>1</w:t>
      </w:r>
      <w:r>
        <w:rPr>
          <w:rStyle w:val="NormalCharacter"/>
          <w:rFonts w:ascii="华文仿宋" w:eastAsia="华文仿宋" w:hAnsi="华文仿宋"/>
        </w:rPr>
        <w:t>年</w:t>
      </w:r>
      <w:r w:rsidR="00E255B2">
        <w:rPr>
          <w:rStyle w:val="NormalCharacter"/>
          <w:rFonts w:ascii="华文仿宋" w:eastAsia="华文仿宋" w:hAnsi="华文仿宋"/>
        </w:rPr>
        <w:t>3</w:t>
      </w:r>
      <w:r>
        <w:rPr>
          <w:rStyle w:val="NormalCharacter"/>
          <w:rFonts w:ascii="华文仿宋" w:eastAsia="华文仿宋" w:hAnsi="华文仿宋"/>
        </w:rPr>
        <w:t>月</w:t>
      </w:r>
      <w:r w:rsidR="00E255B2">
        <w:rPr>
          <w:rStyle w:val="NormalCharacter"/>
          <w:rFonts w:ascii="华文仿宋" w:eastAsia="华文仿宋" w:hAnsi="华文仿宋"/>
        </w:rPr>
        <w:t>30</w:t>
      </w:r>
      <w:r>
        <w:rPr>
          <w:rStyle w:val="NormalCharacter"/>
          <w:rFonts w:ascii="华文仿宋" w:eastAsia="华文仿宋" w:hAnsi="华文仿宋"/>
        </w:rPr>
        <w:t>日</w:t>
      </w:r>
    </w:p>
    <w:p w:rsidR="007B58C1" w:rsidRDefault="00147743">
      <w:pPr>
        <w:jc w:val="center"/>
        <w:rPr>
          <w:rStyle w:val="NormalCharacter"/>
          <w:rFonts w:ascii="华文仿宋" w:eastAsia="华文仿宋" w:hAnsi="华文仿宋"/>
          <w:b/>
          <w:szCs w:val="21"/>
        </w:rPr>
      </w:pPr>
      <w:r>
        <w:rPr>
          <w:rStyle w:val="NormalCharacter"/>
          <w:rFonts w:ascii="华文仿宋" w:eastAsia="华文仿宋" w:hAnsi="华文仿宋"/>
          <w:b/>
          <w:szCs w:val="21"/>
        </w:rPr>
        <w:br w:type="page"/>
      </w:r>
    </w:p>
    <w:p w:rsidR="007B58C1" w:rsidRDefault="00147743">
      <w:pPr>
        <w:jc w:val="center"/>
        <w:rPr>
          <w:rStyle w:val="NormalCharacter"/>
          <w:rFonts w:ascii="华文仿宋" w:eastAsia="华文仿宋" w:hAnsi="华文仿宋"/>
          <w:b/>
          <w:sz w:val="28"/>
          <w:szCs w:val="28"/>
        </w:rPr>
      </w:pPr>
      <w:r>
        <w:rPr>
          <w:rStyle w:val="NormalCharacter"/>
          <w:rFonts w:ascii="华文仿宋" w:eastAsia="华文仿宋" w:hAnsi="华文仿宋"/>
          <w:b/>
          <w:sz w:val="28"/>
          <w:szCs w:val="28"/>
        </w:rPr>
        <w:lastRenderedPageBreak/>
        <w:t>第二部分　采购项目内容</w:t>
      </w:r>
    </w:p>
    <w:p w:rsidR="007B58C1" w:rsidRDefault="00147743">
      <w:pPr>
        <w:rPr>
          <w:rStyle w:val="NormalCharacter"/>
          <w:rFonts w:ascii="华文仿宋" w:eastAsia="华文仿宋" w:hAnsi="华文仿宋"/>
          <w:szCs w:val="21"/>
          <w:lang w:val="zh-CN"/>
        </w:rPr>
      </w:pPr>
      <w:r>
        <w:rPr>
          <w:rStyle w:val="NormalCharacter"/>
          <w:rFonts w:ascii="华文仿宋" w:eastAsia="华文仿宋" w:hAnsi="华文仿宋"/>
          <w:szCs w:val="21"/>
          <w:lang w:val="zh-CN"/>
        </w:rPr>
        <w:t>一、响应人资格：</w:t>
      </w:r>
    </w:p>
    <w:p w:rsidR="007B58C1" w:rsidRDefault="00147743">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1）具备《政府采购法》第二十二条规定的条件【①2018年至2020年度内任意一年的财务审计报告或财务报表(新成立公司提供成立至今的月或季度财务报表复印件)或银行出具的资信证明；②税收部门出具的至响应截止时间前六个月内任意一个月的缴纳税收证明；③至响应截止时间前六个月任意一个月内开具的缴纳社会保险凭据。】</w:t>
      </w:r>
    </w:p>
    <w:p w:rsidR="007B58C1" w:rsidRDefault="00147743">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（2）提供有效的营业执照副本复印件（如非“三证合一”证照，同时提供税务登记证副本复印件）</w:t>
      </w:r>
    </w:p>
    <w:p w:rsidR="007B58C1" w:rsidRDefault="00147743">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（3）本次采购只接受独立法人或其他组织响应，不接受任何形式联合体响应。</w:t>
      </w:r>
    </w:p>
    <w:p w:rsidR="007B58C1" w:rsidRDefault="00147743">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(4) 响应人没有被列入失信被执行人、重大税收违法案件当事人名单、政府采购严重违法失信行为记录名单及其他不符合规定条件的供应商（根据"信用中国"网站（www.creditchina.gov.cn）、中国政府采购网（www.ccgp.gov.cn）查询的主体信用记录信息进行审查）</w:t>
      </w:r>
    </w:p>
    <w:p w:rsidR="007B58C1" w:rsidRDefault="00147743">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（5）单位负责人为同一人或者存在直接控股、管理关系的不同供应商，不得参加同</w:t>
      </w:r>
      <w:proofErr w:type="gramStart"/>
      <w:r>
        <w:rPr>
          <w:rFonts w:ascii="仿宋_GB2312" w:eastAsia="仿宋_GB2312" w:hAnsi="宋体" w:hint="eastAsia"/>
          <w:szCs w:val="21"/>
          <w:lang w:val="zh-CN"/>
        </w:rPr>
        <w:t>一包号响应</w:t>
      </w:r>
      <w:proofErr w:type="gramEnd"/>
      <w:r>
        <w:rPr>
          <w:rFonts w:ascii="仿宋_GB2312" w:eastAsia="仿宋_GB2312" w:hAnsi="宋体" w:hint="eastAsia"/>
          <w:szCs w:val="21"/>
          <w:lang w:val="zh-CN"/>
        </w:rPr>
        <w:t>或者未</w:t>
      </w:r>
      <w:proofErr w:type="gramStart"/>
      <w:r>
        <w:rPr>
          <w:rFonts w:ascii="仿宋_GB2312" w:eastAsia="仿宋_GB2312" w:hAnsi="宋体" w:hint="eastAsia"/>
          <w:szCs w:val="21"/>
          <w:lang w:val="zh-CN"/>
        </w:rPr>
        <w:t>划分包号的</w:t>
      </w:r>
      <w:proofErr w:type="gramEnd"/>
      <w:r>
        <w:rPr>
          <w:rFonts w:ascii="仿宋_GB2312" w:eastAsia="仿宋_GB2312" w:hAnsi="宋体" w:hint="eastAsia"/>
          <w:szCs w:val="21"/>
          <w:lang w:val="zh-CN"/>
        </w:rPr>
        <w:t>同一采购项目响应。 (响应人出具声明函)</w:t>
      </w:r>
    </w:p>
    <w:p w:rsidR="007B58C1" w:rsidRDefault="00147743">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（6）为采购项目提供整体设计、规范编制或者项目管理、监理、检测等服务的供应商，不得再参加该采购项目的其他采购活动。(响应人出具声明函)</w:t>
      </w:r>
    </w:p>
    <w:p w:rsidR="007B58C1" w:rsidRDefault="007B58C1">
      <w:pPr>
        <w:ind w:firstLineChars="200" w:firstLine="420"/>
        <w:rPr>
          <w:rStyle w:val="NormalCharacter"/>
          <w:rFonts w:ascii="华文仿宋" w:eastAsia="华文仿宋" w:hAnsi="华文仿宋"/>
          <w:szCs w:val="21"/>
        </w:rPr>
      </w:pPr>
    </w:p>
    <w:p w:rsidR="007B58C1" w:rsidRDefault="00147743">
      <w:pPr>
        <w:rPr>
          <w:rStyle w:val="NormalCharacter"/>
          <w:rFonts w:ascii="华文仿宋" w:eastAsia="华文仿宋" w:hAnsi="华文仿宋"/>
          <w:szCs w:val="21"/>
        </w:rPr>
      </w:pPr>
      <w:r>
        <w:rPr>
          <w:rStyle w:val="NormalCharacter"/>
          <w:rFonts w:ascii="华文仿宋" w:eastAsia="华文仿宋" w:hAnsi="华文仿宋"/>
          <w:szCs w:val="21"/>
        </w:rPr>
        <w:t>二、用户需求书：</w:t>
      </w:r>
    </w:p>
    <w:p w:rsidR="007B58C1" w:rsidRDefault="00147743">
      <w:pPr>
        <w:ind w:firstLineChars="200" w:firstLine="420"/>
        <w:rPr>
          <w:rStyle w:val="NormalCharacter"/>
          <w:rFonts w:ascii="华文仿宋" w:eastAsia="华文仿宋" w:hAnsi="华文仿宋"/>
          <w:szCs w:val="21"/>
        </w:rPr>
      </w:pPr>
      <w:r>
        <w:rPr>
          <w:rStyle w:val="NormalCharacter"/>
          <w:rFonts w:ascii="华文仿宋" w:eastAsia="华文仿宋" w:hAnsi="华文仿宋"/>
          <w:szCs w:val="21"/>
        </w:rPr>
        <w:t>“★”号条款是关键技术参数，一项不符合即导致该响应人响应无效。“▲”号条款为评审时的重要技术参数，不作为响应无效条款。</w:t>
      </w:r>
    </w:p>
    <w:p w:rsidR="007B58C1" w:rsidRDefault="00147743">
      <w:pPr>
        <w:ind w:firstLineChars="200" w:firstLine="420"/>
        <w:rPr>
          <w:rStyle w:val="NormalCharacter"/>
          <w:rFonts w:ascii="华文仿宋" w:eastAsia="华文仿宋" w:hAnsi="华文仿宋"/>
          <w:szCs w:val="21"/>
        </w:rPr>
      </w:pPr>
      <w:r>
        <w:rPr>
          <w:rStyle w:val="NormalCharacter"/>
          <w:rFonts w:ascii="华文仿宋" w:eastAsia="华文仿宋" w:hAnsi="华文仿宋"/>
          <w:szCs w:val="21"/>
        </w:rPr>
        <w:t>标注“▲”的条款为评标时重要条款，不满足者将会被严重扣分，不作为无效响应条款。</w:t>
      </w:r>
    </w:p>
    <w:p w:rsidR="007B58C1" w:rsidRDefault="00147743">
      <w:pPr>
        <w:ind w:firstLineChars="200" w:firstLine="420"/>
        <w:rPr>
          <w:rStyle w:val="NormalCharacter"/>
          <w:rFonts w:ascii="华文仿宋" w:eastAsia="华文仿宋" w:hAnsi="华文仿宋"/>
          <w:szCs w:val="21"/>
        </w:rPr>
      </w:pPr>
      <w:r>
        <w:rPr>
          <w:rStyle w:val="NormalCharacter"/>
          <w:rFonts w:ascii="华文仿宋" w:eastAsia="华文仿宋" w:hAnsi="华文仿宋"/>
          <w:szCs w:val="21"/>
        </w:rPr>
        <w:t>（第一章）项目概述</w:t>
      </w:r>
    </w:p>
    <w:p w:rsidR="007B58C1" w:rsidRDefault="00147743">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本项目为中山大学孙逸仙纪念医院（院本部、南院区与新增部分、特殊滤网）初、中、高效空气过滤器采购，包含所有空气过滤器更换、安装、调试和检测。</w:t>
      </w:r>
    </w:p>
    <w:p w:rsidR="007B58C1" w:rsidRDefault="00147743">
      <w:pPr>
        <w:ind w:firstLineChars="200" w:firstLine="420"/>
        <w:rPr>
          <w:rStyle w:val="NormalCharacter"/>
          <w:rFonts w:ascii="华文仿宋" w:eastAsia="华文仿宋" w:hAnsi="华文仿宋"/>
          <w:szCs w:val="21"/>
          <w:lang w:val="zh-CN"/>
        </w:rPr>
      </w:pPr>
      <w:r>
        <w:rPr>
          <w:rStyle w:val="NormalCharacter"/>
          <w:rFonts w:ascii="华文仿宋" w:eastAsia="华文仿宋" w:hAnsi="华文仿宋"/>
          <w:szCs w:val="21"/>
          <w:lang w:val="zh-CN"/>
        </w:rPr>
        <w:t>（第二章）</w:t>
      </w:r>
      <w:r>
        <w:rPr>
          <w:rStyle w:val="NormalCharacter"/>
          <w:rFonts w:ascii="华文仿宋" w:eastAsia="华文仿宋" w:hAnsi="华文仿宋" w:hint="eastAsia"/>
          <w:szCs w:val="21"/>
          <w:lang w:val="zh-CN"/>
        </w:rPr>
        <w:t>货物及服务要求</w:t>
      </w:r>
    </w:p>
    <w:p w:rsidR="007B58C1" w:rsidRDefault="00147743">
      <w:pPr>
        <w:rPr>
          <w:rStyle w:val="NormalCharacter"/>
          <w:rFonts w:ascii="华文仿宋" w:eastAsia="华文仿宋" w:hAnsi="华文仿宋"/>
          <w:szCs w:val="21"/>
          <w:lang w:val="zh-CN"/>
        </w:rPr>
      </w:pPr>
      <w:r>
        <w:rPr>
          <w:rStyle w:val="NormalCharacter"/>
          <w:rFonts w:ascii="华文仿宋" w:eastAsia="华文仿宋" w:hAnsi="华文仿宋"/>
          <w:szCs w:val="21"/>
          <w:lang w:val="zh-CN"/>
        </w:rPr>
        <w:t>1、项目总体</w:t>
      </w:r>
      <w:r>
        <w:rPr>
          <w:rStyle w:val="NormalCharacter"/>
          <w:rFonts w:ascii="华文仿宋" w:eastAsia="华文仿宋" w:hAnsi="华文仿宋" w:hint="eastAsia"/>
          <w:szCs w:val="21"/>
          <w:lang w:val="zh-CN"/>
        </w:rPr>
        <w:t>服务</w:t>
      </w:r>
      <w:r>
        <w:rPr>
          <w:rStyle w:val="NormalCharacter"/>
          <w:rFonts w:ascii="华文仿宋" w:eastAsia="华文仿宋" w:hAnsi="华文仿宋"/>
          <w:szCs w:val="21"/>
          <w:lang w:val="zh-CN"/>
        </w:rPr>
        <w:t>需求</w:t>
      </w:r>
    </w:p>
    <w:p w:rsidR="007B58C1" w:rsidRDefault="00147743">
      <w:pPr>
        <w:jc w:val="left"/>
        <w:textAlignment w:val="center"/>
        <w:rPr>
          <w:rFonts w:ascii="仿宋_GB2312" w:eastAsia="仿宋_GB2312" w:hAnsi="宋体" w:cs="宋体"/>
          <w:b/>
          <w:bCs/>
          <w:szCs w:val="21"/>
        </w:rPr>
      </w:pPr>
      <w:r>
        <w:rPr>
          <w:rFonts w:ascii="仿宋_GB2312" w:eastAsia="仿宋_GB2312" w:hAnsi="宋体" w:cs="宋体" w:hint="eastAsia"/>
          <w:b/>
          <w:bCs/>
          <w:szCs w:val="21"/>
        </w:rPr>
        <w:t>1.1  空气过滤器清单：</w:t>
      </w:r>
    </w:p>
    <w:p w:rsidR="007B58C1" w:rsidRDefault="00147743">
      <w:pPr>
        <w:jc w:val="left"/>
        <w:textAlignment w:val="center"/>
        <w:rPr>
          <w:rFonts w:ascii="仿宋_GB2312" w:eastAsia="仿宋_GB2312" w:hAnsi="宋体" w:cs="宋体"/>
          <w:b/>
          <w:bCs/>
          <w:szCs w:val="21"/>
        </w:rPr>
      </w:pPr>
      <w:r>
        <w:rPr>
          <w:rFonts w:ascii="仿宋_GB2312" w:eastAsia="仿宋_GB2312" w:hAnsi="宋体" w:cs="宋体" w:hint="eastAsia"/>
          <w:b/>
          <w:bCs/>
          <w:szCs w:val="21"/>
        </w:rPr>
        <w:t>（1）院本部与南院区滤网总表</w:t>
      </w:r>
    </w:p>
    <w:tbl>
      <w:tblPr>
        <w:tblW w:w="4997" w:type="pct"/>
        <w:jc w:val="center"/>
        <w:tblCellMar>
          <w:left w:w="0" w:type="dxa"/>
          <w:right w:w="0" w:type="dxa"/>
        </w:tblCellMar>
        <w:tblLook w:val="04A0" w:firstRow="1" w:lastRow="0" w:firstColumn="1" w:lastColumn="0" w:noHBand="0" w:noVBand="1"/>
      </w:tblPr>
      <w:tblGrid>
        <w:gridCol w:w="873"/>
        <w:gridCol w:w="1386"/>
        <w:gridCol w:w="1517"/>
        <w:gridCol w:w="1644"/>
        <w:gridCol w:w="827"/>
        <w:gridCol w:w="768"/>
        <w:gridCol w:w="1131"/>
        <w:gridCol w:w="910"/>
      </w:tblGrid>
      <w:tr w:rsidR="007B58C1">
        <w:trPr>
          <w:trHeight w:val="510"/>
          <w:jc w:val="center"/>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szCs w:val="21"/>
              </w:rPr>
            </w:pPr>
            <w:r>
              <w:rPr>
                <w:rFonts w:ascii="仿宋_GB2312" w:eastAsia="仿宋_GB2312" w:hAnsi="宋体" w:cs="仿宋_GB2312"/>
                <w:b/>
                <w:kern w:val="0"/>
                <w:szCs w:val="21"/>
                <w:lang w:bidi="ar"/>
              </w:rPr>
              <w:t>科室</w:t>
            </w:r>
          </w:p>
        </w:tc>
        <w:tc>
          <w:tcPr>
            <w:tcW w:w="1393"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szCs w:val="21"/>
              </w:rPr>
            </w:pPr>
            <w:r>
              <w:rPr>
                <w:rFonts w:ascii="仿宋_GB2312" w:eastAsia="仿宋_GB2312" w:hAnsi="宋体" w:cs="仿宋_GB2312"/>
                <w:b/>
                <w:kern w:val="0"/>
                <w:szCs w:val="21"/>
                <w:lang w:bidi="ar"/>
              </w:rPr>
              <w:t>安装位置</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szCs w:val="21"/>
              </w:rPr>
            </w:pPr>
            <w:r>
              <w:rPr>
                <w:rFonts w:ascii="仿宋_GB2312" w:eastAsia="仿宋_GB2312" w:hAnsi="宋体" w:cs="仿宋_GB2312"/>
                <w:b/>
                <w:kern w:val="0"/>
                <w:szCs w:val="21"/>
                <w:lang w:bidi="ar"/>
              </w:rPr>
              <w:t>产品名称</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szCs w:val="21"/>
              </w:rPr>
            </w:pPr>
            <w:r>
              <w:rPr>
                <w:rFonts w:ascii="仿宋_GB2312" w:eastAsia="仿宋_GB2312" w:hAnsi="宋体" w:cs="仿宋_GB2312"/>
                <w:b/>
                <w:kern w:val="0"/>
                <w:szCs w:val="21"/>
                <w:lang w:bidi="ar"/>
              </w:rPr>
              <w:t>规格名称</w:t>
            </w:r>
          </w:p>
        </w:tc>
        <w:tc>
          <w:tcPr>
            <w:tcW w:w="831"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szCs w:val="21"/>
              </w:rPr>
            </w:pPr>
            <w:r>
              <w:rPr>
                <w:rFonts w:ascii="仿宋_GB2312" w:eastAsia="仿宋_GB2312" w:hAnsi="宋体" w:cs="仿宋_GB2312"/>
                <w:b/>
                <w:kern w:val="0"/>
                <w:szCs w:val="21"/>
                <w:lang w:bidi="ar"/>
              </w:rPr>
              <w:t>效率</w:t>
            </w:r>
          </w:p>
        </w:tc>
        <w:tc>
          <w:tcPr>
            <w:tcW w:w="772" w:type="dxa"/>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szCs w:val="21"/>
              </w:rPr>
            </w:pPr>
            <w:r>
              <w:rPr>
                <w:rFonts w:ascii="仿宋_GB2312" w:eastAsia="仿宋_GB2312" w:hAnsi="宋体" w:cs="仿宋_GB2312"/>
                <w:b/>
                <w:kern w:val="0"/>
                <w:szCs w:val="21"/>
                <w:lang w:bidi="ar"/>
              </w:rPr>
              <w:t>数量</w:t>
            </w:r>
          </w:p>
        </w:tc>
        <w:tc>
          <w:tcPr>
            <w:tcW w:w="1138"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szCs w:val="21"/>
              </w:rPr>
            </w:pPr>
            <w:r>
              <w:rPr>
                <w:rFonts w:ascii="仿宋_GB2312" w:eastAsia="仿宋_GB2312" w:hAnsi="宋体" w:cs="仿宋_GB2312"/>
                <w:b/>
                <w:kern w:val="0"/>
                <w:szCs w:val="21"/>
                <w:lang w:bidi="ar"/>
              </w:rPr>
              <w:t>建议更换周期</w:t>
            </w:r>
          </w:p>
        </w:tc>
        <w:tc>
          <w:tcPr>
            <w:tcW w:w="912" w:type="dxa"/>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szCs w:val="21"/>
              </w:rPr>
            </w:pPr>
            <w:r>
              <w:rPr>
                <w:rFonts w:ascii="仿宋_GB2312" w:eastAsia="仿宋_GB2312" w:hAnsi="宋体" w:cs="仿宋_GB2312"/>
                <w:b/>
                <w:kern w:val="0"/>
                <w:szCs w:val="21"/>
                <w:lang w:bidi="ar"/>
              </w:rPr>
              <w:t>2年预计更换数量</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b/>
                <w:szCs w:val="21"/>
              </w:rPr>
            </w:pPr>
          </w:p>
        </w:tc>
        <w:tc>
          <w:tcPr>
            <w:tcW w:w="1393"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b/>
                <w:szCs w:val="21"/>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b/>
                <w:szCs w:val="21"/>
              </w:rPr>
            </w:pPr>
          </w:p>
        </w:tc>
        <w:tc>
          <w:tcPr>
            <w:tcW w:w="1645"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b/>
                <w:szCs w:val="21"/>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b/>
                <w:szCs w:val="21"/>
              </w:rPr>
            </w:pPr>
          </w:p>
        </w:tc>
        <w:tc>
          <w:tcPr>
            <w:tcW w:w="772" w:type="dxa"/>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szCs w:val="21"/>
              </w:rPr>
            </w:pPr>
            <w:proofErr w:type="gramStart"/>
            <w:r>
              <w:rPr>
                <w:rFonts w:ascii="仿宋_GB2312" w:eastAsia="仿宋_GB2312" w:hAnsi="宋体" w:cs="仿宋_GB2312"/>
                <w:b/>
                <w:kern w:val="0"/>
                <w:szCs w:val="21"/>
                <w:lang w:bidi="ar"/>
              </w:rPr>
              <w:t>个</w:t>
            </w:r>
            <w:proofErr w:type="gramEnd"/>
          </w:p>
        </w:tc>
        <w:tc>
          <w:tcPr>
            <w:tcW w:w="1138"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b/>
                <w:szCs w:val="21"/>
              </w:rPr>
            </w:pPr>
          </w:p>
        </w:tc>
        <w:tc>
          <w:tcPr>
            <w:tcW w:w="912" w:type="dxa"/>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szCs w:val="21"/>
              </w:rPr>
            </w:pPr>
            <w:r>
              <w:rPr>
                <w:rFonts w:ascii="仿宋_GB2312" w:eastAsia="仿宋_GB2312" w:hAnsi="宋体" w:cs="仿宋_GB2312"/>
                <w:b/>
                <w:kern w:val="0"/>
                <w:szCs w:val="21"/>
                <w:lang w:bidi="ar"/>
              </w:rPr>
              <w:t>（</w:t>
            </w:r>
            <w:proofErr w:type="gramStart"/>
            <w:r>
              <w:rPr>
                <w:rFonts w:ascii="仿宋_GB2312" w:eastAsia="仿宋_GB2312" w:hAnsi="宋体" w:cs="仿宋_GB2312"/>
                <w:b/>
                <w:kern w:val="0"/>
                <w:szCs w:val="21"/>
                <w:lang w:bidi="ar"/>
              </w:rPr>
              <w:t>个</w:t>
            </w:r>
            <w:proofErr w:type="gramEnd"/>
            <w:r>
              <w:rPr>
                <w:rFonts w:ascii="仿宋_GB2312" w:eastAsia="仿宋_GB2312" w:hAnsi="宋体" w:cs="仿宋_GB2312"/>
                <w:b/>
                <w:kern w:val="0"/>
                <w:szCs w:val="21"/>
                <w:lang w:bidi="ar"/>
              </w:rPr>
              <w:t>）</w:t>
            </w:r>
          </w:p>
        </w:tc>
      </w:tr>
      <w:tr w:rsidR="007B58C1">
        <w:trPr>
          <w:trHeight w:val="285"/>
          <w:jc w:val="center"/>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骨髓移植中心</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592*592*45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287*592*45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287*592-4*534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室内回风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270*240*6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室内回风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800*240*6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室内排风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265*200*6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室内</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475x475*66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w:t>
            </w:r>
          </w:p>
        </w:tc>
      </w:tr>
      <w:tr w:rsidR="007B58C1">
        <w:trPr>
          <w:trHeight w:val="510"/>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2间百级、千级各3个</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305*610*292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w:t>
            </w:r>
          </w:p>
        </w:tc>
      </w:tr>
      <w:tr w:rsidR="007B58C1">
        <w:trPr>
          <w:trHeight w:val="285"/>
          <w:jc w:val="center"/>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生殖中心</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IVF实验室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610*610*66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IVF实验室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305*305*66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IVF实验室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IVF实验室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IVF实验室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490*592-6*534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IVF实验室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287*592-4*534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IVF实验室回风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285*330*110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IVF实验室回风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340*730*45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IVF实验室回风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245*285*5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IVF实验室回风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290*200*5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生殖中心妇科</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消毒机</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592*287*46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消毒机</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592*490*46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消毒机</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287*592*381*3p</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消毒机</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490*592*381*5p</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走廊</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592*490*534*6P</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胸科ICU</w:t>
            </w:r>
          </w:p>
        </w:tc>
        <w:tc>
          <w:tcPr>
            <w:tcW w:w="13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ICU室内机房</w:t>
            </w: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295*495*45</w:t>
            </w:r>
          </w:p>
        </w:tc>
        <w:tc>
          <w:tcPr>
            <w:tcW w:w="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ICU室内机房</w:t>
            </w: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295*295*45</w:t>
            </w:r>
          </w:p>
        </w:tc>
        <w:tc>
          <w:tcPr>
            <w:tcW w:w="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ICU室内机房</w:t>
            </w: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495*495*45</w:t>
            </w:r>
          </w:p>
        </w:tc>
        <w:tc>
          <w:tcPr>
            <w:tcW w:w="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ICU室内机房</w:t>
            </w: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295*295*534*4P</w:t>
            </w:r>
          </w:p>
        </w:tc>
        <w:tc>
          <w:tcPr>
            <w:tcW w:w="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ICU室内机房</w:t>
            </w: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295*495*534*4p</w:t>
            </w:r>
          </w:p>
        </w:tc>
        <w:tc>
          <w:tcPr>
            <w:tcW w:w="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ICU室内机房</w:t>
            </w: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495*495*534*6p</w:t>
            </w:r>
          </w:p>
        </w:tc>
        <w:tc>
          <w:tcPr>
            <w:tcW w:w="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ICU室内机房</w:t>
            </w: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495*295*534*6P</w:t>
            </w:r>
          </w:p>
        </w:tc>
        <w:tc>
          <w:tcPr>
            <w:tcW w:w="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w:t>
            </w:r>
          </w:p>
        </w:tc>
        <w:tc>
          <w:tcPr>
            <w:tcW w:w="13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小机房</w:t>
            </w: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530*460*38</w:t>
            </w:r>
          </w:p>
        </w:tc>
        <w:tc>
          <w:tcPr>
            <w:tcW w:w="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大机房机柜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592*592*38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大机房机柜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ICU室内</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305x610*66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E11</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ICU室内</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726x484*220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E12</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7</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7</w:t>
            </w:r>
          </w:p>
        </w:tc>
      </w:tr>
      <w:tr w:rsidR="007B58C1">
        <w:trPr>
          <w:trHeight w:val="285"/>
          <w:jc w:val="center"/>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309妇科实验室</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实验室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630*630*220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实验室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320*320*220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天花机柜</w:t>
            </w: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592*400*46</w:t>
            </w:r>
          </w:p>
        </w:tc>
        <w:tc>
          <w:tcPr>
            <w:tcW w:w="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10楼新生儿科</w:t>
            </w:r>
          </w:p>
        </w:tc>
        <w:tc>
          <w:tcPr>
            <w:tcW w:w="13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茶水间机房</w:t>
            </w: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295*295*45</w:t>
            </w:r>
          </w:p>
        </w:tc>
        <w:tc>
          <w:tcPr>
            <w:tcW w:w="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茶水间机房</w:t>
            </w: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295*495*45</w:t>
            </w:r>
          </w:p>
        </w:tc>
        <w:tc>
          <w:tcPr>
            <w:tcW w:w="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茶水间机房</w:t>
            </w: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495*295*45</w:t>
            </w:r>
          </w:p>
        </w:tc>
        <w:tc>
          <w:tcPr>
            <w:tcW w:w="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茶水间机房</w:t>
            </w: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495*495*45</w:t>
            </w:r>
          </w:p>
        </w:tc>
        <w:tc>
          <w:tcPr>
            <w:tcW w:w="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医研中心</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594*594*95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490*289*96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9</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室内</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726x484*220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E12</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室内</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484x484*220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E12</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室内</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320x320*220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E12</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室内</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610*610*66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510"/>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机房新风口</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475*390*10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G2</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根据实用情况</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r>
      <w:tr w:rsidR="007B58C1">
        <w:trPr>
          <w:trHeight w:val="285"/>
          <w:jc w:val="center"/>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生物治疗中心</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机房机柜新风机</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亚高效过滤器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592*592*292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E10</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592*287-4*534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592*287-4*534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594*594*95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室内</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475x475*66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21</w:t>
            </w:r>
          </w:p>
        </w:tc>
      </w:tr>
      <w:tr w:rsidR="007B58C1">
        <w:trPr>
          <w:trHeight w:val="285"/>
          <w:jc w:val="center"/>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制剂室</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室内</w:t>
            </w: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320x320*220</w:t>
            </w:r>
          </w:p>
        </w:tc>
        <w:tc>
          <w:tcPr>
            <w:tcW w:w="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22</w:t>
            </w:r>
          </w:p>
        </w:tc>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22</w:t>
            </w:r>
          </w:p>
        </w:tc>
      </w:tr>
      <w:tr w:rsidR="007B58C1">
        <w:trPr>
          <w:trHeight w:val="285"/>
          <w:jc w:val="center"/>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检验科</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2.4楼机柜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525*429*46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96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2.4楼机柜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440*803*46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2.4楼机柜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590*485-6*380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2.4楼机柜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490*592-6*534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2.3楼洁净</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320x320*66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2.3楼洁净</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484x484*66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7</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7</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3楼洁净室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530x530*66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r>
      <w:tr w:rsidR="007B58C1">
        <w:trPr>
          <w:trHeight w:val="285"/>
          <w:jc w:val="center"/>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proofErr w:type="gramStart"/>
            <w:r>
              <w:rPr>
                <w:rFonts w:ascii="仿宋_GB2312" w:eastAsia="仿宋_GB2312" w:hAnsi="宋体" w:cs="仿宋_GB2312"/>
                <w:kern w:val="0"/>
                <w:szCs w:val="21"/>
                <w:lang w:bidi="ar"/>
              </w:rPr>
              <w:t>静配中心</w:t>
            </w:r>
            <w:proofErr w:type="gramEnd"/>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5楼楼顶</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594*594*95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72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5楼楼顶</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kern w:val="0"/>
                <w:szCs w:val="21"/>
                <w:lang w:bidi="ar"/>
              </w:rPr>
            </w:pPr>
            <w:r>
              <w:rPr>
                <w:rFonts w:ascii="仿宋_GB2312" w:eastAsia="仿宋_GB2312" w:hAnsi="宋体" w:cs="仿宋_GB2312"/>
                <w:kern w:val="0"/>
                <w:szCs w:val="21"/>
                <w:lang w:bidi="ar"/>
              </w:rPr>
              <w:t>初效过滤器</w:t>
            </w:r>
          </w:p>
          <w:p w:rsidR="007B58C1" w:rsidRDefault="00147743">
            <w:pPr>
              <w:jc w:val="center"/>
              <w:textAlignment w:val="center"/>
              <w:rPr>
                <w:rFonts w:ascii="仿宋_GB2312" w:eastAsia="仿宋_GB2312" w:hAnsi="宋体" w:cs="仿宋_GB2312"/>
                <w:kern w:val="0"/>
                <w:szCs w:val="21"/>
                <w:lang w:bidi="ar"/>
              </w:rPr>
            </w:pPr>
            <w:r>
              <w:rPr>
                <w:rFonts w:ascii="仿宋_GB2312" w:eastAsia="仿宋_GB2312" w:hAnsi="宋体" w:cs="仿宋_GB2312" w:hint="eastAsia"/>
                <w:kern w:val="0"/>
                <w:szCs w:val="21"/>
                <w:lang w:bidi="ar"/>
              </w:rPr>
              <w:t>需提供样品</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96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5楼楼顶</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5楼楼顶</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5楼楼顶</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制剂室微生物</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室内机柜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675*515*46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室内机柜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585*485-5*350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院本部手术室</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600*400*46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594*594*46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594*492*46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594*287*46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592*492-5*534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592*287-3*534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手术室内</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550*550*66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手术室内</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914*762*66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60</w:t>
            </w:r>
          </w:p>
        </w:tc>
      </w:tr>
      <w:tr w:rsidR="007B58C1">
        <w:trPr>
          <w:trHeight w:val="285"/>
          <w:jc w:val="center"/>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南院</w:t>
            </w:r>
            <w:proofErr w:type="gramStart"/>
            <w:r>
              <w:rPr>
                <w:rFonts w:ascii="仿宋_GB2312" w:eastAsia="仿宋_GB2312" w:hAnsi="宋体" w:cs="仿宋_GB2312"/>
                <w:kern w:val="0"/>
                <w:szCs w:val="21"/>
                <w:lang w:bidi="ar"/>
              </w:rPr>
              <w:t>静配中心</w:t>
            </w:r>
            <w:proofErr w:type="gramEnd"/>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594*594*95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72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新增</w:t>
            </w: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594*594*95</w:t>
            </w:r>
          </w:p>
        </w:tc>
        <w:tc>
          <w:tcPr>
            <w:tcW w:w="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1个月/次</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594*287*95</w:t>
            </w:r>
          </w:p>
        </w:tc>
        <w:tc>
          <w:tcPr>
            <w:tcW w:w="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1个月/次</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592*592*534</w:t>
            </w:r>
          </w:p>
        </w:tc>
        <w:tc>
          <w:tcPr>
            <w:tcW w:w="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592*287*534</w:t>
            </w:r>
          </w:p>
        </w:tc>
        <w:tc>
          <w:tcPr>
            <w:tcW w:w="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287*592*534</w:t>
            </w:r>
          </w:p>
        </w:tc>
        <w:tc>
          <w:tcPr>
            <w:tcW w:w="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287*592-4*534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南院供应室</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594*594*95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290*290*96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590*490*96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96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594*594*95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590*490*96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20</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机房机柜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287*592-4*534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w:t>
            </w:r>
          </w:p>
        </w:tc>
      </w:tr>
      <w:tr w:rsidR="007B58C1">
        <w:trPr>
          <w:trHeight w:val="285"/>
          <w:jc w:val="center"/>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南院ICU</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ICU新风机柜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590*590*96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ICU新风机柜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ICU新风机柜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ICU新风机柜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ICU新风机柜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亚高效过滤器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490*592*292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E10</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ICU新风机柜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亚高效过滤器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592*287*292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E10</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ICU一区单1-2机柜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594*594*95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ICU一区单1-2机柜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ICU一区大厅机柜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594*594*95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ICU一区大厅机柜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ICU一区大厅机柜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ICU一区大厅机柜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287*592-4*534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ICU二区大厅机柜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ICU二区大厅机柜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ICU二区大厅机柜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ICU二区大厅机柜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510"/>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ICU二区单人1-4机柜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594*594*95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510"/>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ICU二区单人1-4机柜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510"/>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ICU二区单人1-4机柜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510"/>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ICU二区单人1-4机柜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287*592-4*534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510"/>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ICU二区双人1-2机柜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594*594*95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510"/>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ICU二区双人1-2机柜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510"/>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ICU二区双人1-2机柜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510"/>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ICU二区双人1-2机柜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287*592-4*534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隔离 1-2机柜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594*594*95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隔离 1-2机柜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负压机柜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亚高效过滤器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592*592*292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E10</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东西区排风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425*285-4*300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F5</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南院区CCU</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新风1</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594*594*95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新风1</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新风2</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594*594*95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新风2</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新风3</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594*594*95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新风3</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CCU</w:t>
            </w:r>
            <w:proofErr w:type="gramStart"/>
            <w:r>
              <w:rPr>
                <w:rFonts w:ascii="仿宋_GB2312" w:eastAsia="仿宋_GB2312" w:hAnsi="宋体" w:cs="仿宋_GB2312"/>
                <w:kern w:val="0"/>
                <w:szCs w:val="21"/>
                <w:lang w:bidi="ar"/>
              </w:rPr>
              <w:t>大厅辅房</w:t>
            </w:r>
            <w:proofErr w:type="gramEnd"/>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594*594*95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CCU</w:t>
            </w:r>
            <w:proofErr w:type="gramStart"/>
            <w:r>
              <w:rPr>
                <w:rFonts w:ascii="仿宋_GB2312" w:eastAsia="仿宋_GB2312" w:hAnsi="宋体" w:cs="仿宋_GB2312"/>
                <w:kern w:val="0"/>
                <w:szCs w:val="21"/>
                <w:lang w:bidi="ar"/>
              </w:rPr>
              <w:t>大厅辅房</w:t>
            </w:r>
            <w:proofErr w:type="gramEnd"/>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CCU-VIP 1-2房</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594*594*95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CCU-VIP 1-2房</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南院麻醉科</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麻醉科机柜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麻醉科机柜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排风柜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425*285-4*300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w:t>
            </w:r>
          </w:p>
        </w:tc>
      </w:tr>
      <w:tr w:rsidR="007B58C1">
        <w:trPr>
          <w:trHeight w:val="285"/>
          <w:jc w:val="center"/>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南院心血导管</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DSA</w:t>
            </w:r>
            <w:proofErr w:type="gramStart"/>
            <w:r>
              <w:rPr>
                <w:rFonts w:ascii="仿宋_GB2312" w:eastAsia="仿宋_GB2312" w:hAnsi="宋体" w:cs="仿宋_GB2312"/>
                <w:kern w:val="0"/>
                <w:szCs w:val="21"/>
                <w:lang w:bidi="ar"/>
              </w:rPr>
              <w:t>辅房</w:t>
            </w:r>
            <w:proofErr w:type="gramEnd"/>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DSA</w:t>
            </w:r>
            <w:proofErr w:type="gramStart"/>
            <w:r>
              <w:rPr>
                <w:rFonts w:ascii="仿宋_GB2312" w:eastAsia="仿宋_GB2312" w:hAnsi="宋体" w:cs="仿宋_GB2312"/>
                <w:kern w:val="0"/>
                <w:szCs w:val="21"/>
                <w:lang w:bidi="ar"/>
              </w:rPr>
              <w:t>辅房</w:t>
            </w:r>
            <w:proofErr w:type="gramEnd"/>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DSA</w:t>
            </w:r>
            <w:proofErr w:type="gramStart"/>
            <w:r>
              <w:rPr>
                <w:rFonts w:ascii="仿宋_GB2312" w:eastAsia="仿宋_GB2312" w:hAnsi="宋体" w:cs="仿宋_GB2312"/>
                <w:kern w:val="0"/>
                <w:szCs w:val="21"/>
                <w:lang w:bidi="ar"/>
              </w:rPr>
              <w:t>辅房</w:t>
            </w:r>
            <w:proofErr w:type="gramEnd"/>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DSA</w:t>
            </w:r>
            <w:proofErr w:type="gramStart"/>
            <w:r>
              <w:rPr>
                <w:rFonts w:ascii="仿宋_GB2312" w:eastAsia="仿宋_GB2312" w:hAnsi="宋体" w:cs="仿宋_GB2312"/>
                <w:kern w:val="0"/>
                <w:szCs w:val="21"/>
                <w:lang w:bidi="ar"/>
              </w:rPr>
              <w:t>辅房</w:t>
            </w:r>
            <w:proofErr w:type="gramEnd"/>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DSA CCU新风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DSA CCU新风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594*594*95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DSA CCU新风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290*290*96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DSA CCU新风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DSA CCU新风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287*592-4*534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DSA CCU新风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DSA CCU新风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亚高效过滤器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592*287*292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E10</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DSA CCU新风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亚高效过滤器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592*592*292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E10</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办公区机组</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594*594*95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办公区机组</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594*594-8*534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南院整形科</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机组</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机组</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机组</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亚高效过滤器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592*490*292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H10</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机组</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机组</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287*592-4*534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机组</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594*594*95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机组</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594*594-8*534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南院</w:t>
            </w:r>
            <w:proofErr w:type="gramStart"/>
            <w:r>
              <w:rPr>
                <w:rFonts w:ascii="仿宋_GB2312" w:eastAsia="仿宋_GB2312" w:hAnsi="宋体" w:cs="仿宋_GB2312"/>
                <w:kern w:val="0"/>
                <w:szCs w:val="21"/>
                <w:lang w:bidi="ar"/>
              </w:rPr>
              <w:t>博爱楼</w:t>
            </w:r>
            <w:proofErr w:type="gramEnd"/>
            <w:r>
              <w:rPr>
                <w:rFonts w:ascii="仿宋_GB2312" w:eastAsia="仿宋_GB2312" w:hAnsi="宋体" w:cs="仿宋_GB2312"/>
                <w:kern w:val="0"/>
                <w:szCs w:val="21"/>
                <w:lang w:bidi="ar"/>
              </w:rPr>
              <w:t>手术室</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空调机柜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690*395*46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空调机柜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594*594*46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96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空调机柜</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手术室内</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305*610*292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20</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手术室内</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510*560*66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36</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手术室内</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510*480*66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手术室内</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150*150*66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手术室内</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475*475*66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手术室内</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305*610*66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南院逸仙楼手术室</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590*590*96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287*592-4*534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590*590*96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287*592-4*534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590*590*96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287*592-4*534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590*590*96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kern w:val="0"/>
                <w:szCs w:val="21"/>
                <w:lang w:bidi="ar"/>
              </w:rPr>
            </w:pPr>
            <w:r>
              <w:rPr>
                <w:rFonts w:ascii="仿宋_GB2312" w:eastAsia="仿宋_GB2312" w:hAnsi="宋体" w:cs="仿宋_GB2312"/>
                <w:kern w:val="0"/>
                <w:szCs w:val="21"/>
                <w:lang w:bidi="ar"/>
              </w:rPr>
              <w:t>287*592-4*534</w:t>
            </w:r>
          </w:p>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需提供样品</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590*590*96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287*592-4*534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7号手术室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7号手术室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9号手术室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9号手术室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10号手术室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10号手术室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11号手术室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11号手术室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590*490*96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13号手术室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590*590*96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13号手术室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13号手术室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13号手术室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287*592-4*534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14号手术室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590*590*96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14号手术室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14号手术室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14号手术室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287*592-4*534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15号手术室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15号手术室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15号手术室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15号手术室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287*592-4*534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17号手术室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17号手术室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西区新风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西区新风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590*590*96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西区新风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290*290*96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西区新风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287*592-4*534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西区新风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西区新风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西区新风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亚高效过滤器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592*287*292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E10</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西区新风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亚高效过滤器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592*592*292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E10</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东区新风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东区新风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590*590*96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东区新风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290*290*96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东区新风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287*592-4*534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东区新风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东区新风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东区新风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亚高效过滤器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592*287*292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E10</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东区新风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亚高效过滤器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592*592*292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E10</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手术室办公室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590*590*96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9</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72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手术室办公室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手术室办公室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9</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手术室办公室</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287*592-4*534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w:t>
            </w:r>
          </w:p>
        </w:tc>
      </w:tr>
      <w:tr w:rsidR="007B58C1">
        <w:trPr>
          <w:trHeight w:val="510"/>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东区污物走廊及清洗区</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L-592*490*96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510"/>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东区污物走廊及清洗区</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510"/>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东区洁净走廊</w:t>
            </w:r>
            <w:proofErr w:type="gramStart"/>
            <w:r>
              <w:rPr>
                <w:rFonts w:ascii="仿宋_GB2312" w:eastAsia="仿宋_GB2312" w:hAnsi="宋体" w:cs="仿宋_GB2312"/>
                <w:kern w:val="0"/>
                <w:szCs w:val="21"/>
                <w:lang w:bidi="ar"/>
              </w:rPr>
              <w:t>及辅房</w:t>
            </w:r>
            <w:proofErr w:type="gramEnd"/>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590*590*96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48</w:t>
            </w:r>
          </w:p>
        </w:tc>
      </w:tr>
      <w:tr w:rsidR="007B58C1">
        <w:trPr>
          <w:trHeight w:val="510"/>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东区洁净走廊</w:t>
            </w:r>
            <w:proofErr w:type="gramStart"/>
            <w:r>
              <w:rPr>
                <w:rFonts w:ascii="仿宋_GB2312" w:eastAsia="仿宋_GB2312" w:hAnsi="宋体" w:cs="仿宋_GB2312"/>
                <w:kern w:val="0"/>
                <w:szCs w:val="21"/>
                <w:lang w:bidi="ar"/>
              </w:rPr>
              <w:t>及辅房</w:t>
            </w:r>
            <w:proofErr w:type="gramEnd"/>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r>
      <w:tr w:rsidR="007B58C1">
        <w:trPr>
          <w:trHeight w:val="510"/>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东区洁净走廊</w:t>
            </w:r>
            <w:proofErr w:type="gramStart"/>
            <w:r>
              <w:rPr>
                <w:rFonts w:ascii="仿宋_GB2312" w:eastAsia="仿宋_GB2312" w:hAnsi="宋体" w:cs="仿宋_GB2312"/>
                <w:kern w:val="0"/>
                <w:szCs w:val="21"/>
                <w:lang w:bidi="ar"/>
              </w:rPr>
              <w:t>及辅房</w:t>
            </w:r>
            <w:proofErr w:type="gramEnd"/>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r>
      <w:tr w:rsidR="007B58C1">
        <w:trPr>
          <w:trHeight w:val="510"/>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东区洁净走廊</w:t>
            </w:r>
            <w:proofErr w:type="gramStart"/>
            <w:r>
              <w:rPr>
                <w:rFonts w:ascii="仿宋_GB2312" w:eastAsia="仿宋_GB2312" w:hAnsi="宋体" w:cs="仿宋_GB2312"/>
                <w:kern w:val="0"/>
                <w:szCs w:val="21"/>
                <w:lang w:bidi="ar"/>
              </w:rPr>
              <w:t>及辅房</w:t>
            </w:r>
            <w:proofErr w:type="gramEnd"/>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w:t>
            </w:r>
          </w:p>
        </w:tc>
      </w:tr>
      <w:tr w:rsidR="007B58C1">
        <w:trPr>
          <w:trHeight w:val="510"/>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西区污物走廊及清洗区</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510"/>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西区污物走廊及清洗区</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510"/>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西区污物走廊</w:t>
            </w:r>
            <w:proofErr w:type="gramStart"/>
            <w:r>
              <w:rPr>
                <w:rFonts w:ascii="仿宋_GB2312" w:eastAsia="仿宋_GB2312" w:hAnsi="宋体" w:cs="仿宋_GB2312"/>
                <w:kern w:val="0"/>
                <w:szCs w:val="21"/>
                <w:lang w:bidi="ar"/>
              </w:rPr>
              <w:t>及辅房</w:t>
            </w:r>
            <w:proofErr w:type="gramEnd"/>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590*590*96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48</w:t>
            </w:r>
          </w:p>
        </w:tc>
      </w:tr>
      <w:tr w:rsidR="007B58C1">
        <w:trPr>
          <w:trHeight w:val="510"/>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西区污物走廊</w:t>
            </w:r>
            <w:proofErr w:type="gramStart"/>
            <w:r>
              <w:rPr>
                <w:rFonts w:ascii="仿宋_GB2312" w:eastAsia="仿宋_GB2312" w:hAnsi="宋体" w:cs="仿宋_GB2312"/>
                <w:kern w:val="0"/>
                <w:szCs w:val="21"/>
                <w:lang w:bidi="ar"/>
              </w:rPr>
              <w:t>及辅房</w:t>
            </w:r>
            <w:proofErr w:type="gramEnd"/>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r>
      <w:tr w:rsidR="007B58C1">
        <w:trPr>
          <w:trHeight w:val="510"/>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西区污物走廊</w:t>
            </w:r>
            <w:proofErr w:type="gramStart"/>
            <w:r>
              <w:rPr>
                <w:rFonts w:ascii="仿宋_GB2312" w:eastAsia="仿宋_GB2312" w:hAnsi="宋体" w:cs="仿宋_GB2312"/>
                <w:kern w:val="0"/>
                <w:szCs w:val="21"/>
                <w:lang w:bidi="ar"/>
              </w:rPr>
              <w:t>及辅房</w:t>
            </w:r>
            <w:proofErr w:type="gramEnd"/>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r>
      <w:tr w:rsidR="007B58C1">
        <w:trPr>
          <w:trHeight w:val="510"/>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西区污物走廊</w:t>
            </w:r>
            <w:proofErr w:type="gramStart"/>
            <w:r>
              <w:rPr>
                <w:rFonts w:ascii="仿宋_GB2312" w:eastAsia="仿宋_GB2312" w:hAnsi="宋体" w:cs="仿宋_GB2312"/>
                <w:kern w:val="0"/>
                <w:szCs w:val="21"/>
                <w:lang w:bidi="ar"/>
              </w:rPr>
              <w:t>及辅房</w:t>
            </w:r>
            <w:proofErr w:type="gramEnd"/>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592*490-6*534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东西区排风</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425*285-4*300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F5</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44</w:t>
            </w:r>
          </w:p>
        </w:tc>
      </w:tr>
      <w:tr w:rsidR="007B58C1">
        <w:trPr>
          <w:trHeight w:val="285"/>
          <w:jc w:val="center"/>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南院儿科层流</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空调机组AHU-1~8</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512*250*46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256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空调机组AHU-1~8</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592*287*381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空调机组AHU-9</w:t>
            </w: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490*490*46</w:t>
            </w:r>
          </w:p>
        </w:tc>
        <w:tc>
          <w:tcPr>
            <w:tcW w:w="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空调机组AHU-9</w:t>
            </w: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490*290*46</w:t>
            </w:r>
          </w:p>
        </w:tc>
        <w:tc>
          <w:tcPr>
            <w:tcW w:w="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空调机组AHU-9</w:t>
            </w:r>
          </w:p>
        </w:tc>
        <w:tc>
          <w:tcPr>
            <w:tcW w:w="15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490*490*381*5P</w:t>
            </w:r>
          </w:p>
        </w:tc>
        <w:tc>
          <w:tcPr>
            <w:tcW w:w="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空调机组AHU-9</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490*287*381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高效送风口SO1</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kern w:val="0"/>
                <w:szCs w:val="21"/>
                <w:lang w:bidi="ar"/>
              </w:rPr>
            </w:pPr>
            <w:r>
              <w:rPr>
                <w:rFonts w:ascii="仿宋_GB2312" w:eastAsia="仿宋_GB2312" w:hAnsi="宋体" w:cs="仿宋_GB2312"/>
                <w:kern w:val="0"/>
                <w:szCs w:val="21"/>
                <w:lang w:bidi="ar"/>
              </w:rPr>
              <w:t>320*320*90</w:t>
            </w:r>
          </w:p>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lang w:bidi="ar"/>
              </w:rPr>
              <w:t>需提供样品</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22</w:t>
            </w:r>
          </w:p>
        </w:tc>
      </w:tr>
      <w:tr w:rsidR="007B58C1">
        <w:trPr>
          <w:trHeight w:val="285"/>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高效送风口SO3</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610*610*90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r>
    </w:tbl>
    <w:p w:rsidR="007B58C1" w:rsidRDefault="007B58C1">
      <w:pPr>
        <w:jc w:val="center"/>
        <w:rPr>
          <w:rFonts w:ascii="仿宋_GB2312" w:eastAsia="仿宋_GB2312" w:hAnsi="宋体" w:cs="SimSun-Identity-H"/>
          <w:kern w:val="0"/>
          <w:szCs w:val="21"/>
        </w:rPr>
      </w:pPr>
    </w:p>
    <w:p w:rsidR="007B58C1" w:rsidRDefault="00147743">
      <w:pPr>
        <w:jc w:val="left"/>
        <w:rPr>
          <w:rFonts w:ascii="仿宋_GB2312" w:eastAsia="仿宋_GB2312" w:hAnsi="宋体" w:cs="SimSun-Identity-H"/>
          <w:b/>
          <w:bCs/>
          <w:kern w:val="0"/>
          <w:szCs w:val="21"/>
        </w:rPr>
      </w:pPr>
      <w:r>
        <w:rPr>
          <w:rFonts w:ascii="仿宋_GB2312" w:eastAsia="仿宋_GB2312" w:hAnsi="宋体" w:cs="SimSun-Identity-H" w:hint="eastAsia"/>
          <w:b/>
          <w:bCs/>
          <w:kern w:val="0"/>
          <w:szCs w:val="21"/>
        </w:rPr>
        <w:t>（2）北院新增总表</w:t>
      </w:r>
    </w:p>
    <w:tbl>
      <w:tblPr>
        <w:tblW w:w="4997" w:type="pct"/>
        <w:tblLayout w:type="fixed"/>
        <w:tblCellMar>
          <w:left w:w="0" w:type="dxa"/>
          <w:right w:w="0" w:type="dxa"/>
        </w:tblCellMar>
        <w:tblLook w:val="04A0" w:firstRow="1" w:lastRow="0" w:firstColumn="1" w:lastColumn="0" w:noHBand="0" w:noVBand="1"/>
      </w:tblPr>
      <w:tblGrid>
        <w:gridCol w:w="894"/>
        <w:gridCol w:w="1389"/>
        <w:gridCol w:w="1518"/>
        <w:gridCol w:w="1620"/>
        <w:gridCol w:w="827"/>
        <w:gridCol w:w="784"/>
        <w:gridCol w:w="1155"/>
        <w:gridCol w:w="869"/>
      </w:tblGrid>
      <w:tr w:rsidR="007B58C1">
        <w:trPr>
          <w:trHeight w:val="285"/>
        </w:trPr>
        <w:tc>
          <w:tcPr>
            <w:tcW w:w="898"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科室</w:t>
            </w: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安装位置</w:t>
            </w:r>
          </w:p>
        </w:tc>
        <w:tc>
          <w:tcPr>
            <w:tcW w:w="1525"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产品名称</w:t>
            </w:r>
          </w:p>
        </w:tc>
        <w:tc>
          <w:tcPr>
            <w:tcW w:w="1627"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规格名称</w:t>
            </w:r>
          </w:p>
        </w:tc>
        <w:tc>
          <w:tcPr>
            <w:tcW w:w="831"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效率</w:t>
            </w:r>
          </w:p>
        </w:tc>
        <w:tc>
          <w:tcPr>
            <w:tcW w:w="787" w:type="dxa"/>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数量</w:t>
            </w:r>
          </w:p>
        </w:tc>
        <w:tc>
          <w:tcPr>
            <w:tcW w:w="1160"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建议更换周期</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2年预计更换数量</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627"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787" w:type="dxa"/>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proofErr w:type="gramStart"/>
            <w:r>
              <w:rPr>
                <w:rFonts w:ascii="仿宋_GB2312" w:eastAsia="仿宋_GB2312" w:hAnsi="宋体" w:cs="仿宋_GB2312"/>
                <w:kern w:val="0"/>
                <w:szCs w:val="21"/>
                <w:lang w:bidi="ar"/>
              </w:rPr>
              <w:t>个</w:t>
            </w:r>
            <w:proofErr w:type="gramEnd"/>
          </w:p>
        </w:tc>
        <w:tc>
          <w:tcPr>
            <w:tcW w:w="1160"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szCs w:val="21"/>
              </w:rPr>
            </w:pPr>
          </w:p>
        </w:tc>
      </w:tr>
      <w:tr w:rsidR="007B58C1">
        <w:trPr>
          <w:trHeight w:val="285"/>
        </w:trPr>
        <w:tc>
          <w:tcPr>
            <w:tcW w:w="8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手术室</w:t>
            </w: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PAU-02</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r w:rsidR="007B58C1">
        <w:trPr>
          <w:trHeight w:val="510"/>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592*287*6P*534*21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510"/>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592*490*6P*534*21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亚高效过滤器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592*490*292*4V</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H10</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1年/次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亚高效过滤器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592*287*292*4V</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H10</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1年/次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亚高效过滤器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287*592*292*2V</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H10</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1年/次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PAU-03</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510"/>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592*287*6P*534*21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亚高效过滤器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592*592*292*4V</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H10</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1年/次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亚高效过滤器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592*287*292*4V</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H10</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1年/次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PAU-01</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亚高效过滤器</w:t>
            </w:r>
          </w:p>
        </w:tc>
        <w:tc>
          <w:tcPr>
            <w:tcW w:w="16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592*592*292*4V</w:t>
            </w:r>
          </w:p>
        </w:tc>
        <w:tc>
          <w:tcPr>
            <w:tcW w:w="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H10</w:t>
            </w:r>
          </w:p>
        </w:tc>
        <w:tc>
          <w:tcPr>
            <w:tcW w:w="7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1年/次</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r>
      <w:tr w:rsidR="007B58C1">
        <w:trPr>
          <w:trHeight w:val="285"/>
        </w:trPr>
        <w:tc>
          <w:tcPr>
            <w:tcW w:w="8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病理科细胞分子中心</w:t>
            </w: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proofErr w:type="gramStart"/>
            <w:r>
              <w:rPr>
                <w:rFonts w:ascii="仿宋_GB2312" w:eastAsia="仿宋_GB2312" w:hAnsi="宋体" w:cs="仿宋_GB2312"/>
                <w:kern w:val="0"/>
                <w:szCs w:val="21"/>
                <w:lang w:bidi="ar"/>
              </w:rPr>
              <w:t>1号风柜</w:t>
            </w:r>
            <w:proofErr w:type="gramEnd"/>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595*290*46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592*287*381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proofErr w:type="gramStart"/>
            <w:r>
              <w:rPr>
                <w:rFonts w:ascii="仿宋_GB2312" w:eastAsia="仿宋_GB2312" w:hAnsi="宋体" w:cs="仿宋_GB2312"/>
                <w:kern w:val="0"/>
                <w:szCs w:val="21"/>
                <w:lang w:bidi="ar"/>
              </w:rPr>
              <w:t>2号风柜</w:t>
            </w:r>
            <w:proofErr w:type="gramEnd"/>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595*290*46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592*287*381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12</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320*320*220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484*484*220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trPr>
        <w:tc>
          <w:tcPr>
            <w:tcW w:w="8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移植中心</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回风管道</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G3棉过滤器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280*375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1个月/次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48</w:t>
            </w:r>
          </w:p>
        </w:tc>
      </w:tr>
      <w:tr w:rsidR="007B58C1">
        <w:trPr>
          <w:trHeight w:val="285"/>
        </w:trPr>
        <w:tc>
          <w:tcPr>
            <w:tcW w:w="8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proofErr w:type="gramStart"/>
            <w:r>
              <w:rPr>
                <w:rFonts w:ascii="仿宋_GB2312" w:eastAsia="仿宋_GB2312" w:hAnsi="宋体" w:cs="仿宋_GB2312"/>
                <w:kern w:val="0"/>
                <w:szCs w:val="21"/>
                <w:lang w:bidi="ar"/>
              </w:rPr>
              <w:t>静配中心</w:t>
            </w:r>
            <w:proofErr w:type="gramEnd"/>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320*320*90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484*484*90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抗生素调配</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320*320*90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965*484*90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630*630*90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w:t>
            </w:r>
          </w:p>
        </w:tc>
      </w:tr>
      <w:tr w:rsidR="007B58C1">
        <w:trPr>
          <w:trHeight w:val="285"/>
        </w:trPr>
        <w:tc>
          <w:tcPr>
            <w:tcW w:w="8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制剂室微生物</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320*320*220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630*630*220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高效过滤器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484*484*220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H13</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r>
      <w:tr w:rsidR="007B58C1">
        <w:trPr>
          <w:trHeight w:val="285"/>
        </w:trPr>
        <w:tc>
          <w:tcPr>
            <w:tcW w:w="8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lastRenderedPageBreak/>
              <w:t>制剂室</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150*100*8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9</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72</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150*150*8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200*200*8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40</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250*200*8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trPr>
        <w:tc>
          <w:tcPr>
            <w:tcW w:w="89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尼龙网过滤器</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295*295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G1</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r>
    </w:tbl>
    <w:p w:rsidR="007B58C1" w:rsidRDefault="007B58C1">
      <w:pPr>
        <w:jc w:val="center"/>
        <w:rPr>
          <w:rFonts w:ascii="仿宋_GB2312" w:eastAsia="仿宋_GB2312" w:hAnsi="宋体" w:cs="SimSun-Identity-H"/>
          <w:b/>
          <w:bCs/>
          <w:kern w:val="0"/>
          <w:szCs w:val="21"/>
        </w:rPr>
      </w:pPr>
    </w:p>
    <w:p w:rsidR="007B58C1" w:rsidRDefault="00147743">
      <w:pPr>
        <w:jc w:val="left"/>
        <w:rPr>
          <w:rFonts w:ascii="仿宋_GB2312" w:eastAsia="仿宋_GB2312" w:hAnsi="宋体" w:cs="SimSun-Identity-H"/>
          <w:b/>
          <w:bCs/>
          <w:kern w:val="0"/>
          <w:szCs w:val="21"/>
        </w:rPr>
      </w:pPr>
      <w:r>
        <w:rPr>
          <w:rFonts w:ascii="仿宋_GB2312" w:eastAsia="仿宋_GB2312" w:hAnsi="宋体" w:cs="SimSun-Identity-H" w:hint="eastAsia"/>
          <w:b/>
          <w:bCs/>
          <w:kern w:val="0"/>
          <w:szCs w:val="21"/>
        </w:rPr>
        <w:t>（3）南院新增总表</w:t>
      </w:r>
    </w:p>
    <w:tbl>
      <w:tblPr>
        <w:tblW w:w="4996" w:type="pct"/>
        <w:tblLayout w:type="fixed"/>
        <w:tblCellMar>
          <w:left w:w="0" w:type="dxa"/>
          <w:right w:w="0" w:type="dxa"/>
        </w:tblCellMar>
        <w:tblLook w:val="04A0" w:firstRow="1" w:lastRow="0" w:firstColumn="1" w:lastColumn="0" w:noHBand="0" w:noVBand="1"/>
      </w:tblPr>
      <w:tblGrid>
        <w:gridCol w:w="893"/>
        <w:gridCol w:w="1390"/>
        <w:gridCol w:w="1536"/>
        <w:gridCol w:w="1602"/>
        <w:gridCol w:w="827"/>
        <w:gridCol w:w="769"/>
        <w:gridCol w:w="1180"/>
        <w:gridCol w:w="857"/>
      </w:tblGrid>
      <w:tr w:rsidR="007B58C1">
        <w:trPr>
          <w:trHeight w:val="285"/>
        </w:trPr>
        <w:tc>
          <w:tcPr>
            <w:tcW w:w="897"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科室</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安装位置</w:t>
            </w:r>
          </w:p>
        </w:tc>
        <w:tc>
          <w:tcPr>
            <w:tcW w:w="1543"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产品名称</w:t>
            </w:r>
          </w:p>
        </w:tc>
        <w:tc>
          <w:tcPr>
            <w:tcW w:w="1609"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规格名称</w:t>
            </w:r>
          </w:p>
        </w:tc>
        <w:tc>
          <w:tcPr>
            <w:tcW w:w="831"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效率</w:t>
            </w:r>
          </w:p>
        </w:tc>
        <w:tc>
          <w:tcPr>
            <w:tcW w:w="772" w:type="dxa"/>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数量</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建议更换周期</w:t>
            </w: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2年预计更换数量</w:t>
            </w:r>
          </w:p>
        </w:tc>
      </w:tr>
      <w:tr w:rsidR="007B58C1">
        <w:trPr>
          <w:trHeight w:val="285"/>
        </w:trPr>
        <w:tc>
          <w:tcPr>
            <w:tcW w:w="897"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609"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772" w:type="dxa"/>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proofErr w:type="gramStart"/>
            <w:r>
              <w:rPr>
                <w:rFonts w:ascii="仿宋_GB2312" w:eastAsia="仿宋_GB2312" w:hAnsi="宋体" w:cs="仿宋_GB2312"/>
                <w:kern w:val="0"/>
                <w:szCs w:val="21"/>
                <w:lang w:bidi="ar"/>
              </w:rPr>
              <w:t>个</w:t>
            </w:r>
            <w:proofErr w:type="gramEnd"/>
          </w:p>
        </w:tc>
        <w:tc>
          <w:tcPr>
            <w:tcW w:w="1185"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szCs w:val="21"/>
              </w:rPr>
            </w:pPr>
          </w:p>
        </w:tc>
      </w:tr>
      <w:tr w:rsidR="007B58C1">
        <w:trPr>
          <w:trHeight w:val="285"/>
        </w:trPr>
        <w:tc>
          <w:tcPr>
            <w:tcW w:w="8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南院ICU</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ICU生活区新风机</w:t>
            </w:r>
          </w:p>
        </w:tc>
        <w:tc>
          <w:tcPr>
            <w:tcW w:w="1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trPr>
        <w:tc>
          <w:tcPr>
            <w:tcW w:w="8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r>
      <w:tr w:rsidR="007B58C1">
        <w:trPr>
          <w:trHeight w:val="285"/>
        </w:trPr>
        <w:tc>
          <w:tcPr>
            <w:tcW w:w="8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kern w:val="0"/>
                <w:szCs w:val="21"/>
                <w:lang w:bidi="ar"/>
              </w:rPr>
              <w:t>中效</w:t>
            </w:r>
            <w:r>
              <w:rPr>
                <w:rFonts w:ascii="仿宋_GB2312" w:eastAsia="仿宋_GB2312" w:hAnsi="宋体" w:cs="仿宋_GB2312"/>
                <w:szCs w:val="21"/>
              </w:rPr>
              <w:t>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trPr>
        <w:tc>
          <w:tcPr>
            <w:tcW w:w="8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287*592*4*534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w:t>
            </w:r>
          </w:p>
        </w:tc>
      </w:tr>
      <w:tr w:rsidR="007B58C1">
        <w:trPr>
          <w:trHeight w:val="285"/>
        </w:trPr>
        <w:tc>
          <w:tcPr>
            <w:tcW w:w="8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逸仙</w:t>
            </w:r>
            <w:proofErr w:type="gramStart"/>
            <w:r>
              <w:rPr>
                <w:rFonts w:ascii="仿宋_GB2312" w:eastAsia="仿宋_GB2312" w:hAnsi="宋体" w:cs="仿宋_GB2312"/>
                <w:szCs w:val="21"/>
              </w:rPr>
              <w:t>楼八楼心</w:t>
            </w:r>
            <w:proofErr w:type="gramEnd"/>
            <w:r>
              <w:rPr>
                <w:rFonts w:ascii="仿宋_GB2312" w:eastAsia="仿宋_GB2312" w:hAnsi="宋体" w:cs="仿宋_GB2312"/>
                <w:szCs w:val="21"/>
              </w:rPr>
              <w:t>外ICU</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新风机组</w:t>
            </w:r>
          </w:p>
        </w:tc>
        <w:tc>
          <w:tcPr>
            <w:tcW w:w="15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初效过滤器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595*495*45</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3个月/次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8</w:t>
            </w:r>
          </w:p>
        </w:tc>
      </w:tr>
      <w:tr w:rsidR="007B58C1">
        <w:trPr>
          <w:trHeight w:val="285"/>
        </w:trPr>
        <w:tc>
          <w:tcPr>
            <w:tcW w:w="8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中效过滤器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495*595*534*6P</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6个月/次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4</w:t>
            </w:r>
          </w:p>
        </w:tc>
      </w:tr>
      <w:tr w:rsidR="007B58C1">
        <w:trPr>
          <w:trHeight w:val="285"/>
        </w:trPr>
        <w:tc>
          <w:tcPr>
            <w:tcW w:w="8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循环机组</w:t>
            </w:r>
          </w:p>
        </w:tc>
        <w:tc>
          <w:tcPr>
            <w:tcW w:w="154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初效过滤器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295*595*45</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3个月/次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16</w:t>
            </w:r>
          </w:p>
        </w:tc>
      </w:tr>
      <w:tr w:rsidR="007B58C1">
        <w:trPr>
          <w:trHeight w:val="285"/>
        </w:trPr>
        <w:tc>
          <w:tcPr>
            <w:tcW w:w="8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595*595*45</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3个月/次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8</w:t>
            </w:r>
          </w:p>
        </w:tc>
      </w:tr>
      <w:tr w:rsidR="007B58C1">
        <w:trPr>
          <w:trHeight w:val="285"/>
        </w:trPr>
        <w:tc>
          <w:tcPr>
            <w:tcW w:w="8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295*295*45</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3个月/次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8</w:t>
            </w:r>
          </w:p>
        </w:tc>
      </w:tr>
      <w:tr w:rsidR="007B58C1">
        <w:trPr>
          <w:trHeight w:val="285"/>
        </w:trPr>
        <w:tc>
          <w:tcPr>
            <w:tcW w:w="8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中效过滤器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595*295*534*3P</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6个月/次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8</w:t>
            </w:r>
          </w:p>
        </w:tc>
      </w:tr>
      <w:tr w:rsidR="007B58C1">
        <w:trPr>
          <w:trHeight w:val="285"/>
        </w:trPr>
        <w:tc>
          <w:tcPr>
            <w:tcW w:w="8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595*595*534*6P</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6个月/次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4</w:t>
            </w:r>
          </w:p>
        </w:tc>
      </w:tr>
      <w:tr w:rsidR="007B58C1">
        <w:trPr>
          <w:trHeight w:val="285"/>
        </w:trPr>
        <w:tc>
          <w:tcPr>
            <w:tcW w:w="8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295*295*534*3P</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6个月/次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4</w:t>
            </w:r>
          </w:p>
        </w:tc>
      </w:tr>
      <w:tr w:rsidR="007B58C1">
        <w:trPr>
          <w:trHeight w:val="285"/>
        </w:trPr>
        <w:tc>
          <w:tcPr>
            <w:tcW w:w="8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proofErr w:type="gramStart"/>
            <w:r>
              <w:rPr>
                <w:rFonts w:ascii="仿宋_GB2312" w:eastAsia="仿宋_GB2312" w:hAnsi="宋体" w:cs="仿宋_GB2312" w:hint="eastAsia"/>
                <w:szCs w:val="21"/>
              </w:rPr>
              <w:t>博爱楼</w:t>
            </w:r>
            <w:proofErr w:type="gramEnd"/>
          </w:p>
        </w:tc>
        <w:tc>
          <w:tcPr>
            <w:tcW w:w="13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初效过滤器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290*290*96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6个月/次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12</w:t>
            </w:r>
          </w:p>
        </w:tc>
      </w:tr>
      <w:tr w:rsidR="007B58C1">
        <w:trPr>
          <w:trHeight w:val="285"/>
        </w:trPr>
        <w:tc>
          <w:tcPr>
            <w:tcW w:w="8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南院</w:t>
            </w:r>
            <w:proofErr w:type="gramStart"/>
            <w:r>
              <w:rPr>
                <w:rFonts w:ascii="仿宋_GB2312" w:eastAsia="仿宋_GB2312" w:hAnsi="宋体" w:cs="仿宋_GB2312"/>
                <w:szCs w:val="21"/>
              </w:rPr>
              <w:t>博爱楼</w:t>
            </w:r>
            <w:proofErr w:type="gramEnd"/>
            <w:r>
              <w:rPr>
                <w:rFonts w:ascii="仿宋_GB2312" w:eastAsia="仿宋_GB2312" w:hAnsi="宋体" w:cs="仿宋_GB2312"/>
                <w:szCs w:val="21"/>
              </w:rPr>
              <w:t>手术室</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空调机柜</w:t>
            </w:r>
          </w:p>
        </w:tc>
        <w:tc>
          <w:tcPr>
            <w:tcW w:w="1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初效过滤器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594*594*46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3个月/次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80</w:t>
            </w:r>
          </w:p>
        </w:tc>
      </w:tr>
      <w:tr w:rsidR="007B58C1">
        <w:trPr>
          <w:trHeight w:val="285"/>
        </w:trPr>
        <w:tc>
          <w:tcPr>
            <w:tcW w:w="8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中效过滤器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6个月/次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8</w:t>
            </w:r>
          </w:p>
        </w:tc>
      </w:tr>
      <w:tr w:rsidR="007B58C1">
        <w:trPr>
          <w:trHeight w:val="285"/>
        </w:trPr>
        <w:tc>
          <w:tcPr>
            <w:tcW w:w="89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南院</w:t>
            </w:r>
            <w:proofErr w:type="gramStart"/>
            <w:r>
              <w:rPr>
                <w:rFonts w:ascii="仿宋_GB2312" w:eastAsia="仿宋_GB2312" w:hAnsi="宋体" w:cs="仿宋_GB2312" w:hint="eastAsia"/>
                <w:szCs w:val="21"/>
              </w:rPr>
              <w:t>博爱楼</w:t>
            </w:r>
            <w:proofErr w:type="gramEnd"/>
            <w:r>
              <w:rPr>
                <w:rFonts w:ascii="仿宋_GB2312" w:eastAsia="仿宋_GB2312" w:hAnsi="宋体" w:cs="仿宋_GB2312" w:hint="eastAsia"/>
                <w:szCs w:val="21"/>
              </w:rPr>
              <w:t>手术室八楼恢复室</w:t>
            </w:r>
          </w:p>
        </w:tc>
        <w:tc>
          <w:tcPr>
            <w:tcW w:w="13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初效过滤器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594*594*46</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3个月/次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8</w:t>
            </w:r>
          </w:p>
        </w:tc>
      </w:tr>
      <w:tr w:rsidR="007B58C1">
        <w:trPr>
          <w:trHeight w:val="285"/>
        </w:trPr>
        <w:tc>
          <w:tcPr>
            <w:tcW w:w="89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中效过滤器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592*592-8*534</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6个月/次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4</w:t>
            </w:r>
          </w:p>
        </w:tc>
      </w:tr>
      <w:tr w:rsidR="007B58C1">
        <w:trPr>
          <w:trHeight w:val="285"/>
        </w:trPr>
        <w:tc>
          <w:tcPr>
            <w:tcW w:w="8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南院</w:t>
            </w:r>
            <w:proofErr w:type="gramStart"/>
            <w:r>
              <w:rPr>
                <w:rFonts w:ascii="仿宋_GB2312" w:eastAsia="仿宋_GB2312" w:hAnsi="宋体" w:cs="仿宋_GB2312"/>
                <w:szCs w:val="21"/>
              </w:rPr>
              <w:t>博爱楼</w:t>
            </w:r>
            <w:proofErr w:type="gramEnd"/>
            <w:r>
              <w:rPr>
                <w:rFonts w:ascii="仿宋_GB2312" w:eastAsia="仿宋_GB2312" w:hAnsi="宋体" w:cs="仿宋_GB2312"/>
                <w:szCs w:val="21"/>
              </w:rPr>
              <w:t>手术室八楼</w:t>
            </w:r>
            <w:proofErr w:type="gramStart"/>
            <w:r>
              <w:rPr>
                <w:rFonts w:ascii="仿宋_GB2312" w:eastAsia="仿宋_GB2312" w:hAnsi="宋体" w:cs="仿宋_GB2312"/>
                <w:szCs w:val="21"/>
              </w:rPr>
              <w:t>新增风柜</w:t>
            </w:r>
            <w:proofErr w:type="gramEnd"/>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初效过滤器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595*495*45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3个月/次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24</w:t>
            </w:r>
          </w:p>
        </w:tc>
      </w:tr>
      <w:tr w:rsidR="007B58C1">
        <w:trPr>
          <w:trHeight w:val="285"/>
        </w:trPr>
        <w:tc>
          <w:tcPr>
            <w:tcW w:w="8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初效过滤器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495*495*45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3个月/次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8</w:t>
            </w:r>
          </w:p>
        </w:tc>
      </w:tr>
      <w:tr w:rsidR="007B58C1">
        <w:trPr>
          <w:trHeight w:val="285"/>
        </w:trPr>
        <w:tc>
          <w:tcPr>
            <w:tcW w:w="8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中效过滤器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495*495*534*6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6个月/次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4</w:t>
            </w:r>
          </w:p>
        </w:tc>
      </w:tr>
      <w:tr w:rsidR="007B58C1">
        <w:trPr>
          <w:trHeight w:val="285"/>
        </w:trPr>
        <w:tc>
          <w:tcPr>
            <w:tcW w:w="8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中效过滤器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595*495*534*8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6个月/次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8</w:t>
            </w:r>
          </w:p>
        </w:tc>
      </w:tr>
      <w:tr w:rsidR="007B58C1">
        <w:trPr>
          <w:trHeight w:val="285"/>
        </w:trPr>
        <w:tc>
          <w:tcPr>
            <w:tcW w:w="8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亚高效过滤器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592*287*292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H10</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1年/次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4</w:t>
            </w:r>
          </w:p>
        </w:tc>
      </w:tr>
      <w:tr w:rsidR="007B58C1">
        <w:trPr>
          <w:trHeight w:val="285"/>
        </w:trPr>
        <w:tc>
          <w:tcPr>
            <w:tcW w:w="8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亚高效过滤器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592*490*292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H10</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1年/次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4</w:t>
            </w:r>
          </w:p>
        </w:tc>
      </w:tr>
      <w:tr w:rsidR="007B58C1">
        <w:trPr>
          <w:trHeight w:val="285"/>
        </w:trPr>
        <w:tc>
          <w:tcPr>
            <w:tcW w:w="8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南院</w:t>
            </w:r>
            <w:proofErr w:type="gramStart"/>
            <w:r>
              <w:rPr>
                <w:rFonts w:ascii="仿宋_GB2312" w:eastAsia="仿宋_GB2312" w:hAnsi="宋体" w:cs="仿宋_GB2312"/>
                <w:szCs w:val="21"/>
              </w:rPr>
              <w:t>博爱楼后座十楼风柜</w:t>
            </w:r>
            <w:proofErr w:type="gramEnd"/>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分子中心</w:t>
            </w:r>
          </w:p>
        </w:tc>
        <w:tc>
          <w:tcPr>
            <w:tcW w:w="1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初效过滤器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290*595*46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7</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3个月/次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56</w:t>
            </w:r>
          </w:p>
        </w:tc>
      </w:tr>
      <w:tr w:rsidR="007B58C1">
        <w:trPr>
          <w:trHeight w:val="285"/>
        </w:trPr>
        <w:tc>
          <w:tcPr>
            <w:tcW w:w="8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中效过滤器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287*592*381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7</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6个月/次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28</w:t>
            </w:r>
          </w:p>
        </w:tc>
      </w:tr>
      <w:tr w:rsidR="007B58C1">
        <w:trPr>
          <w:trHeight w:val="285"/>
        </w:trPr>
        <w:tc>
          <w:tcPr>
            <w:tcW w:w="8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初效过滤器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595*595*46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G4</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3个月/次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24</w:t>
            </w:r>
          </w:p>
        </w:tc>
      </w:tr>
      <w:tr w:rsidR="007B58C1">
        <w:trPr>
          <w:trHeight w:val="285"/>
        </w:trPr>
        <w:tc>
          <w:tcPr>
            <w:tcW w:w="8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中效过滤器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592*592*381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F8</w:t>
            </w:r>
          </w:p>
        </w:tc>
        <w:tc>
          <w:tcPr>
            <w:tcW w:w="7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6个月/次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12</w:t>
            </w:r>
          </w:p>
        </w:tc>
      </w:tr>
      <w:tr w:rsidR="007B58C1">
        <w:trPr>
          <w:trHeight w:val="285"/>
        </w:trPr>
        <w:tc>
          <w:tcPr>
            <w:tcW w:w="8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高效过滤器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320*320*90</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H13</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1年/次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20</w:t>
            </w:r>
          </w:p>
        </w:tc>
      </w:tr>
      <w:tr w:rsidR="007B58C1">
        <w:trPr>
          <w:trHeight w:val="285"/>
        </w:trPr>
        <w:tc>
          <w:tcPr>
            <w:tcW w:w="8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高效过滤器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484*484*90</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H13</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1年/次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4</w:t>
            </w:r>
          </w:p>
        </w:tc>
      </w:tr>
      <w:tr w:rsidR="007B58C1">
        <w:trPr>
          <w:trHeight w:val="285"/>
        </w:trPr>
        <w:tc>
          <w:tcPr>
            <w:tcW w:w="8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高效过滤器</w:t>
            </w:r>
          </w:p>
        </w:tc>
        <w:tc>
          <w:tcPr>
            <w:tcW w:w="16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630*630*90</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H13</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hint="eastAsia"/>
                <w:szCs w:val="21"/>
              </w:rPr>
              <w:t>11</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1年/次</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22</w:t>
            </w:r>
          </w:p>
        </w:tc>
      </w:tr>
    </w:tbl>
    <w:p w:rsidR="007B58C1" w:rsidRDefault="007B58C1">
      <w:pPr>
        <w:jc w:val="center"/>
        <w:rPr>
          <w:rFonts w:ascii="仿宋_GB2312" w:eastAsia="仿宋_GB2312" w:hAnsi="宋体" w:cs="仿宋_GB2312"/>
          <w:szCs w:val="21"/>
        </w:rPr>
      </w:pPr>
    </w:p>
    <w:p w:rsidR="007B58C1" w:rsidRDefault="00147743">
      <w:pPr>
        <w:jc w:val="left"/>
        <w:rPr>
          <w:rFonts w:ascii="仿宋_GB2312" w:eastAsia="仿宋_GB2312" w:hAnsi="宋体" w:cs="仿宋_GB2312"/>
          <w:b/>
          <w:bCs/>
          <w:szCs w:val="21"/>
        </w:rPr>
      </w:pPr>
      <w:r>
        <w:rPr>
          <w:rFonts w:ascii="仿宋_GB2312" w:eastAsia="仿宋_GB2312" w:hAnsi="宋体" w:cs="仿宋_GB2312" w:hint="eastAsia"/>
          <w:b/>
          <w:bCs/>
          <w:szCs w:val="21"/>
        </w:rPr>
        <w:lastRenderedPageBreak/>
        <w:t>（4）特殊滤网</w:t>
      </w:r>
    </w:p>
    <w:tbl>
      <w:tblPr>
        <w:tblW w:w="4997" w:type="pct"/>
        <w:tblCellMar>
          <w:left w:w="0" w:type="dxa"/>
          <w:right w:w="0" w:type="dxa"/>
        </w:tblCellMar>
        <w:tblLook w:val="04A0" w:firstRow="1" w:lastRow="0" w:firstColumn="1" w:lastColumn="0" w:noHBand="0" w:noVBand="1"/>
      </w:tblPr>
      <w:tblGrid>
        <w:gridCol w:w="3784"/>
        <w:gridCol w:w="1156"/>
        <w:gridCol w:w="922"/>
        <w:gridCol w:w="1258"/>
        <w:gridCol w:w="979"/>
        <w:gridCol w:w="957"/>
      </w:tblGrid>
      <w:tr w:rsidR="007B58C1">
        <w:trPr>
          <w:trHeight w:val="285"/>
        </w:trPr>
        <w:tc>
          <w:tcPr>
            <w:tcW w:w="3802" w:type="dxa"/>
            <w:vMerge w:val="restart"/>
            <w:tcBorders>
              <w:top w:val="single" w:sz="4" w:space="0" w:color="000000"/>
              <w:left w:val="single" w:sz="4" w:space="0" w:color="000000"/>
              <w:bottom w:val="single" w:sz="4" w:space="0" w:color="000000"/>
              <w:right w:val="nil"/>
            </w:tcBorders>
            <w:shd w:val="clear" w:color="auto" w:fill="C5D9F1"/>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材料品种</w:t>
            </w:r>
          </w:p>
        </w:tc>
        <w:tc>
          <w:tcPr>
            <w:tcW w:w="1161"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规格名称</w:t>
            </w:r>
          </w:p>
        </w:tc>
        <w:tc>
          <w:tcPr>
            <w:tcW w:w="926"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效率</w:t>
            </w:r>
          </w:p>
        </w:tc>
        <w:tc>
          <w:tcPr>
            <w:tcW w:w="1263" w:type="dxa"/>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数量</w:t>
            </w:r>
          </w:p>
        </w:tc>
        <w:tc>
          <w:tcPr>
            <w:tcW w:w="983"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建议更换周期</w:t>
            </w:r>
          </w:p>
        </w:tc>
        <w:tc>
          <w:tcPr>
            <w:tcW w:w="961"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2年预计更换数量</w:t>
            </w:r>
          </w:p>
        </w:tc>
      </w:tr>
      <w:tr w:rsidR="007B58C1">
        <w:trPr>
          <w:trHeight w:val="285"/>
        </w:trPr>
        <w:tc>
          <w:tcPr>
            <w:tcW w:w="3802" w:type="dxa"/>
            <w:vMerge/>
            <w:tcBorders>
              <w:top w:val="single" w:sz="4" w:space="0" w:color="000000"/>
              <w:left w:val="single" w:sz="4" w:space="0" w:color="000000"/>
              <w:bottom w:val="single" w:sz="4" w:space="0" w:color="000000"/>
              <w:right w:val="nil"/>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161"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926"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263" w:type="dxa"/>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平方</w:t>
            </w:r>
          </w:p>
        </w:tc>
        <w:tc>
          <w:tcPr>
            <w:tcW w:w="983"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961"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szCs w:val="21"/>
              </w:rPr>
            </w:pPr>
          </w:p>
        </w:tc>
      </w:tr>
      <w:tr w:rsidR="007B58C1">
        <w:trPr>
          <w:trHeight w:val="285"/>
        </w:trPr>
        <w:tc>
          <w:tcPr>
            <w:tcW w:w="3802"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净化高分子</w:t>
            </w:r>
            <w:proofErr w:type="gramStart"/>
            <w:r>
              <w:rPr>
                <w:rFonts w:ascii="仿宋_GB2312" w:eastAsia="仿宋_GB2312" w:hAnsi="宋体" w:cs="仿宋_GB2312"/>
                <w:szCs w:val="21"/>
              </w:rPr>
              <w:t>均流膜</w:t>
            </w:r>
            <w:proofErr w:type="gramEnd"/>
          </w:p>
        </w:tc>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按每</w:t>
            </w:r>
            <w:proofErr w:type="gramStart"/>
            <w:r>
              <w:rPr>
                <w:rFonts w:ascii="仿宋_GB2312" w:eastAsia="仿宋_GB2312" w:hAnsi="宋体" w:cs="仿宋_GB2312"/>
                <w:szCs w:val="21"/>
              </w:rPr>
              <w:t>平方计算</w:t>
            </w:r>
            <w:proofErr w:type="gramEnd"/>
          </w:p>
        </w:tc>
        <w:tc>
          <w:tcPr>
            <w:tcW w:w="9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1</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按实际需求</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szCs w:val="21"/>
              </w:rPr>
            </w:pPr>
            <w:r>
              <w:rPr>
                <w:rFonts w:ascii="仿宋_GB2312" w:eastAsia="仿宋_GB2312" w:hAnsi="宋体" w:cs="仿宋_GB2312"/>
                <w:szCs w:val="21"/>
              </w:rPr>
              <w:t>1</w:t>
            </w:r>
          </w:p>
        </w:tc>
      </w:tr>
    </w:tbl>
    <w:p w:rsidR="007B58C1" w:rsidRDefault="007B58C1">
      <w:pPr>
        <w:jc w:val="left"/>
        <w:rPr>
          <w:rStyle w:val="NormalCharacter"/>
          <w:rFonts w:ascii="华文仿宋" w:eastAsia="华文仿宋" w:hAnsi="华文仿宋"/>
          <w:szCs w:val="21"/>
        </w:rPr>
      </w:pPr>
    </w:p>
    <w:p w:rsidR="007B58C1" w:rsidRDefault="00147743">
      <w:pPr>
        <w:rPr>
          <w:rFonts w:ascii="仿宋_GB2312" w:eastAsia="仿宋_GB2312"/>
          <w:b/>
          <w:bCs/>
          <w:szCs w:val="21"/>
        </w:rPr>
      </w:pPr>
      <w:r>
        <w:rPr>
          <w:rFonts w:ascii="仿宋_GB2312" w:eastAsia="仿宋_GB2312" w:hint="eastAsia"/>
          <w:b/>
          <w:bCs/>
          <w:szCs w:val="21"/>
        </w:rPr>
        <w:t>1.2  总体技术参数要求</w:t>
      </w:r>
    </w:p>
    <w:p w:rsidR="007B58C1" w:rsidRDefault="00147743">
      <w:pPr>
        <w:rPr>
          <w:rFonts w:ascii="仿宋_GB2312" w:eastAsia="仿宋_GB2312" w:hAnsi="宋体" w:cs="SimSun-Identity-H"/>
          <w:kern w:val="0"/>
          <w:szCs w:val="21"/>
        </w:rPr>
      </w:pPr>
      <w:r>
        <w:rPr>
          <w:rFonts w:ascii="仿宋_GB2312" w:eastAsia="仿宋_GB2312" w:hint="eastAsia"/>
          <w:szCs w:val="21"/>
        </w:rPr>
        <w:t>▲ （</w:t>
      </w:r>
      <w:r>
        <w:rPr>
          <w:rFonts w:ascii="仿宋_GB2312" w:eastAsia="仿宋_GB2312" w:hAnsi="宋体" w:cs="SimSun-Identity-H" w:hint="eastAsia"/>
          <w:kern w:val="0"/>
          <w:szCs w:val="21"/>
        </w:rPr>
        <w:t>1）样品：响应时提供上表中的响应货物(表格中标注“提供样品”的初、中、高效过滤器各一款)作为样品，应标注封装好，响应样品作为评审依据及中标人验收的参考依据，</w:t>
      </w:r>
      <w:r>
        <w:rPr>
          <w:rFonts w:ascii="仿宋_GB2312" w:eastAsia="仿宋_GB2312" w:hAnsi="仿宋_GB2312" w:cs="仿宋_GB2312" w:hint="eastAsia"/>
          <w:szCs w:val="21"/>
        </w:rPr>
        <w:t>其它未中标人的实物样品由响应人在中标公示后3个工作日内取回，逾期由采购方自行处置，响应人无异议。</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（2）空气过滤器说明：</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新风洁净空调柜机、循环洁净空调柜机内A:风口金属网空气过滤器；B:折叠式空气过滤器；C:袋式空气过滤器；D:V</w:t>
      </w:r>
      <w:proofErr w:type="gramStart"/>
      <w:r>
        <w:rPr>
          <w:rFonts w:ascii="仿宋_GB2312" w:eastAsia="仿宋_GB2312" w:hAnsi="宋体" w:cs="SimSun-Identity-H" w:hint="eastAsia"/>
          <w:kern w:val="0"/>
          <w:szCs w:val="21"/>
        </w:rPr>
        <w:t>型亚高效空气过滤器</w:t>
      </w:r>
      <w:proofErr w:type="gramEnd"/>
      <w:r>
        <w:rPr>
          <w:rFonts w:ascii="仿宋_GB2312" w:eastAsia="仿宋_GB2312" w:hAnsi="宋体" w:cs="SimSun-Identity-H" w:hint="eastAsia"/>
          <w:kern w:val="0"/>
          <w:szCs w:val="21"/>
        </w:rPr>
        <w:t>。</w:t>
      </w:r>
    </w:p>
    <w:p w:rsidR="007B58C1" w:rsidRDefault="00147743">
      <w:pPr>
        <w:rPr>
          <w:rFonts w:ascii="仿宋_GB2312" w:eastAsia="仿宋_GB2312" w:hAnsi="宋体" w:cs="仿宋_GB2312"/>
          <w:kern w:val="0"/>
          <w:szCs w:val="21"/>
          <w:lang w:bidi="ar"/>
        </w:rPr>
      </w:pPr>
      <w:r>
        <w:rPr>
          <w:rFonts w:ascii="仿宋_GB2312" w:eastAsia="仿宋_GB2312" w:hAnsi="宋体" w:cs="SimSun-Identity-H" w:hint="eastAsia"/>
          <w:kern w:val="0"/>
          <w:szCs w:val="21"/>
        </w:rPr>
        <w:t>洁净空调系统末端E:大风量高效空气过滤器；F:无隔板空气过滤器；G:有隔板高效过滤器;H:</w:t>
      </w:r>
      <w:r>
        <w:rPr>
          <w:rFonts w:ascii="仿宋_GB2312" w:eastAsia="仿宋_GB2312" w:hAnsi="宋体" w:cs="仿宋_GB2312"/>
          <w:kern w:val="0"/>
          <w:szCs w:val="21"/>
          <w:lang w:bidi="ar"/>
        </w:rPr>
        <w:t>净化高分子</w:t>
      </w:r>
      <w:proofErr w:type="gramStart"/>
      <w:r>
        <w:rPr>
          <w:rFonts w:ascii="仿宋_GB2312" w:eastAsia="仿宋_GB2312" w:hAnsi="宋体" w:cs="仿宋_GB2312"/>
          <w:kern w:val="0"/>
          <w:szCs w:val="21"/>
          <w:lang w:bidi="ar"/>
        </w:rPr>
        <w:t>均流膜</w:t>
      </w:r>
      <w:proofErr w:type="gramEnd"/>
      <w:r>
        <w:rPr>
          <w:rFonts w:ascii="仿宋_GB2312" w:eastAsia="仿宋_GB2312" w:hAnsi="宋体" w:cs="仿宋_GB2312" w:hint="eastAsia"/>
          <w:kern w:val="0"/>
          <w:szCs w:val="21"/>
          <w:lang w:bidi="ar"/>
        </w:rPr>
        <w:t>;</w:t>
      </w:r>
    </w:p>
    <w:p w:rsidR="007B58C1" w:rsidRDefault="007B58C1">
      <w:pPr>
        <w:rPr>
          <w:rFonts w:ascii="仿宋_GB2312" w:eastAsia="仿宋_GB2312" w:hAnsi="宋体" w:cs="仿宋_GB2312"/>
          <w:kern w:val="0"/>
          <w:szCs w:val="21"/>
          <w:lang w:bidi="ar"/>
        </w:rPr>
      </w:pPr>
    </w:p>
    <w:p w:rsidR="007B58C1" w:rsidRDefault="00147743">
      <w:pPr>
        <w:rPr>
          <w:rFonts w:ascii="仿宋_GB2312" w:eastAsia="仿宋_GB2312" w:hAnsi="宋体" w:cs="SimSun-Identity-H"/>
          <w:b/>
          <w:bCs/>
          <w:kern w:val="0"/>
          <w:szCs w:val="21"/>
        </w:rPr>
      </w:pPr>
      <w:r>
        <w:rPr>
          <w:rFonts w:ascii="仿宋_GB2312" w:eastAsia="仿宋_GB2312" w:hAnsi="宋体" w:cs="SimSun-Identity-H" w:hint="eastAsia"/>
          <w:b/>
          <w:bCs/>
          <w:kern w:val="0"/>
          <w:szCs w:val="21"/>
        </w:rPr>
        <w:t>1.3  各规格空气过滤器技术参数及要求：</w:t>
      </w:r>
    </w:p>
    <w:p w:rsidR="007B58C1" w:rsidRDefault="00147743">
      <w:pPr>
        <w:rPr>
          <w:rFonts w:ascii="仿宋_GB2312" w:eastAsia="仿宋_GB2312" w:hAnsi="宋体" w:cs="SimSun-Identity-H"/>
          <w:kern w:val="0"/>
          <w:szCs w:val="21"/>
        </w:rPr>
      </w:pPr>
      <w:r>
        <w:rPr>
          <w:rFonts w:ascii="仿宋_GB2312" w:eastAsia="仿宋_GB2312" w:hint="eastAsia"/>
          <w:szCs w:val="21"/>
        </w:rPr>
        <w:t xml:space="preserve">▲ </w:t>
      </w:r>
      <w:r>
        <w:rPr>
          <w:rFonts w:ascii="仿宋_GB2312" w:eastAsia="仿宋_GB2312" w:hAnsi="宋体" w:cs="SimSun-Identity-H" w:hint="eastAsia"/>
          <w:kern w:val="0"/>
          <w:szCs w:val="21"/>
        </w:rPr>
        <w:t>A:风口金属网空气过滤器：</w:t>
      </w:r>
    </w:p>
    <w:p w:rsidR="007B58C1" w:rsidRDefault="00147743">
      <w:pPr>
        <w:numPr>
          <w:ilvl w:val="0"/>
          <w:numId w:val="2"/>
        </w:num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外</w:t>
      </w:r>
      <w:proofErr w:type="gramStart"/>
      <w:r>
        <w:rPr>
          <w:rFonts w:ascii="仿宋_GB2312" w:eastAsia="仿宋_GB2312" w:hAnsi="宋体" w:cs="SimSun-Identity-H" w:hint="eastAsia"/>
          <w:kern w:val="0"/>
          <w:szCs w:val="21"/>
        </w:rPr>
        <w:t>框采用</w:t>
      </w:r>
      <w:proofErr w:type="gramEnd"/>
      <w:r>
        <w:rPr>
          <w:rFonts w:ascii="仿宋_GB2312" w:eastAsia="仿宋_GB2312" w:hAnsi="宋体" w:cs="SimSun-Identity-H" w:hint="eastAsia"/>
          <w:kern w:val="0"/>
          <w:szCs w:val="21"/>
        </w:rPr>
        <w:t>壁厚不低于1.0mm铝合金型材外框, 四角铝合金连接码固定；</w:t>
      </w:r>
    </w:p>
    <w:p w:rsidR="007B58C1" w:rsidRDefault="00147743">
      <w:pPr>
        <w:numPr>
          <w:ilvl w:val="0"/>
          <w:numId w:val="2"/>
        </w:num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滤网材质采用多层铝合金扩张</w:t>
      </w:r>
      <w:proofErr w:type="gramStart"/>
      <w:r>
        <w:rPr>
          <w:rFonts w:ascii="仿宋_GB2312" w:eastAsia="仿宋_GB2312" w:hAnsi="宋体" w:cs="SimSun-Identity-H" w:hint="eastAsia"/>
          <w:kern w:val="0"/>
          <w:szCs w:val="21"/>
        </w:rPr>
        <w:t>波浪网</w:t>
      </w:r>
      <w:proofErr w:type="gramEnd"/>
      <w:r>
        <w:rPr>
          <w:rFonts w:ascii="仿宋_GB2312" w:eastAsia="仿宋_GB2312" w:hAnsi="宋体" w:cs="SimSun-Identity-H" w:hint="eastAsia"/>
          <w:kern w:val="0"/>
          <w:szCs w:val="21"/>
        </w:rPr>
        <w:t>和铝合金平网叠合而成（46mm厚初效过滤器铝合金扩张</w:t>
      </w:r>
      <w:proofErr w:type="gramStart"/>
      <w:r>
        <w:rPr>
          <w:rFonts w:ascii="仿宋_GB2312" w:eastAsia="仿宋_GB2312" w:hAnsi="宋体" w:cs="SimSun-Identity-H" w:hint="eastAsia"/>
          <w:kern w:val="0"/>
          <w:szCs w:val="21"/>
        </w:rPr>
        <w:t>波浪网</w:t>
      </w:r>
      <w:proofErr w:type="gramEnd"/>
      <w:r>
        <w:rPr>
          <w:rFonts w:ascii="仿宋_GB2312" w:eastAsia="仿宋_GB2312" w:hAnsi="宋体" w:cs="SimSun-Identity-H" w:hint="eastAsia"/>
          <w:kern w:val="0"/>
          <w:szCs w:val="21"/>
        </w:rPr>
        <w:t>不低于7层、21mm厚初效过滤器铝合金扩张</w:t>
      </w:r>
      <w:proofErr w:type="gramStart"/>
      <w:r>
        <w:rPr>
          <w:rFonts w:ascii="仿宋_GB2312" w:eastAsia="仿宋_GB2312" w:hAnsi="宋体" w:cs="SimSun-Identity-H" w:hint="eastAsia"/>
          <w:kern w:val="0"/>
          <w:szCs w:val="21"/>
        </w:rPr>
        <w:t>波浪网</w:t>
      </w:r>
      <w:proofErr w:type="gramEnd"/>
      <w:r>
        <w:rPr>
          <w:rFonts w:ascii="仿宋_GB2312" w:eastAsia="仿宋_GB2312" w:hAnsi="宋体" w:cs="SimSun-Identity-H" w:hint="eastAsia"/>
          <w:kern w:val="0"/>
          <w:szCs w:val="21"/>
        </w:rPr>
        <w:t>不低于3层）；</w:t>
      </w:r>
    </w:p>
    <w:p w:rsidR="007B58C1" w:rsidRDefault="00147743">
      <w:pPr>
        <w:numPr>
          <w:ilvl w:val="0"/>
          <w:numId w:val="2"/>
        </w:num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效率等级：G2（EN779）平均计重效率≥60%(ASHRE 52.1-1992)；</w:t>
      </w:r>
    </w:p>
    <w:p w:rsidR="007B58C1" w:rsidRDefault="007B58C1">
      <w:pPr>
        <w:rPr>
          <w:rFonts w:ascii="仿宋_GB2312" w:eastAsia="仿宋_GB2312" w:hAnsi="宋体" w:cs="SimSun-Identity-H"/>
          <w:kern w:val="0"/>
          <w:szCs w:val="21"/>
        </w:rPr>
      </w:pPr>
    </w:p>
    <w:p w:rsidR="007B58C1" w:rsidRDefault="00147743">
      <w:pPr>
        <w:rPr>
          <w:rFonts w:ascii="仿宋_GB2312" w:eastAsia="仿宋_GB2312" w:hAnsi="宋体" w:cs="SimSun-Identity-H"/>
          <w:kern w:val="0"/>
          <w:szCs w:val="21"/>
        </w:rPr>
      </w:pPr>
      <w:r>
        <w:rPr>
          <w:rFonts w:ascii="仿宋_GB2312" w:eastAsia="仿宋_GB2312" w:hint="eastAsia"/>
          <w:szCs w:val="21"/>
        </w:rPr>
        <w:t>▲</w:t>
      </w:r>
      <w:r>
        <w:rPr>
          <w:rFonts w:ascii="仿宋_GB2312" w:eastAsia="仿宋_GB2312" w:hAnsi="宋体" w:cs="SimSun-Identity-H" w:hint="eastAsia"/>
          <w:kern w:val="0"/>
          <w:szCs w:val="21"/>
        </w:rPr>
        <w:t>B:折叠式空气过滤器：</w:t>
      </w:r>
    </w:p>
    <w:p w:rsidR="007B58C1" w:rsidRDefault="00147743">
      <w:pPr>
        <w:numPr>
          <w:ilvl w:val="0"/>
          <w:numId w:val="3"/>
        </w:numPr>
        <w:rPr>
          <w:rFonts w:ascii="仿宋_GB2312" w:eastAsia="仿宋_GB2312" w:hAnsi="宋体" w:cs="SimSun-Identity-H"/>
          <w:kern w:val="0"/>
          <w:szCs w:val="21"/>
        </w:rPr>
      </w:pPr>
      <w:r>
        <w:rPr>
          <w:rFonts w:ascii="仿宋_GB2312" w:eastAsia="仿宋_GB2312" w:hAnsi="宋体" w:cs="SimSun-Identity-H" w:hint="eastAsia"/>
          <w:kern w:val="0"/>
          <w:szCs w:val="21"/>
        </w:rPr>
        <w:t>外</w:t>
      </w:r>
      <w:proofErr w:type="gramStart"/>
      <w:r>
        <w:rPr>
          <w:rFonts w:ascii="仿宋_GB2312" w:eastAsia="仿宋_GB2312" w:hAnsi="宋体" w:cs="SimSun-Identity-H" w:hint="eastAsia"/>
          <w:kern w:val="0"/>
          <w:szCs w:val="21"/>
        </w:rPr>
        <w:t>框采用</w:t>
      </w:r>
      <w:proofErr w:type="gramEnd"/>
      <w:r>
        <w:rPr>
          <w:rFonts w:ascii="仿宋_GB2312" w:eastAsia="仿宋_GB2312" w:hAnsi="宋体" w:cs="SimSun-Identity-H" w:hint="eastAsia"/>
          <w:kern w:val="0"/>
          <w:szCs w:val="21"/>
        </w:rPr>
        <w:t>不低于1.0×46(或96)×18mm铝合金型材外框，四角铝合金连接码固定；</w:t>
      </w:r>
    </w:p>
    <w:p w:rsidR="007B58C1" w:rsidRDefault="00147743">
      <w:pPr>
        <w:numPr>
          <w:ilvl w:val="0"/>
          <w:numId w:val="3"/>
        </w:numPr>
        <w:rPr>
          <w:rFonts w:ascii="仿宋_GB2312" w:eastAsia="仿宋_GB2312" w:hAnsi="宋体" w:cs="SimSun-Identity-H"/>
          <w:kern w:val="0"/>
          <w:szCs w:val="21"/>
        </w:rPr>
      </w:pPr>
      <w:r>
        <w:rPr>
          <w:rFonts w:ascii="仿宋_GB2312" w:eastAsia="仿宋_GB2312" w:hAnsi="宋体" w:cs="SimSun-Identity-H" w:hint="eastAsia"/>
          <w:kern w:val="0"/>
          <w:szCs w:val="21"/>
        </w:rPr>
        <w:t>内</w:t>
      </w:r>
      <w:proofErr w:type="gramStart"/>
      <w:r>
        <w:rPr>
          <w:rFonts w:ascii="仿宋_GB2312" w:eastAsia="仿宋_GB2312" w:hAnsi="宋体" w:cs="SimSun-Identity-H" w:hint="eastAsia"/>
          <w:kern w:val="0"/>
          <w:szCs w:val="21"/>
        </w:rPr>
        <w:t>框采用</w:t>
      </w:r>
      <w:proofErr w:type="gramEnd"/>
      <w:r>
        <w:rPr>
          <w:rFonts w:ascii="仿宋_GB2312" w:eastAsia="仿宋_GB2312" w:hAnsi="宋体" w:cs="SimSun-Identity-H" w:hint="eastAsia"/>
          <w:kern w:val="0"/>
          <w:szCs w:val="21"/>
        </w:rPr>
        <w:t>8号铁丝（表面需喷漆）子母架固定模式，滤料呈</w:t>
      </w:r>
      <w:proofErr w:type="gramStart"/>
      <w:r>
        <w:rPr>
          <w:rFonts w:ascii="仿宋_GB2312" w:eastAsia="仿宋_GB2312" w:hAnsi="宋体" w:cs="SimSun-Identity-H" w:hint="eastAsia"/>
          <w:kern w:val="0"/>
          <w:szCs w:val="21"/>
        </w:rPr>
        <w:t>线形褶状结构</w:t>
      </w:r>
      <w:proofErr w:type="gramEnd"/>
      <w:r>
        <w:rPr>
          <w:rFonts w:ascii="仿宋_GB2312" w:eastAsia="仿宋_GB2312" w:hAnsi="宋体" w:cs="SimSun-Identity-H" w:hint="eastAsia"/>
          <w:kern w:val="0"/>
          <w:szCs w:val="21"/>
        </w:rPr>
        <w:t>（</w:t>
      </w:r>
      <w:proofErr w:type="gramStart"/>
      <w:r>
        <w:rPr>
          <w:rFonts w:ascii="仿宋_GB2312" w:eastAsia="仿宋_GB2312" w:hAnsi="宋体" w:cs="SimSun-Identity-H" w:hint="eastAsia"/>
          <w:kern w:val="0"/>
          <w:szCs w:val="21"/>
        </w:rPr>
        <w:t>折距保证</w:t>
      </w:r>
      <w:proofErr w:type="gramEnd"/>
      <w:r>
        <w:rPr>
          <w:rFonts w:ascii="仿宋_GB2312" w:eastAsia="仿宋_GB2312" w:hAnsi="宋体" w:cs="SimSun-Identity-H" w:hint="eastAsia"/>
          <w:kern w:val="0"/>
          <w:szCs w:val="21"/>
        </w:rPr>
        <w:t>不大于50mm），具有很高的容尘量；</w:t>
      </w:r>
    </w:p>
    <w:p w:rsidR="007B58C1" w:rsidRDefault="00147743">
      <w:pPr>
        <w:numPr>
          <w:ilvl w:val="0"/>
          <w:numId w:val="3"/>
        </w:numPr>
        <w:rPr>
          <w:rFonts w:ascii="仿宋_GB2312" w:eastAsia="仿宋_GB2312" w:hAnsi="宋体" w:cs="SimSun-Identity-H"/>
          <w:kern w:val="0"/>
          <w:szCs w:val="21"/>
        </w:rPr>
      </w:pPr>
      <w:r>
        <w:rPr>
          <w:rFonts w:ascii="仿宋_GB2312" w:eastAsia="仿宋_GB2312" w:hAnsi="宋体" w:cs="SimSun-Identity-H" w:hint="eastAsia"/>
          <w:kern w:val="0"/>
          <w:szCs w:val="21"/>
        </w:rPr>
        <w:t>滤料与外框体压边处密封剂密封性良好，以防漏气；初效过滤器滤料采用优质聚酯合成纤维（需表面高温烫平处理，保证不掉纤维），滤料厚度：5mm，绿白无胶棉；</w:t>
      </w:r>
    </w:p>
    <w:p w:rsidR="007B58C1" w:rsidRDefault="00147743">
      <w:pPr>
        <w:numPr>
          <w:ilvl w:val="0"/>
          <w:numId w:val="3"/>
        </w:numPr>
        <w:rPr>
          <w:rFonts w:ascii="仿宋_GB2312" w:eastAsia="仿宋_GB2312" w:hAnsi="宋体" w:cs="SimSun-Identity-H"/>
          <w:kern w:val="0"/>
          <w:szCs w:val="21"/>
        </w:rPr>
      </w:pPr>
      <w:r>
        <w:rPr>
          <w:rFonts w:ascii="仿宋_GB2312" w:eastAsia="仿宋_GB2312" w:hAnsi="宋体" w:cs="SimSun-Identity-H" w:hint="eastAsia"/>
          <w:kern w:val="0"/>
          <w:szCs w:val="21"/>
        </w:rPr>
        <w:t>中效过滤器滤料采用聚丙烯超细熔喷纤维和涤纶混合材料（必须采用纯熔喷）。</w:t>
      </w:r>
    </w:p>
    <w:p w:rsidR="007B58C1" w:rsidRDefault="00147743">
      <w:pPr>
        <w:numPr>
          <w:ilvl w:val="0"/>
          <w:numId w:val="3"/>
        </w:numPr>
        <w:rPr>
          <w:rFonts w:ascii="仿宋_GB2312" w:eastAsia="仿宋_GB2312" w:hAnsi="宋体" w:cs="SimSun-Identity-H"/>
          <w:kern w:val="0"/>
          <w:szCs w:val="21"/>
        </w:rPr>
      </w:pPr>
      <w:r>
        <w:rPr>
          <w:rFonts w:ascii="仿宋_GB2312" w:eastAsia="仿宋_GB2312" w:hAnsi="宋体" w:cs="SimSun-Identity-H" w:hint="eastAsia"/>
          <w:kern w:val="0"/>
          <w:szCs w:val="21"/>
        </w:rPr>
        <w:t>效率等级：</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初效过滤器：G4（EN779）平均计重效率≥90%(ASHRE 52.1-1992)；</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中效过滤器：F8（EN779）（比色法）效率≥90%(ASHRE 52.1-1992)；</w:t>
      </w:r>
    </w:p>
    <w:p w:rsidR="007B58C1" w:rsidRDefault="007B58C1">
      <w:pPr>
        <w:rPr>
          <w:rFonts w:ascii="仿宋_GB2312" w:eastAsia="仿宋_GB2312" w:hAnsi="宋体" w:cs="SimSun-Identity-H"/>
          <w:kern w:val="0"/>
          <w:szCs w:val="21"/>
        </w:rPr>
      </w:pPr>
    </w:p>
    <w:p w:rsidR="007B58C1" w:rsidRDefault="00147743">
      <w:pPr>
        <w:rPr>
          <w:rFonts w:ascii="仿宋_GB2312" w:eastAsia="仿宋_GB2312" w:hAnsi="宋体" w:cs="SimSun-Identity-H"/>
          <w:kern w:val="0"/>
          <w:szCs w:val="21"/>
        </w:rPr>
      </w:pPr>
      <w:r>
        <w:rPr>
          <w:rFonts w:ascii="仿宋_GB2312" w:eastAsia="仿宋_GB2312" w:hint="eastAsia"/>
          <w:szCs w:val="21"/>
        </w:rPr>
        <w:t>▲</w:t>
      </w:r>
      <w:r>
        <w:rPr>
          <w:rFonts w:ascii="仿宋_GB2312" w:eastAsia="仿宋_GB2312" w:hAnsi="宋体" w:cs="SimSun-Identity-H" w:hint="eastAsia"/>
          <w:kern w:val="0"/>
          <w:szCs w:val="21"/>
        </w:rPr>
        <w:t>C:袋式空气过滤器：</w:t>
      </w:r>
    </w:p>
    <w:p w:rsidR="007B58C1" w:rsidRDefault="00147743">
      <w:pPr>
        <w:numPr>
          <w:ilvl w:val="0"/>
          <w:numId w:val="4"/>
        </w:numPr>
        <w:rPr>
          <w:rFonts w:ascii="仿宋_GB2312" w:eastAsia="仿宋_GB2312" w:hAnsi="宋体" w:cs="SimSun-Identity-H"/>
          <w:kern w:val="0"/>
          <w:szCs w:val="21"/>
        </w:rPr>
      </w:pPr>
      <w:r>
        <w:rPr>
          <w:rFonts w:ascii="仿宋_GB2312" w:eastAsia="仿宋_GB2312" w:hAnsi="宋体" w:cs="SimSun-Identity-H" w:hint="eastAsia"/>
          <w:kern w:val="0"/>
          <w:szCs w:val="21"/>
        </w:rPr>
        <w:t>外</w:t>
      </w:r>
      <w:proofErr w:type="gramStart"/>
      <w:r>
        <w:rPr>
          <w:rFonts w:ascii="仿宋_GB2312" w:eastAsia="仿宋_GB2312" w:hAnsi="宋体" w:cs="SimSun-Identity-H" w:hint="eastAsia"/>
          <w:kern w:val="0"/>
          <w:szCs w:val="21"/>
        </w:rPr>
        <w:t>框采用</w:t>
      </w:r>
      <w:proofErr w:type="gramEnd"/>
      <w:r>
        <w:rPr>
          <w:rFonts w:ascii="仿宋_GB2312" w:eastAsia="仿宋_GB2312" w:hAnsi="宋体" w:cs="SimSun-Identity-H" w:hint="eastAsia"/>
          <w:kern w:val="0"/>
          <w:szCs w:val="21"/>
        </w:rPr>
        <w:t>1.0×21×18mm铝合金型材外框，四角铝合金连接码固定；</w:t>
      </w:r>
    </w:p>
    <w:p w:rsidR="007B58C1" w:rsidRDefault="00147743">
      <w:pPr>
        <w:numPr>
          <w:ilvl w:val="0"/>
          <w:numId w:val="4"/>
        </w:numPr>
        <w:rPr>
          <w:rFonts w:ascii="仿宋_GB2312" w:eastAsia="仿宋_GB2312" w:hAnsi="宋体" w:cs="SimSun-Identity-H"/>
          <w:kern w:val="0"/>
          <w:szCs w:val="21"/>
        </w:rPr>
      </w:pPr>
      <w:r>
        <w:rPr>
          <w:rFonts w:ascii="仿宋_GB2312" w:eastAsia="仿宋_GB2312" w:hAnsi="宋体" w:cs="SimSun-Identity-H" w:hint="eastAsia"/>
          <w:kern w:val="0"/>
          <w:szCs w:val="21"/>
        </w:rPr>
        <w:t>铝合金压条、内</w:t>
      </w:r>
      <w:proofErr w:type="gramStart"/>
      <w:r>
        <w:rPr>
          <w:rFonts w:ascii="仿宋_GB2312" w:eastAsia="仿宋_GB2312" w:hAnsi="宋体" w:cs="SimSun-Identity-H" w:hint="eastAsia"/>
          <w:kern w:val="0"/>
          <w:szCs w:val="21"/>
        </w:rPr>
        <w:t>框采用</w:t>
      </w:r>
      <w:proofErr w:type="gramEnd"/>
      <w:r>
        <w:rPr>
          <w:rFonts w:ascii="仿宋_GB2312" w:eastAsia="仿宋_GB2312" w:hAnsi="宋体" w:cs="SimSun-Identity-H" w:hint="eastAsia"/>
          <w:kern w:val="0"/>
          <w:szCs w:val="21"/>
        </w:rPr>
        <w:t>镀锌板折叠支撑</w:t>
      </w:r>
      <w:proofErr w:type="gramStart"/>
      <w:r>
        <w:rPr>
          <w:rFonts w:ascii="仿宋_GB2312" w:eastAsia="仿宋_GB2312" w:hAnsi="宋体" w:cs="SimSun-Identity-H" w:hint="eastAsia"/>
          <w:kern w:val="0"/>
          <w:szCs w:val="21"/>
        </w:rPr>
        <w:t>架整体</w:t>
      </w:r>
      <w:proofErr w:type="gramEnd"/>
      <w:r>
        <w:rPr>
          <w:rFonts w:ascii="仿宋_GB2312" w:eastAsia="仿宋_GB2312" w:hAnsi="宋体" w:cs="SimSun-Identity-H" w:hint="eastAsia"/>
          <w:kern w:val="0"/>
          <w:szCs w:val="21"/>
        </w:rPr>
        <w:t>固定模式；</w:t>
      </w:r>
    </w:p>
    <w:p w:rsidR="007B58C1" w:rsidRDefault="00147743">
      <w:pPr>
        <w:numPr>
          <w:ilvl w:val="0"/>
          <w:numId w:val="4"/>
        </w:numPr>
        <w:rPr>
          <w:rFonts w:ascii="仿宋_GB2312" w:eastAsia="仿宋_GB2312" w:hAnsi="宋体" w:cs="SimSun-Identity-H"/>
          <w:kern w:val="0"/>
          <w:szCs w:val="21"/>
        </w:rPr>
      </w:pPr>
      <w:r>
        <w:rPr>
          <w:rFonts w:ascii="仿宋_GB2312" w:eastAsia="仿宋_GB2312" w:hAnsi="宋体" w:cs="SimSun-Identity-H" w:hint="eastAsia"/>
          <w:kern w:val="0"/>
          <w:szCs w:val="21"/>
        </w:rPr>
        <w:t>滤料与外框体压边处密封剂及铝合金压条密封性良好，以防漏气；</w:t>
      </w:r>
    </w:p>
    <w:p w:rsidR="007B58C1" w:rsidRDefault="00147743">
      <w:pPr>
        <w:numPr>
          <w:ilvl w:val="0"/>
          <w:numId w:val="4"/>
        </w:numPr>
        <w:rPr>
          <w:rFonts w:ascii="仿宋_GB2312" w:eastAsia="仿宋_GB2312" w:hAnsi="宋体" w:cs="SimSun-Identity-H"/>
          <w:kern w:val="0"/>
          <w:szCs w:val="21"/>
        </w:rPr>
      </w:pPr>
      <w:r>
        <w:rPr>
          <w:rFonts w:ascii="仿宋_GB2312" w:eastAsia="仿宋_GB2312" w:hAnsi="宋体" w:cs="SimSun-Identity-H" w:hint="eastAsia"/>
          <w:kern w:val="0"/>
          <w:szCs w:val="21"/>
        </w:rPr>
        <w:t xml:space="preserve">滤料采用A型成品滤袋，滤料结构：PP＋针棉＋熔喷，滤料厚度：7mm； </w:t>
      </w:r>
    </w:p>
    <w:p w:rsidR="007B58C1" w:rsidRDefault="00147743">
      <w:pPr>
        <w:numPr>
          <w:ilvl w:val="0"/>
          <w:numId w:val="4"/>
        </w:numPr>
        <w:rPr>
          <w:rFonts w:ascii="仿宋_GB2312" w:eastAsia="仿宋_GB2312" w:hAnsi="宋体" w:cs="SimSun-Identity-H"/>
          <w:kern w:val="0"/>
          <w:szCs w:val="21"/>
        </w:rPr>
      </w:pPr>
      <w:r>
        <w:rPr>
          <w:rFonts w:ascii="仿宋_GB2312" w:eastAsia="仿宋_GB2312" w:hAnsi="宋体" w:cs="SimSun-Identity-H" w:hint="eastAsia"/>
          <w:kern w:val="0"/>
          <w:szCs w:val="21"/>
        </w:rPr>
        <w:t>效率等级：F8（EN779）（比色法）效率≥90%(ASHRE 52.1-1992)；</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 xml:space="preserve">     </w:t>
      </w:r>
    </w:p>
    <w:p w:rsidR="007B58C1" w:rsidRDefault="00147743">
      <w:pPr>
        <w:rPr>
          <w:rFonts w:ascii="仿宋_GB2312" w:eastAsia="仿宋_GB2312" w:hAnsi="宋体" w:cs="SimSun-Identity-H"/>
          <w:kern w:val="0"/>
          <w:szCs w:val="21"/>
        </w:rPr>
      </w:pPr>
      <w:r>
        <w:rPr>
          <w:rFonts w:ascii="仿宋_GB2312" w:eastAsia="仿宋_GB2312" w:hint="eastAsia"/>
          <w:szCs w:val="21"/>
        </w:rPr>
        <w:t>▲</w:t>
      </w:r>
      <w:r>
        <w:rPr>
          <w:rFonts w:ascii="仿宋_GB2312" w:eastAsia="仿宋_GB2312" w:hAnsi="宋体" w:cs="SimSun-Identity-H" w:hint="eastAsia"/>
          <w:kern w:val="0"/>
          <w:szCs w:val="21"/>
        </w:rPr>
        <w:t>D:V</w:t>
      </w:r>
      <w:proofErr w:type="gramStart"/>
      <w:r>
        <w:rPr>
          <w:rFonts w:ascii="仿宋_GB2312" w:eastAsia="仿宋_GB2312" w:hAnsi="宋体" w:cs="SimSun-Identity-H" w:hint="eastAsia"/>
          <w:kern w:val="0"/>
          <w:szCs w:val="21"/>
        </w:rPr>
        <w:t>型亚高效空气过滤器</w:t>
      </w:r>
      <w:proofErr w:type="gramEnd"/>
      <w:r>
        <w:rPr>
          <w:rFonts w:ascii="仿宋_GB2312" w:eastAsia="仿宋_GB2312" w:hAnsi="宋体" w:cs="SimSun-Identity-H" w:hint="eastAsia"/>
          <w:kern w:val="0"/>
          <w:szCs w:val="21"/>
        </w:rPr>
        <w:t>：</w:t>
      </w:r>
    </w:p>
    <w:p w:rsidR="007B58C1" w:rsidRDefault="00147743">
      <w:pPr>
        <w:numPr>
          <w:ilvl w:val="0"/>
          <w:numId w:val="5"/>
        </w:numPr>
        <w:rPr>
          <w:rFonts w:ascii="仿宋_GB2312" w:eastAsia="仿宋_GB2312" w:hAnsi="宋体" w:cs="SimSun-Identity-H"/>
          <w:kern w:val="0"/>
          <w:szCs w:val="21"/>
        </w:rPr>
      </w:pPr>
      <w:r>
        <w:rPr>
          <w:rFonts w:ascii="仿宋_GB2312" w:eastAsia="仿宋_GB2312" w:hAnsi="宋体" w:cs="SimSun-Identity-H" w:hint="eastAsia"/>
          <w:kern w:val="0"/>
          <w:szCs w:val="21"/>
        </w:rPr>
        <w:t>HV超细、防潮耐高湿、耐火型玻璃纤维滤纸；</w:t>
      </w:r>
    </w:p>
    <w:p w:rsidR="007B58C1" w:rsidRDefault="00147743">
      <w:pPr>
        <w:numPr>
          <w:ilvl w:val="0"/>
          <w:numId w:val="5"/>
        </w:numPr>
        <w:rPr>
          <w:rFonts w:ascii="仿宋_GB2312" w:eastAsia="仿宋_GB2312" w:hAnsi="宋体" w:cs="SimSun-Identity-H"/>
          <w:kern w:val="0"/>
          <w:szCs w:val="21"/>
        </w:rPr>
      </w:pPr>
      <w:r>
        <w:rPr>
          <w:rFonts w:ascii="仿宋_GB2312" w:eastAsia="仿宋_GB2312" w:hAnsi="宋体" w:cs="SimSun-Identity-H" w:hint="eastAsia"/>
          <w:kern w:val="0"/>
          <w:szCs w:val="21"/>
        </w:rPr>
        <w:t>V型结构、无隔板滤芯、</w:t>
      </w:r>
      <w:proofErr w:type="gramStart"/>
      <w:r>
        <w:rPr>
          <w:rFonts w:ascii="仿宋_GB2312" w:eastAsia="仿宋_GB2312" w:hAnsi="宋体" w:cs="SimSun-Identity-H" w:hint="eastAsia"/>
          <w:kern w:val="0"/>
          <w:szCs w:val="21"/>
        </w:rPr>
        <w:t>四隔八面</w:t>
      </w:r>
      <w:proofErr w:type="gramEnd"/>
      <w:r>
        <w:rPr>
          <w:rFonts w:ascii="仿宋_GB2312" w:eastAsia="仿宋_GB2312" w:hAnsi="宋体" w:cs="SimSun-Identity-H" w:hint="eastAsia"/>
          <w:kern w:val="0"/>
          <w:szCs w:val="21"/>
        </w:rPr>
        <w:t xml:space="preserve"> ，镀锌钢板外框；</w:t>
      </w:r>
    </w:p>
    <w:p w:rsidR="007B58C1" w:rsidRDefault="00147743">
      <w:pPr>
        <w:numPr>
          <w:ilvl w:val="0"/>
          <w:numId w:val="5"/>
        </w:numPr>
        <w:rPr>
          <w:rFonts w:ascii="仿宋_GB2312" w:eastAsia="仿宋_GB2312" w:hAnsi="宋体" w:cs="SimSun-Identity-H"/>
          <w:kern w:val="0"/>
          <w:szCs w:val="21"/>
        </w:rPr>
      </w:pPr>
      <w:r>
        <w:rPr>
          <w:rFonts w:ascii="仿宋_GB2312" w:eastAsia="仿宋_GB2312" w:hAnsi="宋体" w:cs="SimSun-Identity-H" w:hint="eastAsia"/>
          <w:kern w:val="0"/>
          <w:szCs w:val="21"/>
        </w:rPr>
        <w:t>密封</w:t>
      </w:r>
      <w:proofErr w:type="gramStart"/>
      <w:r>
        <w:rPr>
          <w:rFonts w:ascii="仿宋_GB2312" w:eastAsia="仿宋_GB2312" w:hAnsi="宋体" w:cs="SimSun-Identity-H" w:hint="eastAsia"/>
          <w:kern w:val="0"/>
          <w:szCs w:val="21"/>
        </w:rPr>
        <w:t>胶采用</w:t>
      </w:r>
      <w:proofErr w:type="gramEnd"/>
      <w:r>
        <w:rPr>
          <w:rFonts w:ascii="仿宋_GB2312" w:eastAsia="仿宋_GB2312" w:hAnsi="宋体" w:cs="SimSun-Identity-H" w:hint="eastAsia"/>
          <w:kern w:val="0"/>
          <w:szCs w:val="21"/>
        </w:rPr>
        <w:t>耐高温聚氨酯密封；</w:t>
      </w:r>
    </w:p>
    <w:p w:rsidR="007B58C1" w:rsidRDefault="00147743">
      <w:pPr>
        <w:numPr>
          <w:ilvl w:val="0"/>
          <w:numId w:val="5"/>
        </w:numPr>
        <w:rPr>
          <w:rFonts w:ascii="仿宋_GB2312" w:eastAsia="仿宋_GB2312" w:hAnsi="宋体" w:cs="SimSun-Identity-H"/>
          <w:kern w:val="0"/>
          <w:szCs w:val="21"/>
        </w:rPr>
      </w:pPr>
      <w:r>
        <w:rPr>
          <w:rFonts w:ascii="仿宋_GB2312" w:eastAsia="仿宋_GB2312" w:hAnsi="宋体" w:cs="SimSun-Identity-H" w:hint="eastAsia"/>
          <w:kern w:val="0"/>
          <w:szCs w:val="21"/>
        </w:rPr>
        <w:t>效率等级：H12（CENEN1822-1）MPPS≥99.5% @0.5um；</w:t>
      </w:r>
    </w:p>
    <w:p w:rsidR="007B58C1" w:rsidRDefault="007B58C1">
      <w:pPr>
        <w:rPr>
          <w:rFonts w:ascii="仿宋_GB2312" w:eastAsia="仿宋_GB2312" w:hAnsi="宋体" w:cs="SimSun-Identity-H"/>
          <w:kern w:val="0"/>
          <w:szCs w:val="21"/>
        </w:rPr>
      </w:pPr>
    </w:p>
    <w:p w:rsidR="007B58C1" w:rsidRDefault="00147743">
      <w:pPr>
        <w:rPr>
          <w:rFonts w:ascii="仿宋_GB2312" w:eastAsia="仿宋_GB2312" w:hAnsi="宋体" w:cs="SimSun-Identity-H"/>
          <w:kern w:val="0"/>
          <w:szCs w:val="21"/>
        </w:rPr>
      </w:pPr>
      <w:r>
        <w:rPr>
          <w:rFonts w:ascii="仿宋_GB2312" w:eastAsia="仿宋_GB2312" w:hint="eastAsia"/>
          <w:szCs w:val="21"/>
        </w:rPr>
        <w:t>▲</w:t>
      </w:r>
      <w:r>
        <w:rPr>
          <w:rFonts w:ascii="仿宋_GB2312" w:eastAsia="仿宋_GB2312" w:hAnsi="宋体" w:cs="SimSun-Identity-H" w:hint="eastAsia"/>
          <w:kern w:val="0"/>
          <w:szCs w:val="21"/>
        </w:rPr>
        <w:t>E:大风量高效空气过滤器（610×305×292mm）:</w:t>
      </w:r>
    </w:p>
    <w:p w:rsidR="007B58C1" w:rsidRDefault="00147743">
      <w:pPr>
        <w:numPr>
          <w:ilvl w:val="0"/>
          <w:numId w:val="6"/>
        </w:numPr>
        <w:rPr>
          <w:rFonts w:ascii="仿宋_GB2312" w:eastAsia="仿宋_GB2312" w:hAnsi="宋体" w:cs="SimSun-Identity-H"/>
          <w:kern w:val="0"/>
          <w:szCs w:val="21"/>
        </w:rPr>
      </w:pPr>
      <w:r>
        <w:rPr>
          <w:rFonts w:ascii="仿宋_GB2312" w:eastAsia="仿宋_GB2312" w:hAnsi="宋体" w:cs="SimSun-Identity-H" w:hint="eastAsia"/>
          <w:kern w:val="0"/>
          <w:szCs w:val="21"/>
        </w:rPr>
        <w:t>HV超细、防潮耐高湿、耐火型玻璃纤维滤纸；</w:t>
      </w:r>
    </w:p>
    <w:p w:rsidR="007B58C1" w:rsidRDefault="00147743">
      <w:pPr>
        <w:numPr>
          <w:ilvl w:val="0"/>
          <w:numId w:val="6"/>
        </w:numPr>
        <w:rPr>
          <w:rFonts w:ascii="仿宋_GB2312" w:eastAsia="仿宋_GB2312" w:hAnsi="宋体" w:cs="SimSun-Identity-H"/>
          <w:kern w:val="0"/>
          <w:szCs w:val="21"/>
        </w:rPr>
      </w:pPr>
      <w:r>
        <w:rPr>
          <w:rFonts w:ascii="仿宋_GB2312" w:eastAsia="仿宋_GB2312" w:hAnsi="宋体" w:cs="SimSun-Identity-H" w:hint="eastAsia"/>
          <w:kern w:val="0"/>
          <w:szCs w:val="21"/>
        </w:rPr>
        <w:t>V型结构、无隔板滤芯、</w:t>
      </w:r>
      <w:proofErr w:type="gramStart"/>
      <w:r>
        <w:rPr>
          <w:rFonts w:ascii="仿宋_GB2312" w:eastAsia="仿宋_GB2312" w:hAnsi="宋体" w:cs="SimSun-Identity-H" w:hint="eastAsia"/>
          <w:kern w:val="0"/>
          <w:szCs w:val="21"/>
        </w:rPr>
        <w:t>五隔十面</w:t>
      </w:r>
      <w:proofErr w:type="gramEnd"/>
      <w:r>
        <w:rPr>
          <w:rFonts w:ascii="仿宋_GB2312" w:eastAsia="仿宋_GB2312" w:hAnsi="宋体" w:cs="SimSun-Identity-H" w:hint="eastAsia"/>
          <w:kern w:val="0"/>
          <w:szCs w:val="21"/>
        </w:rPr>
        <w:t xml:space="preserve"> ，镀锌钢板外框；</w:t>
      </w:r>
    </w:p>
    <w:p w:rsidR="007B58C1" w:rsidRDefault="00147743">
      <w:pPr>
        <w:numPr>
          <w:ilvl w:val="0"/>
          <w:numId w:val="6"/>
        </w:numPr>
        <w:rPr>
          <w:rFonts w:ascii="仿宋_GB2312" w:eastAsia="仿宋_GB2312" w:hAnsi="宋体" w:cs="SimSun-Identity-H"/>
          <w:kern w:val="0"/>
          <w:szCs w:val="21"/>
        </w:rPr>
      </w:pPr>
      <w:r>
        <w:rPr>
          <w:rFonts w:ascii="仿宋_GB2312" w:eastAsia="仿宋_GB2312" w:hAnsi="宋体" w:cs="SimSun-Identity-H" w:hint="eastAsia"/>
          <w:kern w:val="0"/>
          <w:szCs w:val="21"/>
        </w:rPr>
        <w:t>密封</w:t>
      </w:r>
      <w:proofErr w:type="gramStart"/>
      <w:r>
        <w:rPr>
          <w:rFonts w:ascii="仿宋_GB2312" w:eastAsia="仿宋_GB2312" w:hAnsi="宋体" w:cs="SimSun-Identity-H" w:hint="eastAsia"/>
          <w:kern w:val="0"/>
          <w:szCs w:val="21"/>
        </w:rPr>
        <w:t>胶采用</w:t>
      </w:r>
      <w:proofErr w:type="gramEnd"/>
      <w:r>
        <w:rPr>
          <w:rFonts w:ascii="仿宋_GB2312" w:eastAsia="仿宋_GB2312" w:hAnsi="宋体" w:cs="SimSun-Identity-H" w:hint="eastAsia"/>
          <w:kern w:val="0"/>
          <w:szCs w:val="21"/>
        </w:rPr>
        <w:t>耐高温聚氨酯密封；</w:t>
      </w:r>
    </w:p>
    <w:p w:rsidR="007B58C1" w:rsidRDefault="00147743">
      <w:pPr>
        <w:numPr>
          <w:ilvl w:val="0"/>
          <w:numId w:val="6"/>
        </w:numPr>
        <w:rPr>
          <w:rFonts w:ascii="仿宋_GB2312" w:eastAsia="仿宋_GB2312" w:hAnsi="宋体" w:cs="SimSun-Identity-H"/>
          <w:kern w:val="0"/>
          <w:szCs w:val="21"/>
        </w:rPr>
      </w:pPr>
      <w:r>
        <w:rPr>
          <w:rFonts w:ascii="仿宋_GB2312" w:eastAsia="仿宋_GB2312" w:hAnsi="宋体" w:cs="SimSun-Identity-H" w:hint="eastAsia"/>
          <w:kern w:val="0"/>
          <w:szCs w:val="21"/>
        </w:rPr>
        <w:t>效率等级：H14（CENEN1822-1）MPPS≥99.995% @ 0.3um；</w:t>
      </w:r>
    </w:p>
    <w:p w:rsidR="007B58C1" w:rsidRDefault="007B58C1">
      <w:pPr>
        <w:rPr>
          <w:rFonts w:ascii="仿宋_GB2312" w:eastAsia="仿宋_GB2312" w:hAnsi="宋体" w:cs="SimSun-Identity-H"/>
          <w:kern w:val="0"/>
          <w:szCs w:val="21"/>
        </w:rPr>
      </w:pPr>
    </w:p>
    <w:p w:rsidR="007B58C1" w:rsidRDefault="00147743">
      <w:pPr>
        <w:rPr>
          <w:rFonts w:ascii="仿宋_GB2312" w:eastAsia="仿宋_GB2312" w:hAnsi="宋体" w:cs="SimSun-Identity-H"/>
          <w:kern w:val="0"/>
          <w:szCs w:val="21"/>
        </w:rPr>
      </w:pPr>
      <w:r>
        <w:rPr>
          <w:rFonts w:ascii="仿宋_GB2312" w:eastAsia="仿宋_GB2312" w:hint="eastAsia"/>
          <w:szCs w:val="21"/>
        </w:rPr>
        <w:t>▲</w:t>
      </w:r>
      <w:r>
        <w:rPr>
          <w:rFonts w:ascii="仿宋_GB2312" w:eastAsia="仿宋_GB2312" w:hAnsi="宋体" w:cs="SimSun-Identity-H" w:hint="eastAsia"/>
          <w:kern w:val="0"/>
          <w:szCs w:val="21"/>
        </w:rPr>
        <w:t>F:无隔板空气过滤器:</w:t>
      </w:r>
    </w:p>
    <w:p w:rsidR="007B58C1" w:rsidRDefault="00147743">
      <w:pPr>
        <w:numPr>
          <w:ilvl w:val="0"/>
          <w:numId w:val="7"/>
        </w:numPr>
        <w:rPr>
          <w:rFonts w:ascii="仿宋_GB2312" w:eastAsia="仿宋_GB2312" w:hAnsi="宋体" w:cs="SimSun-Identity-H"/>
          <w:kern w:val="0"/>
          <w:szCs w:val="21"/>
        </w:rPr>
      </w:pPr>
      <w:r>
        <w:rPr>
          <w:rFonts w:ascii="仿宋_GB2312" w:eastAsia="仿宋_GB2312" w:hAnsi="宋体" w:cs="SimSun-Identity-H" w:hint="eastAsia"/>
          <w:kern w:val="0"/>
          <w:szCs w:val="21"/>
        </w:rPr>
        <w:t>HV超细、防潮耐高湿、耐火型玻璃纤维滤纸；</w:t>
      </w:r>
    </w:p>
    <w:p w:rsidR="007B58C1" w:rsidRDefault="00147743">
      <w:pPr>
        <w:numPr>
          <w:ilvl w:val="0"/>
          <w:numId w:val="7"/>
        </w:numPr>
        <w:rPr>
          <w:rFonts w:ascii="仿宋_GB2312" w:eastAsia="仿宋_GB2312" w:hAnsi="宋体" w:cs="SimSun-Identity-H"/>
          <w:kern w:val="0"/>
          <w:szCs w:val="21"/>
        </w:rPr>
      </w:pPr>
      <w:r>
        <w:rPr>
          <w:rFonts w:ascii="仿宋_GB2312" w:eastAsia="仿宋_GB2312" w:hAnsi="宋体" w:cs="SimSun-Identity-H" w:hint="eastAsia"/>
          <w:kern w:val="0"/>
          <w:szCs w:val="21"/>
        </w:rPr>
        <w:t>采用铝合金型材外框、双面喷塑金属护网、双面注塑成型无接缝聚氨酯密封垫；</w:t>
      </w:r>
    </w:p>
    <w:p w:rsidR="007B58C1" w:rsidRDefault="00147743">
      <w:pPr>
        <w:numPr>
          <w:ilvl w:val="0"/>
          <w:numId w:val="7"/>
        </w:numPr>
        <w:rPr>
          <w:rFonts w:ascii="仿宋_GB2312" w:eastAsia="仿宋_GB2312" w:hAnsi="宋体" w:cs="SimSun-Identity-H"/>
          <w:kern w:val="0"/>
          <w:szCs w:val="21"/>
        </w:rPr>
      </w:pPr>
      <w:r>
        <w:rPr>
          <w:rFonts w:ascii="仿宋_GB2312" w:eastAsia="仿宋_GB2312" w:hAnsi="宋体" w:cs="SimSun-Identity-H" w:hint="eastAsia"/>
          <w:kern w:val="0"/>
          <w:szCs w:val="21"/>
        </w:rPr>
        <w:t>滤芯折纸要求：10公分长度折数不低于32折、69mm厚规格滤芯高度不低于52mm，风速为0.45m/s条件下初阻力不高于90Pa ；</w:t>
      </w:r>
    </w:p>
    <w:p w:rsidR="007B58C1" w:rsidRDefault="00147743">
      <w:pPr>
        <w:numPr>
          <w:ilvl w:val="0"/>
          <w:numId w:val="7"/>
        </w:numPr>
        <w:rPr>
          <w:rFonts w:ascii="仿宋_GB2312" w:eastAsia="仿宋_GB2312" w:hAnsi="宋体" w:cs="SimSun-Identity-H"/>
          <w:kern w:val="0"/>
          <w:szCs w:val="21"/>
        </w:rPr>
      </w:pPr>
      <w:r>
        <w:rPr>
          <w:rFonts w:ascii="仿宋_GB2312" w:eastAsia="仿宋_GB2312" w:hAnsi="宋体" w:cs="SimSun-Identity-H" w:hint="eastAsia"/>
          <w:kern w:val="0"/>
          <w:szCs w:val="21"/>
        </w:rPr>
        <w:t>效率等级：</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H13（CENEN1822-1）MPPS≥99.95% @ 0.3um；</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H14（CENEN1822-1）MPPS≥99.995% @ 0.3um；</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 xml:space="preserve">       </w:t>
      </w:r>
    </w:p>
    <w:p w:rsidR="007B58C1" w:rsidRDefault="00147743">
      <w:pPr>
        <w:rPr>
          <w:rFonts w:ascii="仿宋_GB2312" w:eastAsia="仿宋_GB2312" w:hAnsi="宋体" w:cs="SimSun-Identity-H"/>
          <w:kern w:val="0"/>
          <w:szCs w:val="21"/>
        </w:rPr>
      </w:pPr>
      <w:r>
        <w:rPr>
          <w:rFonts w:ascii="仿宋_GB2312" w:eastAsia="仿宋_GB2312" w:hint="eastAsia"/>
          <w:szCs w:val="21"/>
        </w:rPr>
        <w:t>▲</w:t>
      </w:r>
      <w:r>
        <w:rPr>
          <w:rFonts w:ascii="仿宋_GB2312" w:eastAsia="仿宋_GB2312" w:hAnsi="宋体" w:cs="SimSun-Identity-H" w:hint="eastAsia"/>
          <w:kern w:val="0"/>
          <w:szCs w:val="21"/>
        </w:rPr>
        <w:t>G:有隔板高效过滤器：</w:t>
      </w:r>
    </w:p>
    <w:p w:rsidR="007B58C1" w:rsidRDefault="00147743">
      <w:pPr>
        <w:numPr>
          <w:ilvl w:val="0"/>
          <w:numId w:val="8"/>
        </w:numPr>
        <w:rPr>
          <w:rFonts w:ascii="仿宋_GB2312" w:eastAsia="仿宋_GB2312" w:hAnsi="宋体" w:cs="SimSun-Identity-H"/>
          <w:kern w:val="0"/>
          <w:szCs w:val="21"/>
        </w:rPr>
      </w:pPr>
      <w:r>
        <w:rPr>
          <w:rFonts w:ascii="仿宋_GB2312" w:eastAsia="仿宋_GB2312" w:hAnsi="宋体" w:cs="SimSun-Identity-H" w:hint="eastAsia"/>
          <w:kern w:val="0"/>
          <w:szCs w:val="21"/>
        </w:rPr>
        <w:t>HV超细、防潮耐高湿、耐火型玻璃纤维滤纸；</w:t>
      </w:r>
    </w:p>
    <w:p w:rsidR="007B58C1" w:rsidRDefault="00147743">
      <w:pPr>
        <w:numPr>
          <w:ilvl w:val="0"/>
          <w:numId w:val="8"/>
        </w:numPr>
        <w:rPr>
          <w:rFonts w:ascii="仿宋_GB2312" w:eastAsia="仿宋_GB2312" w:hAnsi="宋体" w:cs="SimSun-Identity-H"/>
          <w:kern w:val="0"/>
          <w:szCs w:val="21"/>
        </w:rPr>
      </w:pPr>
      <w:r>
        <w:rPr>
          <w:rFonts w:ascii="仿宋_GB2312" w:eastAsia="仿宋_GB2312" w:hAnsi="宋体" w:cs="SimSun-Identity-H" w:hint="eastAsia"/>
          <w:kern w:val="0"/>
          <w:szCs w:val="21"/>
        </w:rPr>
        <w:t>采用铝合金型材外框、分隔物采用铝箔波纹板、双面压边(增加强度及有效防止划破滤纸)；</w:t>
      </w:r>
    </w:p>
    <w:p w:rsidR="007B58C1" w:rsidRDefault="00147743">
      <w:pPr>
        <w:numPr>
          <w:ilvl w:val="0"/>
          <w:numId w:val="8"/>
        </w:numPr>
        <w:rPr>
          <w:rFonts w:ascii="仿宋_GB2312" w:eastAsia="仿宋_GB2312" w:hAnsi="宋体" w:cs="SimSun-Identity-H"/>
          <w:kern w:val="0"/>
          <w:szCs w:val="21"/>
        </w:rPr>
      </w:pPr>
      <w:r>
        <w:rPr>
          <w:rFonts w:ascii="仿宋_GB2312" w:eastAsia="仿宋_GB2312" w:hAnsi="宋体" w:cs="SimSun-Identity-H" w:hint="eastAsia"/>
          <w:kern w:val="0"/>
          <w:szCs w:val="21"/>
        </w:rPr>
        <w:t>密封垫采用注塑成型无接缝的聚氨酯；</w:t>
      </w:r>
    </w:p>
    <w:p w:rsidR="007B58C1" w:rsidRDefault="00147743">
      <w:pPr>
        <w:numPr>
          <w:ilvl w:val="0"/>
          <w:numId w:val="8"/>
        </w:numPr>
        <w:rPr>
          <w:rFonts w:ascii="仿宋_GB2312" w:eastAsia="仿宋_GB2312" w:hAnsi="宋体" w:cs="SimSun-Identity-H"/>
          <w:kern w:val="0"/>
          <w:szCs w:val="21"/>
        </w:rPr>
      </w:pPr>
      <w:r>
        <w:rPr>
          <w:rFonts w:ascii="仿宋_GB2312" w:eastAsia="仿宋_GB2312" w:hAnsi="宋体" w:cs="SimSun-Identity-H" w:hint="eastAsia"/>
          <w:kern w:val="0"/>
          <w:szCs w:val="21"/>
        </w:rPr>
        <w:t>效率等级：H14（CENEN1822-1）MPPS≥99.995% @ 0.3um；</w:t>
      </w:r>
    </w:p>
    <w:p w:rsidR="007B58C1" w:rsidRDefault="00147743">
      <w:pPr>
        <w:rPr>
          <w:rFonts w:ascii="仿宋_GB2312" w:eastAsia="仿宋_GB2312" w:hAnsi="宋体" w:cs="仿宋_GB2312"/>
          <w:kern w:val="0"/>
          <w:szCs w:val="21"/>
          <w:lang w:bidi="ar"/>
        </w:rPr>
      </w:pPr>
      <w:r>
        <w:rPr>
          <w:rFonts w:ascii="仿宋_GB2312" w:eastAsia="仿宋_GB2312" w:hint="eastAsia"/>
          <w:szCs w:val="21"/>
        </w:rPr>
        <w:t>▲H</w:t>
      </w:r>
      <w:r>
        <w:rPr>
          <w:rFonts w:ascii="仿宋_GB2312" w:eastAsia="仿宋_GB2312" w:hAnsi="宋体" w:cs="SimSun-Identity-H" w:hint="eastAsia"/>
          <w:kern w:val="0"/>
          <w:szCs w:val="21"/>
        </w:rPr>
        <w:t>:</w:t>
      </w:r>
      <w:r>
        <w:rPr>
          <w:rFonts w:ascii="仿宋_GB2312" w:eastAsia="仿宋_GB2312" w:hAnsi="宋体" w:cs="仿宋_GB2312"/>
          <w:kern w:val="0"/>
          <w:szCs w:val="21"/>
          <w:lang w:bidi="ar"/>
        </w:rPr>
        <w:t>净化高分子</w:t>
      </w:r>
      <w:proofErr w:type="gramStart"/>
      <w:r>
        <w:rPr>
          <w:rFonts w:ascii="仿宋_GB2312" w:eastAsia="仿宋_GB2312" w:hAnsi="宋体" w:cs="仿宋_GB2312"/>
          <w:kern w:val="0"/>
          <w:szCs w:val="21"/>
          <w:lang w:bidi="ar"/>
        </w:rPr>
        <w:t>均流膜</w:t>
      </w:r>
      <w:proofErr w:type="gramEnd"/>
      <w:r>
        <w:rPr>
          <w:rFonts w:ascii="仿宋_GB2312" w:eastAsia="仿宋_GB2312" w:hAnsi="宋体" w:cs="仿宋_GB2312" w:hint="eastAsia"/>
          <w:kern w:val="0"/>
          <w:szCs w:val="21"/>
          <w:lang w:bidi="ar"/>
        </w:rPr>
        <w:t>:</w:t>
      </w:r>
    </w:p>
    <w:p w:rsidR="007B58C1" w:rsidRDefault="007B58C1">
      <w:pPr>
        <w:rPr>
          <w:rFonts w:ascii="仿宋_GB2312" w:eastAsia="仿宋_GB2312" w:hAnsi="宋体" w:cs="仿宋_GB2312"/>
          <w:kern w:val="0"/>
          <w:szCs w:val="21"/>
          <w:lang w:bidi="ar"/>
        </w:rPr>
      </w:pPr>
    </w:p>
    <w:p w:rsidR="007B58C1" w:rsidRDefault="00147743">
      <w:pPr>
        <w:rPr>
          <w:rFonts w:ascii="仿宋_GB2312" w:eastAsia="仿宋_GB2312" w:hAnsi="宋体" w:cs="SimSun-Identity-H"/>
          <w:b/>
          <w:kern w:val="0"/>
          <w:szCs w:val="21"/>
        </w:rPr>
      </w:pPr>
      <w:r>
        <w:rPr>
          <w:rFonts w:ascii="仿宋_GB2312" w:eastAsia="仿宋_GB2312" w:hAnsi="宋体" w:cs="SimSun-Identity-H" w:hint="eastAsia"/>
          <w:b/>
          <w:kern w:val="0"/>
          <w:szCs w:val="21"/>
        </w:rPr>
        <w:t>1.4  频次及安装要求：</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（1）响应人的相关要求：</w:t>
      </w:r>
    </w:p>
    <w:p w:rsidR="007B58C1" w:rsidRDefault="00147743">
      <w:pPr>
        <w:numPr>
          <w:ilvl w:val="0"/>
          <w:numId w:val="9"/>
        </w:numPr>
        <w:rPr>
          <w:rFonts w:ascii="仿宋_GB2312" w:eastAsia="仿宋_GB2312" w:hAnsi="宋体" w:cs="SimSun-Identity-H"/>
          <w:kern w:val="0"/>
          <w:szCs w:val="21"/>
        </w:rPr>
      </w:pPr>
      <w:r>
        <w:rPr>
          <w:rFonts w:ascii="仿宋_GB2312" w:eastAsia="仿宋_GB2312" w:hAnsi="宋体" w:cs="SimSun-Identity-H" w:hint="eastAsia"/>
          <w:kern w:val="0"/>
          <w:szCs w:val="21"/>
        </w:rPr>
        <w:t>响应人应具备空气过滤器的独立生产及检测能力；具备针对空气过滤器产品有检漏、检测效率及阻力的硬件设备，</w:t>
      </w:r>
      <w:proofErr w:type="gramStart"/>
      <w:r>
        <w:rPr>
          <w:rFonts w:ascii="仿宋_GB2312" w:eastAsia="仿宋_GB2312" w:hAnsi="宋体" w:cs="SimSun-Identity-H" w:hint="eastAsia"/>
          <w:kern w:val="0"/>
          <w:szCs w:val="21"/>
        </w:rPr>
        <w:t>另应提供</w:t>
      </w:r>
      <w:proofErr w:type="gramEnd"/>
      <w:r>
        <w:rPr>
          <w:rFonts w:ascii="仿宋_GB2312" w:eastAsia="仿宋_GB2312" w:hAnsi="宋体" w:cs="SimSun-Identity-H" w:hint="eastAsia"/>
          <w:kern w:val="0"/>
          <w:szCs w:val="21"/>
        </w:rPr>
        <w:t>检测设备彩页及购买设备的证明文件如合同等。</w:t>
      </w:r>
    </w:p>
    <w:p w:rsidR="007B58C1" w:rsidRDefault="00147743">
      <w:pPr>
        <w:numPr>
          <w:ilvl w:val="0"/>
          <w:numId w:val="9"/>
        </w:numPr>
        <w:rPr>
          <w:rFonts w:ascii="仿宋_GB2312" w:eastAsia="仿宋_GB2312" w:hAnsi="宋体" w:cs="SimSun-Identity-H"/>
          <w:kern w:val="0"/>
          <w:szCs w:val="21"/>
        </w:rPr>
      </w:pPr>
      <w:r>
        <w:rPr>
          <w:rFonts w:ascii="仿宋_GB2312" w:eastAsia="仿宋_GB2312" w:hAnsi="宋体" w:cs="SimSun-Identity-H" w:hint="eastAsia"/>
          <w:kern w:val="0"/>
          <w:szCs w:val="21"/>
        </w:rPr>
        <w:t>工程师、技术员、品质检验员及安装施工人员需具备相应的上岗资质。（提供相应在有效期内的资质文件并加盖公章）</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（2）服务要求：</w:t>
      </w:r>
    </w:p>
    <w:p w:rsidR="007B58C1" w:rsidRDefault="00147743">
      <w:pPr>
        <w:numPr>
          <w:ilvl w:val="0"/>
          <w:numId w:val="10"/>
        </w:numPr>
        <w:rPr>
          <w:rFonts w:ascii="仿宋_GB2312" w:eastAsia="仿宋_GB2312" w:hAnsi="宋体" w:cs="SimSun-Identity-H"/>
          <w:kern w:val="0"/>
          <w:szCs w:val="21"/>
        </w:rPr>
      </w:pPr>
      <w:r>
        <w:rPr>
          <w:rFonts w:ascii="仿宋_GB2312" w:eastAsia="仿宋_GB2312" w:hAnsi="宋体" w:cs="SimSun-Identity-H" w:hint="eastAsia"/>
          <w:kern w:val="0"/>
          <w:szCs w:val="21"/>
        </w:rPr>
        <w:t>过滤器更换周期：</w:t>
      </w:r>
    </w:p>
    <w:p w:rsidR="007B58C1" w:rsidRDefault="00147743">
      <w:pPr>
        <w:numPr>
          <w:ilvl w:val="0"/>
          <w:numId w:val="11"/>
        </w:num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 xml:space="preserve">新风空调柜机         </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 xml:space="preserve">中效袋式过滤器   更换周期为1次/3个月         </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 xml:space="preserve">亚高效过滤器     更换周期为1次/6个月           </w:t>
      </w:r>
    </w:p>
    <w:p w:rsidR="007B58C1" w:rsidRDefault="00147743">
      <w:pPr>
        <w:numPr>
          <w:ilvl w:val="0"/>
          <w:numId w:val="11"/>
        </w:numPr>
        <w:rPr>
          <w:rFonts w:ascii="仿宋_GB2312" w:eastAsia="仿宋_GB2312" w:hAnsi="宋体" w:cs="SimSun-Identity-H"/>
          <w:kern w:val="0"/>
          <w:szCs w:val="21"/>
        </w:rPr>
      </w:pPr>
      <w:r>
        <w:rPr>
          <w:rFonts w:ascii="仿宋_GB2312" w:eastAsia="仿宋_GB2312" w:hAnsi="宋体" w:cs="SimSun-Identity-H" w:hint="eastAsia"/>
          <w:kern w:val="0"/>
          <w:szCs w:val="21"/>
        </w:rPr>
        <w:t>循环空调柜机</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 xml:space="preserve">初效过滤器       更换周期为1次/3个月         </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 xml:space="preserve">中效袋式过滤器   更换周期为1次/3-6个月        </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 xml:space="preserve">亚高效过滤器     更换周期为1次/6-12个月         </w:t>
      </w:r>
    </w:p>
    <w:p w:rsidR="007B58C1" w:rsidRDefault="00147743">
      <w:pPr>
        <w:numPr>
          <w:ilvl w:val="0"/>
          <w:numId w:val="11"/>
        </w:numPr>
        <w:rPr>
          <w:rFonts w:ascii="仿宋_GB2312" w:eastAsia="仿宋_GB2312" w:hAnsi="宋体" w:cs="SimSun-Identity-H"/>
          <w:kern w:val="0"/>
          <w:szCs w:val="21"/>
        </w:rPr>
      </w:pPr>
      <w:r>
        <w:rPr>
          <w:rFonts w:ascii="仿宋_GB2312" w:eastAsia="仿宋_GB2312" w:hAnsi="宋体" w:cs="SimSun-Identity-H" w:hint="eastAsia"/>
          <w:kern w:val="0"/>
          <w:szCs w:val="21"/>
        </w:rPr>
        <w:t>回风口中</w:t>
      </w:r>
      <w:proofErr w:type="gramStart"/>
      <w:r>
        <w:rPr>
          <w:rFonts w:ascii="仿宋_GB2312" w:eastAsia="仿宋_GB2312" w:hAnsi="宋体" w:cs="SimSun-Identity-H" w:hint="eastAsia"/>
          <w:kern w:val="0"/>
          <w:szCs w:val="21"/>
        </w:rPr>
        <w:t>效</w:t>
      </w:r>
      <w:proofErr w:type="gramEnd"/>
      <w:r>
        <w:rPr>
          <w:rFonts w:ascii="仿宋_GB2312" w:eastAsia="仿宋_GB2312" w:hAnsi="宋体" w:cs="SimSun-Identity-H" w:hint="eastAsia"/>
          <w:kern w:val="0"/>
          <w:szCs w:val="21"/>
        </w:rPr>
        <w:t xml:space="preserve">过滤器   更换周期为1次/3个月    </w:t>
      </w:r>
    </w:p>
    <w:p w:rsidR="007B58C1" w:rsidRDefault="00147743">
      <w:pPr>
        <w:numPr>
          <w:ilvl w:val="0"/>
          <w:numId w:val="11"/>
        </w:numPr>
        <w:rPr>
          <w:rFonts w:ascii="仿宋_GB2312" w:eastAsia="仿宋_GB2312" w:hAnsi="宋体" w:cs="SimSun-Identity-H"/>
          <w:kern w:val="0"/>
          <w:szCs w:val="21"/>
        </w:rPr>
      </w:pPr>
      <w:proofErr w:type="gramStart"/>
      <w:r>
        <w:rPr>
          <w:rFonts w:ascii="仿宋_GB2312" w:eastAsia="仿宋_GB2312" w:hAnsi="宋体" w:cs="SimSun-Identity-H" w:hint="eastAsia"/>
          <w:kern w:val="0"/>
          <w:szCs w:val="21"/>
        </w:rPr>
        <w:t>铝网和</w:t>
      </w:r>
      <w:proofErr w:type="gramEnd"/>
      <w:r>
        <w:rPr>
          <w:rFonts w:ascii="仿宋_GB2312" w:eastAsia="仿宋_GB2312" w:hAnsi="宋体" w:cs="SimSun-Identity-H" w:hint="eastAsia"/>
          <w:kern w:val="0"/>
          <w:szCs w:val="21"/>
        </w:rPr>
        <w:t xml:space="preserve">尼龙网过滤器    </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定期半个月清洗一次（视具体情况更换）。</w:t>
      </w:r>
    </w:p>
    <w:p w:rsidR="007B58C1" w:rsidRDefault="00147743">
      <w:pPr>
        <w:numPr>
          <w:ilvl w:val="0"/>
          <w:numId w:val="11"/>
        </w:numPr>
        <w:rPr>
          <w:rFonts w:ascii="仿宋_GB2312" w:eastAsia="仿宋_GB2312" w:hAnsi="宋体" w:cs="SimSun-Identity-H"/>
          <w:kern w:val="0"/>
          <w:szCs w:val="21"/>
        </w:rPr>
      </w:pPr>
      <w:r>
        <w:rPr>
          <w:rFonts w:ascii="仿宋_GB2312" w:eastAsia="仿宋_GB2312" w:hAnsi="宋体" w:cs="SimSun-Identity-H" w:hint="eastAsia"/>
          <w:kern w:val="0"/>
          <w:szCs w:val="21"/>
        </w:rPr>
        <w:t xml:space="preserve">高效过滤器    </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通用情况下更换周期为12-24个月（1-2年），不同科室在周期内可根据时间情况需要进行更换。</w:t>
      </w:r>
    </w:p>
    <w:p w:rsidR="007B58C1" w:rsidRDefault="00147743">
      <w:pPr>
        <w:numPr>
          <w:ilvl w:val="0"/>
          <w:numId w:val="11"/>
        </w:numPr>
        <w:rPr>
          <w:rFonts w:ascii="仿宋_GB2312" w:eastAsia="仿宋_GB2312" w:hAnsi="宋体" w:cs="SimSun-Identity-H"/>
          <w:kern w:val="0"/>
          <w:szCs w:val="21"/>
        </w:rPr>
      </w:pPr>
      <w:r>
        <w:rPr>
          <w:rFonts w:ascii="仿宋_GB2312" w:eastAsia="仿宋_GB2312" w:hAnsi="宋体" w:cs="SimSun-Identity-H" w:hint="eastAsia"/>
          <w:kern w:val="0"/>
          <w:szCs w:val="21"/>
        </w:rPr>
        <w:t>排风系统过滤器</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 xml:space="preserve">初效过滤器       更换周期为1次/3个月         </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 xml:space="preserve">中效袋式过滤器   更换周期为1次/3-6个月         </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lastRenderedPageBreak/>
        <w:t xml:space="preserve">亚高效过滤器     更换周期为1次/12个月   </w:t>
      </w:r>
    </w:p>
    <w:p w:rsidR="007B58C1" w:rsidRDefault="00147743">
      <w:pPr>
        <w:numPr>
          <w:ilvl w:val="0"/>
          <w:numId w:val="12"/>
        </w:numPr>
        <w:rPr>
          <w:rFonts w:ascii="仿宋_GB2312" w:eastAsia="仿宋_GB2312" w:hAnsi="宋体" w:cs="SimSun-Identity-H"/>
          <w:kern w:val="0"/>
          <w:szCs w:val="21"/>
        </w:rPr>
      </w:pPr>
      <w:r>
        <w:rPr>
          <w:rFonts w:ascii="仿宋_GB2312" w:eastAsia="仿宋_GB2312" w:hAnsi="宋体" w:cs="SimSun-Identity-H" w:hint="eastAsia"/>
          <w:kern w:val="0"/>
          <w:szCs w:val="21"/>
        </w:rPr>
        <w:t>安装、调试：</w:t>
      </w:r>
    </w:p>
    <w:p w:rsidR="007B58C1" w:rsidRDefault="00147743">
      <w:pPr>
        <w:numPr>
          <w:ilvl w:val="0"/>
          <w:numId w:val="13"/>
        </w:num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所有进入洁净区参与现场施工人员，应佩戴无尘鞋、口罩、无尘服；高危病菌区域需带防毒面罩。为保证施工的规范、安全和有效性，响应人须具备相关净化或安装资质证明（提供证明文件复印件加盖公章）。</w:t>
      </w:r>
    </w:p>
    <w:p w:rsidR="007B58C1" w:rsidRDefault="00147743">
      <w:pPr>
        <w:numPr>
          <w:ilvl w:val="0"/>
          <w:numId w:val="13"/>
        </w:num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为不耽误各院区各科室工作，安装过程必须快速、高效地进行，人员配备要求如下：</w:t>
      </w:r>
    </w:p>
    <w:p w:rsidR="007B58C1" w:rsidRDefault="00147743">
      <w:pPr>
        <w:numPr>
          <w:ilvl w:val="0"/>
          <w:numId w:val="14"/>
        </w:numPr>
        <w:rPr>
          <w:rFonts w:ascii="仿宋_GB2312" w:eastAsia="仿宋_GB2312" w:hAnsi="宋体" w:cs="SimSun-Identity-H"/>
          <w:kern w:val="0"/>
          <w:szCs w:val="21"/>
        </w:rPr>
      </w:pPr>
      <w:r>
        <w:rPr>
          <w:rFonts w:ascii="仿宋_GB2312" w:eastAsia="仿宋_GB2312" w:hAnsi="宋体" w:cs="SimSun-Identity-H" w:hint="eastAsia"/>
          <w:kern w:val="0"/>
          <w:szCs w:val="21"/>
        </w:rPr>
        <w:t>院本部、南院区共安排不少于8人，</w:t>
      </w:r>
      <w:r>
        <w:rPr>
          <w:rFonts w:ascii="仿宋_GB2312" w:eastAsia="仿宋_GB2312" w:hint="eastAsia"/>
          <w:szCs w:val="21"/>
        </w:rPr>
        <w:t>应</w:t>
      </w:r>
      <w:r>
        <w:rPr>
          <w:rFonts w:ascii="仿宋_GB2312" w:eastAsia="仿宋_GB2312" w:hAnsi="宋体" w:cs="SimSun-Identity-H" w:hint="eastAsia"/>
          <w:kern w:val="0"/>
          <w:szCs w:val="21"/>
        </w:rPr>
        <w:t>指定安装负责1~2人，负责本项目的24小时联络、施工组织、技术咨询、现场安装指导、安装进度记录更新等工作，并对项目范围内的洁净中央空调</w:t>
      </w:r>
      <w:proofErr w:type="gramStart"/>
      <w:r>
        <w:rPr>
          <w:rFonts w:ascii="仿宋_GB2312" w:eastAsia="仿宋_GB2312" w:hAnsi="宋体" w:cs="SimSun-Identity-H" w:hint="eastAsia"/>
          <w:kern w:val="0"/>
          <w:szCs w:val="21"/>
        </w:rPr>
        <w:t>负系统</w:t>
      </w:r>
      <w:proofErr w:type="gramEnd"/>
      <w:r>
        <w:rPr>
          <w:rFonts w:ascii="仿宋_GB2312" w:eastAsia="仿宋_GB2312" w:hAnsi="宋体" w:cs="SimSun-Identity-H" w:hint="eastAsia"/>
          <w:kern w:val="0"/>
          <w:szCs w:val="21"/>
        </w:rPr>
        <w:t>过滤器维护和正常使用责任。在安装、调试过程中提供技术服务，按本用户需求的维修具体内容负责对中央空调设备进行认真有序的安装、调试，确保采购人洁净中央空调系统安全、可靠、高效、无故障运行。</w:t>
      </w:r>
    </w:p>
    <w:p w:rsidR="007B58C1" w:rsidRDefault="00147743">
      <w:pPr>
        <w:numPr>
          <w:ilvl w:val="0"/>
          <w:numId w:val="14"/>
        </w:numPr>
        <w:rPr>
          <w:rFonts w:ascii="仿宋_GB2312" w:eastAsia="仿宋_GB2312" w:hAnsi="宋体" w:cs="SimSun-Identity-H"/>
          <w:kern w:val="0"/>
          <w:szCs w:val="21"/>
        </w:rPr>
      </w:pPr>
      <w:r>
        <w:rPr>
          <w:rFonts w:ascii="仿宋_GB2312" w:eastAsia="仿宋_GB2312" w:hAnsi="宋体" w:cs="SimSun-Identity-H" w:hint="eastAsia"/>
          <w:kern w:val="0"/>
          <w:szCs w:val="21"/>
        </w:rPr>
        <w:t>中标人自备安装过程所需的物件并承担所有费用。</w:t>
      </w:r>
    </w:p>
    <w:p w:rsidR="007B58C1" w:rsidRDefault="00147743">
      <w:pPr>
        <w:numPr>
          <w:ilvl w:val="0"/>
          <w:numId w:val="15"/>
        </w:numPr>
        <w:rPr>
          <w:rFonts w:ascii="仿宋_GB2312" w:eastAsia="仿宋_GB2312" w:hAnsi="宋体" w:cs="SimSun-Identity-H"/>
          <w:kern w:val="0"/>
          <w:szCs w:val="21"/>
        </w:rPr>
      </w:pPr>
      <w:r>
        <w:rPr>
          <w:rFonts w:ascii="仿宋_GB2312" w:eastAsia="仿宋_GB2312" w:hAnsi="宋体" w:cs="SimSun-Identity-H" w:hint="eastAsia"/>
          <w:kern w:val="0"/>
          <w:szCs w:val="21"/>
        </w:rPr>
        <w:t>过滤器更换安装要求：</w:t>
      </w:r>
    </w:p>
    <w:p w:rsidR="007B58C1" w:rsidRDefault="00147743">
      <w:pPr>
        <w:numPr>
          <w:ilvl w:val="0"/>
          <w:numId w:val="16"/>
        </w:numPr>
        <w:rPr>
          <w:rFonts w:ascii="仿宋_GB2312" w:eastAsia="仿宋_GB2312" w:hAnsi="宋体" w:cs="SimSun-Identity-H"/>
          <w:kern w:val="0"/>
          <w:szCs w:val="21"/>
        </w:rPr>
      </w:pPr>
      <w:r>
        <w:rPr>
          <w:rFonts w:ascii="仿宋_GB2312" w:eastAsia="仿宋_GB2312" w:hAnsi="宋体" w:cs="SimSun-Identity-H" w:hint="eastAsia"/>
          <w:kern w:val="0"/>
          <w:szCs w:val="21"/>
        </w:rPr>
        <w:t>各类过滤器在安装前，不允许打开包装袋或包装膜；并按包装箱上标注的方向存放过滤器；在搬运过程中，应轻拿、轻放，避免剧烈的振动和碰撞。</w:t>
      </w:r>
    </w:p>
    <w:p w:rsidR="007B58C1" w:rsidRDefault="00147743">
      <w:pPr>
        <w:numPr>
          <w:ilvl w:val="0"/>
          <w:numId w:val="16"/>
        </w:numPr>
        <w:rPr>
          <w:rFonts w:ascii="仿宋_GB2312" w:eastAsia="仿宋_GB2312" w:hAnsi="宋体" w:cs="SimSun-Identity-H"/>
          <w:kern w:val="0"/>
          <w:szCs w:val="21"/>
        </w:rPr>
      </w:pPr>
      <w:r>
        <w:rPr>
          <w:rFonts w:ascii="仿宋_GB2312" w:eastAsia="仿宋_GB2312" w:hAnsi="宋体" w:cs="SimSun-Identity-H" w:hint="eastAsia"/>
          <w:kern w:val="0"/>
          <w:szCs w:val="21"/>
        </w:rPr>
        <w:t>过滤器安装前，应对洁净室进行全面清扫、擦净，净化空调系统内部如有积尘，应再次清扫、擦净，达到清洁要求。如在技术夹层或吊顶内安装高效过滤器，则技术层或吊顶内也应进行全面清扫、擦净。</w:t>
      </w:r>
    </w:p>
    <w:p w:rsidR="007B58C1" w:rsidRDefault="00147743">
      <w:pPr>
        <w:numPr>
          <w:ilvl w:val="0"/>
          <w:numId w:val="16"/>
        </w:numPr>
        <w:rPr>
          <w:rFonts w:ascii="仿宋_GB2312" w:eastAsia="仿宋_GB2312" w:hAnsi="宋体" w:cs="SimSun-Identity-H"/>
          <w:kern w:val="0"/>
          <w:szCs w:val="21"/>
        </w:rPr>
      </w:pPr>
      <w:r>
        <w:rPr>
          <w:rFonts w:ascii="仿宋_GB2312" w:eastAsia="仿宋_GB2312" w:hAnsi="宋体" w:cs="SimSun-Identity-H" w:hint="eastAsia"/>
          <w:kern w:val="0"/>
          <w:szCs w:val="21"/>
        </w:rPr>
        <w:t>高效过滤器安装前，应在安装现场拆开包装进行外观检查，内容包括：滤纸、密封胶和框架有无损坏；边长、对角线和厚度尺寸是否符合要求；框架有无毛刺和锈斑（金属框）；有无产品合格证，技术性能是否符合设计要求。然后按照国家标准《洁净室施工及验收规范》〔JGJ71-90〕的规定的方法进行检查，合格的应立即安装。安装高效过滤器时，外框上箭头应和气流方向一致；当其垂直安装时，滤纸折痕方向应垂直于地面。</w:t>
      </w:r>
    </w:p>
    <w:p w:rsidR="007B58C1" w:rsidRDefault="00147743">
      <w:pPr>
        <w:numPr>
          <w:ilvl w:val="0"/>
          <w:numId w:val="16"/>
        </w:numPr>
        <w:rPr>
          <w:rFonts w:ascii="仿宋_GB2312" w:eastAsia="仿宋_GB2312" w:hAnsi="宋体" w:cs="SimSun-Identity-H"/>
          <w:kern w:val="0"/>
          <w:szCs w:val="21"/>
        </w:rPr>
      </w:pPr>
      <w:r>
        <w:rPr>
          <w:rFonts w:ascii="仿宋_GB2312" w:eastAsia="仿宋_GB2312" w:hAnsi="宋体" w:cs="SimSun-Identity-H" w:hint="eastAsia"/>
          <w:kern w:val="0"/>
          <w:szCs w:val="21"/>
        </w:rPr>
        <w:t>安装粗效平板式或折叠式过滤器，应使镀锌网面在出风背面方向。安装中效袋式过滤器，则应使滤袋长度方向垂直于地面，不可使滤</w:t>
      </w:r>
      <w:proofErr w:type="gramStart"/>
      <w:r>
        <w:rPr>
          <w:rFonts w:ascii="仿宋_GB2312" w:eastAsia="仿宋_GB2312" w:hAnsi="宋体" w:cs="SimSun-Identity-H" w:hint="eastAsia"/>
          <w:kern w:val="0"/>
          <w:szCs w:val="21"/>
        </w:rPr>
        <w:t>袋方向</w:t>
      </w:r>
      <w:proofErr w:type="gramEnd"/>
      <w:r>
        <w:rPr>
          <w:rFonts w:ascii="仿宋_GB2312" w:eastAsia="仿宋_GB2312" w:hAnsi="宋体" w:cs="SimSun-Identity-H" w:hint="eastAsia"/>
          <w:kern w:val="0"/>
          <w:szCs w:val="21"/>
        </w:rPr>
        <w:t xml:space="preserve">平行于地面安装； </w:t>
      </w:r>
    </w:p>
    <w:p w:rsidR="007B58C1" w:rsidRDefault="00147743">
      <w:pPr>
        <w:numPr>
          <w:ilvl w:val="0"/>
          <w:numId w:val="17"/>
        </w:numPr>
        <w:rPr>
          <w:rFonts w:ascii="仿宋_GB2312" w:eastAsia="仿宋_GB2312" w:hAnsi="宋体" w:cs="SimSun-Identity-H"/>
          <w:kern w:val="0"/>
          <w:szCs w:val="21"/>
        </w:rPr>
      </w:pPr>
      <w:r>
        <w:rPr>
          <w:rFonts w:ascii="仿宋_GB2312" w:eastAsia="仿宋_GB2312" w:hAnsi="宋体" w:cs="SimSun-Identity-H" w:hint="eastAsia"/>
          <w:kern w:val="0"/>
          <w:szCs w:val="21"/>
        </w:rPr>
        <w:t>洁净空调柜机初、中、亚高效过滤</w:t>
      </w:r>
      <w:proofErr w:type="gramStart"/>
      <w:r>
        <w:rPr>
          <w:rFonts w:ascii="仿宋_GB2312" w:eastAsia="仿宋_GB2312" w:hAnsi="宋体" w:cs="SimSun-Identity-H" w:hint="eastAsia"/>
          <w:kern w:val="0"/>
          <w:szCs w:val="21"/>
        </w:rPr>
        <w:t>端安</w:t>
      </w:r>
      <w:proofErr w:type="gramEnd"/>
      <w:r>
        <w:rPr>
          <w:rFonts w:ascii="仿宋_GB2312" w:eastAsia="仿宋_GB2312" w:hAnsi="宋体" w:cs="SimSun-Identity-H" w:hint="eastAsia"/>
          <w:kern w:val="0"/>
          <w:szCs w:val="21"/>
        </w:rPr>
        <w:t>装前后须定期用干抹布或酒精等其它工具材料进行清洁，保持空调处于洁净工作状态。</w:t>
      </w:r>
    </w:p>
    <w:p w:rsidR="007B58C1" w:rsidRDefault="00147743">
      <w:pPr>
        <w:numPr>
          <w:ilvl w:val="0"/>
          <w:numId w:val="17"/>
        </w:numPr>
        <w:rPr>
          <w:rFonts w:ascii="仿宋_GB2312" w:eastAsia="仿宋_GB2312" w:hAnsi="宋体" w:cs="SimSun-Identity-H"/>
          <w:kern w:val="0"/>
          <w:szCs w:val="21"/>
        </w:rPr>
      </w:pPr>
      <w:r>
        <w:rPr>
          <w:rFonts w:ascii="仿宋_GB2312" w:eastAsia="仿宋_GB2312" w:hAnsi="宋体" w:cs="SimSun-Identity-H" w:hint="eastAsia"/>
          <w:kern w:val="0"/>
          <w:szCs w:val="21"/>
        </w:rPr>
        <w:t xml:space="preserve"> 需提交的表格</w:t>
      </w:r>
    </w:p>
    <w:p w:rsidR="007B58C1" w:rsidRDefault="00147743">
      <w:pPr>
        <w:numPr>
          <w:ilvl w:val="0"/>
          <w:numId w:val="18"/>
        </w:numPr>
        <w:rPr>
          <w:rFonts w:ascii="仿宋_GB2312" w:eastAsia="仿宋_GB2312" w:hAnsi="宋体" w:cs="SimSun-Identity-H"/>
          <w:kern w:val="0"/>
          <w:szCs w:val="21"/>
        </w:rPr>
      </w:pPr>
      <w:r>
        <w:rPr>
          <w:rFonts w:ascii="仿宋_GB2312" w:eastAsia="仿宋_GB2312" w:hAnsi="宋体" w:cs="SimSun-Identity-H" w:hint="eastAsia"/>
          <w:kern w:val="0"/>
          <w:szCs w:val="21"/>
        </w:rPr>
        <w:t>空气过滤器安装明细</w:t>
      </w:r>
    </w:p>
    <w:p w:rsidR="007B58C1" w:rsidRDefault="00147743">
      <w:pPr>
        <w:numPr>
          <w:ilvl w:val="0"/>
          <w:numId w:val="18"/>
        </w:numPr>
        <w:rPr>
          <w:rFonts w:ascii="仿宋_GB2312" w:eastAsia="仿宋_GB2312" w:hAnsi="宋体" w:cs="SimSun-Identity-H"/>
          <w:kern w:val="0"/>
          <w:szCs w:val="21"/>
        </w:rPr>
      </w:pPr>
      <w:r>
        <w:rPr>
          <w:rFonts w:ascii="仿宋_GB2312" w:eastAsia="仿宋_GB2312" w:hAnsi="宋体" w:cs="SimSun-Identity-H" w:hint="eastAsia"/>
          <w:kern w:val="0"/>
          <w:szCs w:val="21"/>
        </w:rPr>
        <w:t>空气过滤器统计表</w:t>
      </w:r>
    </w:p>
    <w:p w:rsidR="007B58C1" w:rsidRDefault="00147743">
      <w:pPr>
        <w:numPr>
          <w:ilvl w:val="0"/>
          <w:numId w:val="18"/>
        </w:numPr>
        <w:rPr>
          <w:rFonts w:ascii="仿宋_GB2312" w:eastAsia="仿宋_GB2312" w:hAnsi="宋体" w:cs="SimSun-Identity-H"/>
          <w:kern w:val="0"/>
          <w:szCs w:val="21"/>
        </w:rPr>
      </w:pPr>
      <w:r>
        <w:rPr>
          <w:rFonts w:ascii="仿宋_GB2312" w:eastAsia="仿宋_GB2312" w:hAnsi="宋体" w:cs="SimSun-Identity-H" w:hint="eastAsia"/>
          <w:kern w:val="0"/>
          <w:szCs w:val="21"/>
        </w:rPr>
        <w:t>空气过滤器安装维护记录表</w:t>
      </w:r>
    </w:p>
    <w:p w:rsidR="007B58C1" w:rsidRDefault="00147743">
      <w:pPr>
        <w:numPr>
          <w:ilvl w:val="0"/>
          <w:numId w:val="18"/>
        </w:numPr>
        <w:rPr>
          <w:rFonts w:ascii="仿宋_GB2312" w:eastAsia="仿宋_GB2312" w:hAnsi="宋体" w:cs="SimSun-Identity-H"/>
          <w:kern w:val="0"/>
          <w:szCs w:val="21"/>
        </w:rPr>
      </w:pPr>
      <w:r>
        <w:rPr>
          <w:rFonts w:ascii="仿宋_GB2312" w:eastAsia="仿宋_GB2312" w:hAnsi="宋体" w:cs="SimSun-Identity-H" w:hint="eastAsia"/>
          <w:kern w:val="0"/>
          <w:szCs w:val="21"/>
        </w:rPr>
        <w:t>空调柜机清洁记录表</w:t>
      </w:r>
    </w:p>
    <w:p w:rsidR="007B58C1" w:rsidRDefault="00147743">
      <w:pPr>
        <w:numPr>
          <w:ilvl w:val="0"/>
          <w:numId w:val="19"/>
        </w:numPr>
        <w:rPr>
          <w:rFonts w:ascii="仿宋_GB2312" w:eastAsia="仿宋_GB2312" w:hAnsi="宋体" w:cs="SimSun-Identity-H"/>
          <w:kern w:val="0"/>
          <w:szCs w:val="21"/>
        </w:rPr>
      </w:pPr>
      <w:r>
        <w:rPr>
          <w:rFonts w:ascii="仿宋_GB2312" w:eastAsia="仿宋_GB2312" w:hAnsi="宋体" w:cs="SimSun-Identity-H" w:hint="eastAsia"/>
          <w:kern w:val="0"/>
          <w:szCs w:val="21"/>
        </w:rPr>
        <w:t>安装结束后所有系统调试：按国家相关施工验收规范进行，分阶段进行调试。</w:t>
      </w:r>
    </w:p>
    <w:p w:rsidR="007B58C1" w:rsidRDefault="00147743">
      <w:pPr>
        <w:numPr>
          <w:ilvl w:val="0"/>
          <w:numId w:val="19"/>
        </w:numPr>
        <w:rPr>
          <w:rFonts w:ascii="仿宋_GB2312" w:eastAsia="仿宋_GB2312" w:hAnsi="宋体" w:cs="SimSun-Identity-H"/>
          <w:kern w:val="0"/>
          <w:szCs w:val="21"/>
        </w:rPr>
      </w:pPr>
      <w:r>
        <w:rPr>
          <w:rFonts w:ascii="仿宋_GB2312" w:eastAsia="仿宋_GB2312" w:hAnsi="宋体" w:cs="SimSun-Identity-H" w:hint="eastAsia"/>
          <w:kern w:val="0"/>
          <w:szCs w:val="21"/>
        </w:rPr>
        <w:t>安装、调试所需工具设施、材料由中标人自备、自费运到现场，完工后自费搬走。</w:t>
      </w:r>
    </w:p>
    <w:p w:rsidR="007B58C1" w:rsidRDefault="00147743">
      <w:pPr>
        <w:numPr>
          <w:ilvl w:val="0"/>
          <w:numId w:val="19"/>
        </w:numPr>
        <w:rPr>
          <w:rFonts w:ascii="仿宋_GB2312" w:eastAsia="仿宋_GB2312" w:hAnsi="宋体" w:cs="SimSun-Identity-H"/>
          <w:kern w:val="0"/>
          <w:szCs w:val="21"/>
        </w:rPr>
      </w:pPr>
      <w:r>
        <w:rPr>
          <w:rFonts w:ascii="仿宋_GB2312" w:eastAsia="仿宋_GB2312" w:hAnsi="宋体" w:cs="SimSun-Identity-H" w:hint="eastAsia"/>
          <w:kern w:val="0"/>
          <w:szCs w:val="21"/>
        </w:rPr>
        <w:t>其它要求：</w:t>
      </w:r>
    </w:p>
    <w:p w:rsidR="007B58C1" w:rsidRDefault="00147743">
      <w:pPr>
        <w:numPr>
          <w:ilvl w:val="0"/>
          <w:numId w:val="20"/>
        </w:numPr>
        <w:rPr>
          <w:rFonts w:ascii="仿宋_GB2312" w:eastAsia="仿宋_GB2312" w:hAnsi="宋体" w:cs="SimSun-Identity-H"/>
          <w:kern w:val="0"/>
          <w:szCs w:val="21"/>
        </w:rPr>
      </w:pPr>
      <w:r>
        <w:rPr>
          <w:rFonts w:ascii="仿宋_GB2312" w:eastAsia="仿宋_GB2312" w:hAnsi="宋体" w:cs="SimSun-Identity-H" w:hint="eastAsia"/>
          <w:kern w:val="0"/>
          <w:szCs w:val="21"/>
        </w:rPr>
        <w:t xml:space="preserve">在安装环境外围出去产品外包装，保留内包装防止外包装对施工场地造成污染同时保护产品不受污染。 </w:t>
      </w:r>
    </w:p>
    <w:p w:rsidR="007B58C1" w:rsidRDefault="00147743">
      <w:pPr>
        <w:numPr>
          <w:ilvl w:val="0"/>
          <w:numId w:val="20"/>
        </w:numPr>
        <w:rPr>
          <w:rFonts w:ascii="仿宋_GB2312" w:eastAsia="仿宋_GB2312" w:hAnsi="宋体" w:cs="SimSun-Identity-H"/>
          <w:kern w:val="0"/>
          <w:szCs w:val="21"/>
        </w:rPr>
      </w:pPr>
      <w:r>
        <w:rPr>
          <w:rFonts w:ascii="仿宋_GB2312" w:eastAsia="仿宋_GB2312" w:hAnsi="宋体" w:cs="SimSun-Identity-H" w:hint="eastAsia"/>
          <w:kern w:val="0"/>
          <w:szCs w:val="21"/>
        </w:rPr>
        <w:t xml:space="preserve">对于必须进入场地的施工工具进行清洁处理，条件允许使用酒精在清洁同时有消毒功效。 </w:t>
      </w:r>
    </w:p>
    <w:p w:rsidR="007B58C1" w:rsidRDefault="00147743">
      <w:pPr>
        <w:numPr>
          <w:ilvl w:val="0"/>
          <w:numId w:val="20"/>
        </w:numPr>
        <w:rPr>
          <w:rFonts w:ascii="仿宋_GB2312" w:eastAsia="仿宋_GB2312" w:hAnsi="宋体" w:cs="SimSun-Identity-H"/>
          <w:kern w:val="0"/>
          <w:szCs w:val="21"/>
        </w:rPr>
      </w:pPr>
      <w:r>
        <w:rPr>
          <w:rFonts w:ascii="仿宋_GB2312" w:eastAsia="仿宋_GB2312" w:hAnsi="宋体" w:cs="SimSun-Identity-H" w:hint="eastAsia"/>
          <w:kern w:val="0"/>
          <w:szCs w:val="21"/>
        </w:rPr>
        <w:t>进入室内洁净场地</w:t>
      </w:r>
      <w:proofErr w:type="gramStart"/>
      <w:r>
        <w:rPr>
          <w:rFonts w:ascii="仿宋_GB2312" w:eastAsia="仿宋_GB2312" w:hAnsi="宋体" w:cs="SimSun-Identity-H" w:hint="eastAsia"/>
          <w:kern w:val="0"/>
          <w:szCs w:val="21"/>
        </w:rPr>
        <w:t>时相关</w:t>
      </w:r>
      <w:proofErr w:type="gramEnd"/>
      <w:r>
        <w:rPr>
          <w:rFonts w:ascii="仿宋_GB2312" w:eastAsia="仿宋_GB2312" w:hAnsi="宋体" w:cs="SimSun-Identity-H" w:hint="eastAsia"/>
          <w:kern w:val="0"/>
          <w:szCs w:val="21"/>
        </w:rPr>
        <w:t xml:space="preserve">人员需穿戴洁净无尘工作服。进入工作场地后首先注意观察室内设备物品，有必要时现场设备做适当防护。 </w:t>
      </w:r>
    </w:p>
    <w:p w:rsidR="007B58C1" w:rsidRDefault="00147743">
      <w:pPr>
        <w:numPr>
          <w:ilvl w:val="0"/>
          <w:numId w:val="20"/>
        </w:numPr>
        <w:rPr>
          <w:rFonts w:ascii="仿宋_GB2312" w:eastAsia="仿宋_GB2312" w:hAnsi="宋体" w:cs="SimSun-Identity-H"/>
          <w:kern w:val="0"/>
          <w:szCs w:val="21"/>
        </w:rPr>
      </w:pPr>
      <w:r>
        <w:rPr>
          <w:rFonts w:ascii="仿宋_GB2312" w:eastAsia="仿宋_GB2312" w:hAnsi="宋体" w:cs="SimSun-Identity-H" w:hint="eastAsia"/>
          <w:kern w:val="0"/>
          <w:szCs w:val="21"/>
        </w:rPr>
        <w:t xml:space="preserve">安装更换产品时应仔细确认产品完好性，现场原有设备是否还正常，排除原有设备因时间久而容易出现的问题，主要是原有设备老化后容易出现的泄漏。 </w:t>
      </w:r>
    </w:p>
    <w:p w:rsidR="007B58C1" w:rsidRDefault="00147743">
      <w:pPr>
        <w:numPr>
          <w:ilvl w:val="0"/>
          <w:numId w:val="20"/>
        </w:numPr>
        <w:rPr>
          <w:rFonts w:ascii="仿宋_GB2312" w:eastAsia="仿宋_GB2312" w:hAnsi="宋体" w:cs="SimSun-Identity-H"/>
          <w:kern w:val="0"/>
          <w:szCs w:val="21"/>
        </w:rPr>
      </w:pPr>
      <w:r>
        <w:rPr>
          <w:rFonts w:ascii="仿宋_GB2312" w:eastAsia="仿宋_GB2312" w:hAnsi="宋体" w:cs="SimSun-Identity-H" w:hint="eastAsia"/>
          <w:kern w:val="0"/>
          <w:szCs w:val="21"/>
        </w:rPr>
        <w:t xml:space="preserve">安装时确保安装更换后的产品与原设备的密闭性，必要时需用专业检测设备检测，安装前且应对产品相关部位进行清洁消毒。同时对产品安装需按相关注意事项不能在安装时对产品造成损坏。 </w:t>
      </w:r>
    </w:p>
    <w:p w:rsidR="007B58C1" w:rsidRDefault="00147743">
      <w:pPr>
        <w:numPr>
          <w:ilvl w:val="0"/>
          <w:numId w:val="20"/>
        </w:numPr>
        <w:rPr>
          <w:rFonts w:ascii="仿宋_GB2312" w:eastAsia="仿宋_GB2312" w:hAnsi="宋体" w:cs="SimSun-Identity-H"/>
          <w:kern w:val="0"/>
          <w:szCs w:val="21"/>
        </w:rPr>
      </w:pPr>
      <w:r>
        <w:rPr>
          <w:rFonts w:ascii="仿宋_GB2312" w:eastAsia="仿宋_GB2312" w:hAnsi="宋体" w:cs="SimSun-Identity-H" w:hint="eastAsia"/>
          <w:kern w:val="0"/>
          <w:szCs w:val="21"/>
        </w:rPr>
        <w:lastRenderedPageBreak/>
        <w:t>安装时如有需要移动物品应先征得采购人许可，不可贸然行事，事后需还原位置以免给对方造成工作上的麻烦。由采购人指定安装时间，中标</w:t>
      </w:r>
      <w:r>
        <w:rPr>
          <w:rFonts w:ascii="仿宋_GB2312" w:eastAsia="仿宋_GB2312" w:hAnsi="宋体" w:hint="eastAsia"/>
          <w:szCs w:val="21"/>
        </w:rPr>
        <w:t>人</w:t>
      </w:r>
      <w:r>
        <w:rPr>
          <w:rFonts w:ascii="仿宋_GB2312" w:eastAsia="仿宋_GB2312" w:hAnsi="宋体" w:cs="SimSun-Identity-H" w:hint="eastAsia"/>
          <w:kern w:val="0"/>
          <w:szCs w:val="21"/>
        </w:rPr>
        <w:t xml:space="preserve">不可因安装影响科室正常运行。 </w:t>
      </w:r>
    </w:p>
    <w:p w:rsidR="007B58C1" w:rsidRDefault="00147743">
      <w:pPr>
        <w:numPr>
          <w:ilvl w:val="0"/>
          <w:numId w:val="20"/>
        </w:numPr>
        <w:rPr>
          <w:rFonts w:ascii="仿宋_GB2312" w:eastAsia="仿宋_GB2312" w:hAnsi="宋体" w:cs="SimSun-Identity-H"/>
          <w:kern w:val="0"/>
          <w:szCs w:val="21"/>
        </w:rPr>
      </w:pPr>
      <w:r>
        <w:rPr>
          <w:rFonts w:ascii="仿宋_GB2312" w:eastAsia="仿宋_GB2312" w:hAnsi="宋体" w:cs="SimSun-Identity-H" w:hint="eastAsia"/>
          <w:kern w:val="0"/>
          <w:szCs w:val="21"/>
        </w:rPr>
        <w:t>完成安装更换后需对残留旧产品和包装品进行整理处理，特别注意旧产品的处理防止对场地环境造成污染。人员离开时需将废旧物品和包装马上全部清离医院。</w:t>
      </w:r>
    </w:p>
    <w:p w:rsidR="007B58C1" w:rsidRDefault="007B58C1">
      <w:pPr>
        <w:jc w:val="left"/>
        <w:rPr>
          <w:rStyle w:val="NormalCharacter"/>
          <w:rFonts w:ascii="华文仿宋" w:eastAsia="华文仿宋" w:hAnsi="华文仿宋"/>
          <w:szCs w:val="21"/>
        </w:rPr>
      </w:pPr>
    </w:p>
    <w:p w:rsidR="007B58C1" w:rsidRDefault="00147743">
      <w:pPr>
        <w:rPr>
          <w:rFonts w:ascii="仿宋_GB2312" w:eastAsia="仿宋_GB2312" w:hAnsi="宋体" w:cs="SimSun-Identity-H"/>
          <w:b/>
          <w:bCs/>
          <w:kern w:val="0"/>
          <w:szCs w:val="21"/>
        </w:rPr>
      </w:pPr>
      <w:r>
        <w:rPr>
          <w:rFonts w:ascii="仿宋_GB2312" w:eastAsia="仿宋_GB2312" w:hAnsi="宋体" w:cs="SimSun-Identity-H" w:hint="eastAsia"/>
          <w:b/>
          <w:bCs/>
          <w:kern w:val="0"/>
          <w:szCs w:val="21"/>
        </w:rPr>
        <w:t>1.5  检测：</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院本部主要位置洁净等级概况：</w:t>
      </w:r>
    </w:p>
    <w:tbl>
      <w:tblPr>
        <w:tblW w:w="0" w:type="auto"/>
        <w:jc w:val="center"/>
        <w:tblLayout w:type="fixed"/>
        <w:tblLook w:val="04A0" w:firstRow="1" w:lastRow="0" w:firstColumn="1" w:lastColumn="0" w:noHBand="0" w:noVBand="1"/>
      </w:tblPr>
      <w:tblGrid>
        <w:gridCol w:w="1687"/>
        <w:gridCol w:w="1871"/>
        <w:gridCol w:w="2403"/>
        <w:gridCol w:w="1841"/>
        <w:gridCol w:w="1133"/>
      </w:tblGrid>
      <w:tr w:rsidR="007B58C1">
        <w:trPr>
          <w:trHeight w:val="285"/>
          <w:jc w:val="center"/>
        </w:trPr>
        <w:tc>
          <w:tcPr>
            <w:tcW w:w="1687"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位置</w:t>
            </w:r>
          </w:p>
        </w:tc>
        <w:tc>
          <w:tcPr>
            <w:tcW w:w="187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科室</w:t>
            </w: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位置</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级别</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备注</w:t>
            </w:r>
          </w:p>
        </w:tc>
      </w:tr>
      <w:tr w:rsidR="007B58C1">
        <w:trPr>
          <w:trHeight w:val="285"/>
          <w:jc w:val="center"/>
        </w:trPr>
        <w:tc>
          <w:tcPr>
            <w:tcW w:w="1687" w:type="dxa"/>
            <w:vMerge w:val="restart"/>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proofErr w:type="gramStart"/>
            <w:r>
              <w:rPr>
                <w:rFonts w:ascii="仿宋_GB2312" w:eastAsia="仿宋_GB2312" w:hAnsi="宋体" w:hint="eastAsia"/>
                <w:szCs w:val="21"/>
              </w:rPr>
              <w:t>博济楼前座</w:t>
            </w:r>
            <w:proofErr w:type="gramEnd"/>
            <w:r>
              <w:rPr>
                <w:rFonts w:ascii="仿宋_GB2312" w:eastAsia="仿宋_GB2312" w:hAnsi="宋体" w:hint="eastAsia"/>
                <w:szCs w:val="21"/>
              </w:rPr>
              <w:t>7F</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生物治疗中心</w:t>
            </w: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proofErr w:type="gramStart"/>
            <w:r>
              <w:rPr>
                <w:rFonts w:ascii="仿宋_GB2312" w:eastAsia="仿宋_GB2312" w:hAnsi="宋体" w:hint="eastAsia"/>
                <w:szCs w:val="21"/>
              </w:rPr>
              <w:t>层流房</w:t>
            </w:r>
            <w:proofErr w:type="gramEnd"/>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Ⅲ级（万级）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1871"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走廊公共区域</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十万级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药厂1F</w:t>
            </w:r>
          </w:p>
        </w:tc>
        <w:tc>
          <w:tcPr>
            <w:tcW w:w="187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制剂室</w:t>
            </w: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生产车间</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十万级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val="restart"/>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小教堂</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检验科</w:t>
            </w: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产物</w:t>
            </w:r>
            <w:proofErr w:type="gramStart"/>
            <w:r>
              <w:rPr>
                <w:rFonts w:ascii="仿宋_GB2312" w:eastAsia="仿宋_GB2312" w:hAnsi="宋体" w:hint="eastAsia"/>
                <w:szCs w:val="21"/>
              </w:rPr>
              <w:t>分析区</w:t>
            </w:r>
            <w:proofErr w:type="gramEnd"/>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十万级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871"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基因扩增区</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十万级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871"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样品制备区</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十万级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871"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试机准备区</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十万级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871"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微生物室</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十万级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1871"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HIV初筛实验室</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十万级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val="restart"/>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银行宿舍</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proofErr w:type="gramStart"/>
            <w:r>
              <w:rPr>
                <w:rFonts w:ascii="仿宋_GB2312" w:eastAsia="仿宋_GB2312" w:hAnsi="宋体" w:hint="eastAsia"/>
                <w:szCs w:val="21"/>
              </w:rPr>
              <w:t>静配中心</w:t>
            </w:r>
            <w:proofErr w:type="gramEnd"/>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proofErr w:type="gramStart"/>
            <w:r>
              <w:rPr>
                <w:rFonts w:ascii="仿宋_GB2312" w:eastAsia="仿宋_GB2312" w:hAnsi="宋体" w:hint="eastAsia"/>
                <w:szCs w:val="21"/>
              </w:rPr>
              <w:t>普配区</w:t>
            </w:r>
            <w:proofErr w:type="gramEnd"/>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Ⅰ 级（百级）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1871"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proofErr w:type="gramStart"/>
            <w:r>
              <w:rPr>
                <w:rFonts w:ascii="仿宋_GB2312" w:eastAsia="仿宋_GB2312" w:hAnsi="宋体" w:hint="eastAsia"/>
                <w:szCs w:val="21"/>
              </w:rPr>
              <w:t>化疗区</w:t>
            </w:r>
            <w:proofErr w:type="gramEnd"/>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Ⅰ 级（百级）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val="restart"/>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proofErr w:type="gramStart"/>
            <w:r>
              <w:rPr>
                <w:rFonts w:ascii="仿宋_GB2312" w:eastAsia="仿宋_GB2312" w:hAnsi="宋体" w:hint="eastAsia"/>
                <w:szCs w:val="21"/>
              </w:rPr>
              <w:t>岭南楼</w:t>
            </w:r>
            <w:proofErr w:type="gramEnd"/>
            <w:r>
              <w:rPr>
                <w:rFonts w:ascii="仿宋_GB2312" w:eastAsia="仿宋_GB2312" w:hAnsi="宋体" w:hint="eastAsia"/>
                <w:szCs w:val="21"/>
              </w:rPr>
              <w:t>24F</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w:t>
            </w: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手术室1</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1871"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手术室2</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1871"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手术室3</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1871"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手术室4</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1871"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手术室5</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1871"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手术室6</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1871"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手术室7</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1871"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手术室8</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1871"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手术室9</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1871"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手术室10</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1871"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手术室11</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Ⅰ 级（百级）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1871"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手术室12</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Ⅰ 级（百级）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1871"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手术室13</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Ⅰ 级（百级）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val="restart"/>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中山楼13F</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骨髓移植中心</w:t>
            </w: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1#房</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Ⅰ 级（百级）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1871"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2#房</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Ⅰ 级（百级）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1871"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缓冲区</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1871" w:type="dxa"/>
            <w:vMerge/>
            <w:tcBorders>
              <w:top w:val="single" w:sz="4" w:space="0" w:color="000000"/>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公共区域</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val="restart"/>
            <w:tcBorders>
              <w:top w:val="single" w:sz="4" w:space="0" w:color="000000"/>
              <w:left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中山楼12F</w:t>
            </w:r>
          </w:p>
        </w:tc>
        <w:tc>
          <w:tcPr>
            <w:tcW w:w="1871" w:type="dxa"/>
            <w:vMerge w:val="restart"/>
            <w:tcBorders>
              <w:top w:val="single" w:sz="4" w:space="0" w:color="000000"/>
              <w:left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生殖中心</w:t>
            </w: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left w:val="single" w:sz="4" w:space="0" w:color="000000"/>
              <w:right w:val="single" w:sz="4" w:space="0" w:color="000000"/>
            </w:tcBorders>
            <w:vAlign w:val="center"/>
          </w:tcPr>
          <w:p w:rsidR="007B58C1" w:rsidRDefault="007B58C1">
            <w:pPr>
              <w:rPr>
                <w:rFonts w:ascii="仿宋_GB2312" w:eastAsia="仿宋_GB2312" w:hAnsi="宋体"/>
                <w:szCs w:val="21"/>
              </w:rPr>
            </w:pPr>
          </w:p>
        </w:tc>
        <w:tc>
          <w:tcPr>
            <w:tcW w:w="1871" w:type="dxa"/>
            <w:vMerge/>
            <w:tcBorders>
              <w:left w:val="single" w:sz="4" w:space="0" w:color="000000"/>
              <w:right w:val="single" w:sz="4" w:space="0" w:color="000000"/>
            </w:tcBorders>
            <w:vAlign w:val="center"/>
          </w:tcPr>
          <w:p w:rsidR="007B58C1" w:rsidRDefault="007B58C1">
            <w:pP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培养室</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Ⅲ级（万级）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left w:val="single" w:sz="4" w:space="0" w:color="000000"/>
              <w:bottom w:val="single" w:sz="4" w:space="0" w:color="000000"/>
              <w:right w:val="single" w:sz="4" w:space="0" w:color="000000"/>
            </w:tcBorders>
            <w:vAlign w:val="center"/>
          </w:tcPr>
          <w:p w:rsidR="007B58C1" w:rsidRDefault="007B58C1">
            <w:pPr>
              <w:rPr>
                <w:rFonts w:ascii="仿宋_GB2312" w:eastAsia="仿宋_GB2312" w:hAnsi="宋体"/>
                <w:szCs w:val="21"/>
              </w:rPr>
            </w:pPr>
          </w:p>
        </w:tc>
        <w:tc>
          <w:tcPr>
            <w:tcW w:w="1871" w:type="dxa"/>
            <w:vMerge/>
            <w:tcBorders>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公共区域</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十万级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val="restart"/>
            <w:tcBorders>
              <w:top w:val="single" w:sz="4" w:space="0" w:color="000000"/>
              <w:left w:val="single" w:sz="4" w:space="0" w:color="000000"/>
              <w:right w:val="single" w:sz="4" w:space="0" w:color="000000"/>
            </w:tcBorders>
            <w:vAlign w:val="center"/>
          </w:tcPr>
          <w:p w:rsidR="007B58C1" w:rsidRDefault="00147743">
            <w:pPr>
              <w:jc w:val="center"/>
              <w:rPr>
                <w:rFonts w:ascii="仿宋_GB2312" w:eastAsia="仿宋_GB2312" w:hAnsi="宋体"/>
                <w:szCs w:val="21"/>
              </w:rPr>
            </w:pPr>
            <w:proofErr w:type="gramStart"/>
            <w:r>
              <w:rPr>
                <w:rFonts w:ascii="仿宋_GB2312" w:eastAsia="仿宋_GB2312" w:hAnsi="宋体" w:hint="eastAsia"/>
                <w:szCs w:val="21"/>
              </w:rPr>
              <w:t>岭南楼</w:t>
            </w:r>
            <w:proofErr w:type="gramEnd"/>
            <w:r>
              <w:rPr>
                <w:rFonts w:ascii="仿宋_GB2312" w:eastAsia="仿宋_GB2312" w:hAnsi="宋体" w:hint="eastAsia"/>
                <w:szCs w:val="21"/>
              </w:rPr>
              <w:t>15F</w:t>
            </w:r>
          </w:p>
        </w:tc>
        <w:tc>
          <w:tcPr>
            <w:tcW w:w="1871" w:type="dxa"/>
            <w:vMerge w:val="restart"/>
            <w:tcBorders>
              <w:top w:val="single" w:sz="4" w:space="0" w:color="000000"/>
              <w:left w:val="single" w:sz="4" w:space="0" w:color="000000"/>
              <w:right w:val="single" w:sz="4" w:space="0" w:color="000000"/>
            </w:tcBorders>
            <w:vAlign w:val="center"/>
          </w:tcPr>
          <w:p w:rsidR="007B58C1" w:rsidRDefault="00147743">
            <w:pPr>
              <w:jc w:val="center"/>
              <w:rPr>
                <w:rFonts w:ascii="仿宋_GB2312" w:eastAsia="仿宋_GB2312" w:hAnsi="宋体"/>
                <w:szCs w:val="21"/>
              </w:rPr>
            </w:pPr>
            <w:r>
              <w:rPr>
                <w:rFonts w:ascii="仿宋_GB2312" w:eastAsia="仿宋_GB2312" w:hAnsi="宋体" w:hint="eastAsia"/>
                <w:szCs w:val="21"/>
              </w:rPr>
              <w:t>ICU</w:t>
            </w: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大厅</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Ⅲ级（万级）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left w:val="single" w:sz="4" w:space="0" w:color="000000"/>
              <w:bottom w:val="single" w:sz="4" w:space="0" w:color="000000"/>
              <w:right w:val="single" w:sz="4" w:space="0" w:color="000000"/>
            </w:tcBorders>
            <w:vAlign w:val="center"/>
          </w:tcPr>
          <w:p w:rsidR="007B58C1" w:rsidRDefault="007B58C1">
            <w:pPr>
              <w:jc w:val="center"/>
              <w:rPr>
                <w:rFonts w:ascii="仿宋_GB2312" w:eastAsia="仿宋_GB2312" w:hAnsi="宋体"/>
                <w:szCs w:val="21"/>
              </w:rPr>
            </w:pPr>
          </w:p>
        </w:tc>
        <w:tc>
          <w:tcPr>
            <w:tcW w:w="1871" w:type="dxa"/>
            <w:vMerge/>
            <w:tcBorders>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房间</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Ⅲ级（万级）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tcBorders>
              <w:left w:val="single" w:sz="4" w:space="0" w:color="000000"/>
              <w:bottom w:val="single" w:sz="4" w:space="0" w:color="000000"/>
              <w:right w:val="single" w:sz="4" w:space="0" w:color="000000"/>
            </w:tcBorders>
            <w:vAlign w:val="center"/>
          </w:tcPr>
          <w:p w:rsidR="007B58C1" w:rsidRDefault="00147743">
            <w:pPr>
              <w:jc w:val="center"/>
              <w:rPr>
                <w:rFonts w:ascii="仿宋_GB2312" w:eastAsia="仿宋_GB2312" w:hAnsi="宋体"/>
                <w:szCs w:val="21"/>
              </w:rPr>
            </w:pPr>
            <w:proofErr w:type="gramStart"/>
            <w:r>
              <w:rPr>
                <w:rFonts w:ascii="仿宋_GB2312" w:eastAsia="仿宋_GB2312" w:hAnsi="宋体" w:hint="eastAsia"/>
                <w:szCs w:val="21"/>
              </w:rPr>
              <w:t>岭南楼</w:t>
            </w:r>
            <w:proofErr w:type="gramEnd"/>
            <w:r>
              <w:rPr>
                <w:rFonts w:ascii="仿宋_GB2312" w:eastAsia="仿宋_GB2312" w:hAnsi="宋体" w:hint="eastAsia"/>
                <w:szCs w:val="21"/>
              </w:rPr>
              <w:t>16F</w:t>
            </w:r>
          </w:p>
        </w:tc>
        <w:tc>
          <w:tcPr>
            <w:tcW w:w="1871" w:type="dxa"/>
            <w:tcBorders>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胸外ICU</w:t>
            </w: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病区</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Ⅲ级（万级）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val="restart"/>
            <w:tcBorders>
              <w:top w:val="single" w:sz="4" w:space="0" w:color="000000"/>
              <w:left w:val="single" w:sz="4" w:space="0" w:color="000000"/>
              <w:right w:val="single" w:sz="4" w:space="0" w:color="000000"/>
            </w:tcBorders>
            <w:vAlign w:val="center"/>
          </w:tcPr>
          <w:p w:rsidR="007B58C1" w:rsidRDefault="00147743">
            <w:pPr>
              <w:jc w:val="center"/>
              <w:rPr>
                <w:rFonts w:ascii="仿宋_GB2312" w:eastAsia="仿宋_GB2312" w:hAnsi="宋体"/>
                <w:szCs w:val="21"/>
              </w:rPr>
            </w:pPr>
            <w:r>
              <w:rPr>
                <w:rFonts w:ascii="仿宋_GB2312" w:eastAsia="仿宋_GB2312" w:hAnsi="宋体" w:hint="eastAsia"/>
                <w:szCs w:val="21"/>
              </w:rPr>
              <w:t>门诊B区2F</w:t>
            </w:r>
          </w:p>
        </w:tc>
        <w:tc>
          <w:tcPr>
            <w:tcW w:w="1871" w:type="dxa"/>
            <w:vMerge w:val="restart"/>
            <w:tcBorders>
              <w:top w:val="single" w:sz="4" w:space="0" w:color="000000"/>
              <w:left w:val="single" w:sz="4" w:space="0" w:color="000000"/>
              <w:right w:val="single" w:sz="4" w:space="0" w:color="000000"/>
            </w:tcBorders>
            <w:vAlign w:val="center"/>
          </w:tcPr>
          <w:p w:rsidR="007B58C1" w:rsidRDefault="00147743">
            <w:pPr>
              <w:jc w:val="center"/>
              <w:rPr>
                <w:rFonts w:ascii="仿宋_GB2312" w:eastAsia="仿宋_GB2312" w:hAnsi="宋体"/>
                <w:szCs w:val="21"/>
              </w:rPr>
            </w:pPr>
            <w:r>
              <w:rPr>
                <w:rFonts w:ascii="仿宋_GB2312" w:eastAsia="仿宋_GB2312" w:hAnsi="宋体" w:hint="eastAsia"/>
                <w:szCs w:val="21"/>
              </w:rPr>
              <w:t>EICU</w:t>
            </w: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病区</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Ⅰ 级（百级）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left w:val="single" w:sz="4" w:space="0" w:color="000000"/>
              <w:bottom w:val="single" w:sz="4" w:space="0" w:color="000000"/>
              <w:right w:val="single" w:sz="4" w:space="0" w:color="000000"/>
            </w:tcBorders>
            <w:vAlign w:val="center"/>
          </w:tcPr>
          <w:p w:rsidR="007B58C1" w:rsidRDefault="007B58C1">
            <w:pPr>
              <w:jc w:val="center"/>
              <w:rPr>
                <w:rFonts w:ascii="仿宋_GB2312" w:eastAsia="仿宋_GB2312" w:hAnsi="宋体"/>
                <w:szCs w:val="21"/>
              </w:rPr>
            </w:pPr>
          </w:p>
        </w:tc>
        <w:tc>
          <w:tcPr>
            <w:tcW w:w="1871" w:type="dxa"/>
            <w:vMerge/>
            <w:tcBorders>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公共区域</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Ⅲ级（万级）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val="restart"/>
            <w:tcBorders>
              <w:top w:val="single" w:sz="4" w:space="0" w:color="000000"/>
              <w:left w:val="single" w:sz="4" w:space="0" w:color="000000"/>
              <w:right w:val="single" w:sz="4" w:space="0" w:color="000000"/>
            </w:tcBorders>
            <w:vAlign w:val="center"/>
          </w:tcPr>
          <w:p w:rsidR="007B58C1" w:rsidRDefault="00147743">
            <w:pPr>
              <w:jc w:val="center"/>
              <w:rPr>
                <w:rFonts w:ascii="仿宋_GB2312" w:eastAsia="仿宋_GB2312" w:hAnsi="宋体"/>
                <w:szCs w:val="21"/>
              </w:rPr>
            </w:pPr>
            <w:proofErr w:type="gramStart"/>
            <w:r>
              <w:rPr>
                <w:rFonts w:ascii="仿宋_GB2312" w:eastAsia="仿宋_GB2312" w:hAnsi="宋体" w:hint="eastAsia"/>
                <w:szCs w:val="21"/>
              </w:rPr>
              <w:t>博济楼后座</w:t>
            </w:r>
            <w:proofErr w:type="gramEnd"/>
            <w:r>
              <w:rPr>
                <w:rFonts w:ascii="仿宋_GB2312" w:eastAsia="仿宋_GB2312" w:hAnsi="宋体" w:hint="eastAsia"/>
                <w:szCs w:val="21"/>
              </w:rPr>
              <w:t>5F</w:t>
            </w:r>
          </w:p>
        </w:tc>
        <w:tc>
          <w:tcPr>
            <w:tcW w:w="1871" w:type="dxa"/>
            <w:vMerge w:val="restart"/>
            <w:tcBorders>
              <w:top w:val="single" w:sz="4" w:space="0" w:color="000000"/>
              <w:left w:val="single" w:sz="4" w:space="0" w:color="000000"/>
              <w:right w:val="single" w:sz="4" w:space="0" w:color="000000"/>
            </w:tcBorders>
            <w:vAlign w:val="center"/>
          </w:tcPr>
          <w:p w:rsidR="007B58C1" w:rsidRDefault="00147743">
            <w:pPr>
              <w:jc w:val="center"/>
              <w:rPr>
                <w:rFonts w:ascii="仿宋_GB2312" w:eastAsia="仿宋_GB2312" w:hAnsi="宋体"/>
                <w:szCs w:val="21"/>
              </w:rPr>
            </w:pPr>
            <w:r>
              <w:rPr>
                <w:rFonts w:ascii="仿宋_GB2312" w:eastAsia="仿宋_GB2312" w:hAnsi="宋体" w:hint="eastAsia"/>
                <w:szCs w:val="21"/>
              </w:rPr>
              <w:t>医研中心</w:t>
            </w: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细胞层流室</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Ⅲ级（万级）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vMerge/>
            <w:tcBorders>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871" w:type="dxa"/>
            <w:vMerge/>
            <w:tcBorders>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公共区域</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十万级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87" w:type="dxa"/>
            <w:tcBorders>
              <w:top w:val="single" w:sz="4" w:space="0" w:color="000000"/>
              <w:left w:val="single" w:sz="4" w:space="0" w:color="000000"/>
              <w:bottom w:val="single" w:sz="4" w:space="0" w:color="000000"/>
              <w:right w:val="single" w:sz="4" w:space="0" w:color="000000"/>
            </w:tcBorders>
            <w:vAlign w:val="center"/>
          </w:tcPr>
          <w:p w:rsidR="007B58C1" w:rsidRDefault="00147743">
            <w:pPr>
              <w:jc w:val="center"/>
              <w:rPr>
                <w:rFonts w:ascii="仿宋_GB2312" w:eastAsia="仿宋_GB2312" w:hAnsi="宋体"/>
                <w:szCs w:val="21"/>
              </w:rPr>
            </w:pPr>
            <w:proofErr w:type="gramStart"/>
            <w:r>
              <w:rPr>
                <w:rFonts w:ascii="仿宋_GB2312" w:eastAsia="仿宋_GB2312" w:hAnsi="宋体" w:hint="eastAsia"/>
                <w:szCs w:val="21"/>
              </w:rPr>
              <w:t>博济楼后座</w:t>
            </w:r>
            <w:proofErr w:type="gramEnd"/>
            <w:r>
              <w:rPr>
                <w:rFonts w:ascii="仿宋_GB2312" w:eastAsia="仿宋_GB2312" w:hAnsi="宋体" w:hint="eastAsia"/>
                <w:szCs w:val="21"/>
              </w:rPr>
              <w:t>3F</w:t>
            </w:r>
          </w:p>
        </w:tc>
        <w:tc>
          <w:tcPr>
            <w:tcW w:w="1871" w:type="dxa"/>
            <w:tcBorders>
              <w:top w:val="single" w:sz="4" w:space="0" w:color="000000"/>
              <w:left w:val="single" w:sz="4" w:space="0" w:color="000000"/>
              <w:bottom w:val="single" w:sz="4" w:space="0" w:color="000000"/>
              <w:right w:val="single" w:sz="4" w:space="0" w:color="000000"/>
            </w:tcBorders>
            <w:vAlign w:val="center"/>
          </w:tcPr>
          <w:p w:rsidR="007B58C1" w:rsidRDefault="00147743">
            <w:pPr>
              <w:jc w:val="center"/>
              <w:rPr>
                <w:rFonts w:ascii="仿宋_GB2312" w:eastAsia="仿宋_GB2312" w:hAnsi="宋体"/>
                <w:szCs w:val="21"/>
              </w:rPr>
            </w:pPr>
            <w:r>
              <w:rPr>
                <w:rFonts w:ascii="仿宋_GB2312" w:eastAsia="仿宋_GB2312" w:hAnsi="宋体" w:hint="eastAsia"/>
                <w:szCs w:val="21"/>
              </w:rPr>
              <w:t>309妇科实验室</w:t>
            </w:r>
          </w:p>
        </w:tc>
        <w:tc>
          <w:tcPr>
            <w:tcW w:w="240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实验室</w:t>
            </w:r>
          </w:p>
        </w:tc>
        <w:tc>
          <w:tcPr>
            <w:tcW w:w="184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十万级</w:t>
            </w:r>
          </w:p>
        </w:tc>
        <w:tc>
          <w:tcPr>
            <w:tcW w:w="1133"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bl>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南院区主要位置洁净等级概况：</w:t>
      </w:r>
    </w:p>
    <w:tbl>
      <w:tblPr>
        <w:tblW w:w="0" w:type="auto"/>
        <w:jc w:val="center"/>
        <w:tblLayout w:type="fixed"/>
        <w:tblLook w:val="04A0" w:firstRow="1" w:lastRow="0" w:firstColumn="1" w:lastColumn="0" w:noHBand="0" w:noVBand="1"/>
      </w:tblPr>
      <w:tblGrid>
        <w:gridCol w:w="1674"/>
        <w:gridCol w:w="1900"/>
        <w:gridCol w:w="2401"/>
        <w:gridCol w:w="1813"/>
        <w:gridCol w:w="1147"/>
      </w:tblGrid>
      <w:tr w:rsidR="007B58C1">
        <w:trPr>
          <w:trHeight w:val="285"/>
          <w:jc w:val="center"/>
        </w:trPr>
        <w:tc>
          <w:tcPr>
            <w:tcW w:w="1674"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位置</w:t>
            </w:r>
          </w:p>
        </w:tc>
        <w:tc>
          <w:tcPr>
            <w:tcW w:w="1900"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科室</w:t>
            </w: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位置</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级别</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备注</w:t>
            </w:r>
          </w:p>
        </w:tc>
      </w:tr>
      <w:tr w:rsidR="007B58C1">
        <w:trPr>
          <w:trHeight w:val="285"/>
          <w:jc w:val="center"/>
        </w:trPr>
        <w:tc>
          <w:tcPr>
            <w:tcW w:w="1674" w:type="dxa"/>
            <w:vMerge w:val="restart"/>
            <w:tcBorders>
              <w:top w:val="single" w:sz="4" w:space="0" w:color="000000"/>
              <w:left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逸仙楼7F东</w:t>
            </w:r>
          </w:p>
        </w:tc>
        <w:tc>
          <w:tcPr>
            <w:tcW w:w="1900" w:type="dxa"/>
            <w:vMerge w:val="restart"/>
            <w:tcBorders>
              <w:top w:val="single" w:sz="4" w:space="0" w:color="000000"/>
              <w:left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ICU</w:t>
            </w: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一区单人间1-2房</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jc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jc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一区大厅</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Ⅲ级（万级）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二区单人间1-4房</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二区双人1-2房</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二区大厅</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Ⅲ级（万级）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隔离病房</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val="restart"/>
            <w:tcBorders>
              <w:top w:val="single" w:sz="4" w:space="0" w:color="000000"/>
              <w:left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逸仙楼7F西</w:t>
            </w:r>
          </w:p>
        </w:tc>
        <w:tc>
          <w:tcPr>
            <w:tcW w:w="1900" w:type="dxa"/>
            <w:vMerge w:val="restart"/>
            <w:tcBorders>
              <w:top w:val="single" w:sz="4" w:space="0" w:color="000000"/>
              <w:left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CCU</w:t>
            </w: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proofErr w:type="gramStart"/>
            <w:r>
              <w:rPr>
                <w:rFonts w:ascii="仿宋_GB2312" w:eastAsia="仿宋_GB2312" w:hAnsi="宋体" w:hint="eastAsia"/>
                <w:szCs w:val="21"/>
              </w:rPr>
              <w:t>大厅辅房</w:t>
            </w:r>
            <w:proofErr w:type="gramEnd"/>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Ⅲ级（万级）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VIP1-2房</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90"/>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val="restart"/>
            <w:tcBorders>
              <w:top w:val="single" w:sz="4" w:space="0" w:color="000000"/>
              <w:left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心导管室</w:t>
            </w: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DSA</w:t>
            </w:r>
            <w:proofErr w:type="gramStart"/>
            <w:r>
              <w:rPr>
                <w:rFonts w:ascii="仿宋_GB2312" w:eastAsia="仿宋_GB2312" w:hAnsi="宋体" w:hint="eastAsia"/>
                <w:szCs w:val="21"/>
              </w:rPr>
              <w:t>辅房</w:t>
            </w:r>
            <w:proofErr w:type="gramEnd"/>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Ⅲ级（万级）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操作室</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逸仙楼9F东</w:t>
            </w:r>
          </w:p>
        </w:tc>
        <w:tc>
          <w:tcPr>
            <w:tcW w:w="1900"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整形外科</w:t>
            </w: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Ⅲ级（万级）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val="restart"/>
            <w:tcBorders>
              <w:top w:val="single" w:sz="4" w:space="0" w:color="000000"/>
              <w:left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proofErr w:type="gramStart"/>
            <w:r>
              <w:rPr>
                <w:rFonts w:ascii="仿宋_GB2312" w:eastAsia="仿宋_GB2312" w:hAnsi="宋体" w:hint="eastAsia"/>
                <w:szCs w:val="21"/>
              </w:rPr>
              <w:t>博爱楼后座</w:t>
            </w:r>
            <w:proofErr w:type="gramEnd"/>
            <w:r>
              <w:rPr>
                <w:rFonts w:ascii="仿宋_GB2312" w:eastAsia="仿宋_GB2312" w:hAnsi="宋体" w:hint="eastAsia"/>
                <w:szCs w:val="21"/>
              </w:rPr>
              <w:t>4F</w:t>
            </w:r>
          </w:p>
        </w:tc>
        <w:tc>
          <w:tcPr>
            <w:tcW w:w="1900" w:type="dxa"/>
            <w:vMerge w:val="restart"/>
            <w:tcBorders>
              <w:top w:val="single" w:sz="4" w:space="0" w:color="000000"/>
              <w:left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儿科层流室</w:t>
            </w: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1床</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2床</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3床</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4床</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5床</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6床</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7床</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8床</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大厅</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逸仙楼5F</w:t>
            </w:r>
          </w:p>
        </w:tc>
        <w:tc>
          <w:tcPr>
            <w:tcW w:w="1900"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麻醉科</w:t>
            </w: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麻醉间</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Ⅲ级（万级）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val="restart"/>
            <w:tcBorders>
              <w:top w:val="single" w:sz="4" w:space="0" w:color="000000"/>
              <w:left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逸仙楼4F、5F</w:t>
            </w:r>
          </w:p>
        </w:tc>
        <w:tc>
          <w:tcPr>
            <w:tcW w:w="1900" w:type="dxa"/>
            <w:vMerge w:val="restart"/>
            <w:tcBorders>
              <w:top w:val="single" w:sz="4" w:space="0" w:color="000000"/>
              <w:left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w:t>
            </w: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手术室1</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Ⅲ级（万级）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手术室2</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Ⅲ级（万级）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手术室3</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手术室4</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手术室5</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手术室6</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Ⅲ级（万级）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手术室7</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Ⅲ级（万级）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手术室8</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Ⅲ级（万级）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手术室9</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Ⅲ级（万级）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手术室10</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Ⅲ级（万级）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手术室11</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手术室12</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手术室13</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手术室14</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手术室15</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手术室16</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手术室17</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bottom w:val="single" w:sz="4" w:space="0" w:color="auto"/>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bottom w:val="single" w:sz="4" w:space="0" w:color="auto"/>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auto"/>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手术室18</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val="restart"/>
            <w:tcBorders>
              <w:top w:val="single" w:sz="4" w:space="0" w:color="auto"/>
              <w:left w:val="single" w:sz="4" w:space="0" w:color="auto"/>
              <w:bottom w:val="single" w:sz="4" w:space="0" w:color="auto"/>
              <w:right w:val="single" w:sz="4" w:space="0" w:color="auto"/>
            </w:tcBorders>
            <w:vAlign w:val="center"/>
          </w:tcPr>
          <w:p w:rsidR="007B58C1" w:rsidRDefault="00147743">
            <w:pPr>
              <w:autoSpaceDN w:val="0"/>
              <w:jc w:val="center"/>
              <w:textAlignment w:val="center"/>
              <w:rPr>
                <w:rFonts w:ascii="仿宋_GB2312" w:eastAsia="仿宋_GB2312" w:hAnsi="宋体"/>
                <w:szCs w:val="21"/>
              </w:rPr>
            </w:pPr>
            <w:proofErr w:type="gramStart"/>
            <w:r>
              <w:rPr>
                <w:rFonts w:ascii="仿宋_GB2312" w:eastAsia="仿宋_GB2312" w:hAnsi="宋体" w:hint="eastAsia"/>
                <w:szCs w:val="21"/>
              </w:rPr>
              <w:t>博爱楼</w:t>
            </w:r>
            <w:proofErr w:type="gramEnd"/>
            <w:r>
              <w:rPr>
                <w:rFonts w:ascii="仿宋_GB2312" w:eastAsia="仿宋_GB2312" w:hAnsi="宋体" w:hint="eastAsia"/>
                <w:szCs w:val="21"/>
              </w:rPr>
              <w:t>8F</w:t>
            </w:r>
          </w:p>
        </w:tc>
        <w:tc>
          <w:tcPr>
            <w:tcW w:w="1900" w:type="dxa"/>
            <w:vMerge w:val="restart"/>
            <w:tcBorders>
              <w:top w:val="single" w:sz="4" w:space="0" w:color="auto"/>
              <w:left w:val="single" w:sz="4" w:space="0" w:color="auto"/>
              <w:bottom w:val="single" w:sz="4" w:space="0" w:color="auto"/>
              <w:right w:val="single" w:sz="4" w:space="0" w:color="auto"/>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w:t>
            </w:r>
          </w:p>
        </w:tc>
        <w:tc>
          <w:tcPr>
            <w:tcW w:w="2401" w:type="dxa"/>
            <w:tcBorders>
              <w:top w:val="single" w:sz="4" w:space="0" w:color="auto"/>
              <w:left w:val="single" w:sz="4" w:space="0" w:color="auto"/>
              <w:bottom w:val="single" w:sz="4" w:space="0" w:color="auto"/>
              <w:right w:val="single" w:sz="4" w:space="0" w:color="auto"/>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手术室1</w:t>
            </w:r>
          </w:p>
        </w:tc>
        <w:tc>
          <w:tcPr>
            <w:tcW w:w="1813" w:type="dxa"/>
            <w:tcBorders>
              <w:top w:val="single" w:sz="4" w:space="0" w:color="000000"/>
              <w:left w:val="single" w:sz="4" w:space="0" w:color="auto"/>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top w:val="single" w:sz="4" w:space="0" w:color="auto"/>
              <w:left w:val="single" w:sz="4" w:space="0" w:color="auto"/>
              <w:bottom w:val="single" w:sz="4" w:space="0" w:color="auto"/>
              <w:right w:val="single" w:sz="4" w:space="0" w:color="auto"/>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top w:val="single" w:sz="4" w:space="0" w:color="auto"/>
              <w:left w:val="single" w:sz="4" w:space="0" w:color="auto"/>
              <w:bottom w:val="single" w:sz="4" w:space="0" w:color="auto"/>
              <w:right w:val="single" w:sz="4" w:space="0" w:color="auto"/>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auto"/>
              <w:left w:val="single" w:sz="4" w:space="0" w:color="auto"/>
              <w:bottom w:val="single" w:sz="4" w:space="0" w:color="auto"/>
              <w:right w:val="single" w:sz="4" w:space="0" w:color="auto"/>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手术室2</w:t>
            </w:r>
          </w:p>
        </w:tc>
        <w:tc>
          <w:tcPr>
            <w:tcW w:w="1813" w:type="dxa"/>
            <w:tcBorders>
              <w:top w:val="single" w:sz="4" w:space="0" w:color="000000"/>
              <w:left w:val="single" w:sz="4" w:space="0" w:color="auto"/>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top w:val="single" w:sz="4" w:space="0" w:color="auto"/>
              <w:left w:val="single" w:sz="4" w:space="0" w:color="auto"/>
              <w:bottom w:val="single" w:sz="4" w:space="0" w:color="auto"/>
              <w:right w:val="single" w:sz="4" w:space="0" w:color="auto"/>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top w:val="single" w:sz="4" w:space="0" w:color="auto"/>
              <w:left w:val="single" w:sz="4" w:space="0" w:color="auto"/>
              <w:bottom w:val="single" w:sz="4" w:space="0" w:color="auto"/>
              <w:right w:val="single" w:sz="4" w:space="0" w:color="auto"/>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auto"/>
              <w:left w:val="single" w:sz="4" w:space="0" w:color="auto"/>
              <w:bottom w:val="single" w:sz="4" w:space="0" w:color="auto"/>
              <w:right w:val="single" w:sz="4" w:space="0" w:color="auto"/>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手术室3</w:t>
            </w:r>
          </w:p>
        </w:tc>
        <w:tc>
          <w:tcPr>
            <w:tcW w:w="1813" w:type="dxa"/>
            <w:tcBorders>
              <w:top w:val="single" w:sz="4" w:space="0" w:color="000000"/>
              <w:left w:val="single" w:sz="4" w:space="0" w:color="auto"/>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Ⅰ 级（百级）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top w:val="single" w:sz="4" w:space="0" w:color="auto"/>
              <w:left w:val="single" w:sz="4" w:space="0" w:color="auto"/>
              <w:bottom w:val="single" w:sz="4" w:space="0" w:color="auto"/>
              <w:right w:val="single" w:sz="4" w:space="0" w:color="auto"/>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top w:val="single" w:sz="4" w:space="0" w:color="auto"/>
              <w:left w:val="single" w:sz="4" w:space="0" w:color="auto"/>
              <w:bottom w:val="single" w:sz="4" w:space="0" w:color="auto"/>
              <w:right w:val="single" w:sz="4" w:space="0" w:color="auto"/>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auto"/>
              <w:left w:val="single" w:sz="4" w:space="0" w:color="auto"/>
              <w:bottom w:val="single" w:sz="4" w:space="0" w:color="auto"/>
              <w:right w:val="single" w:sz="4" w:space="0" w:color="auto"/>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手术室4</w:t>
            </w:r>
          </w:p>
        </w:tc>
        <w:tc>
          <w:tcPr>
            <w:tcW w:w="1813" w:type="dxa"/>
            <w:tcBorders>
              <w:top w:val="single" w:sz="4" w:space="0" w:color="000000"/>
              <w:left w:val="single" w:sz="4" w:space="0" w:color="auto"/>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Ⅰ 级（百级）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top w:val="single" w:sz="4" w:space="0" w:color="auto"/>
              <w:left w:val="single" w:sz="4" w:space="0" w:color="auto"/>
              <w:bottom w:val="single" w:sz="4" w:space="0" w:color="auto"/>
              <w:right w:val="single" w:sz="4" w:space="0" w:color="auto"/>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top w:val="single" w:sz="4" w:space="0" w:color="auto"/>
              <w:left w:val="single" w:sz="4" w:space="0" w:color="auto"/>
              <w:bottom w:val="single" w:sz="4" w:space="0" w:color="auto"/>
              <w:right w:val="single" w:sz="4" w:space="0" w:color="auto"/>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auto"/>
              <w:left w:val="single" w:sz="4" w:space="0" w:color="auto"/>
              <w:bottom w:val="single" w:sz="4" w:space="0" w:color="auto"/>
              <w:right w:val="single" w:sz="4" w:space="0" w:color="auto"/>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手术室5</w:t>
            </w:r>
          </w:p>
        </w:tc>
        <w:tc>
          <w:tcPr>
            <w:tcW w:w="1813" w:type="dxa"/>
            <w:tcBorders>
              <w:top w:val="single" w:sz="4" w:space="0" w:color="000000"/>
              <w:left w:val="single" w:sz="4" w:space="0" w:color="auto"/>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top w:val="single" w:sz="4" w:space="0" w:color="auto"/>
              <w:left w:val="single" w:sz="4" w:space="0" w:color="auto"/>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top w:val="single" w:sz="4" w:space="0" w:color="auto"/>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auto"/>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手术室6</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auto"/>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手术室7</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auto"/>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走廊</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Ⅲ级（万级）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val="restart"/>
            <w:tcBorders>
              <w:top w:val="single" w:sz="4" w:space="0" w:color="000000"/>
              <w:left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逸仙楼3F西</w:t>
            </w:r>
          </w:p>
        </w:tc>
        <w:tc>
          <w:tcPr>
            <w:tcW w:w="1900" w:type="dxa"/>
            <w:vMerge w:val="restart"/>
            <w:tcBorders>
              <w:top w:val="single" w:sz="4" w:space="0" w:color="000000"/>
              <w:left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proofErr w:type="gramStart"/>
            <w:r>
              <w:rPr>
                <w:rFonts w:ascii="仿宋_GB2312" w:eastAsia="仿宋_GB2312" w:hAnsi="宋体" w:hint="eastAsia"/>
                <w:szCs w:val="21"/>
              </w:rPr>
              <w:t>静配中心</w:t>
            </w:r>
            <w:proofErr w:type="gramEnd"/>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普药</w:t>
            </w:r>
            <w:proofErr w:type="gramStart"/>
            <w:r>
              <w:rPr>
                <w:rFonts w:ascii="仿宋_GB2312" w:eastAsia="仿宋_GB2312" w:hAnsi="宋体" w:hint="eastAsia"/>
                <w:szCs w:val="21"/>
              </w:rPr>
              <w:t>配制间</w:t>
            </w:r>
            <w:proofErr w:type="gramEnd"/>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肿瘤药及</w:t>
            </w:r>
            <w:proofErr w:type="gramStart"/>
            <w:r>
              <w:rPr>
                <w:rFonts w:ascii="仿宋_GB2312" w:eastAsia="仿宋_GB2312" w:hAnsi="宋体" w:hint="eastAsia"/>
                <w:szCs w:val="21"/>
              </w:rPr>
              <w:t>抗生素配间</w:t>
            </w:r>
            <w:proofErr w:type="gramEnd"/>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val="restart"/>
            <w:tcBorders>
              <w:top w:val="single" w:sz="4" w:space="0" w:color="000000"/>
              <w:left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逸仙楼4F东</w:t>
            </w:r>
          </w:p>
        </w:tc>
        <w:tc>
          <w:tcPr>
            <w:tcW w:w="1900" w:type="dxa"/>
            <w:vMerge w:val="restart"/>
            <w:tcBorders>
              <w:top w:val="single" w:sz="4" w:space="0" w:color="000000"/>
              <w:left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供应室</w:t>
            </w: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辅料打包器械包装区</w:t>
            </w:r>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Ⅲ级（万级）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r w:rsidR="007B58C1">
        <w:trPr>
          <w:trHeight w:val="285"/>
          <w:jc w:val="center"/>
        </w:trPr>
        <w:tc>
          <w:tcPr>
            <w:tcW w:w="1674" w:type="dxa"/>
            <w:vMerge/>
            <w:tcBorders>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1900" w:type="dxa"/>
            <w:vMerge/>
            <w:tcBorders>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c>
          <w:tcPr>
            <w:tcW w:w="2401"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无菌药物</w:t>
            </w:r>
            <w:proofErr w:type="gramStart"/>
            <w:r>
              <w:rPr>
                <w:rFonts w:ascii="仿宋_GB2312" w:eastAsia="仿宋_GB2312" w:hAnsi="宋体" w:hint="eastAsia"/>
                <w:szCs w:val="21"/>
              </w:rPr>
              <w:t>存放间</w:t>
            </w:r>
            <w:proofErr w:type="gramEnd"/>
          </w:p>
        </w:tc>
        <w:tc>
          <w:tcPr>
            <w:tcW w:w="1813" w:type="dxa"/>
            <w:tcBorders>
              <w:top w:val="single" w:sz="4" w:space="0" w:color="000000"/>
              <w:left w:val="single" w:sz="4" w:space="0" w:color="000000"/>
              <w:bottom w:val="single" w:sz="4" w:space="0" w:color="000000"/>
              <w:right w:val="single" w:sz="4" w:space="0" w:color="000000"/>
            </w:tcBorders>
            <w:vAlign w:val="center"/>
          </w:tcPr>
          <w:p w:rsidR="007B58C1" w:rsidRDefault="00147743">
            <w:pPr>
              <w:autoSpaceDN w:val="0"/>
              <w:jc w:val="center"/>
              <w:textAlignment w:val="center"/>
              <w:rPr>
                <w:rFonts w:ascii="仿宋_GB2312" w:eastAsia="仿宋_GB2312" w:hAnsi="宋体"/>
                <w:szCs w:val="21"/>
              </w:rPr>
            </w:pPr>
            <w:r>
              <w:rPr>
                <w:rFonts w:ascii="仿宋_GB2312" w:eastAsia="仿宋_GB2312" w:hAnsi="宋体" w:hint="eastAsia"/>
                <w:szCs w:val="21"/>
              </w:rPr>
              <w:t>千级</w:t>
            </w:r>
          </w:p>
        </w:tc>
        <w:tc>
          <w:tcPr>
            <w:tcW w:w="1147" w:type="dxa"/>
            <w:tcBorders>
              <w:top w:val="single" w:sz="4" w:space="0" w:color="000000"/>
              <w:left w:val="single" w:sz="4" w:space="0" w:color="000000"/>
              <w:bottom w:val="single" w:sz="4" w:space="0" w:color="000000"/>
              <w:right w:val="single" w:sz="4" w:space="0" w:color="000000"/>
            </w:tcBorders>
            <w:vAlign w:val="center"/>
          </w:tcPr>
          <w:p w:rsidR="007B58C1" w:rsidRDefault="007B58C1">
            <w:pPr>
              <w:autoSpaceDN w:val="0"/>
              <w:jc w:val="center"/>
              <w:textAlignment w:val="center"/>
              <w:rPr>
                <w:rFonts w:ascii="仿宋_GB2312" w:eastAsia="仿宋_GB2312" w:hAnsi="宋体"/>
                <w:szCs w:val="21"/>
              </w:rPr>
            </w:pPr>
          </w:p>
        </w:tc>
      </w:tr>
    </w:tbl>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备注：检测数据应达到以上洁净等级标准</w:t>
      </w:r>
    </w:p>
    <w:p w:rsidR="007B58C1" w:rsidRDefault="007B58C1">
      <w:pPr>
        <w:rPr>
          <w:rFonts w:ascii="仿宋_GB2312" w:eastAsia="仿宋_GB2312" w:hAnsi="宋体" w:cs="SimSun-Identity-H"/>
          <w:kern w:val="0"/>
          <w:szCs w:val="21"/>
        </w:rPr>
      </w:pP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（1）洁净度级别等于和高于100级洁净室用的高效过滤器，安装前应按《洁净室施工及验收规范》〔JGJ71-90〕的规定的方法检漏允许利用手术室正压渗漏其前室送风，须符合以下规定的要求，并提供检测数据。</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等级     最小送风（换气次）</w:t>
      </w:r>
      <w:r>
        <w:rPr>
          <w:rFonts w:ascii="仿宋_GB2312" w:eastAsia="仿宋_GB2312" w:hAnsi="宋体" w:cs="SimSun-Identity-H" w:hint="eastAsia"/>
          <w:kern w:val="0"/>
          <w:szCs w:val="21"/>
        </w:rPr>
        <w:tab/>
        <w:t xml:space="preserve">       新风量</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Ⅰ级</w:t>
      </w:r>
      <w:r>
        <w:rPr>
          <w:rFonts w:ascii="仿宋_GB2312" w:eastAsia="仿宋_GB2312" w:hAnsi="宋体" w:cs="SimSun-Identity-H" w:hint="eastAsia"/>
          <w:kern w:val="0"/>
          <w:szCs w:val="21"/>
        </w:rPr>
        <w:tab/>
        <w:t xml:space="preserve">     0.25m/s</w:t>
      </w:r>
      <w:r>
        <w:rPr>
          <w:rFonts w:ascii="仿宋_GB2312" w:eastAsia="仿宋_GB2312" w:hAnsi="宋体" w:cs="SimSun-Identity-H" w:hint="eastAsia"/>
          <w:kern w:val="0"/>
          <w:szCs w:val="21"/>
        </w:rPr>
        <w:tab/>
        <w:t xml:space="preserve">         1000 m</w:t>
      </w:r>
      <w:r>
        <w:rPr>
          <w:rFonts w:ascii="宋体" w:hAnsi="宋体" w:cs="宋体" w:hint="eastAsia"/>
          <w:kern w:val="0"/>
          <w:szCs w:val="21"/>
        </w:rPr>
        <w:t>³</w:t>
      </w:r>
      <w:r>
        <w:rPr>
          <w:rFonts w:ascii="仿宋_GB2312" w:eastAsia="仿宋_GB2312" w:hAnsi="宋体" w:cs="SimSun-Identity-H" w:hint="eastAsia"/>
          <w:kern w:val="0"/>
          <w:szCs w:val="21"/>
        </w:rPr>
        <w:t xml:space="preserve">/h </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Ⅱ级</w:t>
      </w:r>
      <w:r>
        <w:rPr>
          <w:rFonts w:ascii="仿宋_GB2312" w:eastAsia="仿宋_GB2312" w:hAnsi="宋体" w:cs="SimSun-Identity-H" w:hint="eastAsia"/>
          <w:kern w:val="0"/>
          <w:szCs w:val="21"/>
        </w:rPr>
        <w:tab/>
        <w:t xml:space="preserve">     30 </w:t>
      </w:r>
      <w:r>
        <w:rPr>
          <w:rFonts w:ascii="仿宋_GB2312" w:eastAsia="仿宋_GB2312" w:hint="eastAsia"/>
          <w:szCs w:val="21"/>
        </w:rPr>
        <w:t>h</w:t>
      </w:r>
      <w:r>
        <w:rPr>
          <w:rFonts w:ascii="仿宋_GB2312" w:eastAsia="仿宋_GB2312" w:hint="eastAsia"/>
          <w:szCs w:val="21"/>
          <w:vertAlign w:val="superscript"/>
        </w:rPr>
        <w:t>-1</w:t>
      </w:r>
      <w:r>
        <w:rPr>
          <w:rFonts w:ascii="仿宋_GB2312" w:eastAsia="仿宋_GB2312" w:hAnsi="宋体" w:cs="SimSun-Identity-H" w:hint="eastAsia"/>
          <w:kern w:val="0"/>
          <w:szCs w:val="21"/>
        </w:rPr>
        <w:tab/>
        <w:t xml:space="preserve">            800 m</w:t>
      </w:r>
      <w:r>
        <w:rPr>
          <w:rFonts w:ascii="宋体" w:hAnsi="宋体" w:cs="宋体" w:hint="eastAsia"/>
          <w:kern w:val="0"/>
          <w:szCs w:val="21"/>
        </w:rPr>
        <w:t>³</w:t>
      </w:r>
      <w:r>
        <w:rPr>
          <w:rFonts w:ascii="仿宋_GB2312" w:eastAsia="仿宋_GB2312" w:hAnsi="宋体" w:cs="SimSun-Identity-H" w:hint="eastAsia"/>
          <w:kern w:val="0"/>
          <w:szCs w:val="21"/>
        </w:rPr>
        <w:t xml:space="preserve">/h </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Ⅲ级</w:t>
      </w:r>
      <w:r>
        <w:rPr>
          <w:rFonts w:ascii="仿宋_GB2312" w:eastAsia="仿宋_GB2312" w:hAnsi="宋体" w:cs="SimSun-Identity-H" w:hint="eastAsia"/>
          <w:kern w:val="0"/>
          <w:szCs w:val="21"/>
        </w:rPr>
        <w:tab/>
        <w:t xml:space="preserve">     18 </w:t>
      </w:r>
      <w:r>
        <w:rPr>
          <w:rFonts w:ascii="仿宋_GB2312" w:eastAsia="仿宋_GB2312" w:hint="eastAsia"/>
          <w:szCs w:val="21"/>
        </w:rPr>
        <w:t>h</w:t>
      </w:r>
      <w:r>
        <w:rPr>
          <w:rFonts w:ascii="仿宋_GB2312" w:eastAsia="仿宋_GB2312" w:hint="eastAsia"/>
          <w:szCs w:val="21"/>
          <w:vertAlign w:val="superscript"/>
        </w:rPr>
        <w:t>-1</w:t>
      </w:r>
      <w:r>
        <w:rPr>
          <w:rFonts w:ascii="仿宋_GB2312" w:eastAsia="仿宋_GB2312" w:hAnsi="宋体" w:cs="SimSun-Identity-H" w:hint="eastAsia"/>
          <w:kern w:val="0"/>
          <w:szCs w:val="21"/>
        </w:rPr>
        <w:tab/>
        <w:t xml:space="preserve">            800 m</w:t>
      </w:r>
      <w:r>
        <w:rPr>
          <w:rFonts w:ascii="宋体" w:hAnsi="宋体" w:cs="宋体" w:hint="eastAsia"/>
          <w:kern w:val="0"/>
          <w:szCs w:val="21"/>
        </w:rPr>
        <w:t>³</w:t>
      </w:r>
      <w:r>
        <w:rPr>
          <w:rFonts w:ascii="仿宋_GB2312" w:eastAsia="仿宋_GB2312" w:hAnsi="宋体" w:cs="SimSun-Identity-H" w:hint="eastAsia"/>
          <w:kern w:val="0"/>
          <w:szCs w:val="21"/>
        </w:rPr>
        <w:t xml:space="preserve">/h </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Ⅳ级</w:t>
      </w:r>
      <w:r>
        <w:rPr>
          <w:rFonts w:ascii="仿宋_GB2312" w:eastAsia="仿宋_GB2312" w:hAnsi="宋体" w:cs="SimSun-Identity-H" w:hint="eastAsia"/>
          <w:kern w:val="0"/>
          <w:szCs w:val="21"/>
        </w:rPr>
        <w:tab/>
        <w:t xml:space="preserve">     12 </w:t>
      </w:r>
      <w:r>
        <w:rPr>
          <w:rFonts w:ascii="仿宋_GB2312" w:eastAsia="仿宋_GB2312" w:hint="eastAsia"/>
          <w:szCs w:val="21"/>
        </w:rPr>
        <w:t>h</w:t>
      </w:r>
      <w:r>
        <w:rPr>
          <w:rFonts w:ascii="仿宋_GB2312" w:eastAsia="仿宋_GB2312" w:hint="eastAsia"/>
          <w:szCs w:val="21"/>
          <w:vertAlign w:val="superscript"/>
        </w:rPr>
        <w:t>-1</w:t>
      </w:r>
      <w:r>
        <w:rPr>
          <w:rFonts w:ascii="仿宋_GB2312" w:eastAsia="仿宋_GB2312" w:hAnsi="宋体" w:cs="SimSun-Identity-H" w:hint="eastAsia"/>
          <w:kern w:val="0"/>
          <w:szCs w:val="21"/>
        </w:rPr>
        <w:t xml:space="preserve">            600 m</w:t>
      </w:r>
      <w:r>
        <w:rPr>
          <w:rFonts w:ascii="宋体" w:hAnsi="宋体" w:cs="宋体" w:hint="eastAsia"/>
          <w:kern w:val="0"/>
          <w:szCs w:val="21"/>
        </w:rPr>
        <w:t>³</w:t>
      </w:r>
      <w:r>
        <w:rPr>
          <w:rFonts w:ascii="仿宋_GB2312" w:eastAsia="仿宋_GB2312" w:hAnsi="宋体" w:cs="SimSun-Identity-H" w:hint="eastAsia"/>
          <w:kern w:val="0"/>
          <w:szCs w:val="21"/>
        </w:rPr>
        <w:t xml:space="preserve">/h </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3.2  中国医院消毒卫生标准GB15928-1995</w:t>
      </w:r>
    </w:p>
    <w:tbl>
      <w:tblPr>
        <w:tblW w:w="0" w:type="auto"/>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00"/>
        <w:gridCol w:w="3960"/>
        <w:gridCol w:w="1525"/>
        <w:gridCol w:w="1417"/>
        <w:gridCol w:w="851"/>
      </w:tblGrid>
      <w:tr w:rsidR="007B58C1">
        <w:tc>
          <w:tcPr>
            <w:tcW w:w="1300" w:type="dxa"/>
            <w:vMerge w:val="restart"/>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环境类别</w:t>
            </w:r>
          </w:p>
        </w:tc>
        <w:tc>
          <w:tcPr>
            <w:tcW w:w="3960" w:type="dxa"/>
            <w:vMerge w:val="restart"/>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场所范围</w:t>
            </w:r>
          </w:p>
        </w:tc>
        <w:tc>
          <w:tcPr>
            <w:tcW w:w="3793" w:type="dxa"/>
            <w:gridSpan w:val="3"/>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卫生标准（</w:t>
            </w:r>
            <w:proofErr w:type="spellStart"/>
            <w:r>
              <w:rPr>
                <w:rFonts w:ascii="仿宋_GB2312" w:eastAsia="仿宋_GB2312" w:hAnsi="宋体" w:hint="eastAsia"/>
                <w:bCs/>
                <w:kern w:val="0"/>
                <w:szCs w:val="21"/>
              </w:rPr>
              <w:t>cfu</w:t>
            </w:r>
            <w:proofErr w:type="spellEnd"/>
            <w:r>
              <w:rPr>
                <w:rFonts w:ascii="仿宋_GB2312" w:eastAsia="仿宋_GB2312" w:hAnsi="宋体" w:hint="eastAsia"/>
                <w:bCs/>
                <w:kern w:val="0"/>
                <w:szCs w:val="21"/>
              </w:rPr>
              <w:t>/cm</w:t>
            </w:r>
            <w:r>
              <w:rPr>
                <w:rFonts w:ascii="仿宋_GB2312" w:eastAsia="仿宋_GB2312" w:hAnsi="宋体" w:hint="eastAsia"/>
                <w:bCs/>
                <w:kern w:val="0"/>
                <w:szCs w:val="21"/>
                <w:vertAlign w:val="superscript"/>
              </w:rPr>
              <w:t>2</w:t>
            </w:r>
            <w:r>
              <w:rPr>
                <w:rFonts w:ascii="仿宋_GB2312" w:eastAsia="仿宋_GB2312" w:hAnsi="宋体" w:cs="宋体" w:hint="eastAsia"/>
                <w:bCs/>
                <w:kern w:val="0"/>
                <w:szCs w:val="21"/>
              </w:rPr>
              <w:t>）</w:t>
            </w:r>
          </w:p>
        </w:tc>
      </w:tr>
      <w:tr w:rsidR="007B58C1">
        <w:tc>
          <w:tcPr>
            <w:tcW w:w="1300" w:type="dxa"/>
            <w:vMerge/>
            <w:vAlign w:val="center"/>
          </w:tcPr>
          <w:p w:rsidR="007B58C1" w:rsidRDefault="007B58C1">
            <w:pPr>
              <w:jc w:val="left"/>
              <w:rPr>
                <w:rFonts w:ascii="仿宋_GB2312" w:eastAsia="仿宋_GB2312" w:hAnsi="宋体" w:cs="宋体"/>
                <w:bCs/>
                <w:kern w:val="0"/>
                <w:szCs w:val="21"/>
              </w:rPr>
            </w:pPr>
          </w:p>
        </w:tc>
        <w:tc>
          <w:tcPr>
            <w:tcW w:w="3960" w:type="dxa"/>
            <w:vMerge/>
            <w:vAlign w:val="center"/>
          </w:tcPr>
          <w:p w:rsidR="007B58C1" w:rsidRDefault="007B58C1">
            <w:pPr>
              <w:jc w:val="left"/>
              <w:rPr>
                <w:rFonts w:ascii="仿宋_GB2312" w:eastAsia="仿宋_GB2312" w:hAnsi="宋体" w:cs="宋体"/>
                <w:bCs/>
                <w:kern w:val="0"/>
                <w:szCs w:val="21"/>
              </w:rPr>
            </w:pPr>
          </w:p>
        </w:tc>
        <w:tc>
          <w:tcPr>
            <w:tcW w:w="1525" w:type="dxa"/>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空气（</w:t>
            </w:r>
            <w:r>
              <w:rPr>
                <w:rFonts w:ascii="仿宋_GB2312" w:eastAsia="仿宋_GB2312" w:hAnsi="宋体" w:hint="eastAsia"/>
                <w:bCs/>
                <w:kern w:val="0"/>
                <w:szCs w:val="21"/>
              </w:rPr>
              <w:t>m</w:t>
            </w:r>
            <w:r>
              <w:rPr>
                <w:rFonts w:ascii="仿宋_GB2312" w:eastAsia="仿宋_GB2312" w:hAnsi="宋体" w:hint="eastAsia"/>
                <w:bCs/>
                <w:kern w:val="0"/>
                <w:szCs w:val="21"/>
                <w:vertAlign w:val="superscript"/>
              </w:rPr>
              <w:t>3</w:t>
            </w:r>
            <w:r>
              <w:rPr>
                <w:rFonts w:ascii="仿宋_GB2312" w:eastAsia="仿宋_GB2312" w:hAnsi="宋体" w:cs="宋体" w:hint="eastAsia"/>
                <w:bCs/>
                <w:kern w:val="0"/>
                <w:szCs w:val="21"/>
              </w:rPr>
              <w:t>）</w:t>
            </w:r>
          </w:p>
        </w:tc>
        <w:tc>
          <w:tcPr>
            <w:tcW w:w="1417" w:type="dxa"/>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物体表面</w:t>
            </w:r>
          </w:p>
        </w:tc>
        <w:tc>
          <w:tcPr>
            <w:tcW w:w="851" w:type="dxa"/>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手上</w:t>
            </w:r>
          </w:p>
        </w:tc>
      </w:tr>
      <w:tr w:rsidR="007B58C1">
        <w:tc>
          <w:tcPr>
            <w:tcW w:w="1300" w:type="dxa"/>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Ⅰ类</w:t>
            </w:r>
          </w:p>
        </w:tc>
        <w:tc>
          <w:tcPr>
            <w:tcW w:w="3960" w:type="dxa"/>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层流洁净手术室、层流洁净病房</w:t>
            </w:r>
          </w:p>
        </w:tc>
        <w:tc>
          <w:tcPr>
            <w:tcW w:w="1525" w:type="dxa"/>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w:t>
            </w:r>
            <w:r>
              <w:rPr>
                <w:rFonts w:ascii="仿宋_GB2312" w:eastAsia="仿宋_GB2312" w:hAnsi="宋体" w:hint="eastAsia"/>
                <w:bCs/>
                <w:kern w:val="0"/>
                <w:szCs w:val="21"/>
              </w:rPr>
              <w:t>10</w:t>
            </w:r>
          </w:p>
        </w:tc>
        <w:tc>
          <w:tcPr>
            <w:tcW w:w="1417" w:type="dxa"/>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w:t>
            </w:r>
            <w:r>
              <w:rPr>
                <w:rFonts w:ascii="仿宋_GB2312" w:eastAsia="仿宋_GB2312" w:hAnsi="宋体" w:hint="eastAsia"/>
                <w:bCs/>
                <w:kern w:val="0"/>
                <w:szCs w:val="21"/>
              </w:rPr>
              <w:t>5</w:t>
            </w:r>
          </w:p>
        </w:tc>
        <w:tc>
          <w:tcPr>
            <w:tcW w:w="851" w:type="dxa"/>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w:t>
            </w:r>
            <w:r>
              <w:rPr>
                <w:rFonts w:ascii="仿宋_GB2312" w:eastAsia="仿宋_GB2312" w:hAnsi="宋体" w:hint="eastAsia"/>
                <w:bCs/>
                <w:kern w:val="0"/>
                <w:szCs w:val="21"/>
              </w:rPr>
              <w:t>5</w:t>
            </w:r>
          </w:p>
        </w:tc>
      </w:tr>
      <w:tr w:rsidR="007B58C1">
        <w:tc>
          <w:tcPr>
            <w:tcW w:w="1300" w:type="dxa"/>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Ⅱ类</w:t>
            </w:r>
          </w:p>
        </w:tc>
        <w:tc>
          <w:tcPr>
            <w:tcW w:w="3960" w:type="dxa"/>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普通手术室、产房、婴儿室、隔离室烧伤病房、</w:t>
            </w:r>
            <w:r>
              <w:rPr>
                <w:rFonts w:ascii="仿宋_GB2312" w:eastAsia="仿宋_GB2312" w:hAnsi="宋体" w:hint="eastAsia"/>
                <w:bCs/>
                <w:kern w:val="0"/>
                <w:szCs w:val="21"/>
              </w:rPr>
              <w:t>ICU</w:t>
            </w:r>
            <w:r>
              <w:rPr>
                <w:rFonts w:ascii="仿宋_GB2312" w:eastAsia="仿宋_GB2312" w:hAnsi="宋体" w:cs="宋体" w:hint="eastAsia"/>
                <w:bCs/>
                <w:kern w:val="0"/>
                <w:szCs w:val="21"/>
              </w:rPr>
              <w:t>、供应室无菌区和早产儿室</w:t>
            </w:r>
          </w:p>
        </w:tc>
        <w:tc>
          <w:tcPr>
            <w:tcW w:w="1525" w:type="dxa"/>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w:t>
            </w:r>
            <w:r>
              <w:rPr>
                <w:rFonts w:ascii="仿宋_GB2312" w:eastAsia="仿宋_GB2312" w:hAnsi="宋体" w:hint="eastAsia"/>
                <w:bCs/>
                <w:kern w:val="0"/>
                <w:szCs w:val="21"/>
              </w:rPr>
              <w:t>200</w:t>
            </w:r>
          </w:p>
        </w:tc>
        <w:tc>
          <w:tcPr>
            <w:tcW w:w="1417" w:type="dxa"/>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w:t>
            </w:r>
            <w:r>
              <w:rPr>
                <w:rFonts w:ascii="仿宋_GB2312" w:eastAsia="仿宋_GB2312" w:hAnsi="宋体" w:hint="eastAsia"/>
                <w:bCs/>
                <w:kern w:val="0"/>
                <w:szCs w:val="21"/>
              </w:rPr>
              <w:t>5</w:t>
            </w:r>
          </w:p>
        </w:tc>
        <w:tc>
          <w:tcPr>
            <w:tcW w:w="851" w:type="dxa"/>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w:t>
            </w:r>
            <w:r>
              <w:rPr>
                <w:rFonts w:ascii="仿宋_GB2312" w:eastAsia="仿宋_GB2312" w:hAnsi="宋体" w:hint="eastAsia"/>
                <w:bCs/>
                <w:kern w:val="0"/>
                <w:szCs w:val="21"/>
              </w:rPr>
              <w:t>5</w:t>
            </w:r>
          </w:p>
        </w:tc>
      </w:tr>
      <w:tr w:rsidR="007B58C1">
        <w:tc>
          <w:tcPr>
            <w:tcW w:w="1300" w:type="dxa"/>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Ⅲ类</w:t>
            </w:r>
          </w:p>
        </w:tc>
        <w:tc>
          <w:tcPr>
            <w:tcW w:w="3960" w:type="dxa"/>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儿科病房、妇产科检查室、注射室、治疗室、急诊室、化验室、普通病房、供应室清洁区</w:t>
            </w:r>
          </w:p>
        </w:tc>
        <w:tc>
          <w:tcPr>
            <w:tcW w:w="1525" w:type="dxa"/>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w:t>
            </w:r>
            <w:r>
              <w:rPr>
                <w:rFonts w:ascii="仿宋_GB2312" w:eastAsia="仿宋_GB2312" w:hAnsi="宋体" w:hint="eastAsia"/>
                <w:bCs/>
                <w:kern w:val="0"/>
                <w:szCs w:val="21"/>
              </w:rPr>
              <w:t>500</w:t>
            </w:r>
          </w:p>
        </w:tc>
        <w:tc>
          <w:tcPr>
            <w:tcW w:w="1417" w:type="dxa"/>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w:t>
            </w:r>
            <w:r>
              <w:rPr>
                <w:rFonts w:ascii="仿宋_GB2312" w:eastAsia="仿宋_GB2312" w:hAnsi="宋体" w:hint="eastAsia"/>
                <w:bCs/>
                <w:kern w:val="0"/>
                <w:szCs w:val="21"/>
              </w:rPr>
              <w:t>10</w:t>
            </w:r>
          </w:p>
        </w:tc>
        <w:tc>
          <w:tcPr>
            <w:tcW w:w="851" w:type="dxa"/>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w:t>
            </w:r>
            <w:r>
              <w:rPr>
                <w:rFonts w:ascii="仿宋_GB2312" w:eastAsia="仿宋_GB2312" w:hAnsi="宋体" w:hint="eastAsia"/>
                <w:bCs/>
                <w:kern w:val="0"/>
                <w:szCs w:val="21"/>
              </w:rPr>
              <w:t>10</w:t>
            </w:r>
          </w:p>
        </w:tc>
      </w:tr>
      <w:tr w:rsidR="007B58C1">
        <w:tc>
          <w:tcPr>
            <w:tcW w:w="1300" w:type="dxa"/>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Ⅳ类</w:t>
            </w:r>
          </w:p>
        </w:tc>
        <w:tc>
          <w:tcPr>
            <w:tcW w:w="3960" w:type="dxa"/>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传染病科和传染病房</w:t>
            </w:r>
          </w:p>
        </w:tc>
        <w:tc>
          <w:tcPr>
            <w:tcW w:w="1525" w:type="dxa"/>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w:t>
            </w:r>
          </w:p>
        </w:tc>
        <w:tc>
          <w:tcPr>
            <w:tcW w:w="1417" w:type="dxa"/>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w:t>
            </w:r>
            <w:r>
              <w:rPr>
                <w:rFonts w:ascii="仿宋_GB2312" w:eastAsia="仿宋_GB2312" w:hAnsi="宋体" w:hint="eastAsia"/>
                <w:bCs/>
                <w:kern w:val="0"/>
                <w:szCs w:val="21"/>
              </w:rPr>
              <w:t>15</w:t>
            </w:r>
          </w:p>
        </w:tc>
        <w:tc>
          <w:tcPr>
            <w:tcW w:w="851" w:type="dxa"/>
            <w:vAlign w:val="center"/>
          </w:tcPr>
          <w:p w:rsidR="007B58C1" w:rsidRDefault="00147743">
            <w:pPr>
              <w:jc w:val="center"/>
              <w:rPr>
                <w:rFonts w:ascii="仿宋_GB2312" w:eastAsia="仿宋_GB2312" w:hAnsi="宋体" w:cs="宋体"/>
                <w:bCs/>
                <w:kern w:val="0"/>
                <w:szCs w:val="21"/>
              </w:rPr>
            </w:pPr>
            <w:r>
              <w:rPr>
                <w:rFonts w:ascii="仿宋_GB2312" w:eastAsia="仿宋_GB2312" w:hAnsi="宋体" w:cs="宋体" w:hint="eastAsia"/>
                <w:bCs/>
                <w:kern w:val="0"/>
                <w:szCs w:val="21"/>
              </w:rPr>
              <w:t>≤</w:t>
            </w:r>
            <w:r>
              <w:rPr>
                <w:rFonts w:ascii="仿宋_GB2312" w:eastAsia="仿宋_GB2312" w:hAnsi="宋体" w:hint="eastAsia"/>
                <w:bCs/>
                <w:kern w:val="0"/>
                <w:szCs w:val="21"/>
              </w:rPr>
              <w:t>15</w:t>
            </w:r>
          </w:p>
        </w:tc>
      </w:tr>
    </w:tbl>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（2）除每次安装结束必须检测外，须定期检测的各院区科室：手术室、骨髓移植、ICU室、CCU室、生殖中心培养室、</w:t>
      </w:r>
      <w:proofErr w:type="gramStart"/>
      <w:r>
        <w:rPr>
          <w:rFonts w:ascii="仿宋_GB2312" w:eastAsia="仿宋_GB2312" w:hAnsi="宋体" w:cs="SimSun-Identity-H" w:hint="eastAsia"/>
          <w:kern w:val="0"/>
          <w:szCs w:val="21"/>
        </w:rPr>
        <w:t>静配中心</w:t>
      </w:r>
      <w:proofErr w:type="gramEnd"/>
      <w:r>
        <w:rPr>
          <w:rFonts w:ascii="仿宋_GB2312" w:eastAsia="仿宋_GB2312" w:hAnsi="宋体" w:cs="SimSun-Identity-H" w:hint="eastAsia"/>
          <w:kern w:val="0"/>
          <w:szCs w:val="21"/>
        </w:rPr>
        <w:t>，以上区域每月例行一次检测，提供纸质版检测数据报告（数据包含尘埃粒子数、换气次数、风速、压差等）；医研中心、制剂室等其他上表所列区域每三个月例行一次检测，提供纸质版检测数据报告（数据包含尘埃粒子数、换气次数、风速、压差等)并给予必要说明，所有定期检测记录作为验收及支付依据之一。（提供承诺函并加盖公章）</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（3）检测数据满足：</w:t>
      </w:r>
    </w:p>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标准</w:t>
      </w:r>
      <w:proofErr w:type="gramStart"/>
      <w:r>
        <w:rPr>
          <w:rFonts w:ascii="仿宋_GB2312" w:eastAsia="仿宋_GB2312" w:hAnsi="宋体" w:cs="SimSun-Identity-H" w:hint="eastAsia"/>
          <w:kern w:val="0"/>
          <w:szCs w:val="21"/>
        </w:rPr>
        <w:t>一</w:t>
      </w:r>
      <w:proofErr w:type="gramEnd"/>
      <w:r>
        <w:rPr>
          <w:rFonts w:ascii="仿宋_GB2312" w:eastAsia="仿宋_GB2312" w:hAnsi="宋体" w:cs="SimSun-Identity-H" w:hint="eastAsia"/>
          <w:kern w:val="0"/>
          <w:szCs w:val="21"/>
        </w:rPr>
        <w:t>：洁净室及洁净区空气中悬浮粒子洁净度等级(ISO146441)：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75"/>
        <w:gridCol w:w="1310"/>
        <w:gridCol w:w="1205"/>
        <w:gridCol w:w="1384"/>
        <w:gridCol w:w="1418"/>
        <w:gridCol w:w="1134"/>
      </w:tblGrid>
      <w:tr w:rsidR="007B58C1">
        <w:trPr>
          <w:jc w:val="center"/>
        </w:trPr>
        <w:tc>
          <w:tcPr>
            <w:tcW w:w="1101" w:type="dxa"/>
            <w:vMerge w:val="restart"/>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szCs w:val="21"/>
              </w:rPr>
              <w:t>空气洁净等级</w:t>
            </w:r>
          </w:p>
        </w:tc>
        <w:tc>
          <w:tcPr>
            <w:tcW w:w="7726" w:type="dxa"/>
            <w:gridSpan w:val="6"/>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大于或等于表中粒径的最大浓度限值（PC/</w:t>
            </w:r>
            <w:r>
              <w:rPr>
                <w:rFonts w:ascii="仿宋_GB2312" w:eastAsia="仿宋_GB2312" w:hAnsi="宋体" w:hint="eastAsia"/>
                <w:bCs/>
                <w:szCs w:val="21"/>
                <w:shd w:val="clear" w:color="auto" w:fill="FFFFFF"/>
              </w:rPr>
              <w:t>m</w:t>
            </w:r>
            <w:r>
              <w:rPr>
                <w:rFonts w:ascii="宋体" w:hAnsi="宋体" w:cs="宋体" w:hint="eastAsia"/>
                <w:bCs/>
                <w:szCs w:val="21"/>
                <w:shd w:val="clear" w:color="auto" w:fill="FFFFFF"/>
              </w:rPr>
              <w:t>³</w:t>
            </w:r>
            <w:r>
              <w:rPr>
                <w:rFonts w:ascii="仿宋_GB2312" w:eastAsia="仿宋_GB2312" w:hAnsi="宋体" w:hint="eastAsia"/>
                <w:bCs/>
                <w:szCs w:val="21"/>
                <w:shd w:val="clear" w:color="auto" w:fill="FFFFFF"/>
              </w:rPr>
              <w:t>)</w:t>
            </w:r>
          </w:p>
        </w:tc>
      </w:tr>
      <w:tr w:rsidR="007B58C1">
        <w:trPr>
          <w:jc w:val="center"/>
        </w:trPr>
        <w:tc>
          <w:tcPr>
            <w:tcW w:w="1101" w:type="dxa"/>
            <w:vMerge/>
            <w:vAlign w:val="center"/>
          </w:tcPr>
          <w:p w:rsidR="007B58C1" w:rsidRDefault="007B58C1">
            <w:pPr>
              <w:tabs>
                <w:tab w:val="left" w:pos="360"/>
              </w:tabs>
              <w:jc w:val="center"/>
              <w:rPr>
                <w:rFonts w:ascii="仿宋_GB2312" w:eastAsia="仿宋_GB2312" w:hAnsi="宋体"/>
                <w:bCs/>
                <w:szCs w:val="21"/>
              </w:rPr>
            </w:pPr>
          </w:p>
        </w:tc>
        <w:tc>
          <w:tcPr>
            <w:tcW w:w="1275"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0.1UM</w:t>
            </w:r>
          </w:p>
        </w:tc>
        <w:tc>
          <w:tcPr>
            <w:tcW w:w="1310"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0.2UM</w:t>
            </w:r>
          </w:p>
        </w:tc>
        <w:tc>
          <w:tcPr>
            <w:tcW w:w="1205"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0.3UM</w:t>
            </w:r>
          </w:p>
        </w:tc>
        <w:tc>
          <w:tcPr>
            <w:tcW w:w="1384"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0.5UM</w:t>
            </w:r>
          </w:p>
        </w:tc>
        <w:tc>
          <w:tcPr>
            <w:tcW w:w="1418"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1UM</w:t>
            </w:r>
          </w:p>
        </w:tc>
        <w:tc>
          <w:tcPr>
            <w:tcW w:w="1134"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3UM</w:t>
            </w:r>
          </w:p>
        </w:tc>
      </w:tr>
      <w:tr w:rsidR="007B58C1">
        <w:trPr>
          <w:jc w:val="center"/>
        </w:trPr>
        <w:tc>
          <w:tcPr>
            <w:tcW w:w="1101"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1</w:t>
            </w:r>
          </w:p>
        </w:tc>
        <w:tc>
          <w:tcPr>
            <w:tcW w:w="1275"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10</w:t>
            </w:r>
          </w:p>
        </w:tc>
        <w:tc>
          <w:tcPr>
            <w:tcW w:w="1310"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2</w:t>
            </w:r>
          </w:p>
        </w:tc>
        <w:tc>
          <w:tcPr>
            <w:tcW w:w="1205" w:type="dxa"/>
            <w:vAlign w:val="center"/>
          </w:tcPr>
          <w:p w:rsidR="007B58C1" w:rsidRDefault="007B58C1">
            <w:pPr>
              <w:tabs>
                <w:tab w:val="left" w:pos="360"/>
              </w:tabs>
              <w:jc w:val="center"/>
              <w:rPr>
                <w:rFonts w:ascii="仿宋_GB2312" w:eastAsia="仿宋_GB2312" w:hAnsi="宋体"/>
                <w:bCs/>
                <w:szCs w:val="21"/>
              </w:rPr>
            </w:pPr>
          </w:p>
        </w:tc>
        <w:tc>
          <w:tcPr>
            <w:tcW w:w="1384" w:type="dxa"/>
            <w:vAlign w:val="center"/>
          </w:tcPr>
          <w:p w:rsidR="007B58C1" w:rsidRDefault="007B58C1">
            <w:pPr>
              <w:tabs>
                <w:tab w:val="left" w:pos="360"/>
              </w:tabs>
              <w:jc w:val="center"/>
              <w:rPr>
                <w:rFonts w:ascii="仿宋_GB2312" w:eastAsia="仿宋_GB2312" w:hAnsi="宋体"/>
                <w:bCs/>
                <w:szCs w:val="21"/>
              </w:rPr>
            </w:pPr>
          </w:p>
        </w:tc>
        <w:tc>
          <w:tcPr>
            <w:tcW w:w="1418" w:type="dxa"/>
            <w:vAlign w:val="center"/>
          </w:tcPr>
          <w:p w:rsidR="007B58C1" w:rsidRDefault="007B58C1">
            <w:pPr>
              <w:tabs>
                <w:tab w:val="left" w:pos="360"/>
              </w:tabs>
              <w:jc w:val="center"/>
              <w:rPr>
                <w:rFonts w:ascii="仿宋_GB2312" w:eastAsia="仿宋_GB2312" w:hAnsi="宋体"/>
                <w:bCs/>
                <w:szCs w:val="21"/>
              </w:rPr>
            </w:pPr>
          </w:p>
        </w:tc>
        <w:tc>
          <w:tcPr>
            <w:tcW w:w="1134" w:type="dxa"/>
            <w:vAlign w:val="center"/>
          </w:tcPr>
          <w:p w:rsidR="007B58C1" w:rsidRDefault="007B58C1">
            <w:pPr>
              <w:tabs>
                <w:tab w:val="left" w:pos="360"/>
              </w:tabs>
              <w:jc w:val="center"/>
              <w:rPr>
                <w:rFonts w:ascii="仿宋_GB2312" w:eastAsia="仿宋_GB2312" w:hAnsi="宋体"/>
                <w:bCs/>
                <w:szCs w:val="21"/>
              </w:rPr>
            </w:pPr>
          </w:p>
        </w:tc>
      </w:tr>
      <w:tr w:rsidR="007B58C1">
        <w:trPr>
          <w:jc w:val="center"/>
        </w:trPr>
        <w:tc>
          <w:tcPr>
            <w:tcW w:w="1101"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2</w:t>
            </w:r>
          </w:p>
        </w:tc>
        <w:tc>
          <w:tcPr>
            <w:tcW w:w="1275"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100</w:t>
            </w:r>
          </w:p>
        </w:tc>
        <w:tc>
          <w:tcPr>
            <w:tcW w:w="1310"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24</w:t>
            </w:r>
          </w:p>
        </w:tc>
        <w:tc>
          <w:tcPr>
            <w:tcW w:w="1205"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10</w:t>
            </w:r>
          </w:p>
        </w:tc>
        <w:tc>
          <w:tcPr>
            <w:tcW w:w="1384"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4</w:t>
            </w:r>
          </w:p>
        </w:tc>
        <w:tc>
          <w:tcPr>
            <w:tcW w:w="1418" w:type="dxa"/>
            <w:vAlign w:val="center"/>
          </w:tcPr>
          <w:p w:rsidR="007B58C1" w:rsidRDefault="007B58C1">
            <w:pPr>
              <w:tabs>
                <w:tab w:val="left" w:pos="360"/>
              </w:tabs>
              <w:jc w:val="center"/>
              <w:rPr>
                <w:rFonts w:ascii="仿宋_GB2312" w:eastAsia="仿宋_GB2312" w:hAnsi="宋体"/>
                <w:bCs/>
                <w:szCs w:val="21"/>
              </w:rPr>
            </w:pPr>
          </w:p>
        </w:tc>
        <w:tc>
          <w:tcPr>
            <w:tcW w:w="1134" w:type="dxa"/>
            <w:vAlign w:val="center"/>
          </w:tcPr>
          <w:p w:rsidR="007B58C1" w:rsidRDefault="007B58C1">
            <w:pPr>
              <w:tabs>
                <w:tab w:val="left" w:pos="360"/>
              </w:tabs>
              <w:jc w:val="center"/>
              <w:rPr>
                <w:rFonts w:ascii="仿宋_GB2312" w:eastAsia="仿宋_GB2312" w:hAnsi="宋体"/>
                <w:bCs/>
                <w:szCs w:val="21"/>
              </w:rPr>
            </w:pPr>
          </w:p>
        </w:tc>
      </w:tr>
      <w:tr w:rsidR="007B58C1">
        <w:trPr>
          <w:jc w:val="center"/>
        </w:trPr>
        <w:tc>
          <w:tcPr>
            <w:tcW w:w="1101"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3</w:t>
            </w:r>
          </w:p>
        </w:tc>
        <w:tc>
          <w:tcPr>
            <w:tcW w:w="1275"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1OOO</w:t>
            </w:r>
          </w:p>
        </w:tc>
        <w:tc>
          <w:tcPr>
            <w:tcW w:w="1310"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237</w:t>
            </w:r>
          </w:p>
        </w:tc>
        <w:tc>
          <w:tcPr>
            <w:tcW w:w="1205"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102</w:t>
            </w:r>
          </w:p>
        </w:tc>
        <w:tc>
          <w:tcPr>
            <w:tcW w:w="1384"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35</w:t>
            </w:r>
          </w:p>
        </w:tc>
        <w:tc>
          <w:tcPr>
            <w:tcW w:w="1418"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8</w:t>
            </w:r>
          </w:p>
        </w:tc>
        <w:tc>
          <w:tcPr>
            <w:tcW w:w="1134" w:type="dxa"/>
            <w:vAlign w:val="center"/>
          </w:tcPr>
          <w:p w:rsidR="007B58C1" w:rsidRDefault="007B58C1">
            <w:pPr>
              <w:tabs>
                <w:tab w:val="left" w:pos="360"/>
              </w:tabs>
              <w:jc w:val="center"/>
              <w:rPr>
                <w:rFonts w:ascii="仿宋_GB2312" w:eastAsia="仿宋_GB2312" w:hAnsi="宋体"/>
                <w:bCs/>
                <w:szCs w:val="21"/>
              </w:rPr>
            </w:pPr>
          </w:p>
        </w:tc>
      </w:tr>
      <w:tr w:rsidR="007B58C1">
        <w:trPr>
          <w:jc w:val="center"/>
        </w:trPr>
        <w:tc>
          <w:tcPr>
            <w:tcW w:w="1101"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4</w:t>
            </w:r>
          </w:p>
        </w:tc>
        <w:tc>
          <w:tcPr>
            <w:tcW w:w="1275"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1OOOO</w:t>
            </w:r>
          </w:p>
        </w:tc>
        <w:tc>
          <w:tcPr>
            <w:tcW w:w="1310"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2370</w:t>
            </w:r>
          </w:p>
        </w:tc>
        <w:tc>
          <w:tcPr>
            <w:tcW w:w="1205"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1020</w:t>
            </w:r>
          </w:p>
        </w:tc>
        <w:tc>
          <w:tcPr>
            <w:tcW w:w="1384"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352</w:t>
            </w:r>
          </w:p>
        </w:tc>
        <w:tc>
          <w:tcPr>
            <w:tcW w:w="1418"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83</w:t>
            </w:r>
          </w:p>
        </w:tc>
        <w:tc>
          <w:tcPr>
            <w:tcW w:w="1134" w:type="dxa"/>
            <w:vAlign w:val="center"/>
          </w:tcPr>
          <w:p w:rsidR="007B58C1" w:rsidRDefault="007B58C1">
            <w:pPr>
              <w:tabs>
                <w:tab w:val="left" w:pos="360"/>
              </w:tabs>
              <w:jc w:val="center"/>
              <w:rPr>
                <w:rFonts w:ascii="仿宋_GB2312" w:eastAsia="仿宋_GB2312" w:hAnsi="宋体"/>
                <w:bCs/>
                <w:szCs w:val="21"/>
              </w:rPr>
            </w:pPr>
          </w:p>
        </w:tc>
      </w:tr>
      <w:tr w:rsidR="007B58C1">
        <w:trPr>
          <w:jc w:val="center"/>
        </w:trPr>
        <w:tc>
          <w:tcPr>
            <w:tcW w:w="1101"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5</w:t>
            </w:r>
          </w:p>
        </w:tc>
        <w:tc>
          <w:tcPr>
            <w:tcW w:w="1275"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100000</w:t>
            </w:r>
          </w:p>
        </w:tc>
        <w:tc>
          <w:tcPr>
            <w:tcW w:w="1310"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23700</w:t>
            </w:r>
          </w:p>
        </w:tc>
        <w:tc>
          <w:tcPr>
            <w:tcW w:w="1205"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10200</w:t>
            </w:r>
          </w:p>
        </w:tc>
        <w:tc>
          <w:tcPr>
            <w:tcW w:w="1384"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3520</w:t>
            </w:r>
          </w:p>
        </w:tc>
        <w:tc>
          <w:tcPr>
            <w:tcW w:w="1418"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832</w:t>
            </w:r>
          </w:p>
        </w:tc>
        <w:tc>
          <w:tcPr>
            <w:tcW w:w="1134"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29</w:t>
            </w:r>
          </w:p>
        </w:tc>
      </w:tr>
      <w:tr w:rsidR="007B58C1">
        <w:trPr>
          <w:jc w:val="center"/>
        </w:trPr>
        <w:tc>
          <w:tcPr>
            <w:tcW w:w="1101"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6</w:t>
            </w:r>
          </w:p>
        </w:tc>
        <w:tc>
          <w:tcPr>
            <w:tcW w:w="1275"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1OOOOOO</w:t>
            </w:r>
          </w:p>
        </w:tc>
        <w:tc>
          <w:tcPr>
            <w:tcW w:w="1310"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237000</w:t>
            </w:r>
          </w:p>
        </w:tc>
        <w:tc>
          <w:tcPr>
            <w:tcW w:w="1205"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102000</w:t>
            </w:r>
          </w:p>
        </w:tc>
        <w:tc>
          <w:tcPr>
            <w:tcW w:w="1384"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35200</w:t>
            </w:r>
          </w:p>
        </w:tc>
        <w:tc>
          <w:tcPr>
            <w:tcW w:w="1418"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8320</w:t>
            </w:r>
          </w:p>
        </w:tc>
        <w:tc>
          <w:tcPr>
            <w:tcW w:w="1134"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293</w:t>
            </w:r>
          </w:p>
        </w:tc>
      </w:tr>
      <w:tr w:rsidR="007B58C1">
        <w:trPr>
          <w:jc w:val="center"/>
        </w:trPr>
        <w:tc>
          <w:tcPr>
            <w:tcW w:w="1101"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lastRenderedPageBreak/>
              <w:t>7</w:t>
            </w:r>
          </w:p>
        </w:tc>
        <w:tc>
          <w:tcPr>
            <w:tcW w:w="1275" w:type="dxa"/>
            <w:vAlign w:val="center"/>
          </w:tcPr>
          <w:p w:rsidR="007B58C1" w:rsidRDefault="007B58C1">
            <w:pPr>
              <w:tabs>
                <w:tab w:val="left" w:pos="360"/>
              </w:tabs>
              <w:jc w:val="center"/>
              <w:rPr>
                <w:rFonts w:ascii="仿宋_GB2312" w:eastAsia="仿宋_GB2312" w:hAnsi="宋体"/>
                <w:bCs/>
                <w:szCs w:val="21"/>
              </w:rPr>
            </w:pPr>
          </w:p>
        </w:tc>
        <w:tc>
          <w:tcPr>
            <w:tcW w:w="1310" w:type="dxa"/>
            <w:vAlign w:val="center"/>
          </w:tcPr>
          <w:p w:rsidR="007B58C1" w:rsidRDefault="007B58C1">
            <w:pPr>
              <w:tabs>
                <w:tab w:val="left" w:pos="360"/>
              </w:tabs>
              <w:jc w:val="center"/>
              <w:rPr>
                <w:rFonts w:ascii="仿宋_GB2312" w:eastAsia="仿宋_GB2312" w:hAnsi="宋体"/>
                <w:bCs/>
                <w:szCs w:val="21"/>
              </w:rPr>
            </w:pPr>
          </w:p>
        </w:tc>
        <w:tc>
          <w:tcPr>
            <w:tcW w:w="1205" w:type="dxa"/>
            <w:vAlign w:val="center"/>
          </w:tcPr>
          <w:p w:rsidR="007B58C1" w:rsidRDefault="007B58C1">
            <w:pPr>
              <w:tabs>
                <w:tab w:val="left" w:pos="360"/>
              </w:tabs>
              <w:jc w:val="center"/>
              <w:rPr>
                <w:rFonts w:ascii="仿宋_GB2312" w:eastAsia="仿宋_GB2312" w:hAnsi="宋体"/>
                <w:bCs/>
                <w:szCs w:val="21"/>
              </w:rPr>
            </w:pPr>
          </w:p>
        </w:tc>
        <w:tc>
          <w:tcPr>
            <w:tcW w:w="1384"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352000</w:t>
            </w:r>
          </w:p>
        </w:tc>
        <w:tc>
          <w:tcPr>
            <w:tcW w:w="1418"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83200</w:t>
            </w:r>
          </w:p>
        </w:tc>
        <w:tc>
          <w:tcPr>
            <w:tcW w:w="1134"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2930</w:t>
            </w:r>
          </w:p>
        </w:tc>
      </w:tr>
      <w:tr w:rsidR="007B58C1">
        <w:trPr>
          <w:jc w:val="center"/>
        </w:trPr>
        <w:tc>
          <w:tcPr>
            <w:tcW w:w="1101"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8</w:t>
            </w:r>
          </w:p>
        </w:tc>
        <w:tc>
          <w:tcPr>
            <w:tcW w:w="1275" w:type="dxa"/>
            <w:vAlign w:val="center"/>
          </w:tcPr>
          <w:p w:rsidR="007B58C1" w:rsidRDefault="007B58C1">
            <w:pPr>
              <w:tabs>
                <w:tab w:val="left" w:pos="360"/>
              </w:tabs>
              <w:jc w:val="center"/>
              <w:rPr>
                <w:rFonts w:ascii="仿宋_GB2312" w:eastAsia="仿宋_GB2312" w:hAnsi="宋体"/>
                <w:bCs/>
                <w:szCs w:val="21"/>
              </w:rPr>
            </w:pPr>
          </w:p>
        </w:tc>
        <w:tc>
          <w:tcPr>
            <w:tcW w:w="1310" w:type="dxa"/>
            <w:vAlign w:val="center"/>
          </w:tcPr>
          <w:p w:rsidR="007B58C1" w:rsidRDefault="007B58C1">
            <w:pPr>
              <w:tabs>
                <w:tab w:val="left" w:pos="360"/>
              </w:tabs>
              <w:jc w:val="center"/>
              <w:rPr>
                <w:rFonts w:ascii="仿宋_GB2312" w:eastAsia="仿宋_GB2312" w:hAnsi="宋体"/>
                <w:bCs/>
                <w:szCs w:val="21"/>
              </w:rPr>
            </w:pPr>
          </w:p>
        </w:tc>
        <w:tc>
          <w:tcPr>
            <w:tcW w:w="1205" w:type="dxa"/>
            <w:vAlign w:val="center"/>
          </w:tcPr>
          <w:p w:rsidR="007B58C1" w:rsidRDefault="007B58C1">
            <w:pPr>
              <w:tabs>
                <w:tab w:val="left" w:pos="360"/>
              </w:tabs>
              <w:jc w:val="center"/>
              <w:rPr>
                <w:rFonts w:ascii="仿宋_GB2312" w:eastAsia="仿宋_GB2312" w:hAnsi="宋体"/>
                <w:bCs/>
                <w:szCs w:val="21"/>
              </w:rPr>
            </w:pPr>
          </w:p>
        </w:tc>
        <w:tc>
          <w:tcPr>
            <w:tcW w:w="1384"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3520000</w:t>
            </w:r>
          </w:p>
        </w:tc>
        <w:tc>
          <w:tcPr>
            <w:tcW w:w="1418"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832000</w:t>
            </w:r>
          </w:p>
        </w:tc>
        <w:tc>
          <w:tcPr>
            <w:tcW w:w="1134"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29300</w:t>
            </w:r>
          </w:p>
        </w:tc>
      </w:tr>
      <w:tr w:rsidR="007B58C1">
        <w:trPr>
          <w:jc w:val="center"/>
        </w:trPr>
        <w:tc>
          <w:tcPr>
            <w:tcW w:w="1101"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9</w:t>
            </w:r>
          </w:p>
        </w:tc>
        <w:tc>
          <w:tcPr>
            <w:tcW w:w="1275" w:type="dxa"/>
            <w:vAlign w:val="center"/>
          </w:tcPr>
          <w:p w:rsidR="007B58C1" w:rsidRDefault="007B58C1">
            <w:pPr>
              <w:tabs>
                <w:tab w:val="left" w:pos="360"/>
              </w:tabs>
              <w:jc w:val="center"/>
              <w:rPr>
                <w:rFonts w:ascii="仿宋_GB2312" w:eastAsia="仿宋_GB2312" w:hAnsi="宋体"/>
                <w:bCs/>
                <w:szCs w:val="21"/>
              </w:rPr>
            </w:pPr>
          </w:p>
        </w:tc>
        <w:tc>
          <w:tcPr>
            <w:tcW w:w="1310" w:type="dxa"/>
            <w:vAlign w:val="center"/>
          </w:tcPr>
          <w:p w:rsidR="007B58C1" w:rsidRDefault="007B58C1">
            <w:pPr>
              <w:tabs>
                <w:tab w:val="left" w:pos="360"/>
              </w:tabs>
              <w:jc w:val="center"/>
              <w:rPr>
                <w:rFonts w:ascii="仿宋_GB2312" w:eastAsia="仿宋_GB2312" w:hAnsi="宋体"/>
                <w:bCs/>
                <w:szCs w:val="21"/>
              </w:rPr>
            </w:pPr>
          </w:p>
        </w:tc>
        <w:tc>
          <w:tcPr>
            <w:tcW w:w="1205" w:type="dxa"/>
            <w:vAlign w:val="center"/>
          </w:tcPr>
          <w:p w:rsidR="007B58C1" w:rsidRDefault="007B58C1">
            <w:pPr>
              <w:tabs>
                <w:tab w:val="left" w:pos="360"/>
              </w:tabs>
              <w:jc w:val="center"/>
              <w:rPr>
                <w:rFonts w:ascii="仿宋_GB2312" w:eastAsia="仿宋_GB2312" w:hAnsi="宋体"/>
                <w:bCs/>
                <w:szCs w:val="21"/>
              </w:rPr>
            </w:pPr>
          </w:p>
        </w:tc>
        <w:tc>
          <w:tcPr>
            <w:tcW w:w="1384"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35200000</w:t>
            </w:r>
          </w:p>
        </w:tc>
        <w:tc>
          <w:tcPr>
            <w:tcW w:w="1418"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8320000</w:t>
            </w:r>
          </w:p>
        </w:tc>
        <w:tc>
          <w:tcPr>
            <w:tcW w:w="1134" w:type="dxa"/>
            <w:vAlign w:val="center"/>
          </w:tcPr>
          <w:p w:rsidR="007B58C1" w:rsidRDefault="00147743">
            <w:pPr>
              <w:tabs>
                <w:tab w:val="left" w:pos="360"/>
              </w:tabs>
              <w:jc w:val="center"/>
              <w:rPr>
                <w:rFonts w:ascii="仿宋_GB2312" w:eastAsia="仿宋_GB2312" w:hAnsi="宋体"/>
                <w:bCs/>
                <w:szCs w:val="21"/>
              </w:rPr>
            </w:pPr>
            <w:r>
              <w:rPr>
                <w:rFonts w:ascii="仿宋_GB2312" w:eastAsia="仿宋_GB2312" w:hAnsi="宋体" w:hint="eastAsia"/>
                <w:bCs/>
                <w:szCs w:val="21"/>
              </w:rPr>
              <w:t>293000</w:t>
            </w:r>
          </w:p>
        </w:tc>
      </w:tr>
    </w:tbl>
    <w:p w:rsidR="007B58C1" w:rsidRDefault="00147743">
      <w:pPr>
        <w:rPr>
          <w:rFonts w:ascii="仿宋_GB2312" w:eastAsia="仿宋_GB2312" w:hAnsi="宋体" w:cs="SimSun-Identity-H"/>
          <w:kern w:val="0"/>
          <w:szCs w:val="21"/>
        </w:rPr>
      </w:pPr>
      <w:r>
        <w:rPr>
          <w:rFonts w:ascii="仿宋_GB2312" w:eastAsia="仿宋_GB2312" w:hAnsi="宋体" w:cs="SimSun-Identity-H" w:hint="eastAsia"/>
          <w:kern w:val="0"/>
          <w:szCs w:val="21"/>
        </w:rPr>
        <w:t>或标准二：</w:t>
      </w:r>
    </w:p>
    <w:p w:rsidR="007B58C1" w:rsidRDefault="00147743">
      <w:pPr>
        <w:rPr>
          <w:rFonts w:ascii="仿宋_GB2312" w:eastAsia="仿宋_GB2312"/>
          <w:szCs w:val="21"/>
        </w:rPr>
      </w:pPr>
      <w:r>
        <w:rPr>
          <w:rFonts w:ascii="仿宋_GB2312" w:eastAsia="仿宋_GB2312" w:hint="eastAsia"/>
          <w:noProof/>
          <w:szCs w:val="21"/>
        </w:rPr>
        <w:drawing>
          <wp:inline distT="0" distB="0" distL="114300" distR="114300">
            <wp:extent cx="5760720" cy="2056765"/>
            <wp:effectExtent l="0" t="0" r="11430" b="6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760720" cy="2056765"/>
                    </a:xfrm>
                    <a:prstGeom prst="rect">
                      <a:avLst/>
                    </a:prstGeom>
                    <a:solidFill>
                      <a:srgbClr val="000000">
                        <a:alpha val="50195"/>
                      </a:srgbClr>
                    </a:solidFill>
                    <a:ln>
                      <a:noFill/>
                    </a:ln>
                  </pic:spPr>
                </pic:pic>
              </a:graphicData>
            </a:graphic>
          </wp:inline>
        </w:drawing>
      </w:r>
    </w:p>
    <w:p w:rsidR="007B58C1" w:rsidRDefault="00147743">
      <w:pPr>
        <w:numPr>
          <w:ilvl w:val="0"/>
          <w:numId w:val="21"/>
        </w:numPr>
        <w:rPr>
          <w:rFonts w:ascii="仿宋_GB2312" w:eastAsia="仿宋_GB2312" w:hAnsi="宋体"/>
          <w:szCs w:val="21"/>
        </w:rPr>
      </w:pPr>
      <w:r>
        <w:rPr>
          <w:rFonts w:ascii="仿宋_GB2312" w:eastAsia="仿宋_GB2312" w:hAnsi="宋体" w:hint="eastAsia"/>
          <w:szCs w:val="21"/>
        </w:rPr>
        <w:t>以上使用的检测设备自备及检测所产生的费用皆由中标人承担。</w:t>
      </w:r>
    </w:p>
    <w:p w:rsidR="007B58C1" w:rsidRDefault="007B58C1">
      <w:pPr>
        <w:rPr>
          <w:rFonts w:ascii="仿宋_GB2312" w:eastAsia="仿宋_GB2312" w:hAnsi="宋体"/>
          <w:szCs w:val="21"/>
        </w:rPr>
      </w:pPr>
    </w:p>
    <w:p w:rsidR="007B58C1" w:rsidRDefault="00147743">
      <w:pPr>
        <w:rPr>
          <w:rFonts w:ascii="仿宋_GB2312" w:eastAsia="仿宋_GB2312" w:hAnsi="宋体"/>
          <w:b/>
          <w:bCs/>
          <w:szCs w:val="21"/>
        </w:rPr>
      </w:pPr>
      <w:r>
        <w:rPr>
          <w:rFonts w:ascii="仿宋_GB2312" w:eastAsia="仿宋_GB2312" w:hAnsi="宋体" w:hint="eastAsia"/>
          <w:b/>
          <w:bCs/>
          <w:szCs w:val="21"/>
        </w:rPr>
        <w:t>1.6  包装、保险及发运、保管要求</w:t>
      </w:r>
    </w:p>
    <w:p w:rsidR="007B58C1" w:rsidRDefault="00147743">
      <w:pPr>
        <w:rPr>
          <w:rFonts w:ascii="仿宋_GB2312" w:eastAsia="仿宋_GB2312" w:hAnsi="宋体"/>
          <w:szCs w:val="21"/>
        </w:rPr>
      </w:pPr>
      <w:r>
        <w:rPr>
          <w:rFonts w:ascii="仿宋_GB2312" w:eastAsia="仿宋_GB2312" w:hAnsi="宋体" w:hint="eastAsia"/>
          <w:szCs w:val="21"/>
        </w:rPr>
        <w:t>（1）空气过滤器的包装</w:t>
      </w:r>
      <w:r>
        <w:rPr>
          <w:rFonts w:ascii="仿宋_GB2312" w:eastAsia="仿宋_GB2312" w:hAnsi="宋体" w:cs="SimSun-Identity-H" w:hint="eastAsia"/>
          <w:kern w:val="0"/>
          <w:szCs w:val="21"/>
        </w:rPr>
        <w:t>应</w:t>
      </w:r>
      <w:r>
        <w:rPr>
          <w:rFonts w:ascii="仿宋_GB2312" w:eastAsia="仿宋_GB2312" w:hAnsi="宋体" w:hint="eastAsia"/>
          <w:szCs w:val="21"/>
        </w:rPr>
        <w:t>是制造商原厂包装，其包装均应有良好的防湿、防锈、防潮、防雨、防腐及防碰撞的措施。凡由于包装不良造成的损失和由此产生的费用均由投标人承担。</w:t>
      </w:r>
    </w:p>
    <w:p w:rsidR="007B58C1" w:rsidRDefault="00147743">
      <w:pPr>
        <w:rPr>
          <w:rFonts w:ascii="仿宋_GB2312" w:eastAsia="仿宋_GB2312" w:hAnsi="宋体"/>
          <w:szCs w:val="21"/>
        </w:rPr>
      </w:pPr>
      <w:r>
        <w:rPr>
          <w:rFonts w:ascii="仿宋_GB2312" w:eastAsia="仿宋_GB2312" w:hAnsi="宋体" w:hint="eastAsia"/>
          <w:szCs w:val="21"/>
        </w:rPr>
        <w:t>（2）中标人负责将空气过滤器货物到现场过程中的全部运输，包括装卸车、货物现场的搬运。</w:t>
      </w:r>
    </w:p>
    <w:p w:rsidR="007B58C1" w:rsidRDefault="00147743">
      <w:pPr>
        <w:rPr>
          <w:rFonts w:ascii="仿宋_GB2312" w:eastAsia="仿宋_GB2312" w:hAnsi="宋体"/>
          <w:szCs w:val="21"/>
        </w:rPr>
      </w:pPr>
      <w:r>
        <w:rPr>
          <w:rFonts w:ascii="仿宋_GB2312" w:eastAsia="仿宋_GB2312" w:hAnsi="宋体" w:hint="eastAsia"/>
          <w:szCs w:val="21"/>
        </w:rPr>
        <w:t>（3）各类空气过滤器，</w:t>
      </w:r>
      <w:r>
        <w:rPr>
          <w:rFonts w:ascii="仿宋_GB2312" w:eastAsia="仿宋_GB2312" w:hAnsi="宋体" w:cs="SimSun-Identity-H" w:hint="eastAsia"/>
          <w:kern w:val="0"/>
          <w:szCs w:val="21"/>
        </w:rPr>
        <w:t>应</w:t>
      </w:r>
      <w:r>
        <w:rPr>
          <w:rFonts w:ascii="仿宋_GB2312" w:eastAsia="仿宋_GB2312" w:hAnsi="宋体" w:hint="eastAsia"/>
          <w:szCs w:val="21"/>
        </w:rPr>
        <w:t>提供装箱清单，</w:t>
      </w:r>
      <w:proofErr w:type="gramStart"/>
      <w:r>
        <w:rPr>
          <w:rFonts w:ascii="仿宋_GB2312" w:eastAsia="仿宋_GB2312" w:hAnsi="宋体" w:hint="eastAsia"/>
          <w:szCs w:val="21"/>
        </w:rPr>
        <w:t>按装</w:t>
      </w:r>
      <w:proofErr w:type="gramEnd"/>
      <w:r>
        <w:rPr>
          <w:rFonts w:ascii="仿宋_GB2312" w:eastAsia="仿宋_GB2312" w:hAnsi="宋体" w:hint="eastAsia"/>
          <w:szCs w:val="21"/>
        </w:rPr>
        <w:t>箱清单验收货物。</w:t>
      </w:r>
    </w:p>
    <w:p w:rsidR="007B58C1" w:rsidRDefault="00147743">
      <w:pPr>
        <w:rPr>
          <w:rFonts w:ascii="仿宋_GB2312" w:eastAsia="仿宋_GB2312" w:hAnsi="宋体"/>
          <w:szCs w:val="21"/>
        </w:rPr>
      </w:pPr>
      <w:r>
        <w:rPr>
          <w:rFonts w:ascii="仿宋_GB2312" w:eastAsia="仿宋_GB2312" w:hAnsi="宋体" w:hint="eastAsia"/>
          <w:szCs w:val="21"/>
        </w:rPr>
        <w:t>（4）货物在现场的保管由中标人负责，直至项目安装、验收完毕。</w:t>
      </w:r>
    </w:p>
    <w:p w:rsidR="007B58C1" w:rsidRDefault="00147743">
      <w:pPr>
        <w:rPr>
          <w:rFonts w:ascii="仿宋_GB2312" w:eastAsia="仿宋_GB2312" w:hAnsi="宋体"/>
          <w:szCs w:val="21"/>
        </w:rPr>
      </w:pPr>
      <w:r>
        <w:rPr>
          <w:rFonts w:ascii="仿宋_GB2312" w:eastAsia="仿宋_GB2312" w:hAnsi="宋体" w:hint="eastAsia"/>
          <w:szCs w:val="21"/>
        </w:rPr>
        <w:t>（5）货物在系统安装调试验收合格前的保险由中标人负责，中标人负责其派出的现场服务人员人身意外保险。</w:t>
      </w:r>
    </w:p>
    <w:p w:rsidR="007B58C1" w:rsidRDefault="00147743">
      <w:pPr>
        <w:rPr>
          <w:rFonts w:ascii="仿宋_GB2312" w:eastAsia="仿宋_GB2312" w:hAnsi="宋体"/>
          <w:szCs w:val="21"/>
        </w:rPr>
      </w:pPr>
      <w:r>
        <w:rPr>
          <w:rFonts w:ascii="仿宋_GB2312" w:eastAsia="仿宋_GB2312" w:hAnsi="宋体" w:hint="eastAsia"/>
          <w:szCs w:val="21"/>
        </w:rPr>
        <w:t>（6）各院区空气过滤器至采购人指定的使用现场的包装、保险及发运等环节和费用均由中标人负责。</w:t>
      </w:r>
    </w:p>
    <w:p w:rsidR="007B58C1" w:rsidRDefault="007B58C1">
      <w:pPr>
        <w:rPr>
          <w:rFonts w:ascii="仿宋_GB2312" w:eastAsia="仿宋_GB2312" w:hAnsi="宋体"/>
          <w:szCs w:val="21"/>
        </w:rPr>
      </w:pPr>
    </w:p>
    <w:p w:rsidR="007B58C1" w:rsidRDefault="00147743">
      <w:pPr>
        <w:rPr>
          <w:rFonts w:ascii="仿宋_GB2312" w:eastAsia="仿宋_GB2312" w:hAnsi="宋体"/>
          <w:b/>
          <w:bCs/>
          <w:szCs w:val="21"/>
        </w:rPr>
      </w:pPr>
      <w:r>
        <w:rPr>
          <w:rFonts w:ascii="仿宋_GB2312" w:eastAsia="仿宋_GB2312" w:hAnsi="宋体" w:hint="eastAsia"/>
          <w:b/>
          <w:bCs/>
          <w:szCs w:val="21"/>
        </w:rPr>
        <w:t>1.7  质量保证要求</w:t>
      </w:r>
    </w:p>
    <w:p w:rsidR="007B58C1" w:rsidRDefault="00147743">
      <w:pPr>
        <w:rPr>
          <w:rFonts w:ascii="仿宋_GB2312" w:eastAsia="仿宋_GB2312" w:hAnsi="宋体"/>
          <w:szCs w:val="21"/>
        </w:rPr>
      </w:pPr>
      <w:r>
        <w:rPr>
          <w:rFonts w:ascii="仿宋_GB2312" w:eastAsia="仿宋_GB2312" w:hAnsi="宋体" w:hint="eastAsia"/>
          <w:szCs w:val="21"/>
        </w:rPr>
        <w:t>（1）免费提供基本操作培训和常见故障排除培训（≥1次/年）。</w:t>
      </w:r>
    </w:p>
    <w:p w:rsidR="007B58C1" w:rsidRDefault="00147743">
      <w:pPr>
        <w:rPr>
          <w:rFonts w:ascii="仿宋_GB2312" w:eastAsia="仿宋_GB2312" w:hAnsi="宋体"/>
          <w:szCs w:val="21"/>
        </w:rPr>
      </w:pPr>
      <w:r>
        <w:rPr>
          <w:rFonts w:ascii="仿宋_GB2312" w:eastAsia="仿宋_GB2312" w:hAnsi="宋体" w:hint="eastAsia"/>
          <w:szCs w:val="21"/>
        </w:rPr>
        <w:t>★（2）为保证高效空气过滤器产品质量，中标人交货时须提供HV超细玻璃纤维滤纸材料来料证明的相关文件</w:t>
      </w:r>
      <w:r>
        <w:rPr>
          <w:rFonts w:ascii="仿宋_GB2312" w:eastAsia="仿宋_GB2312" w:hAnsi="宋体" w:cs="SimSun-Identity-H" w:hint="eastAsia"/>
          <w:kern w:val="0"/>
          <w:szCs w:val="21"/>
        </w:rPr>
        <w:t>（提供承诺函并加盖公章）</w:t>
      </w:r>
      <w:r>
        <w:rPr>
          <w:rFonts w:ascii="仿宋_GB2312" w:eastAsia="仿宋_GB2312" w:hAnsi="宋体" w:hint="eastAsia"/>
          <w:szCs w:val="21"/>
        </w:rPr>
        <w:t>。</w:t>
      </w:r>
    </w:p>
    <w:p w:rsidR="007B58C1" w:rsidRDefault="00147743">
      <w:pPr>
        <w:rPr>
          <w:rFonts w:ascii="仿宋_GB2312" w:eastAsia="仿宋_GB2312" w:hAnsi="宋体"/>
          <w:szCs w:val="21"/>
        </w:rPr>
      </w:pPr>
      <w:r>
        <w:rPr>
          <w:rFonts w:ascii="仿宋_GB2312" w:eastAsia="仿宋_GB2312" w:hAnsi="宋体" w:hint="eastAsia"/>
          <w:szCs w:val="21"/>
        </w:rPr>
        <w:t>（3）所有货物保修服务方式均为中标人上门保修，即由中标人派员到货物使用现场维修，由此产生的一切费用均由中标人承担。</w:t>
      </w:r>
    </w:p>
    <w:p w:rsidR="007B58C1" w:rsidRDefault="00147743">
      <w:pPr>
        <w:rPr>
          <w:rFonts w:ascii="仿宋_GB2312" w:eastAsia="仿宋_GB2312" w:hAnsi="宋体"/>
          <w:szCs w:val="21"/>
        </w:rPr>
      </w:pPr>
      <w:r>
        <w:rPr>
          <w:rFonts w:ascii="仿宋_GB2312" w:eastAsia="仿宋_GB2312" w:hAnsi="宋体" w:hint="eastAsia"/>
          <w:szCs w:val="21"/>
        </w:rPr>
        <w:t>★（4）</w:t>
      </w:r>
      <w:r>
        <w:rPr>
          <w:rFonts w:ascii="仿宋_GB2312" w:eastAsia="仿宋_GB2312" w:hAnsi="宋体" w:hint="eastAsia"/>
          <w:szCs w:val="21"/>
          <w:lang w:val="zh-CN"/>
        </w:rPr>
        <w:t>货物质保期为该货物的更换周期，更换周期内出现的所有非人为因素而导致的货物功能丧失、破损等质量问题，中标人须及时免费更换并整改</w:t>
      </w:r>
      <w:r>
        <w:rPr>
          <w:rFonts w:ascii="仿宋_GB2312" w:eastAsia="仿宋_GB2312" w:hAnsi="宋体" w:cs="SimSun-Identity-H" w:hint="eastAsia"/>
          <w:kern w:val="0"/>
          <w:szCs w:val="21"/>
        </w:rPr>
        <w:t>（提供承诺函并加盖公章）</w:t>
      </w:r>
      <w:r>
        <w:rPr>
          <w:rFonts w:ascii="仿宋_GB2312" w:eastAsia="仿宋_GB2312" w:hAnsi="宋体" w:hint="eastAsia"/>
          <w:szCs w:val="21"/>
          <w:lang w:val="zh-CN"/>
        </w:rPr>
        <w:t>。</w:t>
      </w:r>
    </w:p>
    <w:p w:rsidR="007B58C1" w:rsidRDefault="007B58C1">
      <w:pPr>
        <w:rPr>
          <w:rFonts w:ascii="仿宋_GB2312" w:eastAsia="仿宋_GB2312" w:hAnsi="宋体"/>
          <w:szCs w:val="21"/>
        </w:rPr>
      </w:pPr>
    </w:p>
    <w:p w:rsidR="007B58C1" w:rsidRDefault="007B58C1">
      <w:pPr>
        <w:rPr>
          <w:rFonts w:ascii="仿宋_GB2312" w:eastAsia="仿宋_GB2312" w:hAnsi="宋体"/>
          <w:szCs w:val="21"/>
        </w:rPr>
      </w:pPr>
    </w:p>
    <w:p w:rsidR="007B58C1" w:rsidRDefault="00147743">
      <w:pPr>
        <w:rPr>
          <w:rFonts w:ascii="仿宋_GB2312" w:eastAsia="仿宋_GB2312" w:hAnsi="宋体"/>
          <w:b/>
          <w:bCs/>
          <w:szCs w:val="21"/>
        </w:rPr>
      </w:pPr>
      <w:r>
        <w:rPr>
          <w:rFonts w:ascii="仿宋_GB2312" w:eastAsia="仿宋_GB2312" w:hAnsi="宋体" w:hint="eastAsia"/>
          <w:b/>
          <w:bCs/>
          <w:szCs w:val="21"/>
        </w:rPr>
        <w:t>1.8  检验与验收</w:t>
      </w:r>
    </w:p>
    <w:p w:rsidR="007B58C1" w:rsidRDefault="00147743">
      <w:pPr>
        <w:rPr>
          <w:rFonts w:ascii="仿宋_GB2312" w:eastAsia="仿宋_GB2312" w:hAnsi="宋体"/>
          <w:szCs w:val="21"/>
        </w:rPr>
      </w:pPr>
      <w:r>
        <w:rPr>
          <w:rFonts w:ascii="仿宋_GB2312" w:eastAsia="仿宋_GB2312" w:hAnsi="宋体" w:hint="eastAsia"/>
          <w:szCs w:val="21"/>
        </w:rPr>
        <w:t>（1）所有过滤器的拆箱、安装、调试等项工作由中标人负责，但</w:t>
      </w:r>
      <w:r>
        <w:rPr>
          <w:rFonts w:ascii="仿宋_GB2312" w:eastAsia="仿宋_GB2312" w:hAnsi="宋体" w:cs="SimSun-Identity-H" w:hint="eastAsia"/>
          <w:kern w:val="0"/>
          <w:szCs w:val="21"/>
        </w:rPr>
        <w:t>应</w:t>
      </w:r>
      <w:r>
        <w:rPr>
          <w:rFonts w:ascii="仿宋_GB2312" w:eastAsia="仿宋_GB2312" w:hAnsi="宋体" w:hint="eastAsia"/>
          <w:szCs w:val="21"/>
        </w:rPr>
        <w:t>在用户指定人员的参与下进行。调试的原始记录须经各方签字后作为验收的文件之一。</w:t>
      </w:r>
    </w:p>
    <w:p w:rsidR="007B58C1" w:rsidRDefault="00147743">
      <w:pPr>
        <w:rPr>
          <w:rFonts w:ascii="仿宋_GB2312" w:eastAsia="仿宋_GB2312" w:hAnsi="宋体"/>
          <w:szCs w:val="21"/>
        </w:rPr>
      </w:pPr>
      <w:r>
        <w:rPr>
          <w:rFonts w:ascii="仿宋_GB2312" w:eastAsia="仿宋_GB2312" w:hAnsi="宋体" w:hint="eastAsia"/>
          <w:szCs w:val="21"/>
        </w:rPr>
        <w:t>（2）所有过滤器在开箱时</w:t>
      </w:r>
      <w:r>
        <w:rPr>
          <w:rFonts w:ascii="仿宋_GB2312" w:eastAsia="仿宋_GB2312" w:hAnsi="宋体" w:cs="SimSun-Identity-H" w:hint="eastAsia"/>
          <w:kern w:val="0"/>
          <w:szCs w:val="21"/>
        </w:rPr>
        <w:t>应</w:t>
      </w:r>
      <w:r>
        <w:rPr>
          <w:rFonts w:ascii="仿宋_GB2312" w:eastAsia="仿宋_GB2312" w:hAnsi="宋体" w:hint="eastAsia"/>
          <w:szCs w:val="21"/>
        </w:rPr>
        <w:t>完好，无破损。数量、质量及性能不低于本采购文件中提出的要求。</w:t>
      </w:r>
    </w:p>
    <w:p w:rsidR="007B58C1" w:rsidRDefault="00147743">
      <w:pPr>
        <w:rPr>
          <w:rFonts w:ascii="仿宋_GB2312" w:eastAsia="仿宋_GB2312" w:hAnsi="宋体"/>
          <w:szCs w:val="21"/>
        </w:rPr>
      </w:pPr>
      <w:r>
        <w:rPr>
          <w:rFonts w:ascii="仿宋_GB2312" w:eastAsia="仿宋_GB2312" w:hAnsi="宋体" w:hint="eastAsia"/>
          <w:szCs w:val="21"/>
        </w:rPr>
        <w:t>（3）验收由采购人、中标人及相关人员依国家有关标准、合同及有关附件要求进行。</w:t>
      </w:r>
    </w:p>
    <w:p w:rsidR="007B58C1" w:rsidRDefault="007B58C1">
      <w:pPr>
        <w:rPr>
          <w:rFonts w:ascii="仿宋_GB2312" w:eastAsia="仿宋_GB2312" w:hAnsi="宋体"/>
          <w:szCs w:val="21"/>
        </w:rPr>
      </w:pPr>
    </w:p>
    <w:p w:rsidR="007B58C1" w:rsidRDefault="00147743">
      <w:pPr>
        <w:rPr>
          <w:rFonts w:ascii="仿宋_GB2312" w:eastAsia="仿宋_GB2312" w:hAnsi="宋体"/>
          <w:b/>
          <w:bCs/>
          <w:szCs w:val="21"/>
        </w:rPr>
      </w:pPr>
      <w:r>
        <w:rPr>
          <w:rFonts w:ascii="仿宋_GB2312" w:eastAsia="仿宋_GB2312" w:hAnsi="宋体" w:hint="eastAsia"/>
          <w:b/>
          <w:bCs/>
          <w:szCs w:val="21"/>
        </w:rPr>
        <w:t>1.9  交货期、地点</w:t>
      </w:r>
    </w:p>
    <w:p w:rsidR="007B58C1" w:rsidRDefault="00147743">
      <w:pPr>
        <w:rPr>
          <w:rFonts w:ascii="仿宋_GB2312" w:eastAsia="仿宋_GB2312" w:hAnsi="宋体"/>
          <w:szCs w:val="21"/>
        </w:rPr>
      </w:pPr>
      <w:r>
        <w:rPr>
          <w:rFonts w:ascii="仿宋_GB2312" w:eastAsia="仿宋_GB2312" w:hAnsi="宋体" w:hint="eastAsia"/>
          <w:szCs w:val="21"/>
        </w:rPr>
        <w:t>（1）交货期：按既定更换频率或每次接到采购人通知后15</w:t>
      </w:r>
      <w:proofErr w:type="gramStart"/>
      <w:r>
        <w:rPr>
          <w:rFonts w:ascii="仿宋_GB2312" w:eastAsia="仿宋_GB2312" w:hAnsi="宋体" w:hint="eastAsia"/>
          <w:szCs w:val="21"/>
        </w:rPr>
        <w:t>日历天</w:t>
      </w:r>
      <w:proofErr w:type="gramEnd"/>
      <w:r>
        <w:rPr>
          <w:rFonts w:ascii="仿宋_GB2312" w:eastAsia="仿宋_GB2312" w:hAnsi="宋体" w:hint="eastAsia"/>
          <w:szCs w:val="21"/>
        </w:rPr>
        <w:t>内送货至采购人指定地点并安装验收合格。</w:t>
      </w:r>
    </w:p>
    <w:p w:rsidR="007B58C1" w:rsidRDefault="00147743">
      <w:pPr>
        <w:rPr>
          <w:rFonts w:ascii="仿宋_GB2312" w:eastAsia="仿宋_GB2312" w:hAnsi="宋体"/>
          <w:szCs w:val="21"/>
        </w:rPr>
      </w:pPr>
      <w:r>
        <w:rPr>
          <w:rFonts w:ascii="仿宋_GB2312" w:eastAsia="仿宋_GB2312" w:hAnsi="宋体" w:hint="eastAsia"/>
          <w:szCs w:val="21"/>
        </w:rPr>
        <w:lastRenderedPageBreak/>
        <w:t>（2）交货地点：为采购人指定的</w:t>
      </w:r>
      <w:proofErr w:type="gramStart"/>
      <w:r>
        <w:rPr>
          <w:rFonts w:ascii="仿宋_GB2312" w:eastAsia="仿宋_GB2312" w:hAnsi="宋体" w:hint="eastAsia"/>
          <w:szCs w:val="21"/>
        </w:rPr>
        <w:t>的</w:t>
      </w:r>
      <w:proofErr w:type="gramEnd"/>
      <w:r>
        <w:rPr>
          <w:rFonts w:ascii="仿宋_GB2312" w:eastAsia="仿宋_GB2312" w:hAnsi="宋体" w:hint="eastAsia"/>
          <w:szCs w:val="21"/>
        </w:rPr>
        <w:t xml:space="preserve">使用现场。 </w:t>
      </w:r>
    </w:p>
    <w:p w:rsidR="007B58C1" w:rsidRDefault="007B58C1">
      <w:pPr>
        <w:rPr>
          <w:rFonts w:ascii="仿宋_GB2312" w:eastAsia="仿宋_GB2312" w:hAnsi="宋体"/>
          <w:szCs w:val="21"/>
          <w:lang w:val="zh-CN"/>
        </w:rPr>
      </w:pPr>
    </w:p>
    <w:p w:rsidR="007B58C1" w:rsidRDefault="00147743">
      <w:pPr>
        <w:rPr>
          <w:rFonts w:ascii="仿宋_GB2312" w:eastAsia="仿宋_GB2312" w:hAnsi="宋体"/>
          <w:bCs/>
          <w:szCs w:val="21"/>
        </w:rPr>
      </w:pPr>
      <w:r>
        <w:rPr>
          <w:rFonts w:ascii="仿宋_GB2312" w:eastAsia="仿宋_GB2312" w:hAnsi="宋体" w:hint="eastAsia"/>
          <w:bCs/>
          <w:szCs w:val="21"/>
        </w:rPr>
        <w:t>三、项目商务要求</w:t>
      </w:r>
    </w:p>
    <w:p w:rsidR="007B58C1" w:rsidRDefault="00147743">
      <w:pPr>
        <w:rPr>
          <w:rFonts w:ascii="仿宋_GB2312" w:eastAsia="仿宋_GB2312" w:hAnsi="宋体"/>
          <w:szCs w:val="21"/>
        </w:rPr>
      </w:pPr>
      <w:r>
        <w:rPr>
          <w:rFonts w:ascii="仿宋_GB2312" w:eastAsia="仿宋_GB2312" w:hAnsi="宋体" w:hint="eastAsia"/>
          <w:szCs w:val="21"/>
        </w:rPr>
        <w:t>1、中标人逾期交货或交货少于合同规定的，如采购</w:t>
      </w:r>
      <w:r>
        <w:rPr>
          <w:rFonts w:ascii="仿宋_GB2312" w:eastAsia="仿宋_GB2312" w:hAnsi="宋体" w:cs="SimSun-Identity-H" w:hint="eastAsia"/>
          <w:kern w:val="0"/>
          <w:szCs w:val="21"/>
        </w:rPr>
        <w:t>人</w:t>
      </w:r>
      <w:r>
        <w:rPr>
          <w:rFonts w:ascii="仿宋_GB2312" w:eastAsia="仿宋_GB2312" w:hAnsi="宋体" w:hint="eastAsia"/>
          <w:szCs w:val="21"/>
        </w:rPr>
        <w:t>仍然需要的，中标人应如数补交，并向采购</w:t>
      </w:r>
      <w:r>
        <w:rPr>
          <w:rFonts w:ascii="仿宋_GB2312" w:eastAsia="仿宋_GB2312" w:hAnsi="宋体" w:cs="SimSun-Identity-H" w:hint="eastAsia"/>
          <w:kern w:val="0"/>
          <w:szCs w:val="21"/>
        </w:rPr>
        <w:t>人</w:t>
      </w:r>
      <w:r>
        <w:rPr>
          <w:rFonts w:ascii="仿宋_GB2312" w:eastAsia="仿宋_GB2312" w:hAnsi="宋体" w:hint="eastAsia"/>
          <w:szCs w:val="21"/>
        </w:rPr>
        <w:t>偿付逾期货或少交部分货物总值的5％的违约金；如采购</w:t>
      </w:r>
      <w:r>
        <w:rPr>
          <w:rFonts w:ascii="仿宋_GB2312" w:eastAsia="仿宋_GB2312" w:hAnsi="宋体" w:cs="SimSun-Identity-H" w:hint="eastAsia"/>
          <w:kern w:val="0"/>
          <w:szCs w:val="21"/>
        </w:rPr>
        <w:t>人</w:t>
      </w:r>
      <w:r>
        <w:rPr>
          <w:rFonts w:ascii="仿宋_GB2312" w:eastAsia="仿宋_GB2312" w:hAnsi="宋体" w:hint="eastAsia"/>
          <w:szCs w:val="21"/>
        </w:rPr>
        <w:t>不需要的，中标人应按逾期或分交部分货款总值5％的违约金。</w:t>
      </w:r>
    </w:p>
    <w:p w:rsidR="007B58C1" w:rsidRDefault="00147743">
      <w:pPr>
        <w:rPr>
          <w:rFonts w:ascii="仿宋_GB2312" w:eastAsia="仿宋_GB2312" w:hAnsi="宋体"/>
          <w:szCs w:val="21"/>
        </w:rPr>
      </w:pPr>
      <w:r>
        <w:rPr>
          <w:rFonts w:ascii="仿宋_GB2312" w:eastAsia="仿宋_GB2312" w:hAnsi="宋体" w:hint="eastAsia"/>
          <w:szCs w:val="21"/>
        </w:rPr>
        <w:t>2、中标人交付的货品规格、型号、技术参数不符时，采购</w:t>
      </w:r>
      <w:r>
        <w:rPr>
          <w:rFonts w:ascii="仿宋_GB2312" w:eastAsia="仿宋_GB2312" w:hAnsi="宋体" w:cs="SimSun-Identity-H" w:hint="eastAsia"/>
          <w:kern w:val="0"/>
          <w:szCs w:val="21"/>
        </w:rPr>
        <w:t>人</w:t>
      </w:r>
      <w:r>
        <w:rPr>
          <w:rFonts w:ascii="仿宋_GB2312" w:eastAsia="仿宋_GB2312" w:hAnsi="宋体" w:hint="eastAsia"/>
          <w:szCs w:val="21"/>
        </w:rPr>
        <w:t>可以拒收，并向采购</w:t>
      </w:r>
      <w:r>
        <w:rPr>
          <w:rFonts w:ascii="仿宋_GB2312" w:eastAsia="仿宋_GB2312" w:hAnsi="宋体" w:cs="SimSun-Identity-H" w:hint="eastAsia"/>
          <w:kern w:val="0"/>
          <w:szCs w:val="21"/>
        </w:rPr>
        <w:t>人</w:t>
      </w:r>
      <w:r>
        <w:rPr>
          <w:rFonts w:ascii="仿宋_GB2312" w:eastAsia="仿宋_GB2312" w:hAnsi="宋体" w:hint="eastAsia"/>
          <w:szCs w:val="21"/>
        </w:rPr>
        <w:t>偿付不符部分货物总值的5％的违约金。</w:t>
      </w:r>
      <w:proofErr w:type="gramStart"/>
      <w:r>
        <w:rPr>
          <w:rFonts w:ascii="仿宋_GB2312" w:eastAsia="仿宋_GB2312" w:hAnsi="宋体" w:hint="eastAsia"/>
          <w:szCs w:val="21"/>
        </w:rPr>
        <w:t>一</w:t>
      </w:r>
      <w:proofErr w:type="gramEnd"/>
      <w:r>
        <w:rPr>
          <w:rFonts w:ascii="仿宋_GB2312" w:eastAsia="仿宋_GB2312" w:hAnsi="宋体" w:hint="eastAsia"/>
          <w:szCs w:val="21"/>
        </w:rPr>
        <w:t>批次送货5个品种货物出现这类情况的和单一品种每月累计出现3次这类情况的，采购</w:t>
      </w:r>
      <w:r>
        <w:rPr>
          <w:rFonts w:ascii="仿宋_GB2312" w:eastAsia="仿宋_GB2312" w:hAnsi="宋体" w:cs="SimSun-Identity-H" w:hint="eastAsia"/>
          <w:kern w:val="0"/>
          <w:szCs w:val="21"/>
        </w:rPr>
        <w:t>人</w:t>
      </w:r>
      <w:r>
        <w:rPr>
          <w:rFonts w:ascii="仿宋_GB2312" w:eastAsia="仿宋_GB2312" w:hAnsi="宋体" w:hint="eastAsia"/>
          <w:szCs w:val="21"/>
        </w:rPr>
        <w:t>有权终止合同。</w:t>
      </w:r>
    </w:p>
    <w:p w:rsidR="007B58C1" w:rsidRDefault="00147743">
      <w:pPr>
        <w:rPr>
          <w:rFonts w:ascii="仿宋_GB2312" w:eastAsia="仿宋_GB2312" w:hAnsi="宋体"/>
          <w:szCs w:val="21"/>
        </w:rPr>
      </w:pPr>
      <w:r>
        <w:rPr>
          <w:rFonts w:ascii="仿宋_GB2312" w:eastAsia="仿宋_GB2312" w:hAnsi="宋体" w:hint="eastAsia"/>
          <w:szCs w:val="21"/>
        </w:rPr>
        <w:t>3、若中标人出现不供应采购</w:t>
      </w:r>
      <w:r>
        <w:rPr>
          <w:rFonts w:ascii="仿宋_GB2312" w:eastAsia="仿宋_GB2312" w:hAnsi="宋体" w:cs="SimSun-Identity-H" w:hint="eastAsia"/>
          <w:kern w:val="0"/>
          <w:szCs w:val="21"/>
        </w:rPr>
        <w:t>人</w:t>
      </w:r>
      <w:r>
        <w:rPr>
          <w:rFonts w:ascii="仿宋_GB2312" w:eastAsia="仿宋_GB2312" w:hAnsi="宋体" w:hint="eastAsia"/>
          <w:szCs w:val="21"/>
        </w:rPr>
        <w:t>指定型号、规格、技术指标的货物，提出书面申请要更换别的型号、规格和技术指标的，经采购</w:t>
      </w:r>
      <w:r>
        <w:rPr>
          <w:rFonts w:ascii="仿宋_GB2312" w:eastAsia="仿宋_GB2312" w:hAnsi="宋体" w:cs="SimSun-Identity-H" w:hint="eastAsia"/>
          <w:kern w:val="0"/>
          <w:szCs w:val="21"/>
        </w:rPr>
        <w:t>人</w:t>
      </w:r>
      <w:r>
        <w:rPr>
          <w:rFonts w:ascii="仿宋_GB2312" w:eastAsia="仿宋_GB2312" w:hAnsi="宋体" w:hint="eastAsia"/>
          <w:szCs w:val="21"/>
        </w:rPr>
        <w:t>证实指定的型号、规格和技术指标的货物在市场上有充裕货源的情况，此类情况出现3次及以上，采购</w:t>
      </w:r>
      <w:r>
        <w:rPr>
          <w:rFonts w:ascii="仿宋_GB2312" w:eastAsia="仿宋_GB2312" w:hAnsi="宋体" w:cs="SimSun-Identity-H" w:hint="eastAsia"/>
          <w:kern w:val="0"/>
          <w:szCs w:val="21"/>
        </w:rPr>
        <w:t>人</w:t>
      </w:r>
      <w:r>
        <w:rPr>
          <w:rFonts w:ascii="仿宋_GB2312" w:eastAsia="仿宋_GB2312" w:hAnsi="宋体" w:hint="eastAsia"/>
          <w:szCs w:val="21"/>
        </w:rPr>
        <w:t>有权无条件终止合同，中标人无异议。</w:t>
      </w:r>
    </w:p>
    <w:p w:rsidR="007B58C1" w:rsidRDefault="00147743">
      <w:pPr>
        <w:rPr>
          <w:rFonts w:ascii="仿宋_GB2312" w:eastAsia="仿宋_GB2312" w:hAnsi="宋体"/>
          <w:szCs w:val="21"/>
        </w:rPr>
      </w:pPr>
      <w:r>
        <w:rPr>
          <w:rFonts w:ascii="仿宋_GB2312" w:eastAsia="仿宋_GB2312" w:hAnsi="宋体" w:hint="eastAsia"/>
          <w:szCs w:val="21"/>
        </w:rPr>
        <w:t>4、采购</w:t>
      </w:r>
      <w:r>
        <w:rPr>
          <w:rFonts w:ascii="仿宋_GB2312" w:eastAsia="仿宋_GB2312" w:hAnsi="宋体" w:cs="SimSun-Identity-H" w:hint="eastAsia"/>
          <w:kern w:val="0"/>
          <w:szCs w:val="21"/>
        </w:rPr>
        <w:t>人</w:t>
      </w:r>
      <w:r>
        <w:rPr>
          <w:rFonts w:ascii="仿宋_GB2312" w:eastAsia="仿宋_GB2312" w:hAnsi="宋体" w:hint="eastAsia"/>
          <w:szCs w:val="21"/>
        </w:rPr>
        <w:t>在收货时或在使用货品过程明确指出中标人供货质量与采购文件及响应文件不符的，中标人应无条件退换。</w:t>
      </w:r>
    </w:p>
    <w:p w:rsidR="007B58C1" w:rsidRDefault="00147743">
      <w:pPr>
        <w:rPr>
          <w:rFonts w:ascii="仿宋_GB2312" w:eastAsia="仿宋_GB2312" w:hAnsi="宋体"/>
          <w:szCs w:val="21"/>
        </w:rPr>
      </w:pPr>
      <w:r>
        <w:rPr>
          <w:rFonts w:ascii="仿宋_GB2312" w:eastAsia="仿宋_GB2312" w:hAnsi="宋体" w:hint="eastAsia"/>
          <w:szCs w:val="21"/>
        </w:rPr>
        <w:t>5、双方在货物质量上存在异议，协商不成时，经鉴定中标人所供货品确为伪劣商品或不符合招标文件要求的，采购</w:t>
      </w:r>
      <w:r>
        <w:rPr>
          <w:rFonts w:ascii="仿宋_GB2312" w:eastAsia="仿宋_GB2312" w:hAnsi="宋体" w:cs="SimSun-Identity-H" w:hint="eastAsia"/>
          <w:kern w:val="0"/>
          <w:szCs w:val="21"/>
        </w:rPr>
        <w:t>人</w:t>
      </w:r>
      <w:r>
        <w:rPr>
          <w:rFonts w:ascii="仿宋_GB2312" w:eastAsia="仿宋_GB2312" w:hAnsi="宋体" w:hint="eastAsia"/>
          <w:szCs w:val="21"/>
        </w:rPr>
        <w:t>有权终止合同，中标人应承担货品的检测费用及违约费并负相应法律责任。</w:t>
      </w:r>
    </w:p>
    <w:p w:rsidR="007B58C1" w:rsidRPr="00FB17FA" w:rsidRDefault="00147743">
      <w:pPr>
        <w:rPr>
          <w:rFonts w:ascii="仿宋_GB2312" w:eastAsia="仿宋_GB2312" w:hAnsi="宋体"/>
          <w:szCs w:val="21"/>
        </w:rPr>
      </w:pPr>
      <w:r>
        <w:rPr>
          <w:rFonts w:ascii="仿宋_GB2312" w:eastAsia="仿宋_GB2312" w:hAnsi="宋体" w:hint="eastAsia"/>
          <w:szCs w:val="21"/>
        </w:rPr>
        <w:t>6、履约保证金：合同签订后15个工作日内中标人应向采购人支</w:t>
      </w:r>
      <w:r w:rsidRPr="00FB17FA">
        <w:rPr>
          <w:rFonts w:ascii="仿宋_GB2312" w:eastAsia="仿宋_GB2312" w:hAnsi="宋体" w:hint="eastAsia"/>
          <w:szCs w:val="21"/>
        </w:rPr>
        <w:t>付</w:t>
      </w:r>
      <w:r w:rsidRPr="00FB17FA">
        <w:rPr>
          <w:rFonts w:ascii="仿宋_GB2312" w:eastAsia="仿宋_GB2312" w:hAnsi="宋体" w:hint="eastAsia"/>
          <w:szCs w:val="21"/>
          <w:u w:val="single"/>
        </w:rPr>
        <w:t>人民币 5万元整（</w:t>
      </w:r>
      <w:r w:rsidRPr="00FB17FA">
        <w:rPr>
          <w:rFonts w:ascii="仿宋_GB2312" w:eastAsia="仿宋_GB2312" w:hAnsi="宋体" w:hint="eastAsia"/>
          <w:szCs w:val="21"/>
          <w:u w:val="single"/>
        </w:rPr>
        <w:t>¥</w:t>
      </w:r>
      <w:r w:rsidRPr="00FB17FA">
        <w:rPr>
          <w:rFonts w:ascii="仿宋_GB2312" w:eastAsia="仿宋_GB2312" w:hAnsi="宋体" w:hint="eastAsia"/>
          <w:szCs w:val="21"/>
          <w:u w:val="single"/>
        </w:rPr>
        <w:t xml:space="preserve">50000.00） </w:t>
      </w:r>
      <w:r w:rsidRPr="00FB17FA">
        <w:rPr>
          <w:rFonts w:ascii="仿宋_GB2312" w:eastAsia="仿宋_GB2312" w:hAnsi="宋体" w:hint="eastAsia"/>
          <w:szCs w:val="21"/>
        </w:rPr>
        <w:t>的履约保证金，履约保证金应当以银行转账、汇款或者银行保函的形式提交</w:t>
      </w:r>
      <w:r w:rsidRPr="00FB17FA">
        <w:rPr>
          <w:rFonts w:ascii="仿宋_GB2312" w:eastAsia="仿宋_GB2312" w:hAnsi="宋体" w:cs="宋体" w:hint="eastAsia"/>
          <w:szCs w:val="21"/>
        </w:rPr>
        <w:t>。</w:t>
      </w:r>
      <w:r w:rsidRPr="00FB17FA">
        <w:rPr>
          <w:rFonts w:ascii="仿宋_GB2312" w:eastAsia="仿宋_GB2312" w:hAnsi="宋体" w:hint="eastAsia"/>
          <w:szCs w:val="21"/>
        </w:rPr>
        <w:t>合同期间中标人无违约行为，在合同期结束并完成正常交接工作后，采购人原额退还</w:t>
      </w:r>
      <w:r w:rsidRPr="00FB17FA">
        <w:rPr>
          <w:rFonts w:ascii="仿宋_GB2312" w:eastAsia="仿宋_GB2312" w:hAnsi="宋体" w:cs="宋体" w:hint="eastAsia"/>
          <w:szCs w:val="21"/>
        </w:rPr>
        <w:t>中标人向采购人</w:t>
      </w:r>
      <w:r w:rsidRPr="00FB17FA">
        <w:rPr>
          <w:rFonts w:ascii="仿宋_GB2312" w:eastAsia="仿宋_GB2312" w:hAnsi="宋体" w:hint="eastAsia"/>
          <w:szCs w:val="21"/>
        </w:rPr>
        <w:t>提交的银行转账或汇款，履约保证金以银行保函形式提交的，担保责任终止。</w:t>
      </w:r>
    </w:p>
    <w:p w:rsidR="008025D5" w:rsidRDefault="00147743">
      <w:pPr>
        <w:rPr>
          <w:rFonts w:ascii="仿宋_GB2312" w:eastAsia="仿宋_GB2312" w:hAnsi="宋体"/>
          <w:szCs w:val="21"/>
        </w:rPr>
      </w:pPr>
      <w:r w:rsidRPr="00FB17FA">
        <w:rPr>
          <w:rStyle w:val="NormalCharacter"/>
          <w:rFonts w:ascii="华文仿宋" w:eastAsia="华文仿宋" w:hAnsi="华文仿宋"/>
          <w:szCs w:val="21"/>
          <w:lang w:val="zh-CN"/>
        </w:rPr>
        <w:t>★</w:t>
      </w:r>
      <w:r w:rsidRPr="00FB17FA">
        <w:rPr>
          <w:rFonts w:ascii="仿宋_GB2312" w:eastAsia="仿宋_GB2312" w:hAnsi="宋体" w:hint="eastAsia"/>
          <w:szCs w:val="21"/>
        </w:rPr>
        <w:t>7、付款方式：按季度结算，</w:t>
      </w:r>
      <w:r w:rsidR="00755D97" w:rsidRPr="00FB17FA">
        <w:rPr>
          <w:rFonts w:ascii="仿宋_GB2312" w:eastAsia="仿宋_GB2312" w:hAnsi="宋体" w:hint="eastAsia"/>
          <w:szCs w:val="21"/>
        </w:rPr>
        <w:t>第二年的第四个季度款，</w:t>
      </w:r>
      <w:r w:rsidRPr="00FB17FA">
        <w:rPr>
          <w:rFonts w:ascii="仿宋_GB2312" w:eastAsia="仿宋_GB2312" w:hAnsi="宋体" w:hint="eastAsia"/>
          <w:szCs w:val="21"/>
        </w:rPr>
        <w:t>预留实际结算金额的5%作为质保金</w:t>
      </w:r>
      <w:r w:rsidR="0013201D" w:rsidRPr="00FB17FA">
        <w:rPr>
          <w:rFonts w:ascii="仿宋_GB2312" w:eastAsia="仿宋_GB2312" w:hAnsi="宋体" w:hint="eastAsia"/>
          <w:szCs w:val="21"/>
        </w:rPr>
        <w:t>，6个月后根据中标</w:t>
      </w:r>
      <w:proofErr w:type="gramStart"/>
      <w:r w:rsidR="0013201D" w:rsidRPr="00FB17FA">
        <w:rPr>
          <w:rFonts w:ascii="仿宋_GB2312" w:eastAsia="仿宋_GB2312" w:hAnsi="宋体" w:hint="eastAsia"/>
          <w:szCs w:val="21"/>
        </w:rPr>
        <w:t>方服务</w:t>
      </w:r>
      <w:proofErr w:type="gramEnd"/>
      <w:r w:rsidR="0013201D" w:rsidRPr="00FB17FA">
        <w:rPr>
          <w:rFonts w:ascii="仿宋_GB2312" w:eastAsia="仿宋_GB2312" w:hAnsi="宋体" w:hint="eastAsia"/>
          <w:szCs w:val="21"/>
        </w:rPr>
        <w:t>质量归还质保金。</w:t>
      </w:r>
      <w:r w:rsidRPr="00FB17FA">
        <w:rPr>
          <w:rFonts w:ascii="仿宋_GB2312" w:eastAsia="仿宋_GB2312" w:hAnsi="宋体" w:hint="eastAsia"/>
          <w:szCs w:val="21"/>
        </w:rPr>
        <w:t>每季度中标人完成当季度供货订单后，于次月10日前凭国家正式发票及经采购</w:t>
      </w:r>
      <w:r w:rsidRPr="00FB17FA">
        <w:rPr>
          <w:rFonts w:ascii="仿宋_GB2312" w:eastAsia="仿宋_GB2312" w:hAnsi="宋体" w:cs="SimSun-Identity-H" w:hint="eastAsia"/>
          <w:kern w:val="0"/>
          <w:szCs w:val="21"/>
        </w:rPr>
        <w:t>人</w:t>
      </w:r>
      <w:r w:rsidRPr="00FB17FA">
        <w:rPr>
          <w:rFonts w:ascii="仿宋_GB2312" w:eastAsia="仿宋_GB2312" w:hAnsi="宋体" w:hint="eastAsia"/>
          <w:szCs w:val="21"/>
        </w:rPr>
        <w:t>确认的送货清单，向采购</w:t>
      </w:r>
      <w:r w:rsidRPr="00FB17FA">
        <w:rPr>
          <w:rFonts w:ascii="仿宋_GB2312" w:eastAsia="仿宋_GB2312" w:hAnsi="宋体" w:cs="SimSun-Identity-H" w:hint="eastAsia"/>
          <w:kern w:val="0"/>
          <w:szCs w:val="21"/>
        </w:rPr>
        <w:t>人</w:t>
      </w:r>
      <w:r w:rsidRPr="00FB17FA">
        <w:rPr>
          <w:rFonts w:ascii="仿宋_GB2312" w:eastAsia="仿宋_GB2312" w:hAnsi="宋体" w:hint="eastAsia"/>
          <w:szCs w:val="21"/>
        </w:rPr>
        <w:t>申请付款，采购</w:t>
      </w:r>
      <w:r w:rsidRPr="00FB17FA">
        <w:rPr>
          <w:rFonts w:ascii="仿宋_GB2312" w:eastAsia="仿宋_GB2312" w:hAnsi="宋体" w:cs="SimSun-Identity-H" w:hint="eastAsia"/>
          <w:kern w:val="0"/>
          <w:szCs w:val="21"/>
        </w:rPr>
        <w:t>人</w:t>
      </w:r>
      <w:r w:rsidRPr="00FB17FA">
        <w:rPr>
          <w:rFonts w:ascii="仿宋_GB2312" w:eastAsia="仿宋_GB2312" w:hAnsi="宋体" w:hint="eastAsia"/>
          <w:szCs w:val="21"/>
        </w:rPr>
        <w:t>收到申请审核无误后在6</w:t>
      </w:r>
      <w:r w:rsidRPr="00FB17FA">
        <w:rPr>
          <w:rFonts w:ascii="仿宋_GB2312" w:eastAsia="仿宋_GB2312" w:hAnsi="仿宋_GB2312" w:hint="eastAsia"/>
          <w:szCs w:val="21"/>
        </w:rPr>
        <w:t>0个工作</w:t>
      </w:r>
      <w:r>
        <w:rPr>
          <w:rFonts w:ascii="仿宋_GB2312" w:eastAsia="仿宋_GB2312" w:hAnsi="仿宋_GB2312" w:hint="eastAsia"/>
          <w:color w:val="000000"/>
          <w:szCs w:val="21"/>
        </w:rPr>
        <w:t>日</w:t>
      </w:r>
      <w:r>
        <w:rPr>
          <w:rFonts w:ascii="仿宋_GB2312" w:eastAsia="仿宋_GB2312" w:hAnsi="宋体" w:hint="eastAsia"/>
          <w:szCs w:val="21"/>
        </w:rPr>
        <w:t>内以支票或</w:t>
      </w:r>
      <w:proofErr w:type="gramStart"/>
      <w:r>
        <w:rPr>
          <w:rFonts w:ascii="仿宋_GB2312" w:eastAsia="仿宋_GB2312" w:hAnsi="宋体" w:hint="eastAsia"/>
          <w:szCs w:val="21"/>
        </w:rPr>
        <w:t>转帐</w:t>
      </w:r>
      <w:proofErr w:type="gramEnd"/>
      <w:r>
        <w:rPr>
          <w:rFonts w:ascii="仿宋_GB2312" w:eastAsia="仿宋_GB2312" w:hAnsi="宋体" w:hint="eastAsia"/>
          <w:szCs w:val="21"/>
        </w:rPr>
        <w:t>付款方式缴付货款给中标人。</w:t>
      </w:r>
    </w:p>
    <w:p w:rsidR="007B58C1" w:rsidRDefault="007B58C1">
      <w:pPr>
        <w:rPr>
          <w:rStyle w:val="xdrichtextbox2"/>
          <w:rFonts w:ascii="inherit" w:hAnsi="inherit" w:hint="eastAsia"/>
        </w:rPr>
      </w:pPr>
    </w:p>
    <w:p w:rsidR="008025D5" w:rsidRDefault="008025D5">
      <w:pPr>
        <w:rPr>
          <w:rStyle w:val="xdrichtextbox2"/>
          <w:rFonts w:ascii="inherit" w:hAnsi="inherit" w:hint="eastAsia"/>
        </w:rPr>
      </w:pPr>
    </w:p>
    <w:p w:rsidR="008025D5" w:rsidRDefault="008025D5">
      <w:pPr>
        <w:rPr>
          <w:rStyle w:val="xdrichtextbox2"/>
          <w:rFonts w:ascii="inherit" w:hAnsi="inherit" w:hint="eastAsia"/>
        </w:rPr>
      </w:pPr>
    </w:p>
    <w:p w:rsidR="008025D5" w:rsidRDefault="008025D5">
      <w:pPr>
        <w:rPr>
          <w:rStyle w:val="xdrichtextbox2"/>
          <w:rFonts w:ascii="inherit" w:hAnsi="inherit" w:hint="eastAsia"/>
        </w:rPr>
      </w:pPr>
    </w:p>
    <w:p w:rsidR="008025D5" w:rsidRDefault="008025D5">
      <w:pPr>
        <w:rPr>
          <w:rStyle w:val="xdrichtextbox2"/>
          <w:rFonts w:ascii="inherit" w:hAnsi="inherit" w:hint="eastAsia"/>
        </w:rPr>
      </w:pPr>
    </w:p>
    <w:p w:rsidR="008025D5" w:rsidRDefault="008025D5">
      <w:pPr>
        <w:rPr>
          <w:rStyle w:val="xdrichtextbox2"/>
          <w:rFonts w:ascii="inherit" w:hAnsi="inherit" w:hint="eastAsia"/>
        </w:rPr>
      </w:pPr>
    </w:p>
    <w:p w:rsidR="008025D5" w:rsidRDefault="008025D5">
      <w:pPr>
        <w:rPr>
          <w:rStyle w:val="xdrichtextbox2"/>
          <w:rFonts w:ascii="inherit" w:hAnsi="inherit" w:hint="eastAsia"/>
        </w:rPr>
      </w:pPr>
    </w:p>
    <w:p w:rsidR="008025D5" w:rsidRDefault="008025D5">
      <w:pPr>
        <w:rPr>
          <w:rStyle w:val="xdrichtextbox2"/>
          <w:rFonts w:ascii="inherit" w:hAnsi="inherit" w:hint="eastAsia"/>
        </w:rPr>
      </w:pPr>
    </w:p>
    <w:p w:rsidR="008025D5" w:rsidRDefault="008025D5">
      <w:pPr>
        <w:rPr>
          <w:rStyle w:val="xdrichtextbox2"/>
          <w:rFonts w:ascii="inherit" w:hAnsi="inherit" w:hint="eastAsia"/>
        </w:rPr>
      </w:pPr>
    </w:p>
    <w:p w:rsidR="008025D5" w:rsidRDefault="008025D5">
      <w:pPr>
        <w:rPr>
          <w:rStyle w:val="xdrichtextbox2"/>
          <w:rFonts w:ascii="inherit" w:hAnsi="inherit" w:hint="eastAsia"/>
        </w:rPr>
      </w:pPr>
    </w:p>
    <w:p w:rsidR="008025D5" w:rsidRDefault="008025D5">
      <w:pPr>
        <w:rPr>
          <w:rStyle w:val="xdrichtextbox2"/>
          <w:rFonts w:ascii="inherit" w:hAnsi="inherit" w:hint="eastAsia"/>
        </w:rPr>
      </w:pPr>
    </w:p>
    <w:p w:rsidR="008025D5" w:rsidRDefault="008025D5">
      <w:pPr>
        <w:rPr>
          <w:rStyle w:val="xdrichtextbox2"/>
          <w:rFonts w:ascii="inherit" w:hAnsi="inherit" w:hint="eastAsia"/>
        </w:rPr>
      </w:pPr>
    </w:p>
    <w:p w:rsidR="008025D5" w:rsidRDefault="008025D5">
      <w:pPr>
        <w:rPr>
          <w:rStyle w:val="NormalCharacter"/>
          <w:rFonts w:ascii="华文仿宋" w:eastAsia="华文仿宋" w:hAnsi="华文仿宋"/>
          <w:b/>
          <w:sz w:val="28"/>
          <w:szCs w:val="28"/>
          <w:lang w:val="zh-CN"/>
        </w:rPr>
      </w:pPr>
    </w:p>
    <w:p w:rsidR="008025D5" w:rsidRDefault="008025D5">
      <w:pPr>
        <w:rPr>
          <w:rStyle w:val="NormalCharacter"/>
          <w:rFonts w:ascii="华文仿宋" w:eastAsia="华文仿宋" w:hAnsi="华文仿宋"/>
          <w:b/>
          <w:sz w:val="28"/>
          <w:szCs w:val="28"/>
          <w:lang w:val="zh-CN"/>
        </w:rPr>
      </w:pPr>
    </w:p>
    <w:p w:rsidR="008025D5" w:rsidRDefault="008025D5">
      <w:pPr>
        <w:rPr>
          <w:rStyle w:val="NormalCharacter"/>
          <w:rFonts w:ascii="华文仿宋" w:eastAsia="华文仿宋" w:hAnsi="华文仿宋"/>
          <w:b/>
          <w:sz w:val="28"/>
          <w:szCs w:val="28"/>
          <w:lang w:val="zh-CN"/>
        </w:rPr>
      </w:pPr>
    </w:p>
    <w:p w:rsidR="008025D5" w:rsidRDefault="008025D5">
      <w:pPr>
        <w:rPr>
          <w:rStyle w:val="NormalCharacter"/>
          <w:rFonts w:ascii="华文仿宋" w:eastAsia="华文仿宋" w:hAnsi="华文仿宋"/>
          <w:b/>
          <w:sz w:val="28"/>
          <w:szCs w:val="28"/>
          <w:lang w:val="zh-CN"/>
        </w:rPr>
      </w:pPr>
    </w:p>
    <w:p w:rsidR="008025D5" w:rsidRDefault="008025D5">
      <w:pPr>
        <w:rPr>
          <w:rStyle w:val="NormalCharacter"/>
          <w:rFonts w:ascii="华文仿宋" w:eastAsia="华文仿宋" w:hAnsi="华文仿宋"/>
          <w:b/>
          <w:sz w:val="28"/>
          <w:szCs w:val="28"/>
          <w:lang w:val="zh-CN"/>
        </w:rPr>
      </w:pPr>
    </w:p>
    <w:p w:rsidR="007B58C1" w:rsidRDefault="00147743" w:rsidP="0030149D">
      <w:pPr>
        <w:jc w:val="center"/>
        <w:rPr>
          <w:rStyle w:val="NormalCharacter"/>
          <w:rFonts w:ascii="华文仿宋" w:eastAsia="华文仿宋" w:hAnsi="华文仿宋"/>
          <w:szCs w:val="21"/>
        </w:rPr>
      </w:pPr>
      <w:r>
        <w:rPr>
          <w:rStyle w:val="NormalCharacter"/>
          <w:rFonts w:ascii="华文仿宋" w:eastAsia="华文仿宋" w:hAnsi="华文仿宋"/>
          <w:b/>
          <w:sz w:val="28"/>
          <w:szCs w:val="28"/>
          <w:lang w:val="zh-CN"/>
        </w:rPr>
        <w:lastRenderedPageBreak/>
        <w:t xml:space="preserve">第三部分　</w:t>
      </w:r>
      <w:r>
        <w:rPr>
          <w:rStyle w:val="NormalCharacter"/>
          <w:rFonts w:ascii="华文仿宋" w:eastAsia="华文仿宋" w:hAnsi="华文仿宋"/>
          <w:b/>
          <w:sz w:val="28"/>
          <w:szCs w:val="28"/>
        </w:rPr>
        <w:t>响应人须知</w:t>
      </w:r>
    </w:p>
    <w:p w:rsidR="007B58C1" w:rsidRDefault="007B58C1">
      <w:pPr>
        <w:snapToGrid w:val="0"/>
        <w:ind w:right="34"/>
        <w:rPr>
          <w:rStyle w:val="NormalCharacter"/>
          <w:rFonts w:ascii="华文仿宋" w:eastAsia="华文仿宋" w:hAnsi="华文仿宋"/>
          <w:szCs w:val="21"/>
        </w:rPr>
      </w:pPr>
    </w:p>
    <w:p w:rsidR="007B58C1" w:rsidRDefault="00432DA1">
      <w:pPr>
        <w:pStyle w:val="NormalIndent"/>
        <w:ind w:left="-134" w:firstLine="359"/>
        <w:rPr>
          <w:rStyle w:val="NormalCharacter"/>
          <w:rFonts w:ascii="华文仿宋" w:eastAsia="华文仿宋" w:hAnsi="华文仿宋"/>
          <w:b/>
          <w:szCs w:val="21"/>
        </w:rPr>
      </w:pPr>
      <w:r>
        <w:rPr>
          <w:rStyle w:val="NormalCharacter"/>
          <w:rFonts w:ascii="华文仿宋" w:eastAsia="华文仿宋" w:hAnsi="华文仿宋" w:hint="eastAsia"/>
          <w:b/>
          <w:szCs w:val="21"/>
        </w:rPr>
        <w:t>一</w:t>
      </w:r>
      <w:r w:rsidR="00147743">
        <w:rPr>
          <w:rStyle w:val="NormalCharacter"/>
          <w:rFonts w:ascii="华文仿宋" w:eastAsia="华文仿宋" w:hAnsi="华文仿宋"/>
          <w:b/>
          <w:szCs w:val="21"/>
        </w:rPr>
        <w:t>、资格审查</w:t>
      </w:r>
    </w:p>
    <w:p w:rsidR="007B58C1" w:rsidRDefault="00147743">
      <w:pPr>
        <w:pStyle w:val="NormalIndent"/>
        <w:ind w:left="-134" w:firstLine="359"/>
        <w:jc w:val="center"/>
        <w:rPr>
          <w:rStyle w:val="NormalCharacter"/>
          <w:rFonts w:ascii="华文仿宋" w:eastAsia="华文仿宋" w:hAnsi="华文仿宋"/>
          <w:szCs w:val="21"/>
        </w:rPr>
      </w:pPr>
      <w:r>
        <w:rPr>
          <w:rStyle w:val="NormalCharacter"/>
          <w:rFonts w:ascii="华文仿宋" w:eastAsia="华文仿宋" w:hAnsi="华文仿宋"/>
          <w:b/>
          <w:szCs w:val="21"/>
        </w:rPr>
        <w:t>《资格审查表》</w:t>
      </w: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8"/>
        <w:gridCol w:w="8458"/>
      </w:tblGrid>
      <w:tr w:rsidR="007B58C1">
        <w:trPr>
          <w:jc w:val="center"/>
        </w:trPr>
        <w:tc>
          <w:tcPr>
            <w:tcW w:w="828" w:type="dxa"/>
            <w:tcBorders>
              <w:top w:val="single" w:sz="4" w:space="0" w:color="000000"/>
              <w:left w:val="single" w:sz="4" w:space="0" w:color="000000"/>
              <w:bottom w:val="single" w:sz="4" w:space="0" w:color="000000"/>
              <w:right w:val="single" w:sz="4" w:space="0" w:color="000000"/>
            </w:tcBorders>
          </w:tcPr>
          <w:p w:rsidR="007B58C1" w:rsidRDefault="00147743">
            <w:pPr>
              <w:snapToGrid w:val="0"/>
              <w:ind w:right="32"/>
              <w:rPr>
                <w:rStyle w:val="NormalCharacter"/>
                <w:rFonts w:ascii="华文仿宋" w:eastAsia="华文仿宋" w:hAnsi="华文仿宋"/>
                <w:szCs w:val="21"/>
              </w:rPr>
            </w:pPr>
            <w:r>
              <w:rPr>
                <w:rStyle w:val="NormalCharacter"/>
                <w:rFonts w:ascii="华文仿宋" w:eastAsia="华文仿宋" w:hAnsi="华文仿宋"/>
                <w:szCs w:val="21"/>
              </w:rPr>
              <w:t>序号</w:t>
            </w:r>
          </w:p>
        </w:tc>
        <w:tc>
          <w:tcPr>
            <w:tcW w:w="8458" w:type="dxa"/>
            <w:tcBorders>
              <w:top w:val="single" w:sz="4" w:space="0" w:color="000000"/>
              <w:left w:val="single" w:sz="4" w:space="0" w:color="000000"/>
              <w:bottom w:val="single" w:sz="4" w:space="0" w:color="000000"/>
              <w:right w:val="single" w:sz="4" w:space="0" w:color="000000"/>
            </w:tcBorders>
          </w:tcPr>
          <w:p w:rsidR="007B58C1" w:rsidRDefault="00147743">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szCs w:val="21"/>
              </w:rPr>
              <w:t>内容</w:t>
            </w:r>
          </w:p>
        </w:tc>
      </w:tr>
      <w:tr w:rsidR="007B58C1">
        <w:trPr>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7B58C1" w:rsidRDefault="00147743">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szCs w:val="21"/>
              </w:rPr>
              <w:t>1</w:t>
            </w:r>
          </w:p>
        </w:tc>
        <w:tc>
          <w:tcPr>
            <w:tcW w:w="8458" w:type="dxa"/>
            <w:tcBorders>
              <w:top w:val="single" w:sz="4" w:space="0" w:color="000000"/>
              <w:left w:val="single" w:sz="4" w:space="0" w:color="000000"/>
              <w:bottom w:val="single" w:sz="4" w:space="0" w:color="000000"/>
              <w:right w:val="single" w:sz="4" w:space="0" w:color="000000"/>
            </w:tcBorders>
          </w:tcPr>
          <w:p w:rsidR="007B58C1" w:rsidRDefault="00147743">
            <w:pPr>
              <w:shd w:val="clear" w:color="auto" w:fill="FFFFFF"/>
              <w:jc w:val="left"/>
              <w:rPr>
                <w:rStyle w:val="NormalCharacter"/>
                <w:rFonts w:ascii="华文仿宋" w:eastAsia="华文仿宋" w:hAnsi="华文仿宋"/>
                <w:szCs w:val="21"/>
              </w:rPr>
            </w:pPr>
            <w:r>
              <w:rPr>
                <w:rFonts w:ascii="仿宋_GB2312" w:eastAsia="仿宋_GB2312" w:hAnsi="宋体" w:hint="eastAsia"/>
                <w:szCs w:val="21"/>
                <w:lang w:val="zh-CN"/>
              </w:rPr>
              <w:t>具备《政府采购法》第二十二条规定的条件【①2018年至2020年度内任意一年的财务审计报告或财务报表(新成立公司提供成立至今的月或季度财务报表复印件)或银行出具的资信证明；②税收部门出具的至响应截止时间前六个月内任意一个月的缴纳税收证明；③至响应截止时间前六个月任意一个月内开具的缴纳社会保险凭据。】</w:t>
            </w:r>
          </w:p>
        </w:tc>
      </w:tr>
      <w:tr w:rsidR="007B58C1">
        <w:trPr>
          <w:jc w:val="center"/>
        </w:trPr>
        <w:tc>
          <w:tcPr>
            <w:tcW w:w="828" w:type="dxa"/>
            <w:tcBorders>
              <w:top w:val="single" w:sz="4" w:space="0" w:color="000000"/>
              <w:left w:val="single" w:sz="4" w:space="0" w:color="000000"/>
              <w:bottom w:val="single" w:sz="4" w:space="0" w:color="000000"/>
              <w:right w:val="single" w:sz="4" w:space="0" w:color="000000"/>
            </w:tcBorders>
          </w:tcPr>
          <w:p w:rsidR="007B58C1" w:rsidRDefault="00147743">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szCs w:val="21"/>
              </w:rPr>
              <w:t>2</w:t>
            </w:r>
          </w:p>
        </w:tc>
        <w:tc>
          <w:tcPr>
            <w:tcW w:w="8458" w:type="dxa"/>
            <w:tcBorders>
              <w:top w:val="single" w:sz="4" w:space="0" w:color="000000"/>
              <w:left w:val="single" w:sz="4" w:space="0" w:color="000000"/>
              <w:bottom w:val="single" w:sz="4" w:space="0" w:color="000000"/>
              <w:right w:val="single" w:sz="4" w:space="0" w:color="000000"/>
            </w:tcBorders>
          </w:tcPr>
          <w:p w:rsidR="007B58C1" w:rsidRDefault="00147743">
            <w:pPr>
              <w:snapToGrid w:val="0"/>
              <w:rPr>
                <w:rStyle w:val="NormalCharacter"/>
                <w:rFonts w:ascii="华文仿宋" w:eastAsia="华文仿宋" w:hAnsi="华文仿宋"/>
                <w:kern w:val="0"/>
                <w:szCs w:val="21"/>
              </w:rPr>
            </w:pPr>
            <w:r>
              <w:rPr>
                <w:rFonts w:ascii="仿宋_GB2312" w:eastAsia="仿宋_GB2312" w:hAnsi="宋体" w:hint="eastAsia"/>
                <w:szCs w:val="21"/>
                <w:lang w:val="zh-CN"/>
              </w:rPr>
              <w:t>提供有效的营业执照副本复印件（如非“三证合一”证照，同时提供税务登记证副本复印件）</w:t>
            </w:r>
          </w:p>
        </w:tc>
      </w:tr>
      <w:tr w:rsidR="007B58C1">
        <w:trPr>
          <w:jc w:val="center"/>
        </w:trPr>
        <w:tc>
          <w:tcPr>
            <w:tcW w:w="828" w:type="dxa"/>
            <w:tcBorders>
              <w:top w:val="single" w:sz="4" w:space="0" w:color="000000"/>
              <w:left w:val="single" w:sz="4" w:space="0" w:color="000000"/>
              <w:bottom w:val="single" w:sz="4" w:space="0" w:color="000000"/>
              <w:right w:val="single" w:sz="4" w:space="0" w:color="000000"/>
            </w:tcBorders>
          </w:tcPr>
          <w:p w:rsidR="007B58C1" w:rsidRDefault="00147743">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szCs w:val="21"/>
              </w:rPr>
              <w:t>3</w:t>
            </w:r>
          </w:p>
        </w:tc>
        <w:tc>
          <w:tcPr>
            <w:tcW w:w="8458" w:type="dxa"/>
            <w:tcBorders>
              <w:top w:val="single" w:sz="4" w:space="0" w:color="000000"/>
              <w:left w:val="single" w:sz="4" w:space="0" w:color="000000"/>
              <w:bottom w:val="single" w:sz="4" w:space="0" w:color="000000"/>
              <w:right w:val="single" w:sz="4" w:space="0" w:color="000000"/>
            </w:tcBorders>
          </w:tcPr>
          <w:p w:rsidR="007B58C1" w:rsidRDefault="00147743">
            <w:pPr>
              <w:snapToGrid w:val="0"/>
              <w:rPr>
                <w:rStyle w:val="NormalCharacter"/>
                <w:rFonts w:ascii="华文仿宋" w:eastAsia="华文仿宋" w:hAnsi="华文仿宋"/>
                <w:szCs w:val="21"/>
              </w:rPr>
            </w:pPr>
            <w:r>
              <w:rPr>
                <w:rFonts w:ascii="仿宋_GB2312" w:eastAsia="仿宋_GB2312" w:hAnsi="宋体" w:hint="eastAsia"/>
                <w:szCs w:val="21"/>
                <w:lang w:val="zh-CN"/>
              </w:rPr>
              <w:t>本次采购只接受独立法人或其他组织响应，不接受任何形式联合体响应。</w:t>
            </w:r>
          </w:p>
        </w:tc>
      </w:tr>
      <w:tr w:rsidR="007B58C1">
        <w:trPr>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7B58C1" w:rsidRDefault="00147743">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szCs w:val="21"/>
              </w:rPr>
              <w:t>4</w:t>
            </w:r>
          </w:p>
        </w:tc>
        <w:tc>
          <w:tcPr>
            <w:tcW w:w="8458" w:type="dxa"/>
            <w:tcBorders>
              <w:top w:val="single" w:sz="4" w:space="0" w:color="000000"/>
              <w:left w:val="single" w:sz="4" w:space="0" w:color="000000"/>
              <w:bottom w:val="single" w:sz="4" w:space="0" w:color="000000"/>
              <w:right w:val="single" w:sz="4" w:space="0" w:color="000000"/>
            </w:tcBorders>
          </w:tcPr>
          <w:p w:rsidR="007B58C1" w:rsidRDefault="00147743">
            <w:pPr>
              <w:rPr>
                <w:rStyle w:val="NormalCharacter"/>
                <w:rFonts w:ascii="华文仿宋" w:eastAsia="华文仿宋" w:hAnsi="华文仿宋"/>
                <w:szCs w:val="21"/>
              </w:rPr>
            </w:pPr>
            <w:r>
              <w:rPr>
                <w:rFonts w:ascii="仿宋_GB2312" w:eastAsia="仿宋_GB2312" w:hAnsi="宋体" w:hint="eastAsia"/>
                <w:szCs w:val="21"/>
                <w:lang w:val="zh-CN"/>
              </w:rPr>
              <w:t>响应人没有被列入失信被执行人、重大税收违法案件当事人名单、政府采购严重违法失信行为记录名单及其他不符合规定条件的供应商</w:t>
            </w:r>
            <w:r w:rsidRPr="00147743">
              <w:rPr>
                <w:rFonts w:ascii="仿宋_GB2312" w:eastAsia="仿宋_GB2312" w:hAnsi="宋体" w:hint="eastAsia"/>
                <w:szCs w:val="21"/>
              </w:rPr>
              <w:t>（</w:t>
            </w:r>
            <w:r>
              <w:rPr>
                <w:rFonts w:ascii="仿宋_GB2312" w:eastAsia="仿宋_GB2312" w:hAnsi="宋体" w:hint="eastAsia"/>
                <w:szCs w:val="21"/>
                <w:lang w:val="zh-CN"/>
              </w:rPr>
              <w:t>根据</w:t>
            </w:r>
            <w:r w:rsidRPr="00147743">
              <w:rPr>
                <w:rFonts w:ascii="仿宋_GB2312" w:eastAsia="仿宋_GB2312" w:hAnsi="宋体" w:hint="eastAsia"/>
                <w:szCs w:val="21"/>
              </w:rPr>
              <w:t>"</w:t>
            </w:r>
            <w:r>
              <w:rPr>
                <w:rFonts w:ascii="仿宋_GB2312" w:eastAsia="仿宋_GB2312" w:hAnsi="宋体" w:hint="eastAsia"/>
                <w:szCs w:val="21"/>
                <w:lang w:val="zh-CN"/>
              </w:rPr>
              <w:t>信用中国</w:t>
            </w:r>
            <w:r w:rsidRPr="00147743">
              <w:rPr>
                <w:rFonts w:ascii="仿宋_GB2312" w:eastAsia="仿宋_GB2312" w:hAnsi="宋体" w:hint="eastAsia"/>
                <w:szCs w:val="21"/>
              </w:rPr>
              <w:t>"</w:t>
            </w:r>
            <w:r>
              <w:rPr>
                <w:rFonts w:ascii="仿宋_GB2312" w:eastAsia="仿宋_GB2312" w:hAnsi="宋体" w:hint="eastAsia"/>
                <w:szCs w:val="21"/>
                <w:lang w:val="zh-CN"/>
              </w:rPr>
              <w:t>网站</w:t>
            </w:r>
            <w:r w:rsidRPr="00147743">
              <w:rPr>
                <w:rFonts w:ascii="仿宋_GB2312" w:eastAsia="仿宋_GB2312" w:hAnsi="宋体" w:hint="eastAsia"/>
                <w:szCs w:val="21"/>
              </w:rPr>
              <w:t>（www.creditchina.gov.cn）</w:t>
            </w:r>
            <w:r>
              <w:rPr>
                <w:rFonts w:ascii="仿宋_GB2312" w:eastAsia="仿宋_GB2312" w:hAnsi="宋体" w:hint="eastAsia"/>
                <w:szCs w:val="21"/>
                <w:lang w:val="zh-CN"/>
              </w:rPr>
              <w:t>、中国政府采购网</w:t>
            </w:r>
            <w:r w:rsidRPr="00147743">
              <w:rPr>
                <w:rFonts w:ascii="仿宋_GB2312" w:eastAsia="仿宋_GB2312" w:hAnsi="宋体" w:hint="eastAsia"/>
                <w:szCs w:val="21"/>
              </w:rPr>
              <w:t>（www.ccgp.gov.cn）</w:t>
            </w:r>
            <w:r>
              <w:rPr>
                <w:rFonts w:ascii="仿宋_GB2312" w:eastAsia="仿宋_GB2312" w:hAnsi="宋体" w:hint="eastAsia"/>
                <w:szCs w:val="21"/>
                <w:lang w:val="zh-CN"/>
              </w:rPr>
              <w:t>查询的主体信用记录信息进行审查</w:t>
            </w:r>
            <w:r w:rsidRPr="00147743">
              <w:rPr>
                <w:rFonts w:ascii="仿宋_GB2312" w:eastAsia="仿宋_GB2312" w:hAnsi="宋体" w:hint="eastAsia"/>
                <w:szCs w:val="21"/>
              </w:rPr>
              <w:t>）；</w:t>
            </w:r>
          </w:p>
        </w:tc>
      </w:tr>
      <w:tr w:rsidR="007B58C1">
        <w:trPr>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7B58C1" w:rsidRDefault="00147743">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hint="eastAsia"/>
                <w:szCs w:val="21"/>
              </w:rPr>
              <w:t>5</w:t>
            </w:r>
          </w:p>
        </w:tc>
        <w:tc>
          <w:tcPr>
            <w:tcW w:w="8458" w:type="dxa"/>
            <w:tcBorders>
              <w:top w:val="single" w:sz="4" w:space="0" w:color="000000"/>
              <w:left w:val="single" w:sz="4" w:space="0" w:color="000000"/>
              <w:bottom w:val="single" w:sz="4" w:space="0" w:color="000000"/>
              <w:right w:val="single" w:sz="4" w:space="0" w:color="000000"/>
            </w:tcBorders>
          </w:tcPr>
          <w:p w:rsidR="007B58C1" w:rsidRDefault="00147743">
            <w:pPr>
              <w:autoSpaceDE w:val="0"/>
              <w:autoSpaceDN w:val="0"/>
              <w:rPr>
                <w:rStyle w:val="NormalCharacter"/>
                <w:rFonts w:ascii="华文仿宋" w:eastAsia="华文仿宋" w:hAnsi="华文仿宋"/>
                <w:szCs w:val="21"/>
                <w:lang w:val="zh-CN"/>
              </w:rPr>
            </w:pPr>
            <w:r>
              <w:rPr>
                <w:rFonts w:ascii="仿宋_GB2312" w:eastAsia="仿宋_GB2312" w:hAnsi="宋体" w:hint="eastAsia"/>
                <w:szCs w:val="21"/>
                <w:lang w:val="zh-CN"/>
              </w:rPr>
              <w:t>单位负责人为同一人或者存在直接控股、管理关系的不同供应商，不得参加同</w:t>
            </w:r>
            <w:proofErr w:type="gramStart"/>
            <w:r>
              <w:rPr>
                <w:rFonts w:ascii="仿宋_GB2312" w:eastAsia="仿宋_GB2312" w:hAnsi="宋体" w:hint="eastAsia"/>
                <w:szCs w:val="21"/>
                <w:lang w:val="zh-CN"/>
              </w:rPr>
              <w:t>一包号响应</w:t>
            </w:r>
            <w:proofErr w:type="gramEnd"/>
            <w:r>
              <w:rPr>
                <w:rFonts w:ascii="仿宋_GB2312" w:eastAsia="仿宋_GB2312" w:hAnsi="宋体" w:hint="eastAsia"/>
                <w:szCs w:val="21"/>
                <w:lang w:val="zh-CN"/>
              </w:rPr>
              <w:t>或者未</w:t>
            </w:r>
            <w:proofErr w:type="gramStart"/>
            <w:r>
              <w:rPr>
                <w:rFonts w:ascii="仿宋_GB2312" w:eastAsia="仿宋_GB2312" w:hAnsi="宋体" w:hint="eastAsia"/>
                <w:szCs w:val="21"/>
                <w:lang w:val="zh-CN"/>
              </w:rPr>
              <w:t>划分包号的</w:t>
            </w:r>
            <w:proofErr w:type="gramEnd"/>
            <w:r>
              <w:rPr>
                <w:rFonts w:ascii="仿宋_GB2312" w:eastAsia="仿宋_GB2312" w:hAnsi="宋体" w:hint="eastAsia"/>
                <w:szCs w:val="21"/>
                <w:lang w:val="zh-CN"/>
              </w:rPr>
              <w:t>同一采购项目响应。 (响应人出具声明函)；</w:t>
            </w:r>
          </w:p>
        </w:tc>
      </w:tr>
      <w:tr w:rsidR="007B58C1">
        <w:trPr>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7B58C1" w:rsidRDefault="00147743">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hint="eastAsia"/>
                <w:szCs w:val="21"/>
              </w:rPr>
              <w:t>6</w:t>
            </w:r>
          </w:p>
        </w:tc>
        <w:tc>
          <w:tcPr>
            <w:tcW w:w="8458" w:type="dxa"/>
            <w:tcBorders>
              <w:top w:val="single" w:sz="4" w:space="0" w:color="000000"/>
              <w:left w:val="single" w:sz="4" w:space="0" w:color="000000"/>
              <w:bottom w:val="single" w:sz="4" w:space="0" w:color="000000"/>
              <w:right w:val="single" w:sz="4" w:space="0" w:color="000000"/>
            </w:tcBorders>
          </w:tcPr>
          <w:p w:rsidR="007B58C1" w:rsidRDefault="00147743">
            <w:pPr>
              <w:rPr>
                <w:rStyle w:val="NormalCharacter"/>
                <w:rFonts w:ascii="华文仿宋" w:eastAsia="华文仿宋" w:hAnsi="华文仿宋"/>
                <w:szCs w:val="21"/>
                <w:lang w:val="zh-CN"/>
              </w:rPr>
            </w:pPr>
            <w:r>
              <w:rPr>
                <w:rFonts w:ascii="仿宋_GB2312" w:eastAsia="仿宋_GB2312" w:hAnsi="宋体" w:hint="eastAsia"/>
                <w:szCs w:val="21"/>
                <w:lang w:val="zh-CN"/>
              </w:rPr>
              <w:t>为采购项目提供整体设计、规范编制或者项目管理、监理、检测等服务的供应商，不得再参加该采购项目的其他采购活动。(响应人出具声明函)；</w:t>
            </w:r>
          </w:p>
        </w:tc>
      </w:tr>
    </w:tbl>
    <w:p w:rsidR="007B58C1" w:rsidRDefault="007B58C1">
      <w:pPr>
        <w:pStyle w:val="NormalIndent"/>
        <w:ind w:firstLine="0"/>
        <w:rPr>
          <w:rStyle w:val="NormalCharacter"/>
          <w:rFonts w:ascii="华文仿宋" w:eastAsia="华文仿宋" w:hAnsi="华文仿宋"/>
          <w:b/>
          <w:szCs w:val="21"/>
        </w:rPr>
      </w:pPr>
    </w:p>
    <w:p w:rsidR="007B58C1" w:rsidRDefault="00432DA1">
      <w:pPr>
        <w:pStyle w:val="NormalIndent"/>
        <w:ind w:left="-134" w:firstLine="357"/>
        <w:rPr>
          <w:rStyle w:val="NormalCharacter"/>
          <w:rFonts w:ascii="华文仿宋" w:eastAsia="华文仿宋" w:hAnsi="华文仿宋"/>
          <w:b/>
          <w:szCs w:val="21"/>
        </w:rPr>
      </w:pPr>
      <w:r>
        <w:rPr>
          <w:rStyle w:val="NormalCharacter"/>
          <w:rFonts w:ascii="华文仿宋" w:eastAsia="华文仿宋" w:hAnsi="华文仿宋" w:hint="eastAsia"/>
          <w:b/>
          <w:szCs w:val="21"/>
        </w:rPr>
        <w:t>二</w:t>
      </w:r>
      <w:r w:rsidR="00147743">
        <w:rPr>
          <w:rStyle w:val="NormalCharacter"/>
          <w:rFonts w:ascii="华文仿宋" w:eastAsia="华文仿宋" w:hAnsi="华文仿宋"/>
          <w:b/>
          <w:szCs w:val="21"/>
        </w:rPr>
        <w:t>、评标方法、步骤及标准</w:t>
      </w:r>
    </w:p>
    <w:p w:rsidR="007B58C1" w:rsidRDefault="00147743">
      <w:pPr>
        <w:pStyle w:val="NormalIndent"/>
        <w:ind w:left="-134" w:firstLine="359"/>
        <w:rPr>
          <w:rStyle w:val="NormalCharacter"/>
          <w:rFonts w:ascii="华文仿宋" w:eastAsia="华文仿宋" w:hAnsi="华文仿宋"/>
          <w:szCs w:val="21"/>
        </w:rPr>
      </w:pPr>
      <w:r>
        <w:rPr>
          <w:rStyle w:val="NormalCharacter"/>
          <w:rFonts w:ascii="华文仿宋" w:eastAsia="华文仿宋" w:hAnsi="华文仿宋"/>
          <w:szCs w:val="21"/>
        </w:rPr>
        <w:t>根据政府采购的相关规定确定以下评标方法、步骤及标准：</w:t>
      </w:r>
    </w:p>
    <w:p w:rsidR="007B58C1" w:rsidRDefault="00432DA1">
      <w:pPr>
        <w:pStyle w:val="NormalIndent"/>
        <w:ind w:left="-134" w:firstLine="359"/>
        <w:rPr>
          <w:rStyle w:val="NormalCharacter"/>
          <w:rFonts w:ascii="华文仿宋" w:eastAsia="华文仿宋" w:hAnsi="华文仿宋"/>
          <w:b/>
          <w:szCs w:val="21"/>
        </w:rPr>
      </w:pPr>
      <w:r>
        <w:rPr>
          <w:rStyle w:val="NormalCharacter"/>
          <w:rFonts w:ascii="华文仿宋" w:eastAsia="华文仿宋" w:hAnsi="华文仿宋"/>
          <w:b/>
          <w:szCs w:val="21"/>
        </w:rPr>
        <w:t>1</w:t>
      </w:r>
      <w:r w:rsidR="00147743">
        <w:rPr>
          <w:rStyle w:val="NormalCharacter"/>
          <w:rFonts w:ascii="华文仿宋" w:eastAsia="华文仿宋" w:hAnsi="华文仿宋"/>
          <w:b/>
          <w:szCs w:val="21"/>
        </w:rPr>
        <w:t>.评标方法</w:t>
      </w:r>
    </w:p>
    <w:p w:rsidR="007B58C1" w:rsidRPr="00FB17FA" w:rsidRDefault="00147743">
      <w:pPr>
        <w:pStyle w:val="NormalIndent"/>
        <w:ind w:left="-134" w:firstLine="359"/>
        <w:rPr>
          <w:rStyle w:val="NormalCharacter"/>
          <w:rFonts w:ascii="华文仿宋" w:eastAsia="华文仿宋" w:hAnsi="华文仿宋"/>
          <w:szCs w:val="21"/>
        </w:rPr>
      </w:pPr>
      <w:r>
        <w:rPr>
          <w:rStyle w:val="NormalCharacter"/>
          <w:rFonts w:ascii="华文仿宋" w:eastAsia="华文仿宋" w:hAnsi="华文仿宋"/>
          <w:szCs w:val="21"/>
        </w:rPr>
        <w:t>本次评标采用综合评分法，即在最大限度地满足采购文件实质性要求前提下，按技术、商务和价格三部分分别打分的方式进行评分。三项总分</w:t>
      </w:r>
      <w:r w:rsidRPr="00FB17FA">
        <w:rPr>
          <w:rStyle w:val="NormalCharacter"/>
          <w:rFonts w:ascii="华文仿宋" w:eastAsia="华文仿宋" w:hAnsi="华文仿宋"/>
          <w:szCs w:val="21"/>
        </w:rPr>
        <w:t>为100分，其中技术得分占</w:t>
      </w:r>
      <w:r w:rsidRPr="00FB17FA">
        <w:rPr>
          <w:rStyle w:val="NormalCharacter"/>
          <w:rFonts w:ascii="华文仿宋" w:eastAsia="华文仿宋" w:hAnsi="华文仿宋" w:hint="eastAsia"/>
          <w:szCs w:val="21"/>
        </w:rPr>
        <w:t>35</w:t>
      </w:r>
      <w:r w:rsidRPr="00FB17FA">
        <w:rPr>
          <w:rStyle w:val="NormalCharacter"/>
          <w:rFonts w:ascii="华文仿宋" w:eastAsia="华文仿宋" w:hAnsi="华文仿宋"/>
          <w:szCs w:val="21"/>
        </w:rPr>
        <w:t>分，商务得分占</w:t>
      </w:r>
      <w:r w:rsidRPr="00FB17FA">
        <w:rPr>
          <w:rStyle w:val="NormalCharacter"/>
          <w:rFonts w:ascii="华文仿宋" w:eastAsia="华文仿宋" w:hAnsi="华文仿宋" w:hint="eastAsia"/>
          <w:szCs w:val="21"/>
        </w:rPr>
        <w:t>30</w:t>
      </w:r>
      <w:r w:rsidRPr="00FB17FA">
        <w:rPr>
          <w:rStyle w:val="NormalCharacter"/>
          <w:rFonts w:ascii="华文仿宋" w:eastAsia="华文仿宋" w:hAnsi="华文仿宋"/>
          <w:szCs w:val="21"/>
        </w:rPr>
        <w:t>分，价格得分占</w:t>
      </w:r>
      <w:r w:rsidRPr="00FB17FA">
        <w:rPr>
          <w:rStyle w:val="NormalCharacter"/>
          <w:rFonts w:ascii="华文仿宋" w:eastAsia="华文仿宋" w:hAnsi="华文仿宋" w:hint="eastAsia"/>
          <w:szCs w:val="21"/>
        </w:rPr>
        <w:t>35</w:t>
      </w:r>
      <w:r w:rsidRPr="00FB17FA">
        <w:rPr>
          <w:rStyle w:val="NormalCharacter"/>
          <w:rFonts w:ascii="华文仿宋" w:eastAsia="华文仿宋" w:hAnsi="华文仿宋"/>
          <w:szCs w:val="21"/>
        </w:rPr>
        <w:t>分，以评标总得分最高的响应人作为第一中标候选人。</w:t>
      </w:r>
    </w:p>
    <w:p w:rsidR="007B58C1" w:rsidRDefault="00432DA1">
      <w:pPr>
        <w:pStyle w:val="NormalIndent"/>
        <w:ind w:left="-134" w:firstLine="359"/>
        <w:rPr>
          <w:rStyle w:val="NormalCharacter"/>
          <w:rFonts w:ascii="华文仿宋" w:eastAsia="华文仿宋" w:hAnsi="华文仿宋"/>
          <w:b/>
          <w:szCs w:val="21"/>
        </w:rPr>
      </w:pPr>
      <w:r w:rsidRPr="00FB17FA">
        <w:rPr>
          <w:rStyle w:val="NormalCharacter"/>
          <w:rFonts w:ascii="华文仿宋" w:eastAsia="华文仿宋" w:hAnsi="华文仿宋"/>
          <w:b/>
          <w:szCs w:val="21"/>
        </w:rPr>
        <w:t>2</w:t>
      </w:r>
      <w:r w:rsidR="00147743" w:rsidRPr="00FB17FA">
        <w:rPr>
          <w:rStyle w:val="NormalCharacter"/>
          <w:rFonts w:ascii="华文仿宋" w:eastAsia="华文仿宋" w:hAnsi="华文仿宋"/>
          <w:b/>
          <w:szCs w:val="21"/>
        </w:rPr>
        <w:t>.评标步骤</w:t>
      </w:r>
    </w:p>
    <w:p w:rsidR="007B58C1" w:rsidRDefault="00147743">
      <w:pPr>
        <w:pStyle w:val="NormalIndent"/>
        <w:ind w:left="-134" w:firstLine="359"/>
        <w:rPr>
          <w:rStyle w:val="NormalCharacter"/>
          <w:rFonts w:ascii="华文仿宋" w:eastAsia="华文仿宋" w:hAnsi="华文仿宋"/>
          <w:szCs w:val="21"/>
        </w:rPr>
      </w:pPr>
      <w:r>
        <w:rPr>
          <w:rStyle w:val="NormalCharacter"/>
          <w:rFonts w:ascii="华文仿宋" w:eastAsia="华文仿宋" w:hAnsi="华文仿宋"/>
          <w:szCs w:val="21"/>
        </w:rPr>
        <w:t xml:space="preserve">一、评标委员会对响应文件的符合性审查、技术商务比较与评价： </w:t>
      </w:r>
    </w:p>
    <w:p w:rsidR="007B58C1" w:rsidRDefault="00147743">
      <w:pPr>
        <w:pStyle w:val="NormalIndent"/>
        <w:ind w:left="-134" w:firstLine="359"/>
        <w:rPr>
          <w:rStyle w:val="NormalCharacter"/>
          <w:rFonts w:ascii="华文仿宋" w:eastAsia="华文仿宋" w:hAnsi="华文仿宋"/>
          <w:b/>
          <w:szCs w:val="21"/>
        </w:rPr>
      </w:pPr>
      <w:r>
        <w:rPr>
          <w:rStyle w:val="NormalCharacter"/>
          <w:rFonts w:ascii="华文仿宋" w:eastAsia="华文仿宋" w:hAnsi="华文仿宋"/>
          <w:b/>
          <w:szCs w:val="21"/>
        </w:rPr>
        <w:t>（一）符合性审查</w:t>
      </w:r>
    </w:p>
    <w:p w:rsidR="007B58C1" w:rsidRDefault="00147743">
      <w:pPr>
        <w:pStyle w:val="NormalIndent"/>
        <w:ind w:left="-134" w:firstLine="359"/>
        <w:jc w:val="center"/>
        <w:rPr>
          <w:rStyle w:val="NormalCharacter"/>
          <w:rFonts w:ascii="华文仿宋" w:eastAsia="华文仿宋" w:hAnsi="华文仿宋"/>
          <w:b/>
          <w:szCs w:val="21"/>
        </w:rPr>
      </w:pPr>
      <w:r>
        <w:rPr>
          <w:rStyle w:val="NormalCharacter"/>
          <w:rFonts w:ascii="华文仿宋" w:eastAsia="华文仿宋" w:hAnsi="华文仿宋"/>
          <w:b/>
          <w:szCs w:val="21"/>
        </w:rPr>
        <w:t>《符合性审查表》</w:t>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91"/>
        <w:gridCol w:w="8531"/>
      </w:tblGrid>
      <w:tr w:rsidR="007B58C1">
        <w:trPr>
          <w:jc w:val="center"/>
        </w:trPr>
        <w:tc>
          <w:tcPr>
            <w:tcW w:w="791" w:type="dxa"/>
            <w:tcBorders>
              <w:top w:val="single" w:sz="4" w:space="0" w:color="000000"/>
              <w:left w:val="single" w:sz="4" w:space="0" w:color="000000"/>
              <w:bottom w:val="single" w:sz="4" w:space="0" w:color="000000"/>
              <w:right w:val="single" w:sz="4" w:space="0" w:color="000000"/>
            </w:tcBorders>
          </w:tcPr>
          <w:p w:rsidR="007B58C1" w:rsidRDefault="00147743">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szCs w:val="21"/>
              </w:rPr>
              <w:t>序号</w:t>
            </w:r>
          </w:p>
        </w:tc>
        <w:tc>
          <w:tcPr>
            <w:tcW w:w="8531" w:type="dxa"/>
            <w:tcBorders>
              <w:top w:val="single" w:sz="4" w:space="0" w:color="000000"/>
              <w:left w:val="single" w:sz="4" w:space="0" w:color="000000"/>
              <w:bottom w:val="single" w:sz="4" w:space="0" w:color="000000"/>
              <w:right w:val="single" w:sz="4" w:space="0" w:color="000000"/>
            </w:tcBorders>
          </w:tcPr>
          <w:p w:rsidR="007B58C1" w:rsidRDefault="00147743">
            <w:pPr>
              <w:snapToGrid w:val="0"/>
              <w:rPr>
                <w:rStyle w:val="NormalCharacter"/>
                <w:rFonts w:ascii="华文仿宋" w:eastAsia="华文仿宋" w:hAnsi="华文仿宋"/>
                <w:szCs w:val="21"/>
              </w:rPr>
            </w:pPr>
            <w:r>
              <w:rPr>
                <w:rStyle w:val="NormalCharacter"/>
                <w:rFonts w:ascii="华文仿宋" w:eastAsia="华文仿宋" w:hAnsi="华文仿宋"/>
                <w:szCs w:val="21"/>
              </w:rPr>
              <w:t>内容</w:t>
            </w:r>
          </w:p>
        </w:tc>
      </w:tr>
      <w:tr w:rsidR="007B58C1">
        <w:trPr>
          <w:jc w:val="center"/>
        </w:trPr>
        <w:tc>
          <w:tcPr>
            <w:tcW w:w="791" w:type="dxa"/>
            <w:tcBorders>
              <w:top w:val="single" w:sz="4" w:space="0" w:color="000000"/>
              <w:left w:val="single" w:sz="4" w:space="0" w:color="000000"/>
              <w:bottom w:val="single" w:sz="4" w:space="0" w:color="000000"/>
              <w:right w:val="single" w:sz="4" w:space="0" w:color="000000"/>
            </w:tcBorders>
          </w:tcPr>
          <w:p w:rsidR="007B58C1" w:rsidRDefault="00147743">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szCs w:val="21"/>
              </w:rPr>
              <w:t>1</w:t>
            </w:r>
          </w:p>
        </w:tc>
        <w:tc>
          <w:tcPr>
            <w:tcW w:w="8531" w:type="dxa"/>
            <w:tcBorders>
              <w:top w:val="single" w:sz="4" w:space="0" w:color="000000"/>
              <w:left w:val="single" w:sz="4" w:space="0" w:color="000000"/>
              <w:bottom w:val="single" w:sz="4" w:space="0" w:color="000000"/>
              <w:right w:val="single" w:sz="4" w:space="0" w:color="000000"/>
            </w:tcBorders>
          </w:tcPr>
          <w:p w:rsidR="007B58C1" w:rsidRDefault="00147743">
            <w:pPr>
              <w:snapToGrid w:val="0"/>
              <w:rPr>
                <w:rStyle w:val="NormalCharacter"/>
                <w:rFonts w:ascii="华文仿宋" w:eastAsia="华文仿宋" w:hAnsi="华文仿宋"/>
                <w:szCs w:val="21"/>
              </w:rPr>
            </w:pPr>
            <w:r>
              <w:rPr>
                <w:rStyle w:val="NormalCharacter"/>
                <w:rFonts w:ascii="华文仿宋" w:eastAsia="华文仿宋" w:hAnsi="华文仿宋"/>
                <w:szCs w:val="21"/>
              </w:rPr>
              <w:t>响应报价：</w:t>
            </w:r>
          </w:p>
          <w:p w:rsidR="007B58C1" w:rsidRDefault="00147743">
            <w:pPr>
              <w:snapToGrid w:val="0"/>
              <w:rPr>
                <w:rStyle w:val="NormalCharacter"/>
                <w:rFonts w:ascii="华文仿宋" w:eastAsia="华文仿宋" w:hAnsi="华文仿宋"/>
                <w:kern w:val="0"/>
                <w:szCs w:val="21"/>
              </w:rPr>
            </w:pPr>
            <w:r>
              <w:rPr>
                <w:rStyle w:val="NormalCharacter"/>
                <w:rFonts w:ascii="华文仿宋" w:eastAsia="华文仿宋" w:hAnsi="华文仿宋"/>
                <w:kern w:val="0"/>
                <w:szCs w:val="21"/>
              </w:rPr>
              <w:t>①响应报价未超过本项目最高限价</w:t>
            </w:r>
          </w:p>
          <w:p w:rsidR="007B58C1" w:rsidRDefault="00147743">
            <w:pPr>
              <w:snapToGrid w:val="0"/>
              <w:rPr>
                <w:rStyle w:val="NormalCharacter"/>
                <w:rFonts w:ascii="华文仿宋" w:eastAsia="华文仿宋" w:hAnsi="华文仿宋"/>
                <w:szCs w:val="21"/>
                <w:lang w:val="zh-CN"/>
              </w:rPr>
            </w:pPr>
            <w:r>
              <w:rPr>
                <w:rStyle w:val="NormalCharacter"/>
                <w:rFonts w:ascii="华文仿宋" w:eastAsia="华文仿宋" w:hAnsi="华文仿宋"/>
                <w:kern w:val="0"/>
                <w:szCs w:val="21"/>
              </w:rPr>
              <w:t>②</w:t>
            </w:r>
            <w:r>
              <w:rPr>
                <w:rStyle w:val="NormalCharacter"/>
                <w:rFonts w:ascii="华文仿宋" w:eastAsia="华文仿宋" w:hAnsi="华文仿宋"/>
                <w:szCs w:val="21"/>
                <w:lang w:val="zh-CN"/>
              </w:rPr>
              <w:t>对</w:t>
            </w:r>
            <w:r>
              <w:rPr>
                <w:rStyle w:val="NormalCharacter"/>
                <w:rFonts w:ascii="华文仿宋" w:eastAsia="华文仿宋" w:hAnsi="华文仿宋"/>
                <w:kern w:val="0"/>
                <w:szCs w:val="21"/>
              </w:rPr>
              <w:t>本项目</w:t>
            </w:r>
            <w:r>
              <w:rPr>
                <w:rStyle w:val="NormalCharacter"/>
                <w:rFonts w:ascii="华文仿宋" w:eastAsia="华文仿宋" w:hAnsi="华文仿宋"/>
                <w:szCs w:val="21"/>
                <w:lang w:val="zh-CN"/>
              </w:rPr>
              <w:t>的全部内容进行响应报价</w:t>
            </w:r>
          </w:p>
          <w:p w:rsidR="007B58C1" w:rsidRDefault="00147743">
            <w:pPr>
              <w:snapToGrid w:val="0"/>
              <w:rPr>
                <w:rStyle w:val="NormalCharacter"/>
                <w:rFonts w:ascii="华文仿宋" w:eastAsia="华文仿宋" w:hAnsi="华文仿宋"/>
                <w:szCs w:val="21"/>
              </w:rPr>
            </w:pPr>
            <w:r>
              <w:rPr>
                <w:rStyle w:val="NormalCharacter"/>
                <w:rFonts w:ascii="华文仿宋" w:eastAsia="华文仿宋" w:hAnsi="华文仿宋"/>
                <w:kern w:val="0"/>
                <w:szCs w:val="21"/>
              </w:rPr>
              <w:t>③响应报价不低于成本价,且</w:t>
            </w:r>
            <w:r>
              <w:rPr>
                <w:rStyle w:val="NormalCharacter"/>
                <w:rFonts w:ascii="华文仿宋" w:eastAsia="华文仿宋" w:hAnsi="华文仿宋"/>
                <w:szCs w:val="21"/>
              </w:rPr>
              <w:t>是唯一确定的</w:t>
            </w:r>
          </w:p>
        </w:tc>
      </w:tr>
      <w:tr w:rsidR="007B58C1">
        <w:trPr>
          <w:jc w:val="center"/>
        </w:trPr>
        <w:tc>
          <w:tcPr>
            <w:tcW w:w="791" w:type="dxa"/>
            <w:tcBorders>
              <w:top w:val="single" w:sz="4" w:space="0" w:color="000000"/>
              <w:left w:val="single" w:sz="4" w:space="0" w:color="000000"/>
              <w:bottom w:val="single" w:sz="4" w:space="0" w:color="000000"/>
              <w:right w:val="single" w:sz="4" w:space="0" w:color="000000"/>
            </w:tcBorders>
          </w:tcPr>
          <w:p w:rsidR="007B58C1" w:rsidRDefault="00147743">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szCs w:val="21"/>
              </w:rPr>
              <w:t>2</w:t>
            </w:r>
          </w:p>
        </w:tc>
        <w:tc>
          <w:tcPr>
            <w:tcW w:w="8531" w:type="dxa"/>
            <w:tcBorders>
              <w:top w:val="single" w:sz="4" w:space="0" w:color="000000"/>
              <w:left w:val="single" w:sz="4" w:space="0" w:color="000000"/>
              <w:bottom w:val="single" w:sz="4" w:space="0" w:color="000000"/>
              <w:right w:val="single" w:sz="4" w:space="0" w:color="000000"/>
            </w:tcBorders>
          </w:tcPr>
          <w:p w:rsidR="007B58C1" w:rsidRDefault="00147743">
            <w:pPr>
              <w:snapToGrid w:val="0"/>
              <w:rPr>
                <w:rStyle w:val="NormalCharacter"/>
                <w:rFonts w:ascii="华文仿宋" w:eastAsia="华文仿宋" w:hAnsi="华文仿宋"/>
                <w:szCs w:val="21"/>
              </w:rPr>
            </w:pPr>
            <w:r>
              <w:rPr>
                <w:rStyle w:val="NormalCharacter"/>
                <w:rFonts w:ascii="华文仿宋" w:eastAsia="华文仿宋" w:hAnsi="华文仿宋"/>
                <w:szCs w:val="21"/>
              </w:rPr>
              <w:t>提供《响应函》，响应有效期为提交响应文件的截止之日起90天</w:t>
            </w:r>
          </w:p>
        </w:tc>
      </w:tr>
      <w:tr w:rsidR="007B58C1">
        <w:trPr>
          <w:jc w:val="center"/>
        </w:trPr>
        <w:tc>
          <w:tcPr>
            <w:tcW w:w="791" w:type="dxa"/>
            <w:tcBorders>
              <w:top w:val="single" w:sz="4" w:space="0" w:color="000000"/>
              <w:left w:val="single" w:sz="4" w:space="0" w:color="000000"/>
              <w:bottom w:val="single" w:sz="4" w:space="0" w:color="000000"/>
              <w:right w:val="single" w:sz="4" w:space="0" w:color="000000"/>
            </w:tcBorders>
          </w:tcPr>
          <w:p w:rsidR="007B58C1" w:rsidRDefault="00147743">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szCs w:val="21"/>
              </w:rPr>
              <w:t>3</w:t>
            </w:r>
          </w:p>
        </w:tc>
        <w:tc>
          <w:tcPr>
            <w:tcW w:w="8531" w:type="dxa"/>
            <w:tcBorders>
              <w:top w:val="single" w:sz="4" w:space="0" w:color="000000"/>
              <w:left w:val="single" w:sz="4" w:space="0" w:color="000000"/>
              <w:bottom w:val="single" w:sz="4" w:space="0" w:color="000000"/>
              <w:right w:val="single" w:sz="4" w:space="0" w:color="000000"/>
            </w:tcBorders>
          </w:tcPr>
          <w:p w:rsidR="007B58C1" w:rsidRDefault="00147743">
            <w:pPr>
              <w:snapToGrid w:val="0"/>
              <w:rPr>
                <w:rStyle w:val="NormalCharacter"/>
                <w:rFonts w:ascii="华文仿宋" w:eastAsia="华文仿宋" w:hAnsi="华文仿宋"/>
                <w:szCs w:val="21"/>
              </w:rPr>
            </w:pPr>
            <w:r>
              <w:rPr>
                <w:rStyle w:val="NormalCharacter"/>
                <w:rFonts w:ascii="华文仿宋" w:eastAsia="华文仿宋" w:hAnsi="华文仿宋"/>
                <w:szCs w:val="21"/>
              </w:rPr>
              <w:t>法定代表人资格证明书及授权委托书：按对应格式文件签署、盖章(原件)</w:t>
            </w:r>
          </w:p>
        </w:tc>
      </w:tr>
      <w:tr w:rsidR="007B58C1">
        <w:trPr>
          <w:jc w:val="center"/>
        </w:trPr>
        <w:tc>
          <w:tcPr>
            <w:tcW w:w="791" w:type="dxa"/>
            <w:tcBorders>
              <w:top w:val="single" w:sz="4" w:space="0" w:color="000000"/>
              <w:left w:val="single" w:sz="4" w:space="0" w:color="000000"/>
              <w:bottom w:val="single" w:sz="4" w:space="0" w:color="000000"/>
              <w:right w:val="single" w:sz="4" w:space="0" w:color="000000"/>
            </w:tcBorders>
          </w:tcPr>
          <w:p w:rsidR="007B58C1" w:rsidRDefault="00147743">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szCs w:val="21"/>
              </w:rPr>
              <w:t>4</w:t>
            </w:r>
          </w:p>
        </w:tc>
        <w:tc>
          <w:tcPr>
            <w:tcW w:w="8531" w:type="dxa"/>
            <w:tcBorders>
              <w:top w:val="single" w:sz="4" w:space="0" w:color="000000"/>
              <w:left w:val="single" w:sz="4" w:space="0" w:color="000000"/>
              <w:bottom w:val="single" w:sz="4" w:space="0" w:color="000000"/>
              <w:right w:val="single" w:sz="4" w:space="0" w:color="000000"/>
            </w:tcBorders>
          </w:tcPr>
          <w:p w:rsidR="007B58C1" w:rsidRDefault="00147743">
            <w:pPr>
              <w:snapToGrid w:val="0"/>
              <w:rPr>
                <w:rStyle w:val="NormalCharacter"/>
                <w:rFonts w:ascii="华文仿宋" w:eastAsia="华文仿宋" w:hAnsi="华文仿宋"/>
                <w:szCs w:val="21"/>
              </w:rPr>
            </w:pPr>
            <w:r>
              <w:rPr>
                <w:rStyle w:val="NormalCharacter"/>
                <w:rFonts w:ascii="华文仿宋" w:eastAsia="华文仿宋" w:hAnsi="华文仿宋"/>
                <w:szCs w:val="21"/>
              </w:rPr>
              <w:t>响应文件按照采购文件规定要求签署、盖章</w:t>
            </w:r>
          </w:p>
        </w:tc>
      </w:tr>
      <w:tr w:rsidR="007B58C1">
        <w:trPr>
          <w:jc w:val="center"/>
        </w:trPr>
        <w:tc>
          <w:tcPr>
            <w:tcW w:w="791" w:type="dxa"/>
            <w:tcBorders>
              <w:top w:val="single" w:sz="4" w:space="0" w:color="000000"/>
              <w:left w:val="single" w:sz="4" w:space="0" w:color="000000"/>
              <w:bottom w:val="single" w:sz="4" w:space="0" w:color="000000"/>
              <w:right w:val="single" w:sz="4" w:space="0" w:color="000000"/>
            </w:tcBorders>
          </w:tcPr>
          <w:p w:rsidR="007B58C1" w:rsidRDefault="00147743">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szCs w:val="21"/>
              </w:rPr>
              <w:t>5</w:t>
            </w:r>
          </w:p>
        </w:tc>
        <w:tc>
          <w:tcPr>
            <w:tcW w:w="8531" w:type="dxa"/>
            <w:tcBorders>
              <w:top w:val="single" w:sz="4" w:space="0" w:color="000000"/>
              <w:left w:val="single" w:sz="4" w:space="0" w:color="000000"/>
              <w:bottom w:val="single" w:sz="4" w:space="0" w:color="000000"/>
              <w:right w:val="single" w:sz="4" w:space="0" w:color="000000"/>
            </w:tcBorders>
          </w:tcPr>
          <w:p w:rsidR="007B58C1" w:rsidRDefault="00147743">
            <w:pPr>
              <w:snapToGrid w:val="0"/>
              <w:rPr>
                <w:rStyle w:val="NormalCharacter"/>
                <w:rFonts w:ascii="华文仿宋" w:eastAsia="华文仿宋" w:hAnsi="华文仿宋"/>
                <w:szCs w:val="21"/>
              </w:rPr>
            </w:pPr>
            <w:r>
              <w:rPr>
                <w:rStyle w:val="NormalCharacter"/>
                <w:rFonts w:ascii="华文仿宋" w:eastAsia="华文仿宋" w:hAnsi="华文仿宋"/>
                <w:szCs w:val="21"/>
              </w:rPr>
              <w:t>实质性响应采购文件中“★”号条款的服务、商务要求：响应方案不得对实质性服务与商务的（即标注★号条款）条款产生偏离</w:t>
            </w:r>
          </w:p>
        </w:tc>
      </w:tr>
      <w:tr w:rsidR="007B58C1">
        <w:trPr>
          <w:jc w:val="center"/>
        </w:trPr>
        <w:tc>
          <w:tcPr>
            <w:tcW w:w="791" w:type="dxa"/>
            <w:tcBorders>
              <w:top w:val="single" w:sz="4" w:space="0" w:color="000000"/>
              <w:left w:val="single" w:sz="4" w:space="0" w:color="000000"/>
              <w:bottom w:val="single" w:sz="4" w:space="0" w:color="000000"/>
              <w:right w:val="single" w:sz="4" w:space="0" w:color="000000"/>
            </w:tcBorders>
          </w:tcPr>
          <w:p w:rsidR="007B58C1" w:rsidRDefault="00147743">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szCs w:val="21"/>
              </w:rPr>
              <w:t>6</w:t>
            </w:r>
          </w:p>
        </w:tc>
        <w:tc>
          <w:tcPr>
            <w:tcW w:w="8531" w:type="dxa"/>
            <w:tcBorders>
              <w:top w:val="single" w:sz="4" w:space="0" w:color="000000"/>
              <w:left w:val="single" w:sz="4" w:space="0" w:color="000000"/>
              <w:bottom w:val="single" w:sz="4" w:space="0" w:color="000000"/>
              <w:right w:val="single" w:sz="4" w:space="0" w:color="000000"/>
            </w:tcBorders>
          </w:tcPr>
          <w:p w:rsidR="007B58C1" w:rsidRDefault="00147743">
            <w:pPr>
              <w:snapToGrid w:val="0"/>
              <w:rPr>
                <w:rStyle w:val="NormalCharacter"/>
                <w:rFonts w:ascii="华文仿宋" w:eastAsia="华文仿宋" w:hAnsi="华文仿宋"/>
                <w:szCs w:val="21"/>
              </w:rPr>
            </w:pPr>
            <w:r>
              <w:rPr>
                <w:rStyle w:val="NormalCharacter"/>
                <w:rFonts w:ascii="华文仿宋" w:eastAsia="华文仿宋" w:hAnsi="华文仿宋"/>
                <w:szCs w:val="21"/>
              </w:rPr>
              <w:t>实质性响应采购文件中规定的其它情况</w:t>
            </w:r>
          </w:p>
        </w:tc>
      </w:tr>
    </w:tbl>
    <w:p w:rsidR="007B58C1" w:rsidRDefault="007B58C1">
      <w:pPr>
        <w:pStyle w:val="NormalIndent"/>
        <w:ind w:firstLine="0"/>
        <w:rPr>
          <w:rStyle w:val="NormalCharacter"/>
          <w:rFonts w:ascii="华文仿宋" w:eastAsia="华文仿宋" w:hAnsi="华文仿宋"/>
          <w:szCs w:val="21"/>
        </w:rPr>
      </w:pPr>
    </w:p>
    <w:p w:rsidR="007B58C1" w:rsidRDefault="00147743">
      <w:pPr>
        <w:pStyle w:val="a3"/>
        <w:numPr>
          <w:ilvl w:val="0"/>
          <w:numId w:val="23"/>
        </w:numPr>
        <w:rPr>
          <w:rFonts w:ascii="仿宋_GB2312" w:eastAsia="仿宋_GB2312" w:hAnsi="宋体"/>
          <w:b/>
          <w:szCs w:val="21"/>
        </w:rPr>
      </w:pPr>
      <w:r>
        <w:rPr>
          <w:rFonts w:ascii="仿宋_GB2312" w:eastAsia="仿宋_GB2312" w:hAnsi="宋体" w:hint="eastAsia"/>
          <w:b/>
          <w:szCs w:val="21"/>
        </w:rPr>
        <w:t>比较与评价</w:t>
      </w:r>
    </w:p>
    <w:p w:rsidR="007B58C1" w:rsidRDefault="00147743">
      <w:pPr>
        <w:pStyle w:val="a3"/>
        <w:ind w:firstLineChars="20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Cs/>
          <w:szCs w:val="21"/>
        </w:rPr>
        <w:t xml:space="preserve"> </w:t>
      </w:r>
      <w:r>
        <w:rPr>
          <w:rFonts w:ascii="仿宋_GB2312" w:eastAsia="仿宋_GB2312" w:hAnsi="宋体" w:hint="eastAsia"/>
          <w:szCs w:val="21"/>
        </w:rPr>
        <w:t>技术评价（35分）：</w:t>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1542"/>
        <w:gridCol w:w="2960"/>
        <w:gridCol w:w="630"/>
        <w:gridCol w:w="1680"/>
        <w:gridCol w:w="1470"/>
        <w:gridCol w:w="1528"/>
      </w:tblGrid>
      <w:tr w:rsidR="007B58C1" w:rsidRPr="00FB17FA">
        <w:trPr>
          <w:cantSplit/>
          <w:jc w:val="center"/>
        </w:trPr>
        <w:tc>
          <w:tcPr>
            <w:tcW w:w="492" w:type="dxa"/>
            <w:vMerge w:val="restart"/>
            <w:vAlign w:val="center"/>
          </w:tcPr>
          <w:p w:rsidR="007B58C1" w:rsidRPr="00FB17FA" w:rsidRDefault="00147743">
            <w:pPr>
              <w:jc w:val="center"/>
              <w:rPr>
                <w:rFonts w:ascii="仿宋" w:eastAsia="仿宋" w:hAnsi="仿宋" w:cs="仿宋"/>
                <w:b/>
                <w:sz w:val="18"/>
                <w:szCs w:val="18"/>
              </w:rPr>
            </w:pPr>
            <w:r w:rsidRPr="00FB17FA">
              <w:rPr>
                <w:rFonts w:ascii="仿宋" w:eastAsia="仿宋" w:hAnsi="仿宋" w:cs="仿宋" w:hint="eastAsia"/>
                <w:b/>
                <w:sz w:val="18"/>
                <w:szCs w:val="18"/>
              </w:rPr>
              <w:t>序号</w:t>
            </w:r>
          </w:p>
        </w:tc>
        <w:tc>
          <w:tcPr>
            <w:tcW w:w="1542" w:type="dxa"/>
            <w:vMerge w:val="restart"/>
            <w:vAlign w:val="center"/>
          </w:tcPr>
          <w:p w:rsidR="007B58C1" w:rsidRPr="00FB17FA" w:rsidRDefault="00147743">
            <w:pPr>
              <w:jc w:val="center"/>
              <w:rPr>
                <w:rFonts w:ascii="仿宋" w:eastAsia="仿宋" w:hAnsi="仿宋" w:cs="仿宋"/>
                <w:b/>
                <w:sz w:val="18"/>
                <w:szCs w:val="18"/>
              </w:rPr>
            </w:pPr>
            <w:r w:rsidRPr="00FB17FA">
              <w:rPr>
                <w:rFonts w:ascii="仿宋" w:eastAsia="仿宋" w:hAnsi="仿宋" w:cs="仿宋" w:hint="eastAsia"/>
                <w:b/>
                <w:sz w:val="18"/>
                <w:szCs w:val="18"/>
              </w:rPr>
              <w:t>评审内容</w:t>
            </w:r>
          </w:p>
        </w:tc>
        <w:tc>
          <w:tcPr>
            <w:tcW w:w="2960" w:type="dxa"/>
            <w:vMerge w:val="restart"/>
            <w:vAlign w:val="center"/>
          </w:tcPr>
          <w:p w:rsidR="007B58C1" w:rsidRPr="00FB17FA" w:rsidRDefault="00147743">
            <w:pPr>
              <w:jc w:val="center"/>
              <w:rPr>
                <w:rFonts w:ascii="仿宋" w:eastAsia="仿宋" w:hAnsi="仿宋" w:cs="仿宋"/>
                <w:b/>
                <w:sz w:val="18"/>
                <w:szCs w:val="18"/>
              </w:rPr>
            </w:pPr>
            <w:r w:rsidRPr="00FB17FA">
              <w:rPr>
                <w:rFonts w:ascii="仿宋" w:eastAsia="仿宋" w:hAnsi="仿宋" w:cs="仿宋" w:hint="eastAsia"/>
                <w:b/>
                <w:sz w:val="18"/>
                <w:szCs w:val="18"/>
              </w:rPr>
              <w:t>具体内容</w:t>
            </w:r>
          </w:p>
        </w:tc>
        <w:tc>
          <w:tcPr>
            <w:tcW w:w="630" w:type="dxa"/>
            <w:vMerge w:val="restart"/>
            <w:vAlign w:val="center"/>
          </w:tcPr>
          <w:p w:rsidR="007B58C1" w:rsidRPr="00FB17FA" w:rsidRDefault="00147743">
            <w:pPr>
              <w:jc w:val="center"/>
              <w:rPr>
                <w:rFonts w:ascii="仿宋" w:eastAsia="仿宋" w:hAnsi="仿宋" w:cs="仿宋"/>
                <w:b/>
                <w:sz w:val="18"/>
                <w:szCs w:val="18"/>
              </w:rPr>
            </w:pPr>
            <w:r w:rsidRPr="00FB17FA">
              <w:rPr>
                <w:rFonts w:ascii="仿宋" w:eastAsia="仿宋" w:hAnsi="仿宋" w:cs="仿宋" w:hint="eastAsia"/>
                <w:b/>
                <w:sz w:val="18"/>
                <w:szCs w:val="18"/>
              </w:rPr>
              <w:t>分值</w:t>
            </w:r>
          </w:p>
        </w:tc>
        <w:tc>
          <w:tcPr>
            <w:tcW w:w="4678" w:type="dxa"/>
            <w:gridSpan w:val="3"/>
            <w:vAlign w:val="center"/>
          </w:tcPr>
          <w:p w:rsidR="007B58C1" w:rsidRPr="00FB17FA" w:rsidRDefault="00147743">
            <w:pPr>
              <w:jc w:val="center"/>
              <w:rPr>
                <w:rFonts w:ascii="仿宋" w:eastAsia="仿宋" w:hAnsi="仿宋" w:cs="仿宋"/>
                <w:b/>
                <w:sz w:val="18"/>
                <w:szCs w:val="18"/>
              </w:rPr>
            </w:pPr>
            <w:r w:rsidRPr="00FB17FA">
              <w:rPr>
                <w:rFonts w:ascii="仿宋" w:eastAsia="仿宋" w:hAnsi="仿宋" w:cs="仿宋" w:hint="eastAsia"/>
                <w:b/>
                <w:sz w:val="18"/>
                <w:szCs w:val="18"/>
              </w:rPr>
              <w:t>评分档次及依据</w:t>
            </w:r>
          </w:p>
        </w:tc>
      </w:tr>
      <w:tr w:rsidR="007B58C1" w:rsidRPr="00FB17FA">
        <w:trPr>
          <w:cantSplit/>
          <w:jc w:val="center"/>
        </w:trPr>
        <w:tc>
          <w:tcPr>
            <w:tcW w:w="492" w:type="dxa"/>
            <w:vMerge/>
            <w:vAlign w:val="center"/>
          </w:tcPr>
          <w:p w:rsidR="007B58C1" w:rsidRPr="00FB17FA" w:rsidRDefault="007B58C1">
            <w:pPr>
              <w:jc w:val="center"/>
              <w:rPr>
                <w:rFonts w:ascii="仿宋" w:eastAsia="仿宋" w:hAnsi="仿宋" w:cs="仿宋"/>
                <w:b/>
                <w:sz w:val="18"/>
                <w:szCs w:val="18"/>
              </w:rPr>
            </w:pPr>
          </w:p>
        </w:tc>
        <w:tc>
          <w:tcPr>
            <w:tcW w:w="1542" w:type="dxa"/>
            <w:vMerge/>
            <w:vAlign w:val="center"/>
          </w:tcPr>
          <w:p w:rsidR="007B58C1" w:rsidRPr="00FB17FA" w:rsidRDefault="007B58C1">
            <w:pPr>
              <w:jc w:val="center"/>
              <w:rPr>
                <w:rFonts w:ascii="仿宋" w:eastAsia="仿宋" w:hAnsi="仿宋" w:cs="仿宋"/>
                <w:b/>
                <w:sz w:val="18"/>
                <w:szCs w:val="18"/>
              </w:rPr>
            </w:pPr>
          </w:p>
        </w:tc>
        <w:tc>
          <w:tcPr>
            <w:tcW w:w="2960" w:type="dxa"/>
            <w:vMerge/>
            <w:vAlign w:val="center"/>
          </w:tcPr>
          <w:p w:rsidR="007B58C1" w:rsidRPr="00FB17FA" w:rsidRDefault="007B58C1">
            <w:pPr>
              <w:jc w:val="center"/>
              <w:rPr>
                <w:rFonts w:ascii="仿宋" w:eastAsia="仿宋" w:hAnsi="仿宋" w:cs="仿宋"/>
                <w:b/>
                <w:sz w:val="18"/>
                <w:szCs w:val="18"/>
              </w:rPr>
            </w:pPr>
          </w:p>
        </w:tc>
        <w:tc>
          <w:tcPr>
            <w:tcW w:w="630" w:type="dxa"/>
            <w:vMerge/>
            <w:vAlign w:val="center"/>
          </w:tcPr>
          <w:p w:rsidR="007B58C1" w:rsidRPr="00FB17FA" w:rsidRDefault="007B58C1">
            <w:pPr>
              <w:jc w:val="center"/>
              <w:rPr>
                <w:rFonts w:ascii="仿宋" w:eastAsia="仿宋" w:hAnsi="仿宋" w:cs="仿宋"/>
                <w:b/>
                <w:sz w:val="18"/>
                <w:szCs w:val="18"/>
              </w:rPr>
            </w:pPr>
          </w:p>
        </w:tc>
        <w:tc>
          <w:tcPr>
            <w:tcW w:w="1680" w:type="dxa"/>
            <w:vAlign w:val="center"/>
          </w:tcPr>
          <w:p w:rsidR="007B58C1" w:rsidRPr="00FB17FA" w:rsidRDefault="00147743">
            <w:pPr>
              <w:jc w:val="center"/>
              <w:rPr>
                <w:rFonts w:ascii="仿宋" w:eastAsia="仿宋" w:hAnsi="仿宋" w:cs="仿宋"/>
                <w:b/>
                <w:sz w:val="18"/>
                <w:szCs w:val="18"/>
              </w:rPr>
            </w:pPr>
            <w:r w:rsidRPr="00FB17FA">
              <w:rPr>
                <w:rFonts w:ascii="仿宋" w:eastAsia="仿宋" w:hAnsi="仿宋" w:cs="仿宋" w:hint="eastAsia"/>
                <w:b/>
                <w:sz w:val="18"/>
                <w:szCs w:val="18"/>
              </w:rPr>
              <w:t>优</w:t>
            </w:r>
          </w:p>
        </w:tc>
        <w:tc>
          <w:tcPr>
            <w:tcW w:w="1470" w:type="dxa"/>
            <w:vAlign w:val="center"/>
          </w:tcPr>
          <w:p w:rsidR="007B58C1" w:rsidRPr="00FB17FA" w:rsidRDefault="00147743">
            <w:pPr>
              <w:jc w:val="center"/>
              <w:rPr>
                <w:rFonts w:ascii="仿宋" w:eastAsia="仿宋" w:hAnsi="仿宋" w:cs="仿宋"/>
                <w:b/>
                <w:sz w:val="18"/>
                <w:szCs w:val="18"/>
              </w:rPr>
            </w:pPr>
            <w:r w:rsidRPr="00FB17FA">
              <w:rPr>
                <w:rFonts w:ascii="仿宋" w:eastAsia="仿宋" w:hAnsi="仿宋" w:cs="仿宋" w:hint="eastAsia"/>
                <w:b/>
                <w:sz w:val="18"/>
                <w:szCs w:val="18"/>
              </w:rPr>
              <w:t>中</w:t>
            </w:r>
          </w:p>
        </w:tc>
        <w:tc>
          <w:tcPr>
            <w:tcW w:w="1528" w:type="dxa"/>
            <w:vAlign w:val="center"/>
          </w:tcPr>
          <w:p w:rsidR="007B58C1" w:rsidRPr="00FB17FA" w:rsidRDefault="00147743">
            <w:pPr>
              <w:jc w:val="center"/>
              <w:rPr>
                <w:rFonts w:ascii="仿宋" w:eastAsia="仿宋" w:hAnsi="仿宋" w:cs="仿宋"/>
                <w:b/>
                <w:sz w:val="18"/>
                <w:szCs w:val="18"/>
              </w:rPr>
            </w:pPr>
            <w:r w:rsidRPr="00FB17FA">
              <w:rPr>
                <w:rFonts w:ascii="仿宋" w:eastAsia="仿宋" w:hAnsi="仿宋" w:cs="仿宋" w:hint="eastAsia"/>
                <w:b/>
                <w:sz w:val="18"/>
                <w:szCs w:val="18"/>
              </w:rPr>
              <w:t>差</w:t>
            </w:r>
          </w:p>
        </w:tc>
      </w:tr>
      <w:tr w:rsidR="007B58C1" w:rsidRPr="00FB17FA">
        <w:trPr>
          <w:trHeight w:val="284"/>
          <w:jc w:val="center"/>
        </w:trPr>
        <w:tc>
          <w:tcPr>
            <w:tcW w:w="492" w:type="dxa"/>
            <w:vAlign w:val="center"/>
          </w:tcPr>
          <w:p w:rsidR="007B58C1" w:rsidRPr="00FB17FA" w:rsidRDefault="00147743">
            <w:pPr>
              <w:jc w:val="center"/>
              <w:rPr>
                <w:rFonts w:ascii="仿宋" w:eastAsia="仿宋" w:hAnsi="仿宋" w:cs="仿宋"/>
                <w:sz w:val="18"/>
                <w:szCs w:val="18"/>
              </w:rPr>
            </w:pPr>
            <w:r w:rsidRPr="00FB17FA">
              <w:rPr>
                <w:rFonts w:ascii="仿宋" w:eastAsia="仿宋" w:hAnsi="仿宋" w:cs="仿宋" w:hint="eastAsia"/>
                <w:sz w:val="18"/>
                <w:szCs w:val="18"/>
              </w:rPr>
              <w:t>1</w:t>
            </w:r>
          </w:p>
        </w:tc>
        <w:tc>
          <w:tcPr>
            <w:tcW w:w="1542" w:type="dxa"/>
            <w:vAlign w:val="center"/>
          </w:tcPr>
          <w:p w:rsidR="007B58C1" w:rsidRPr="00FB17FA" w:rsidRDefault="00147743">
            <w:pPr>
              <w:tabs>
                <w:tab w:val="left" w:pos="840"/>
              </w:tabs>
              <w:jc w:val="center"/>
              <w:rPr>
                <w:rFonts w:ascii="仿宋" w:eastAsia="仿宋" w:hAnsi="仿宋" w:cs="仿宋"/>
                <w:sz w:val="18"/>
                <w:szCs w:val="18"/>
              </w:rPr>
            </w:pPr>
            <w:r w:rsidRPr="00FB17FA">
              <w:rPr>
                <w:rFonts w:ascii="仿宋" w:eastAsia="仿宋" w:hAnsi="仿宋" w:cs="仿宋" w:hint="eastAsia"/>
                <w:sz w:val="18"/>
                <w:szCs w:val="18"/>
              </w:rPr>
              <w:t>投标实物样品的比较</w:t>
            </w:r>
          </w:p>
        </w:tc>
        <w:tc>
          <w:tcPr>
            <w:tcW w:w="2960" w:type="dxa"/>
            <w:vAlign w:val="center"/>
          </w:tcPr>
          <w:p w:rsidR="007B58C1" w:rsidRPr="00FB17FA" w:rsidRDefault="00147743">
            <w:pPr>
              <w:tabs>
                <w:tab w:val="left" w:pos="840"/>
              </w:tabs>
              <w:jc w:val="center"/>
              <w:rPr>
                <w:rFonts w:ascii="仿宋" w:eastAsia="仿宋" w:hAnsi="仿宋" w:cs="仿宋"/>
                <w:sz w:val="18"/>
                <w:szCs w:val="18"/>
              </w:rPr>
            </w:pPr>
            <w:r w:rsidRPr="00FB17FA">
              <w:rPr>
                <w:rFonts w:ascii="仿宋" w:eastAsia="仿宋" w:hAnsi="仿宋" w:cs="仿宋" w:hint="eastAsia"/>
                <w:sz w:val="18"/>
                <w:szCs w:val="18"/>
              </w:rPr>
              <w:t>投标实物样品的制作工艺水平、性能、材质的先进性，质量耐用性、坚韧性、可靠性等方面比较</w:t>
            </w:r>
          </w:p>
        </w:tc>
        <w:tc>
          <w:tcPr>
            <w:tcW w:w="630" w:type="dxa"/>
            <w:vAlign w:val="center"/>
          </w:tcPr>
          <w:p w:rsidR="007B58C1" w:rsidRPr="00FB17FA" w:rsidRDefault="00147743">
            <w:pPr>
              <w:jc w:val="center"/>
              <w:rPr>
                <w:rFonts w:ascii="仿宋" w:eastAsia="仿宋" w:hAnsi="仿宋" w:cs="仿宋"/>
                <w:sz w:val="18"/>
                <w:szCs w:val="18"/>
              </w:rPr>
            </w:pPr>
            <w:r w:rsidRPr="00FB17FA">
              <w:rPr>
                <w:rFonts w:ascii="仿宋" w:eastAsia="仿宋" w:hAnsi="仿宋" w:cs="仿宋" w:hint="eastAsia"/>
                <w:sz w:val="18"/>
                <w:szCs w:val="18"/>
              </w:rPr>
              <w:t>8</w:t>
            </w:r>
          </w:p>
        </w:tc>
        <w:tc>
          <w:tcPr>
            <w:tcW w:w="4678" w:type="dxa"/>
            <w:gridSpan w:val="3"/>
            <w:vAlign w:val="center"/>
          </w:tcPr>
          <w:p w:rsidR="007B58C1" w:rsidRPr="00FB17FA" w:rsidRDefault="00147743">
            <w:pPr>
              <w:rPr>
                <w:rFonts w:ascii="仿宋" w:eastAsia="仿宋" w:hAnsi="仿宋" w:cs="仿宋"/>
                <w:sz w:val="18"/>
                <w:szCs w:val="18"/>
              </w:rPr>
            </w:pPr>
            <w:r w:rsidRPr="00FB17FA">
              <w:rPr>
                <w:rFonts w:ascii="仿宋" w:eastAsia="仿宋" w:hAnsi="仿宋" w:cs="仿宋" w:hint="eastAsia"/>
                <w:sz w:val="18"/>
                <w:szCs w:val="18"/>
              </w:rPr>
              <w:t>由评委对各投标人的投标实物样品(包括制作工艺水平、性能、材质的先进性，质量耐用性、坚韧性、可靠性等方面)进行评议及打分：</w:t>
            </w:r>
          </w:p>
          <w:p w:rsidR="007B58C1" w:rsidRPr="00FB17FA" w:rsidRDefault="00147743">
            <w:pPr>
              <w:jc w:val="left"/>
              <w:rPr>
                <w:rFonts w:ascii="仿宋" w:eastAsia="仿宋" w:hAnsi="仿宋" w:cs="仿宋"/>
                <w:sz w:val="18"/>
                <w:szCs w:val="18"/>
              </w:rPr>
            </w:pPr>
            <w:r w:rsidRPr="00FB17FA">
              <w:rPr>
                <w:rFonts w:ascii="仿宋" w:eastAsia="仿宋" w:hAnsi="仿宋" w:cs="仿宋" w:hint="eastAsia"/>
                <w:sz w:val="18"/>
                <w:szCs w:val="18"/>
              </w:rPr>
              <w:t>制作工艺水平高、性能、材质的先进，质量耐用、坚韧、可靠综合评价优胜，得8分；制作工艺水平次之、性能、材质先进性次之，质量耐用性、坚韧性、可靠性次之综合评价次之，得4分；制作工艺水平差、性能、材质的先进性差，质量耐用性、坚韧性、可靠性</w:t>
            </w:r>
            <w:proofErr w:type="gramStart"/>
            <w:r w:rsidRPr="00FB17FA">
              <w:rPr>
                <w:rFonts w:ascii="仿宋" w:eastAsia="仿宋" w:hAnsi="仿宋" w:cs="仿宋" w:hint="eastAsia"/>
                <w:sz w:val="18"/>
                <w:szCs w:val="18"/>
              </w:rPr>
              <w:t>差综合</w:t>
            </w:r>
            <w:proofErr w:type="gramEnd"/>
            <w:r w:rsidRPr="00FB17FA">
              <w:rPr>
                <w:rFonts w:ascii="仿宋" w:eastAsia="仿宋" w:hAnsi="仿宋" w:cs="仿宋" w:hint="eastAsia"/>
                <w:sz w:val="18"/>
                <w:szCs w:val="18"/>
              </w:rPr>
              <w:t>评价差，得1分。(没有提交投标样板的，该项0分)</w:t>
            </w:r>
          </w:p>
        </w:tc>
      </w:tr>
      <w:tr w:rsidR="007B58C1" w:rsidRPr="00FB17FA">
        <w:trPr>
          <w:trHeight w:val="284"/>
          <w:jc w:val="center"/>
        </w:trPr>
        <w:tc>
          <w:tcPr>
            <w:tcW w:w="492" w:type="dxa"/>
            <w:vAlign w:val="center"/>
          </w:tcPr>
          <w:p w:rsidR="007B58C1" w:rsidRPr="00FB17FA" w:rsidRDefault="00147743">
            <w:pPr>
              <w:jc w:val="center"/>
              <w:rPr>
                <w:rFonts w:ascii="仿宋" w:eastAsia="仿宋" w:hAnsi="仿宋" w:cs="仿宋"/>
                <w:sz w:val="18"/>
                <w:szCs w:val="18"/>
              </w:rPr>
            </w:pPr>
            <w:r w:rsidRPr="00FB17FA">
              <w:rPr>
                <w:rFonts w:ascii="仿宋" w:eastAsia="仿宋" w:hAnsi="仿宋" w:cs="仿宋" w:hint="eastAsia"/>
                <w:sz w:val="18"/>
                <w:szCs w:val="18"/>
              </w:rPr>
              <w:t>2</w:t>
            </w:r>
          </w:p>
        </w:tc>
        <w:tc>
          <w:tcPr>
            <w:tcW w:w="1542" w:type="dxa"/>
            <w:vAlign w:val="center"/>
          </w:tcPr>
          <w:p w:rsidR="007B58C1" w:rsidRPr="00FB17FA" w:rsidRDefault="00147743">
            <w:pPr>
              <w:jc w:val="center"/>
              <w:rPr>
                <w:rFonts w:ascii="仿宋" w:eastAsia="仿宋" w:hAnsi="仿宋" w:cs="仿宋"/>
                <w:sz w:val="18"/>
                <w:szCs w:val="18"/>
              </w:rPr>
            </w:pPr>
            <w:r w:rsidRPr="00FB17FA">
              <w:rPr>
                <w:rFonts w:ascii="仿宋" w:eastAsia="仿宋" w:hAnsi="仿宋" w:cs="仿宋" w:hint="eastAsia"/>
                <w:sz w:val="18"/>
                <w:szCs w:val="18"/>
              </w:rPr>
              <w:t>投标货物对用户需求的符合性</w:t>
            </w:r>
          </w:p>
        </w:tc>
        <w:tc>
          <w:tcPr>
            <w:tcW w:w="2960" w:type="dxa"/>
            <w:vAlign w:val="center"/>
          </w:tcPr>
          <w:p w:rsidR="007B58C1" w:rsidRPr="00FB17FA" w:rsidRDefault="00147743">
            <w:pPr>
              <w:jc w:val="center"/>
              <w:rPr>
                <w:rFonts w:ascii="仿宋" w:eastAsia="仿宋" w:hAnsi="仿宋" w:cs="仿宋"/>
                <w:sz w:val="18"/>
                <w:szCs w:val="18"/>
              </w:rPr>
            </w:pPr>
            <w:r w:rsidRPr="00FB17FA">
              <w:rPr>
                <w:rFonts w:ascii="仿宋" w:eastAsia="仿宋" w:hAnsi="仿宋" w:cs="仿宋" w:hint="eastAsia"/>
                <w:sz w:val="18"/>
                <w:szCs w:val="18"/>
              </w:rPr>
              <w:t>投标货物对用户需求的符合性</w:t>
            </w:r>
          </w:p>
        </w:tc>
        <w:tc>
          <w:tcPr>
            <w:tcW w:w="630" w:type="dxa"/>
            <w:vAlign w:val="center"/>
          </w:tcPr>
          <w:p w:rsidR="007B58C1" w:rsidRPr="00FB17FA" w:rsidRDefault="00147743">
            <w:pPr>
              <w:jc w:val="center"/>
              <w:rPr>
                <w:rFonts w:ascii="仿宋" w:eastAsia="仿宋" w:hAnsi="仿宋" w:cs="仿宋"/>
                <w:sz w:val="18"/>
                <w:szCs w:val="18"/>
              </w:rPr>
            </w:pPr>
            <w:r w:rsidRPr="00FB17FA">
              <w:rPr>
                <w:rFonts w:ascii="仿宋" w:eastAsia="仿宋" w:hAnsi="仿宋" w:cs="仿宋" w:hint="eastAsia"/>
                <w:sz w:val="18"/>
                <w:szCs w:val="18"/>
              </w:rPr>
              <w:t>6</w:t>
            </w:r>
          </w:p>
        </w:tc>
        <w:tc>
          <w:tcPr>
            <w:tcW w:w="4678" w:type="dxa"/>
            <w:gridSpan w:val="3"/>
            <w:vAlign w:val="center"/>
          </w:tcPr>
          <w:p w:rsidR="007B58C1" w:rsidRPr="00FB17FA" w:rsidRDefault="00147743">
            <w:pPr>
              <w:rPr>
                <w:rFonts w:ascii="仿宋" w:eastAsia="仿宋" w:hAnsi="仿宋" w:cs="仿宋"/>
                <w:sz w:val="18"/>
                <w:szCs w:val="18"/>
              </w:rPr>
            </w:pPr>
            <w:r w:rsidRPr="00FB17FA">
              <w:rPr>
                <w:rFonts w:ascii="仿宋" w:eastAsia="仿宋" w:hAnsi="仿宋" w:cs="仿宋" w:hint="eastAsia"/>
                <w:sz w:val="18"/>
                <w:szCs w:val="18"/>
              </w:rPr>
              <w:t>所投产品技术参数全部满足用户需求书中技术参数，得6分；每出现一处负偏离，扣1分，扣完为止。</w:t>
            </w:r>
          </w:p>
        </w:tc>
      </w:tr>
      <w:tr w:rsidR="007B58C1" w:rsidRPr="00FB17FA">
        <w:trPr>
          <w:trHeight w:val="284"/>
          <w:jc w:val="center"/>
        </w:trPr>
        <w:tc>
          <w:tcPr>
            <w:tcW w:w="492" w:type="dxa"/>
            <w:vAlign w:val="center"/>
          </w:tcPr>
          <w:p w:rsidR="007B58C1" w:rsidRPr="00FB17FA" w:rsidRDefault="00147743">
            <w:pPr>
              <w:jc w:val="center"/>
              <w:rPr>
                <w:rFonts w:ascii="仿宋" w:eastAsia="仿宋" w:hAnsi="仿宋" w:cs="仿宋"/>
                <w:sz w:val="18"/>
                <w:szCs w:val="18"/>
              </w:rPr>
            </w:pPr>
            <w:r w:rsidRPr="00FB17FA">
              <w:rPr>
                <w:rFonts w:ascii="仿宋" w:eastAsia="仿宋" w:hAnsi="仿宋" w:cs="仿宋" w:hint="eastAsia"/>
                <w:sz w:val="18"/>
                <w:szCs w:val="18"/>
              </w:rPr>
              <w:t>3</w:t>
            </w:r>
          </w:p>
        </w:tc>
        <w:tc>
          <w:tcPr>
            <w:tcW w:w="1542" w:type="dxa"/>
            <w:vAlign w:val="center"/>
          </w:tcPr>
          <w:p w:rsidR="007B58C1" w:rsidRPr="00FB17FA" w:rsidRDefault="00147743">
            <w:pPr>
              <w:jc w:val="center"/>
              <w:rPr>
                <w:rFonts w:ascii="仿宋" w:eastAsia="仿宋" w:hAnsi="仿宋" w:cs="仿宋"/>
                <w:sz w:val="18"/>
                <w:szCs w:val="18"/>
              </w:rPr>
            </w:pPr>
            <w:r w:rsidRPr="00FB17FA">
              <w:rPr>
                <w:rFonts w:ascii="仿宋" w:eastAsia="仿宋" w:hAnsi="仿宋" w:cs="仿宋" w:hint="eastAsia"/>
                <w:sz w:val="18"/>
                <w:szCs w:val="18"/>
              </w:rPr>
              <w:t>投入生产设施情况</w:t>
            </w:r>
          </w:p>
          <w:p w:rsidR="007B58C1" w:rsidRPr="00FB17FA" w:rsidRDefault="007B58C1">
            <w:pPr>
              <w:jc w:val="center"/>
              <w:rPr>
                <w:rFonts w:ascii="仿宋" w:eastAsia="仿宋" w:hAnsi="仿宋" w:cs="仿宋"/>
                <w:sz w:val="18"/>
                <w:szCs w:val="18"/>
              </w:rPr>
            </w:pPr>
          </w:p>
        </w:tc>
        <w:tc>
          <w:tcPr>
            <w:tcW w:w="2960" w:type="dxa"/>
            <w:vAlign w:val="center"/>
          </w:tcPr>
          <w:p w:rsidR="007B58C1" w:rsidRPr="00FB17FA" w:rsidRDefault="00147743">
            <w:pPr>
              <w:jc w:val="center"/>
              <w:rPr>
                <w:rFonts w:ascii="仿宋" w:eastAsia="仿宋" w:hAnsi="仿宋" w:cs="仿宋"/>
                <w:sz w:val="18"/>
                <w:szCs w:val="18"/>
              </w:rPr>
            </w:pPr>
            <w:r w:rsidRPr="00FB17FA">
              <w:rPr>
                <w:rFonts w:ascii="仿宋" w:eastAsia="仿宋" w:hAnsi="仿宋" w:cs="仿宋" w:hint="eastAsia"/>
                <w:sz w:val="18"/>
                <w:szCs w:val="18"/>
              </w:rPr>
              <w:t>需提供生产设备采购的有效发票或其他证明文件（如租赁）复印件加盖公章，原件备查</w:t>
            </w:r>
          </w:p>
          <w:p w:rsidR="007B58C1" w:rsidRPr="00FB17FA" w:rsidRDefault="007B58C1">
            <w:pPr>
              <w:jc w:val="center"/>
              <w:rPr>
                <w:rFonts w:ascii="仿宋" w:eastAsia="仿宋" w:hAnsi="仿宋" w:cs="仿宋"/>
                <w:sz w:val="18"/>
                <w:szCs w:val="18"/>
              </w:rPr>
            </w:pPr>
          </w:p>
        </w:tc>
        <w:tc>
          <w:tcPr>
            <w:tcW w:w="630" w:type="dxa"/>
            <w:vAlign w:val="center"/>
          </w:tcPr>
          <w:p w:rsidR="007B58C1" w:rsidRPr="00FB17FA" w:rsidRDefault="00147743">
            <w:pPr>
              <w:jc w:val="center"/>
              <w:rPr>
                <w:rFonts w:ascii="仿宋" w:eastAsia="仿宋" w:hAnsi="仿宋" w:cs="仿宋"/>
                <w:sz w:val="18"/>
                <w:szCs w:val="18"/>
              </w:rPr>
            </w:pPr>
            <w:r w:rsidRPr="00FB17FA">
              <w:rPr>
                <w:rFonts w:ascii="仿宋" w:eastAsia="仿宋" w:hAnsi="仿宋" w:cs="仿宋" w:hint="eastAsia"/>
                <w:sz w:val="18"/>
                <w:szCs w:val="18"/>
              </w:rPr>
              <w:t>5</w:t>
            </w:r>
          </w:p>
        </w:tc>
        <w:tc>
          <w:tcPr>
            <w:tcW w:w="4678" w:type="dxa"/>
            <w:gridSpan w:val="3"/>
            <w:vAlign w:val="center"/>
          </w:tcPr>
          <w:p w:rsidR="007B58C1" w:rsidRPr="00FB17FA" w:rsidRDefault="00147743">
            <w:pPr>
              <w:rPr>
                <w:rFonts w:ascii="仿宋" w:eastAsia="仿宋" w:hAnsi="仿宋" w:cs="仿宋"/>
                <w:sz w:val="18"/>
                <w:szCs w:val="18"/>
              </w:rPr>
            </w:pPr>
            <w:r w:rsidRPr="00FB17FA">
              <w:rPr>
                <w:rFonts w:ascii="仿宋" w:eastAsia="仿宋" w:hAnsi="仿宋" w:cs="仿宋" w:hint="eastAsia"/>
                <w:sz w:val="18"/>
                <w:szCs w:val="18"/>
              </w:rPr>
              <w:t>根据各投标人提供的生产设备图及清单，投入项目的生产设施先进、齐全、满足项目需求得5分；投入项目的生产设施较齐全、基本满足项目需求得3分；投入项目的生产设施不能满足需求或不能提供得0分。</w:t>
            </w:r>
          </w:p>
        </w:tc>
      </w:tr>
      <w:tr w:rsidR="007B58C1" w:rsidRPr="00FB17FA">
        <w:trPr>
          <w:trHeight w:val="284"/>
          <w:jc w:val="center"/>
        </w:trPr>
        <w:tc>
          <w:tcPr>
            <w:tcW w:w="492" w:type="dxa"/>
            <w:vAlign w:val="center"/>
          </w:tcPr>
          <w:p w:rsidR="007B58C1" w:rsidRPr="00FB17FA" w:rsidRDefault="00147743">
            <w:pPr>
              <w:jc w:val="center"/>
              <w:rPr>
                <w:rFonts w:ascii="仿宋" w:eastAsia="仿宋" w:hAnsi="仿宋" w:cs="仿宋"/>
                <w:sz w:val="18"/>
                <w:szCs w:val="18"/>
              </w:rPr>
            </w:pPr>
            <w:r w:rsidRPr="00FB17FA">
              <w:rPr>
                <w:rFonts w:ascii="仿宋" w:eastAsia="仿宋" w:hAnsi="仿宋" w:cs="仿宋" w:hint="eastAsia"/>
                <w:sz w:val="18"/>
                <w:szCs w:val="18"/>
              </w:rPr>
              <w:t>4</w:t>
            </w:r>
          </w:p>
        </w:tc>
        <w:tc>
          <w:tcPr>
            <w:tcW w:w="1542" w:type="dxa"/>
            <w:vAlign w:val="center"/>
          </w:tcPr>
          <w:p w:rsidR="007B58C1" w:rsidRPr="00FB17FA" w:rsidRDefault="00147743">
            <w:pPr>
              <w:jc w:val="center"/>
              <w:rPr>
                <w:rFonts w:ascii="仿宋" w:eastAsia="仿宋" w:hAnsi="仿宋" w:cs="仿宋"/>
                <w:sz w:val="18"/>
                <w:szCs w:val="18"/>
              </w:rPr>
            </w:pPr>
            <w:r w:rsidRPr="00FB17FA">
              <w:rPr>
                <w:rFonts w:ascii="仿宋" w:eastAsia="仿宋" w:hAnsi="仿宋" w:cs="仿宋" w:hint="eastAsia"/>
                <w:sz w:val="18"/>
                <w:szCs w:val="18"/>
              </w:rPr>
              <w:t>投入过滤器检测设施情况</w:t>
            </w:r>
          </w:p>
          <w:p w:rsidR="007B58C1" w:rsidRPr="00FB17FA" w:rsidRDefault="007B58C1">
            <w:pPr>
              <w:jc w:val="center"/>
              <w:rPr>
                <w:rFonts w:ascii="仿宋" w:eastAsia="仿宋" w:hAnsi="仿宋" w:cs="仿宋"/>
                <w:sz w:val="18"/>
                <w:szCs w:val="18"/>
              </w:rPr>
            </w:pPr>
          </w:p>
        </w:tc>
        <w:tc>
          <w:tcPr>
            <w:tcW w:w="2960" w:type="dxa"/>
            <w:vAlign w:val="center"/>
          </w:tcPr>
          <w:p w:rsidR="007B58C1" w:rsidRPr="00FB17FA" w:rsidRDefault="00147743">
            <w:pPr>
              <w:jc w:val="center"/>
              <w:rPr>
                <w:rFonts w:ascii="仿宋" w:eastAsia="仿宋" w:hAnsi="仿宋" w:cs="仿宋"/>
                <w:sz w:val="18"/>
                <w:szCs w:val="18"/>
              </w:rPr>
            </w:pPr>
            <w:r w:rsidRPr="00FB17FA">
              <w:rPr>
                <w:rFonts w:ascii="仿宋" w:eastAsia="仿宋" w:hAnsi="仿宋" w:cs="仿宋" w:hint="eastAsia"/>
                <w:sz w:val="18"/>
                <w:szCs w:val="18"/>
              </w:rPr>
              <w:t>需提供检测设备采购有效的发票或其他证明文件（如租赁）复印件加盖公章，原件备查</w:t>
            </w:r>
          </w:p>
        </w:tc>
        <w:tc>
          <w:tcPr>
            <w:tcW w:w="630" w:type="dxa"/>
            <w:vAlign w:val="center"/>
          </w:tcPr>
          <w:p w:rsidR="007B58C1" w:rsidRPr="00FB17FA" w:rsidRDefault="00147743">
            <w:pPr>
              <w:jc w:val="center"/>
              <w:rPr>
                <w:rFonts w:ascii="仿宋" w:eastAsia="仿宋" w:hAnsi="仿宋" w:cs="仿宋"/>
                <w:sz w:val="18"/>
                <w:szCs w:val="18"/>
              </w:rPr>
            </w:pPr>
            <w:r w:rsidRPr="00FB17FA">
              <w:rPr>
                <w:rFonts w:ascii="仿宋" w:eastAsia="仿宋" w:hAnsi="仿宋" w:cs="仿宋" w:hint="eastAsia"/>
                <w:sz w:val="18"/>
                <w:szCs w:val="18"/>
              </w:rPr>
              <w:t>3</w:t>
            </w:r>
          </w:p>
        </w:tc>
        <w:tc>
          <w:tcPr>
            <w:tcW w:w="4678" w:type="dxa"/>
            <w:gridSpan w:val="3"/>
            <w:vAlign w:val="center"/>
          </w:tcPr>
          <w:p w:rsidR="007B58C1" w:rsidRPr="00FB17FA" w:rsidRDefault="00147743">
            <w:pPr>
              <w:rPr>
                <w:rFonts w:ascii="仿宋" w:eastAsia="仿宋" w:hAnsi="仿宋" w:cs="仿宋"/>
                <w:sz w:val="18"/>
                <w:szCs w:val="18"/>
              </w:rPr>
            </w:pPr>
            <w:r w:rsidRPr="00FB17FA">
              <w:rPr>
                <w:rFonts w:ascii="仿宋" w:eastAsia="仿宋" w:hAnsi="仿宋" w:cs="仿宋" w:hint="eastAsia"/>
                <w:sz w:val="18"/>
                <w:szCs w:val="18"/>
              </w:rPr>
              <w:t>具备全自动风速、压力、尘埃粒子一体化检测设备得3分，</w:t>
            </w:r>
          </w:p>
          <w:p w:rsidR="007B58C1" w:rsidRPr="00FB17FA" w:rsidRDefault="00147743">
            <w:pPr>
              <w:rPr>
                <w:rFonts w:ascii="仿宋" w:eastAsia="仿宋" w:hAnsi="仿宋" w:cs="仿宋"/>
                <w:sz w:val="18"/>
                <w:szCs w:val="18"/>
              </w:rPr>
            </w:pPr>
            <w:r w:rsidRPr="00FB17FA">
              <w:rPr>
                <w:rFonts w:ascii="仿宋" w:eastAsia="仿宋" w:hAnsi="仿宋" w:cs="仿宋" w:hint="eastAsia"/>
                <w:sz w:val="18"/>
                <w:szCs w:val="18"/>
              </w:rPr>
              <w:t>其中：具备安装检测仪器（风速仪）计量局的校正合格证及校正报告，得1分；具备安装检测仪器（压差表）计量局的校正合格证及校正报告得1分；具备安装检测仪器（尘埃粒子计数器计量局的校正合格证及校正报告得1分；</w:t>
            </w:r>
          </w:p>
          <w:p w:rsidR="007B58C1" w:rsidRPr="00FB17FA" w:rsidRDefault="00147743">
            <w:pPr>
              <w:rPr>
                <w:rFonts w:ascii="仿宋" w:eastAsia="仿宋" w:hAnsi="仿宋" w:cs="仿宋"/>
                <w:sz w:val="18"/>
                <w:szCs w:val="18"/>
              </w:rPr>
            </w:pPr>
            <w:r w:rsidRPr="00FB17FA">
              <w:rPr>
                <w:rFonts w:ascii="仿宋" w:eastAsia="仿宋" w:hAnsi="仿宋" w:cs="仿宋" w:hint="eastAsia"/>
                <w:sz w:val="18"/>
                <w:szCs w:val="18"/>
              </w:rPr>
              <w:t>没有或不提供相关证明文件的得0分。</w:t>
            </w:r>
          </w:p>
        </w:tc>
      </w:tr>
      <w:tr w:rsidR="007B58C1" w:rsidRPr="00FB17FA">
        <w:trPr>
          <w:trHeight w:val="284"/>
          <w:jc w:val="center"/>
        </w:trPr>
        <w:tc>
          <w:tcPr>
            <w:tcW w:w="492" w:type="dxa"/>
            <w:vMerge w:val="restart"/>
            <w:vAlign w:val="center"/>
          </w:tcPr>
          <w:p w:rsidR="007B58C1" w:rsidRPr="00FB17FA" w:rsidRDefault="00147743">
            <w:pPr>
              <w:jc w:val="center"/>
              <w:rPr>
                <w:rFonts w:ascii="仿宋" w:eastAsia="仿宋" w:hAnsi="仿宋" w:cs="仿宋"/>
                <w:sz w:val="18"/>
                <w:szCs w:val="18"/>
              </w:rPr>
            </w:pPr>
            <w:bookmarkStart w:id="1" w:name="_Hlk349917487"/>
            <w:r w:rsidRPr="00FB17FA">
              <w:rPr>
                <w:rFonts w:ascii="仿宋" w:eastAsia="仿宋" w:hAnsi="仿宋" w:cs="仿宋" w:hint="eastAsia"/>
                <w:sz w:val="18"/>
                <w:szCs w:val="18"/>
              </w:rPr>
              <w:t>5</w:t>
            </w:r>
          </w:p>
        </w:tc>
        <w:tc>
          <w:tcPr>
            <w:tcW w:w="1542" w:type="dxa"/>
            <w:vMerge w:val="restart"/>
            <w:vAlign w:val="center"/>
          </w:tcPr>
          <w:p w:rsidR="007B58C1" w:rsidRPr="00FB17FA" w:rsidRDefault="00147743">
            <w:pPr>
              <w:adjustRightInd w:val="0"/>
              <w:snapToGrid w:val="0"/>
              <w:jc w:val="center"/>
              <w:rPr>
                <w:rFonts w:ascii="仿宋" w:eastAsia="仿宋" w:hAnsi="仿宋" w:cs="仿宋"/>
                <w:sz w:val="18"/>
                <w:szCs w:val="18"/>
              </w:rPr>
            </w:pPr>
            <w:r w:rsidRPr="00FB17FA">
              <w:rPr>
                <w:rFonts w:ascii="仿宋" w:eastAsia="仿宋" w:hAnsi="仿宋" w:cs="仿宋" w:hint="eastAsia"/>
                <w:sz w:val="18"/>
                <w:szCs w:val="18"/>
              </w:rPr>
              <w:t>投标人对项目的整体实施计划、人力物力的配置组织方案</w:t>
            </w:r>
          </w:p>
        </w:tc>
        <w:tc>
          <w:tcPr>
            <w:tcW w:w="2960" w:type="dxa"/>
            <w:vAlign w:val="center"/>
          </w:tcPr>
          <w:p w:rsidR="007B58C1" w:rsidRPr="00FB17FA" w:rsidRDefault="00147743">
            <w:pPr>
              <w:tabs>
                <w:tab w:val="left" w:pos="840"/>
              </w:tabs>
              <w:jc w:val="center"/>
              <w:rPr>
                <w:rFonts w:ascii="仿宋" w:eastAsia="仿宋" w:hAnsi="仿宋" w:cs="仿宋"/>
                <w:sz w:val="18"/>
                <w:szCs w:val="18"/>
              </w:rPr>
            </w:pPr>
            <w:r w:rsidRPr="00FB17FA">
              <w:rPr>
                <w:rFonts w:ascii="仿宋" w:eastAsia="仿宋" w:hAnsi="仿宋" w:cs="仿宋" w:hint="eastAsia"/>
                <w:sz w:val="18"/>
                <w:szCs w:val="18"/>
              </w:rPr>
              <w:t>项目实施计划(包括项目管理及进度安排、质量保证措施、检测方案、验收方案等)比较</w:t>
            </w:r>
          </w:p>
        </w:tc>
        <w:tc>
          <w:tcPr>
            <w:tcW w:w="630" w:type="dxa"/>
            <w:vAlign w:val="center"/>
          </w:tcPr>
          <w:p w:rsidR="007B58C1" w:rsidRPr="00FB17FA" w:rsidRDefault="00147743">
            <w:pPr>
              <w:jc w:val="center"/>
              <w:rPr>
                <w:rFonts w:ascii="仿宋" w:eastAsia="仿宋" w:hAnsi="仿宋" w:cs="仿宋"/>
                <w:sz w:val="18"/>
                <w:szCs w:val="18"/>
              </w:rPr>
            </w:pPr>
            <w:r w:rsidRPr="00FB17FA">
              <w:rPr>
                <w:rFonts w:ascii="仿宋" w:eastAsia="仿宋" w:hAnsi="仿宋" w:cs="仿宋" w:hint="eastAsia"/>
                <w:sz w:val="18"/>
                <w:szCs w:val="18"/>
              </w:rPr>
              <w:t>3</w:t>
            </w:r>
          </w:p>
        </w:tc>
        <w:tc>
          <w:tcPr>
            <w:tcW w:w="4678" w:type="dxa"/>
            <w:gridSpan w:val="3"/>
            <w:vAlign w:val="center"/>
          </w:tcPr>
          <w:p w:rsidR="007B58C1" w:rsidRPr="00FB17FA" w:rsidRDefault="00147743">
            <w:pPr>
              <w:jc w:val="left"/>
              <w:rPr>
                <w:rFonts w:ascii="仿宋" w:eastAsia="仿宋" w:hAnsi="仿宋" w:cs="仿宋"/>
                <w:kern w:val="0"/>
                <w:sz w:val="18"/>
                <w:szCs w:val="18"/>
              </w:rPr>
            </w:pPr>
            <w:r w:rsidRPr="00FB17FA">
              <w:rPr>
                <w:rFonts w:ascii="仿宋" w:eastAsia="仿宋" w:hAnsi="仿宋" w:cs="仿宋" w:hint="eastAsia"/>
                <w:sz w:val="18"/>
                <w:szCs w:val="18"/>
              </w:rPr>
              <w:t>项目实施计划(包括项目管理及进度安排、质量保证措施、检测方案、验收方案等)比较</w:t>
            </w:r>
            <w:r w:rsidRPr="00FB17FA">
              <w:rPr>
                <w:rFonts w:ascii="仿宋" w:eastAsia="仿宋" w:hAnsi="仿宋" w:cs="仿宋" w:hint="eastAsia"/>
                <w:kern w:val="0"/>
                <w:sz w:val="18"/>
                <w:szCs w:val="18"/>
              </w:rPr>
              <w:t>，方案科学可行、具体合理得3分，方案完整、可行得2分，方案不完整、可行性差得1分。</w:t>
            </w:r>
          </w:p>
        </w:tc>
      </w:tr>
      <w:tr w:rsidR="007B58C1" w:rsidRPr="00FB17FA">
        <w:trPr>
          <w:trHeight w:val="1167"/>
          <w:jc w:val="center"/>
        </w:trPr>
        <w:tc>
          <w:tcPr>
            <w:tcW w:w="492" w:type="dxa"/>
            <w:vMerge/>
            <w:tcBorders>
              <w:bottom w:val="single" w:sz="4" w:space="0" w:color="auto"/>
            </w:tcBorders>
            <w:vAlign w:val="center"/>
          </w:tcPr>
          <w:p w:rsidR="007B58C1" w:rsidRPr="00FB17FA" w:rsidRDefault="007B58C1">
            <w:pPr>
              <w:jc w:val="center"/>
              <w:rPr>
                <w:rFonts w:ascii="仿宋" w:eastAsia="仿宋" w:hAnsi="仿宋" w:cs="仿宋"/>
                <w:sz w:val="18"/>
                <w:szCs w:val="18"/>
              </w:rPr>
            </w:pPr>
          </w:p>
        </w:tc>
        <w:tc>
          <w:tcPr>
            <w:tcW w:w="1542" w:type="dxa"/>
            <w:vMerge/>
            <w:tcBorders>
              <w:bottom w:val="single" w:sz="4" w:space="0" w:color="auto"/>
            </w:tcBorders>
            <w:vAlign w:val="center"/>
          </w:tcPr>
          <w:p w:rsidR="007B58C1" w:rsidRPr="00FB17FA" w:rsidRDefault="007B58C1">
            <w:pPr>
              <w:adjustRightInd w:val="0"/>
              <w:snapToGrid w:val="0"/>
              <w:jc w:val="center"/>
              <w:rPr>
                <w:rFonts w:ascii="仿宋" w:eastAsia="仿宋" w:hAnsi="仿宋" w:cs="仿宋"/>
                <w:sz w:val="18"/>
                <w:szCs w:val="18"/>
              </w:rPr>
            </w:pPr>
          </w:p>
        </w:tc>
        <w:tc>
          <w:tcPr>
            <w:tcW w:w="2960" w:type="dxa"/>
            <w:tcBorders>
              <w:bottom w:val="single" w:sz="4" w:space="0" w:color="auto"/>
            </w:tcBorders>
            <w:vAlign w:val="center"/>
          </w:tcPr>
          <w:p w:rsidR="007B58C1" w:rsidRPr="00FB17FA" w:rsidRDefault="00147743">
            <w:pPr>
              <w:tabs>
                <w:tab w:val="left" w:pos="840"/>
              </w:tabs>
              <w:jc w:val="center"/>
              <w:rPr>
                <w:rFonts w:ascii="仿宋" w:eastAsia="仿宋" w:hAnsi="仿宋" w:cs="仿宋"/>
                <w:sz w:val="18"/>
                <w:szCs w:val="18"/>
              </w:rPr>
            </w:pPr>
            <w:r w:rsidRPr="00FB17FA">
              <w:rPr>
                <w:rFonts w:ascii="仿宋" w:eastAsia="仿宋" w:hAnsi="仿宋" w:cs="仿宋" w:hint="eastAsia"/>
                <w:sz w:val="18"/>
                <w:szCs w:val="18"/>
              </w:rPr>
              <w:t>人力物力的配置组织方案比较(包括管理组织架构、项目实施人员的技术水平，人员资质证明)</w:t>
            </w:r>
          </w:p>
        </w:tc>
        <w:tc>
          <w:tcPr>
            <w:tcW w:w="630" w:type="dxa"/>
            <w:tcBorders>
              <w:bottom w:val="single" w:sz="4" w:space="0" w:color="auto"/>
            </w:tcBorders>
            <w:vAlign w:val="center"/>
          </w:tcPr>
          <w:p w:rsidR="007B58C1" w:rsidRPr="00FB17FA" w:rsidRDefault="00147743">
            <w:pPr>
              <w:jc w:val="center"/>
              <w:rPr>
                <w:rFonts w:ascii="仿宋" w:eastAsia="仿宋" w:hAnsi="仿宋" w:cs="仿宋"/>
                <w:sz w:val="18"/>
                <w:szCs w:val="18"/>
              </w:rPr>
            </w:pPr>
            <w:r w:rsidRPr="00FB17FA">
              <w:rPr>
                <w:rFonts w:ascii="仿宋" w:eastAsia="仿宋" w:hAnsi="仿宋" w:cs="仿宋" w:hint="eastAsia"/>
                <w:sz w:val="18"/>
                <w:szCs w:val="18"/>
              </w:rPr>
              <w:t>2</w:t>
            </w:r>
          </w:p>
        </w:tc>
        <w:tc>
          <w:tcPr>
            <w:tcW w:w="4678" w:type="dxa"/>
            <w:gridSpan w:val="3"/>
            <w:tcBorders>
              <w:bottom w:val="single" w:sz="4" w:space="0" w:color="auto"/>
            </w:tcBorders>
            <w:vAlign w:val="center"/>
          </w:tcPr>
          <w:p w:rsidR="007B58C1" w:rsidRPr="00FB17FA" w:rsidRDefault="00147743">
            <w:pPr>
              <w:rPr>
                <w:rFonts w:ascii="仿宋" w:eastAsia="仿宋" w:hAnsi="仿宋" w:cs="仿宋"/>
                <w:sz w:val="18"/>
                <w:szCs w:val="18"/>
              </w:rPr>
            </w:pPr>
            <w:r w:rsidRPr="00FB17FA">
              <w:rPr>
                <w:rFonts w:ascii="仿宋" w:eastAsia="仿宋" w:hAnsi="仿宋" w:cs="仿宋" w:hint="eastAsia"/>
                <w:sz w:val="18"/>
                <w:szCs w:val="18"/>
              </w:rPr>
              <w:t>人力物力的配置组织方案(包括管理组织架构、项目实施人员的技术水平、人员资质证明) 比较，方案详细具体、科学可行，人员组织分配合理的得2分，方案详细完整、具有可行性，人员组织分配较合理的得1分，方案不完整，人员组织分配不合理的得0分。</w:t>
            </w:r>
          </w:p>
        </w:tc>
      </w:tr>
      <w:tr w:rsidR="007B58C1" w:rsidRPr="00FB17FA">
        <w:trPr>
          <w:trHeight w:val="284"/>
          <w:jc w:val="center"/>
        </w:trPr>
        <w:tc>
          <w:tcPr>
            <w:tcW w:w="492" w:type="dxa"/>
            <w:vAlign w:val="center"/>
          </w:tcPr>
          <w:p w:rsidR="007B58C1" w:rsidRPr="00FB17FA" w:rsidRDefault="00147743">
            <w:pPr>
              <w:jc w:val="center"/>
              <w:rPr>
                <w:rFonts w:ascii="仿宋" w:eastAsia="仿宋" w:hAnsi="仿宋" w:cs="仿宋"/>
                <w:sz w:val="18"/>
                <w:szCs w:val="18"/>
              </w:rPr>
            </w:pPr>
            <w:bookmarkStart w:id="2" w:name="_Hlk343010625"/>
            <w:r w:rsidRPr="00FB17FA">
              <w:rPr>
                <w:rFonts w:ascii="仿宋" w:eastAsia="仿宋" w:hAnsi="仿宋" w:cs="仿宋" w:hint="eastAsia"/>
                <w:sz w:val="18"/>
                <w:szCs w:val="18"/>
              </w:rPr>
              <w:t>6</w:t>
            </w:r>
          </w:p>
        </w:tc>
        <w:tc>
          <w:tcPr>
            <w:tcW w:w="1542" w:type="dxa"/>
            <w:vAlign w:val="center"/>
          </w:tcPr>
          <w:p w:rsidR="007B58C1" w:rsidRPr="00FB17FA" w:rsidRDefault="00147743">
            <w:pPr>
              <w:adjustRightInd w:val="0"/>
              <w:snapToGrid w:val="0"/>
              <w:jc w:val="center"/>
              <w:rPr>
                <w:rFonts w:ascii="仿宋" w:eastAsia="仿宋" w:hAnsi="仿宋" w:cs="仿宋"/>
                <w:sz w:val="18"/>
                <w:szCs w:val="18"/>
              </w:rPr>
            </w:pPr>
            <w:r w:rsidRPr="00FB17FA">
              <w:rPr>
                <w:rFonts w:ascii="仿宋" w:eastAsia="仿宋" w:hAnsi="仿宋" w:cs="仿宋" w:hint="eastAsia"/>
                <w:sz w:val="18"/>
                <w:szCs w:val="18"/>
              </w:rPr>
              <w:t>投标人服务响应能力比较</w:t>
            </w:r>
          </w:p>
        </w:tc>
        <w:tc>
          <w:tcPr>
            <w:tcW w:w="2960" w:type="dxa"/>
            <w:vAlign w:val="center"/>
          </w:tcPr>
          <w:p w:rsidR="007B58C1" w:rsidRPr="00FB17FA" w:rsidRDefault="00147743">
            <w:pPr>
              <w:tabs>
                <w:tab w:val="left" w:pos="840"/>
              </w:tabs>
              <w:jc w:val="center"/>
              <w:rPr>
                <w:rFonts w:ascii="仿宋" w:eastAsia="仿宋" w:hAnsi="仿宋" w:cs="仿宋"/>
                <w:sz w:val="18"/>
                <w:szCs w:val="18"/>
              </w:rPr>
            </w:pPr>
            <w:r w:rsidRPr="00FB17FA">
              <w:rPr>
                <w:rFonts w:ascii="仿宋" w:eastAsia="仿宋" w:hAnsi="仿宋" w:cs="仿宋" w:hint="eastAsia"/>
                <w:sz w:val="18"/>
                <w:szCs w:val="18"/>
              </w:rPr>
              <w:t>投标人服务机构设置</w:t>
            </w:r>
          </w:p>
        </w:tc>
        <w:tc>
          <w:tcPr>
            <w:tcW w:w="630" w:type="dxa"/>
            <w:vAlign w:val="center"/>
          </w:tcPr>
          <w:p w:rsidR="007B58C1" w:rsidRPr="00FB17FA" w:rsidRDefault="00147743">
            <w:pPr>
              <w:jc w:val="center"/>
              <w:rPr>
                <w:rFonts w:ascii="仿宋" w:eastAsia="仿宋" w:hAnsi="仿宋" w:cs="仿宋"/>
                <w:sz w:val="18"/>
                <w:szCs w:val="18"/>
              </w:rPr>
            </w:pPr>
            <w:r w:rsidRPr="00FB17FA">
              <w:rPr>
                <w:rFonts w:ascii="仿宋" w:eastAsia="仿宋" w:hAnsi="仿宋" w:cs="仿宋" w:hint="eastAsia"/>
                <w:sz w:val="18"/>
                <w:szCs w:val="18"/>
              </w:rPr>
              <w:t>2</w:t>
            </w:r>
          </w:p>
        </w:tc>
        <w:tc>
          <w:tcPr>
            <w:tcW w:w="4678" w:type="dxa"/>
            <w:gridSpan w:val="3"/>
            <w:vAlign w:val="center"/>
          </w:tcPr>
          <w:p w:rsidR="007B58C1" w:rsidRPr="00FB17FA" w:rsidRDefault="00147743">
            <w:pPr>
              <w:rPr>
                <w:rFonts w:ascii="仿宋" w:eastAsia="仿宋" w:hAnsi="仿宋" w:cs="仿宋"/>
                <w:sz w:val="18"/>
                <w:szCs w:val="18"/>
              </w:rPr>
            </w:pPr>
            <w:r w:rsidRPr="00FB17FA">
              <w:rPr>
                <w:rFonts w:ascii="仿宋" w:eastAsia="仿宋" w:hAnsi="仿宋" w:cs="仿宋" w:hint="eastAsia"/>
                <w:sz w:val="18"/>
                <w:szCs w:val="18"/>
              </w:rPr>
              <w:t>投标人服务机构注册地点或服务机构固定办事处（仓库），距离采购人最近的得2分，次之的得1分，以此类推，扣完为止。 (提供工商注册证明或办事处场地租赁合同证明以及与采购人在百度地图测距截</w:t>
            </w:r>
            <w:proofErr w:type="gramStart"/>
            <w:r w:rsidRPr="00FB17FA">
              <w:rPr>
                <w:rFonts w:ascii="仿宋" w:eastAsia="仿宋" w:hAnsi="仿宋" w:cs="仿宋" w:hint="eastAsia"/>
                <w:sz w:val="18"/>
                <w:szCs w:val="18"/>
              </w:rPr>
              <w:t>图证明</w:t>
            </w:r>
            <w:proofErr w:type="gramEnd"/>
            <w:r w:rsidRPr="00FB17FA">
              <w:rPr>
                <w:rFonts w:ascii="仿宋" w:eastAsia="仿宋" w:hAnsi="仿宋" w:cs="仿宋" w:hint="eastAsia"/>
                <w:sz w:val="18"/>
                <w:szCs w:val="18"/>
              </w:rPr>
              <w:t>)</w:t>
            </w:r>
          </w:p>
        </w:tc>
      </w:tr>
      <w:tr w:rsidR="007B58C1" w:rsidRPr="00FB17FA">
        <w:trPr>
          <w:trHeight w:val="323"/>
          <w:jc w:val="center"/>
        </w:trPr>
        <w:tc>
          <w:tcPr>
            <w:tcW w:w="492" w:type="dxa"/>
            <w:vMerge w:val="restart"/>
            <w:vAlign w:val="center"/>
          </w:tcPr>
          <w:p w:rsidR="007B58C1" w:rsidRPr="00FB17FA" w:rsidRDefault="00147743">
            <w:pPr>
              <w:jc w:val="center"/>
              <w:rPr>
                <w:rFonts w:ascii="仿宋" w:eastAsia="仿宋" w:hAnsi="仿宋" w:cs="仿宋"/>
                <w:sz w:val="18"/>
                <w:szCs w:val="18"/>
              </w:rPr>
            </w:pPr>
            <w:bookmarkStart w:id="3" w:name="_Hlk329854932"/>
            <w:r w:rsidRPr="00FB17FA">
              <w:rPr>
                <w:rFonts w:ascii="仿宋" w:eastAsia="仿宋" w:hAnsi="仿宋" w:cs="仿宋" w:hint="eastAsia"/>
                <w:sz w:val="18"/>
                <w:szCs w:val="18"/>
              </w:rPr>
              <w:t>7</w:t>
            </w:r>
          </w:p>
        </w:tc>
        <w:tc>
          <w:tcPr>
            <w:tcW w:w="1542" w:type="dxa"/>
            <w:vMerge w:val="restart"/>
            <w:vAlign w:val="center"/>
          </w:tcPr>
          <w:p w:rsidR="007B58C1" w:rsidRPr="00FB17FA" w:rsidRDefault="00147743">
            <w:pPr>
              <w:jc w:val="center"/>
              <w:rPr>
                <w:rFonts w:ascii="仿宋" w:eastAsia="仿宋" w:hAnsi="仿宋" w:cs="仿宋"/>
                <w:sz w:val="18"/>
                <w:szCs w:val="18"/>
              </w:rPr>
            </w:pPr>
            <w:r w:rsidRPr="00FB17FA">
              <w:rPr>
                <w:rFonts w:ascii="仿宋" w:eastAsia="仿宋" w:hAnsi="仿宋" w:cs="仿宋" w:hint="eastAsia"/>
                <w:sz w:val="18"/>
                <w:szCs w:val="18"/>
              </w:rPr>
              <w:t>售后维护服务方案比较</w:t>
            </w:r>
          </w:p>
        </w:tc>
        <w:tc>
          <w:tcPr>
            <w:tcW w:w="2960" w:type="dxa"/>
            <w:vAlign w:val="center"/>
          </w:tcPr>
          <w:p w:rsidR="007B58C1" w:rsidRPr="00FB17FA" w:rsidRDefault="00147743">
            <w:pPr>
              <w:tabs>
                <w:tab w:val="left" w:pos="840"/>
              </w:tabs>
              <w:jc w:val="center"/>
              <w:rPr>
                <w:rFonts w:ascii="仿宋" w:eastAsia="仿宋" w:hAnsi="仿宋" w:cs="仿宋"/>
                <w:sz w:val="18"/>
                <w:szCs w:val="18"/>
              </w:rPr>
            </w:pPr>
            <w:r w:rsidRPr="00FB17FA">
              <w:rPr>
                <w:rFonts w:ascii="仿宋" w:eastAsia="仿宋" w:hAnsi="仿宋" w:cs="仿宋" w:hint="eastAsia"/>
                <w:sz w:val="18"/>
                <w:szCs w:val="18"/>
              </w:rPr>
              <w:t>质保期及质保服务响应情况的比较</w:t>
            </w:r>
          </w:p>
        </w:tc>
        <w:tc>
          <w:tcPr>
            <w:tcW w:w="630" w:type="dxa"/>
            <w:vAlign w:val="center"/>
          </w:tcPr>
          <w:p w:rsidR="007B58C1" w:rsidRPr="00FB17FA" w:rsidRDefault="00147743">
            <w:pPr>
              <w:jc w:val="center"/>
              <w:rPr>
                <w:rFonts w:ascii="仿宋" w:eastAsia="仿宋" w:hAnsi="仿宋" w:cs="仿宋"/>
                <w:sz w:val="18"/>
                <w:szCs w:val="18"/>
              </w:rPr>
            </w:pPr>
            <w:r w:rsidRPr="00FB17FA">
              <w:rPr>
                <w:rFonts w:ascii="仿宋" w:eastAsia="仿宋" w:hAnsi="仿宋" w:cs="仿宋" w:hint="eastAsia"/>
                <w:sz w:val="18"/>
                <w:szCs w:val="18"/>
              </w:rPr>
              <w:t>2</w:t>
            </w:r>
          </w:p>
        </w:tc>
        <w:tc>
          <w:tcPr>
            <w:tcW w:w="4678" w:type="dxa"/>
            <w:gridSpan w:val="3"/>
            <w:vAlign w:val="center"/>
          </w:tcPr>
          <w:p w:rsidR="007B58C1" w:rsidRPr="00FB17FA" w:rsidRDefault="00147743">
            <w:pPr>
              <w:rPr>
                <w:rFonts w:ascii="仿宋" w:eastAsia="仿宋" w:hAnsi="仿宋" w:cs="仿宋"/>
                <w:sz w:val="18"/>
                <w:szCs w:val="18"/>
              </w:rPr>
            </w:pPr>
            <w:r w:rsidRPr="00FB17FA">
              <w:rPr>
                <w:rFonts w:ascii="仿宋" w:eastAsia="仿宋" w:hAnsi="仿宋" w:cs="仿宋" w:hint="eastAsia"/>
                <w:sz w:val="18"/>
                <w:szCs w:val="18"/>
              </w:rPr>
              <w:t>根据各投标人的承诺的质保期比较</w:t>
            </w:r>
            <w:r w:rsidRPr="00FB17FA">
              <w:rPr>
                <w:rFonts w:ascii="仿宋" w:eastAsia="仿宋" w:hAnsi="仿宋" w:cs="仿宋" w:hint="eastAsia"/>
                <w:kern w:val="0"/>
                <w:sz w:val="18"/>
                <w:szCs w:val="18"/>
              </w:rPr>
              <w:t>，在满足采购人要求的基础上，按质保期长短排名，最长的得2分，次之的得1.5分，</w:t>
            </w:r>
            <w:r w:rsidRPr="00FB17FA">
              <w:rPr>
                <w:rFonts w:ascii="仿宋" w:eastAsia="仿宋" w:hAnsi="仿宋" w:cs="仿宋" w:hint="eastAsia"/>
                <w:sz w:val="18"/>
                <w:szCs w:val="18"/>
              </w:rPr>
              <w:t>以此类推。（提供质保期承诺）</w:t>
            </w:r>
          </w:p>
        </w:tc>
      </w:tr>
      <w:tr w:rsidR="007B58C1" w:rsidRPr="00FB17FA">
        <w:trPr>
          <w:trHeight w:val="284"/>
          <w:jc w:val="center"/>
        </w:trPr>
        <w:tc>
          <w:tcPr>
            <w:tcW w:w="492" w:type="dxa"/>
            <w:vMerge/>
            <w:vAlign w:val="center"/>
          </w:tcPr>
          <w:p w:rsidR="007B58C1" w:rsidRPr="00FB17FA" w:rsidRDefault="007B58C1">
            <w:pPr>
              <w:jc w:val="center"/>
              <w:rPr>
                <w:rFonts w:ascii="仿宋" w:eastAsia="仿宋" w:hAnsi="仿宋" w:cs="仿宋"/>
                <w:sz w:val="18"/>
                <w:szCs w:val="18"/>
              </w:rPr>
            </w:pPr>
          </w:p>
        </w:tc>
        <w:tc>
          <w:tcPr>
            <w:tcW w:w="1542" w:type="dxa"/>
            <w:vMerge/>
            <w:vAlign w:val="center"/>
          </w:tcPr>
          <w:p w:rsidR="007B58C1" w:rsidRPr="00FB17FA" w:rsidRDefault="007B58C1">
            <w:pPr>
              <w:jc w:val="center"/>
              <w:rPr>
                <w:rFonts w:ascii="仿宋" w:eastAsia="仿宋" w:hAnsi="仿宋" w:cs="仿宋"/>
                <w:sz w:val="18"/>
                <w:szCs w:val="18"/>
              </w:rPr>
            </w:pPr>
          </w:p>
        </w:tc>
        <w:tc>
          <w:tcPr>
            <w:tcW w:w="2960" w:type="dxa"/>
            <w:vAlign w:val="center"/>
          </w:tcPr>
          <w:p w:rsidR="007B58C1" w:rsidRPr="00FB17FA" w:rsidRDefault="00147743">
            <w:pPr>
              <w:tabs>
                <w:tab w:val="left" w:pos="840"/>
              </w:tabs>
              <w:jc w:val="center"/>
              <w:rPr>
                <w:rFonts w:ascii="仿宋" w:eastAsia="仿宋" w:hAnsi="仿宋" w:cs="仿宋"/>
                <w:sz w:val="18"/>
                <w:szCs w:val="18"/>
              </w:rPr>
            </w:pPr>
            <w:r w:rsidRPr="00FB17FA">
              <w:rPr>
                <w:rFonts w:ascii="仿宋" w:eastAsia="仿宋" w:hAnsi="仿宋" w:cs="仿宋" w:hint="eastAsia"/>
                <w:sz w:val="18"/>
                <w:szCs w:val="18"/>
              </w:rPr>
              <w:t>应急响应时间方案比较</w:t>
            </w:r>
          </w:p>
        </w:tc>
        <w:tc>
          <w:tcPr>
            <w:tcW w:w="630" w:type="dxa"/>
            <w:vAlign w:val="center"/>
          </w:tcPr>
          <w:p w:rsidR="007B58C1" w:rsidRPr="00FB17FA" w:rsidRDefault="00147743">
            <w:pPr>
              <w:jc w:val="center"/>
              <w:rPr>
                <w:rFonts w:ascii="仿宋" w:eastAsia="仿宋" w:hAnsi="仿宋" w:cs="仿宋"/>
                <w:sz w:val="18"/>
                <w:szCs w:val="18"/>
              </w:rPr>
            </w:pPr>
            <w:r w:rsidRPr="00FB17FA">
              <w:rPr>
                <w:rFonts w:ascii="仿宋" w:eastAsia="仿宋" w:hAnsi="仿宋" w:cs="仿宋" w:hint="eastAsia"/>
                <w:sz w:val="18"/>
                <w:szCs w:val="18"/>
              </w:rPr>
              <w:t>2</w:t>
            </w:r>
          </w:p>
        </w:tc>
        <w:tc>
          <w:tcPr>
            <w:tcW w:w="4678" w:type="dxa"/>
            <w:gridSpan w:val="3"/>
            <w:vAlign w:val="center"/>
          </w:tcPr>
          <w:p w:rsidR="007B58C1" w:rsidRPr="00FB17FA" w:rsidRDefault="00147743">
            <w:pPr>
              <w:jc w:val="left"/>
              <w:rPr>
                <w:rFonts w:ascii="仿宋" w:eastAsia="仿宋" w:hAnsi="仿宋" w:cs="仿宋"/>
                <w:kern w:val="0"/>
                <w:sz w:val="18"/>
                <w:szCs w:val="18"/>
              </w:rPr>
            </w:pPr>
            <w:r w:rsidRPr="00FB17FA">
              <w:rPr>
                <w:rFonts w:ascii="仿宋" w:eastAsia="仿宋" w:hAnsi="仿宋" w:cs="仿宋" w:hint="eastAsia"/>
                <w:sz w:val="18"/>
                <w:szCs w:val="18"/>
              </w:rPr>
              <w:t>根据各投标人的应急响应时间方案比较</w:t>
            </w:r>
            <w:r w:rsidRPr="00FB17FA">
              <w:rPr>
                <w:rFonts w:ascii="仿宋" w:eastAsia="仿宋" w:hAnsi="仿宋" w:cs="仿宋" w:hint="eastAsia"/>
                <w:kern w:val="0"/>
                <w:sz w:val="18"/>
                <w:szCs w:val="18"/>
              </w:rPr>
              <w:t>，方案科学可行、具体合理得2分，方案完整、可行得1分，方案不完整、可行性差得0分。</w:t>
            </w:r>
          </w:p>
        </w:tc>
      </w:tr>
      <w:tr w:rsidR="007B58C1" w:rsidRPr="00FB17FA">
        <w:trPr>
          <w:trHeight w:val="284"/>
          <w:jc w:val="center"/>
        </w:trPr>
        <w:tc>
          <w:tcPr>
            <w:tcW w:w="492" w:type="dxa"/>
            <w:vMerge/>
            <w:vAlign w:val="center"/>
          </w:tcPr>
          <w:p w:rsidR="007B58C1" w:rsidRPr="00FB17FA" w:rsidRDefault="007B58C1">
            <w:pPr>
              <w:jc w:val="center"/>
              <w:rPr>
                <w:rFonts w:ascii="仿宋" w:eastAsia="仿宋" w:hAnsi="仿宋" w:cs="仿宋"/>
                <w:sz w:val="18"/>
                <w:szCs w:val="18"/>
              </w:rPr>
            </w:pPr>
          </w:p>
        </w:tc>
        <w:tc>
          <w:tcPr>
            <w:tcW w:w="1542" w:type="dxa"/>
            <w:vMerge/>
            <w:vAlign w:val="center"/>
          </w:tcPr>
          <w:p w:rsidR="007B58C1" w:rsidRPr="00FB17FA" w:rsidRDefault="007B58C1">
            <w:pPr>
              <w:jc w:val="center"/>
              <w:rPr>
                <w:rFonts w:ascii="仿宋" w:eastAsia="仿宋" w:hAnsi="仿宋" w:cs="仿宋"/>
                <w:sz w:val="18"/>
                <w:szCs w:val="18"/>
              </w:rPr>
            </w:pPr>
          </w:p>
        </w:tc>
        <w:tc>
          <w:tcPr>
            <w:tcW w:w="2960" w:type="dxa"/>
            <w:vAlign w:val="center"/>
          </w:tcPr>
          <w:p w:rsidR="007B58C1" w:rsidRPr="00FB17FA" w:rsidRDefault="00147743">
            <w:pPr>
              <w:tabs>
                <w:tab w:val="left" w:pos="840"/>
              </w:tabs>
              <w:jc w:val="center"/>
              <w:rPr>
                <w:rFonts w:ascii="仿宋" w:eastAsia="仿宋" w:hAnsi="仿宋" w:cs="仿宋"/>
                <w:sz w:val="18"/>
                <w:szCs w:val="18"/>
              </w:rPr>
            </w:pPr>
            <w:r w:rsidRPr="00FB17FA">
              <w:rPr>
                <w:rFonts w:ascii="仿宋" w:eastAsia="仿宋" w:hAnsi="仿宋" w:cs="仿宋" w:hint="eastAsia"/>
                <w:sz w:val="18"/>
                <w:szCs w:val="18"/>
              </w:rPr>
              <w:t>日常现场驻点人员跟进服务、维护保养服务等服务方案比较</w:t>
            </w:r>
          </w:p>
        </w:tc>
        <w:tc>
          <w:tcPr>
            <w:tcW w:w="630" w:type="dxa"/>
            <w:vAlign w:val="center"/>
          </w:tcPr>
          <w:p w:rsidR="007B58C1" w:rsidRPr="00FB17FA" w:rsidRDefault="00147743">
            <w:pPr>
              <w:jc w:val="center"/>
              <w:rPr>
                <w:rFonts w:ascii="仿宋" w:eastAsia="仿宋" w:hAnsi="仿宋" w:cs="仿宋"/>
                <w:sz w:val="18"/>
                <w:szCs w:val="18"/>
              </w:rPr>
            </w:pPr>
            <w:r w:rsidRPr="00FB17FA">
              <w:rPr>
                <w:rFonts w:ascii="仿宋" w:eastAsia="仿宋" w:hAnsi="仿宋" w:cs="仿宋" w:hint="eastAsia"/>
                <w:sz w:val="18"/>
                <w:szCs w:val="18"/>
              </w:rPr>
              <w:t>2</w:t>
            </w:r>
          </w:p>
        </w:tc>
        <w:tc>
          <w:tcPr>
            <w:tcW w:w="4678" w:type="dxa"/>
            <w:gridSpan w:val="3"/>
            <w:vAlign w:val="center"/>
          </w:tcPr>
          <w:p w:rsidR="007B58C1" w:rsidRPr="00FB17FA" w:rsidRDefault="00147743">
            <w:pPr>
              <w:jc w:val="left"/>
              <w:rPr>
                <w:rFonts w:ascii="仿宋" w:eastAsia="仿宋" w:hAnsi="仿宋" w:cs="仿宋"/>
                <w:kern w:val="0"/>
                <w:sz w:val="18"/>
                <w:szCs w:val="18"/>
              </w:rPr>
            </w:pPr>
            <w:r w:rsidRPr="00FB17FA">
              <w:rPr>
                <w:rFonts w:ascii="仿宋" w:eastAsia="仿宋" w:hAnsi="仿宋" w:cs="仿宋" w:hint="eastAsia"/>
                <w:sz w:val="18"/>
                <w:szCs w:val="18"/>
              </w:rPr>
              <w:t>根据各投标人的日常现场驻点人员跟进服务、维护保养服务等服务方案比较</w:t>
            </w:r>
            <w:r w:rsidRPr="00FB17FA">
              <w:rPr>
                <w:rFonts w:ascii="仿宋" w:eastAsia="仿宋" w:hAnsi="仿宋" w:cs="仿宋" w:hint="eastAsia"/>
                <w:kern w:val="0"/>
                <w:sz w:val="18"/>
                <w:szCs w:val="18"/>
              </w:rPr>
              <w:t>，驻点人员充足，方案科学可行、具体合理得2分，驻点人员较多，方案完整、可行得1</w:t>
            </w:r>
            <w:r w:rsidRPr="00FB17FA">
              <w:rPr>
                <w:rFonts w:ascii="仿宋" w:eastAsia="仿宋" w:hAnsi="仿宋" w:cs="仿宋" w:hint="eastAsia"/>
                <w:kern w:val="0"/>
                <w:sz w:val="18"/>
                <w:szCs w:val="18"/>
              </w:rPr>
              <w:lastRenderedPageBreak/>
              <w:t>分，驻点人员不满足采购人要求，方案不完整、可行性差得0分。</w:t>
            </w:r>
          </w:p>
        </w:tc>
      </w:tr>
      <w:bookmarkEnd w:id="1"/>
      <w:bookmarkEnd w:id="2"/>
      <w:bookmarkEnd w:id="3"/>
    </w:tbl>
    <w:p w:rsidR="007B58C1" w:rsidRPr="00FB17FA" w:rsidRDefault="007B58C1">
      <w:pPr>
        <w:pStyle w:val="a3"/>
        <w:ind w:firstLine="0"/>
        <w:rPr>
          <w:rFonts w:ascii="仿宋_GB2312" w:eastAsia="仿宋_GB2312" w:hAnsi="宋体"/>
          <w:szCs w:val="21"/>
        </w:rPr>
      </w:pPr>
    </w:p>
    <w:p w:rsidR="007B58C1" w:rsidRPr="00FB17FA" w:rsidRDefault="00147743">
      <w:pPr>
        <w:pStyle w:val="a3"/>
        <w:ind w:firstLineChars="200"/>
        <w:rPr>
          <w:rFonts w:ascii="仿宋_GB2312" w:eastAsia="仿宋_GB2312" w:hAnsi="宋体"/>
          <w:szCs w:val="21"/>
        </w:rPr>
      </w:pPr>
      <w:r w:rsidRPr="00FB17FA">
        <w:rPr>
          <w:rFonts w:ascii="仿宋_GB2312" w:eastAsia="仿宋_GB2312" w:hAnsi="宋体" w:hint="eastAsia"/>
          <w:szCs w:val="21"/>
        </w:rPr>
        <w:t>2.</w:t>
      </w:r>
      <w:r w:rsidRPr="00FB17FA">
        <w:rPr>
          <w:rFonts w:ascii="仿宋_GB2312" w:eastAsia="仿宋_GB2312" w:hAnsi="宋体" w:hint="eastAsia"/>
          <w:bCs/>
          <w:szCs w:val="21"/>
        </w:rPr>
        <w:t xml:space="preserve"> </w:t>
      </w:r>
      <w:r w:rsidRPr="00FB17FA">
        <w:rPr>
          <w:rFonts w:ascii="仿宋_GB2312" w:eastAsia="仿宋_GB2312" w:hAnsi="宋体" w:hint="eastAsia"/>
          <w:szCs w:val="21"/>
        </w:rPr>
        <w:t>商务评价（</w:t>
      </w:r>
      <w:r w:rsidRPr="00FB17FA">
        <w:rPr>
          <w:rFonts w:ascii="仿宋_GB2312" w:eastAsia="仿宋_GB2312" w:hAnsi="仿宋_GB2312" w:hint="eastAsia"/>
          <w:color w:val="000000"/>
          <w:szCs w:val="21"/>
        </w:rPr>
        <w:t>30</w:t>
      </w:r>
      <w:r w:rsidRPr="00FB17FA">
        <w:rPr>
          <w:rFonts w:ascii="仿宋_GB2312" w:eastAsia="仿宋_GB2312" w:hAnsi="宋体" w:hint="eastAsia"/>
          <w:szCs w:val="21"/>
        </w:rPr>
        <w:t>分）：</w:t>
      </w:r>
    </w:p>
    <w:tbl>
      <w:tblPr>
        <w:tblpPr w:leftFromText="180" w:rightFromText="180" w:vertAnchor="text" w:horzAnchor="page" w:tblpX="1323" w:tblpY="472"/>
        <w:tblOverlap w:val="neve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815"/>
        <w:gridCol w:w="3416"/>
        <w:gridCol w:w="1080"/>
        <w:gridCol w:w="3124"/>
      </w:tblGrid>
      <w:tr w:rsidR="007B58C1" w:rsidRPr="00FB17FA">
        <w:trPr>
          <w:trHeight w:val="481"/>
        </w:trPr>
        <w:tc>
          <w:tcPr>
            <w:tcW w:w="679" w:type="dxa"/>
            <w:vAlign w:val="center"/>
          </w:tcPr>
          <w:p w:rsidR="007B58C1" w:rsidRPr="00FB17FA" w:rsidRDefault="00147743">
            <w:pPr>
              <w:jc w:val="center"/>
              <w:rPr>
                <w:rFonts w:ascii="仿宋" w:eastAsia="仿宋" w:hAnsi="仿宋" w:cs="仿宋"/>
                <w:b/>
                <w:bCs/>
                <w:kern w:val="0"/>
                <w:sz w:val="18"/>
                <w:szCs w:val="18"/>
              </w:rPr>
            </w:pPr>
            <w:r w:rsidRPr="00FB17FA">
              <w:rPr>
                <w:rFonts w:ascii="仿宋" w:eastAsia="仿宋" w:hAnsi="仿宋" w:cs="仿宋" w:hint="eastAsia"/>
                <w:b/>
                <w:bCs/>
                <w:kern w:val="0"/>
                <w:sz w:val="18"/>
                <w:szCs w:val="18"/>
              </w:rPr>
              <w:t>序号</w:t>
            </w:r>
          </w:p>
        </w:tc>
        <w:tc>
          <w:tcPr>
            <w:tcW w:w="1815" w:type="dxa"/>
            <w:vAlign w:val="center"/>
          </w:tcPr>
          <w:p w:rsidR="007B58C1" w:rsidRPr="00FB17FA" w:rsidRDefault="00147743">
            <w:pPr>
              <w:jc w:val="center"/>
              <w:rPr>
                <w:rFonts w:ascii="仿宋" w:eastAsia="仿宋" w:hAnsi="仿宋" w:cs="仿宋"/>
                <w:b/>
                <w:bCs/>
                <w:kern w:val="0"/>
                <w:sz w:val="18"/>
                <w:szCs w:val="18"/>
              </w:rPr>
            </w:pPr>
            <w:r w:rsidRPr="00FB17FA">
              <w:rPr>
                <w:rFonts w:ascii="仿宋" w:eastAsia="仿宋" w:hAnsi="仿宋" w:cs="仿宋" w:hint="eastAsia"/>
                <w:b/>
                <w:bCs/>
                <w:kern w:val="0"/>
                <w:sz w:val="18"/>
                <w:szCs w:val="18"/>
              </w:rPr>
              <w:t>评审内容</w:t>
            </w:r>
          </w:p>
        </w:tc>
        <w:tc>
          <w:tcPr>
            <w:tcW w:w="3416" w:type="dxa"/>
            <w:vAlign w:val="center"/>
          </w:tcPr>
          <w:p w:rsidR="007B58C1" w:rsidRPr="00FB17FA" w:rsidRDefault="00147743">
            <w:pPr>
              <w:jc w:val="center"/>
              <w:rPr>
                <w:rFonts w:ascii="仿宋" w:eastAsia="仿宋" w:hAnsi="仿宋" w:cs="仿宋"/>
                <w:b/>
                <w:bCs/>
                <w:kern w:val="0"/>
                <w:sz w:val="18"/>
                <w:szCs w:val="18"/>
              </w:rPr>
            </w:pPr>
            <w:r w:rsidRPr="00FB17FA">
              <w:rPr>
                <w:rFonts w:ascii="仿宋" w:eastAsia="仿宋" w:hAnsi="仿宋" w:cs="仿宋" w:hint="eastAsia"/>
                <w:b/>
                <w:bCs/>
                <w:kern w:val="0"/>
                <w:sz w:val="18"/>
                <w:szCs w:val="18"/>
              </w:rPr>
              <w:t>具体内容</w:t>
            </w:r>
          </w:p>
        </w:tc>
        <w:tc>
          <w:tcPr>
            <w:tcW w:w="1080" w:type="dxa"/>
            <w:vAlign w:val="center"/>
          </w:tcPr>
          <w:p w:rsidR="007B58C1" w:rsidRPr="00FB17FA" w:rsidRDefault="00147743">
            <w:pPr>
              <w:jc w:val="center"/>
              <w:rPr>
                <w:rFonts w:ascii="仿宋" w:eastAsia="仿宋" w:hAnsi="仿宋" w:cs="仿宋"/>
                <w:b/>
                <w:bCs/>
                <w:kern w:val="0"/>
                <w:sz w:val="18"/>
                <w:szCs w:val="18"/>
              </w:rPr>
            </w:pPr>
            <w:r w:rsidRPr="00FB17FA">
              <w:rPr>
                <w:rFonts w:ascii="仿宋" w:eastAsia="仿宋" w:hAnsi="仿宋" w:cs="仿宋" w:hint="eastAsia"/>
                <w:b/>
                <w:bCs/>
                <w:kern w:val="0"/>
                <w:sz w:val="18"/>
                <w:szCs w:val="18"/>
              </w:rPr>
              <w:t>评分权重</w:t>
            </w:r>
          </w:p>
        </w:tc>
        <w:tc>
          <w:tcPr>
            <w:tcW w:w="3124" w:type="dxa"/>
            <w:vAlign w:val="center"/>
          </w:tcPr>
          <w:p w:rsidR="007B58C1" w:rsidRPr="00FB17FA" w:rsidRDefault="00147743">
            <w:pPr>
              <w:jc w:val="center"/>
              <w:rPr>
                <w:rFonts w:ascii="仿宋" w:eastAsia="仿宋" w:hAnsi="仿宋" w:cs="仿宋"/>
                <w:b/>
                <w:bCs/>
                <w:kern w:val="0"/>
                <w:sz w:val="18"/>
                <w:szCs w:val="18"/>
              </w:rPr>
            </w:pPr>
            <w:r w:rsidRPr="00FB17FA">
              <w:rPr>
                <w:rFonts w:ascii="仿宋" w:eastAsia="仿宋" w:hAnsi="仿宋" w:cs="仿宋" w:hint="eastAsia"/>
                <w:b/>
                <w:bCs/>
                <w:kern w:val="0"/>
                <w:sz w:val="18"/>
                <w:szCs w:val="18"/>
              </w:rPr>
              <w:t>评分档次及依据</w:t>
            </w:r>
          </w:p>
        </w:tc>
      </w:tr>
      <w:tr w:rsidR="007B58C1" w:rsidRPr="00FB17FA">
        <w:trPr>
          <w:trHeight w:val="365"/>
        </w:trPr>
        <w:tc>
          <w:tcPr>
            <w:tcW w:w="679"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1</w:t>
            </w:r>
          </w:p>
        </w:tc>
        <w:tc>
          <w:tcPr>
            <w:tcW w:w="5231" w:type="dxa"/>
            <w:gridSpan w:val="2"/>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合同条款的响应性</w:t>
            </w:r>
          </w:p>
        </w:tc>
        <w:tc>
          <w:tcPr>
            <w:tcW w:w="1080"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3</w:t>
            </w:r>
          </w:p>
        </w:tc>
        <w:tc>
          <w:tcPr>
            <w:tcW w:w="3124" w:type="dxa"/>
            <w:vAlign w:val="center"/>
          </w:tcPr>
          <w:p w:rsidR="007B58C1" w:rsidRPr="00FB17FA" w:rsidRDefault="00147743">
            <w:pPr>
              <w:jc w:val="left"/>
              <w:rPr>
                <w:rFonts w:ascii="仿宋" w:eastAsia="仿宋" w:hAnsi="仿宋" w:cs="仿宋"/>
                <w:sz w:val="18"/>
                <w:szCs w:val="18"/>
              </w:rPr>
            </w:pPr>
            <w:r w:rsidRPr="00FB17FA">
              <w:rPr>
                <w:rFonts w:ascii="仿宋" w:eastAsia="仿宋" w:hAnsi="仿宋" w:cs="仿宋" w:hint="eastAsia"/>
                <w:sz w:val="18"/>
                <w:szCs w:val="18"/>
              </w:rPr>
              <w:t>全部响应得3分，每一项不响应扣0.5分，扣完为止。</w:t>
            </w:r>
          </w:p>
        </w:tc>
      </w:tr>
      <w:tr w:rsidR="007B58C1" w:rsidRPr="00FB17FA">
        <w:trPr>
          <w:trHeight w:val="365"/>
        </w:trPr>
        <w:tc>
          <w:tcPr>
            <w:tcW w:w="679"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2</w:t>
            </w:r>
          </w:p>
        </w:tc>
        <w:tc>
          <w:tcPr>
            <w:tcW w:w="1815"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投标人获得的行业认证、政府部门、第三方机构的认证及信誉等级证</w:t>
            </w:r>
          </w:p>
        </w:tc>
        <w:tc>
          <w:tcPr>
            <w:tcW w:w="3416"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ISO质量管理体系认证、环境管理体系认证、健康体系认证、高新技术企业、AAA</w:t>
            </w:r>
            <w:proofErr w:type="gramStart"/>
            <w:r w:rsidRPr="00FB17FA">
              <w:rPr>
                <w:rFonts w:ascii="仿宋" w:eastAsia="仿宋" w:hAnsi="仿宋" w:cs="仿宋" w:hint="eastAsia"/>
                <w:kern w:val="0"/>
                <w:sz w:val="18"/>
                <w:szCs w:val="18"/>
              </w:rPr>
              <w:t>级守合同</w:t>
            </w:r>
            <w:proofErr w:type="gramEnd"/>
            <w:r w:rsidRPr="00FB17FA">
              <w:rPr>
                <w:rFonts w:ascii="仿宋" w:eastAsia="仿宋" w:hAnsi="仿宋" w:cs="仿宋" w:hint="eastAsia"/>
                <w:kern w:val="0"/>
                <w:sz w:val="18"/>
                <w:szCs w:val="18"/>
              </w:rPr>
              <w:t>重信用企业、AAA级诚信供应商、AAA级诚信经营示范单位、AAA级信用企业、AAA级质量服务诚信单位、AAA级资信企业等企业信誉等级证书（提供荣誉证书复印件加盖公章，原件备查）</w:t>
            </w:r>
          </w:p>
        </w:tc>
        <w:tc>
          <w:tcPr>
            <w:tcW w:w="1080"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5</w:t>
            </w:r>
          </w:p>
        </w:tc>
        <w:tc>
          <w:tcPr>
            <w:tcW w:w="3124" w:type="dxa"/>
            <w:vAlign w:val="center"/>
          </w:tcPr>
          <w:p w:rsidR="007B58C1" w:rsidRPr="00FB17FA" w:rsidRDefault="00147743">
            <w:pPr>
              <w:rPr>
                <w:rFonts w:ascii="仿宋" w:eastAsia="仿宋" w:hAnsi="仿宋" w:cs="仿宋"/>
                <w:kern w:val="0"/>
                <w:sz w:val="18"/>
                <w:szCs w:val="18"/>
              </w:rPr>
            </w:pPr>
            <w:r w:rsidRPr="00FB17FA">
              <w:rPr>
                <w:rFonts w:ascii="仿宋" w:eastAsia="仿宋" w:hAnsi="仿宋" w:cs="仿宋" w:hint="eastAsia"/>
                <w:kern w:val="0"/>
                <w:sz w:val="18"/>
                <w:szCs w:val="18"/>
              </w:rPr>
              <w:t>每提供一份证明材料，得1分，最该高得5分；无提供，得0分。</w:t>
            </w:r>
          </w:p>
        </w:tc>
      </w:tr>
      <w:tr w:rsidR="007B58C1" w:rsidRPr="00FB17FA">
        <w:trPr>
          <w:trHeight w:val="645"/>
        </w:trPr>
        <w:tc>
          <w:tcPr>
            <w:tcW w:w="679"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3</w:t>
            </w:r>
          </w:p>
        </w:tc>
        <w:tc>
          <w:tcPr>
            <w:tcW w:w="1815"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三甲医院服务满意度比较</w:t>
            </w:r>
          </w:p>
        </w:tc>
        <w:tc>
          <w:tcPr>
            <w:tcW w:w="3416" w:type="dxa"/>
            <w:vAlign w:val="center"/>
          </w:tcPr>
          <w:p w:rsidR="007B58C1" w:rsidRPr="00FB17FA" w:rsidRDefault="00147743">
            <w:pPr>
              <w:rPr>
                <w:rFonts w:ascii="仿宋" w:eastAsia="仿宋" w:hAnsi="仿宋" w:cs="仿宋"/>
                <w:kern w:val="0"/>
                <w:sz w:val="18"/>
                <w:szCs w:val="18"/>
              </w:rPr>
            </w:pPr>
            <w:r w:rsidRPr="00FB17FA">
              <w:rPr>
                <w:rFonts w:ascii="仿宋" w:eastAsia="仿宋" w:hAnsi="仿宋" w:cs="仿宋" w:hint="eastAsia"/>
                <w:kern w:val="0"/>
                <w:sz w:val="18"/>
                <w:szCs w:val="18"/>
              </w:rPr>
              <w:t>提供全国三甲医院空调过滤网服务满意度评价表</w:t>
            </w:r>
          </w:p>
        </w:tc>
        <w:tc>
          <w:tcPr>
            <w:tcW w:w="1080"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4</w:t>
            </w:r>
          </w:p>
        </w:tc>
        <w:tc>
          <w:tcPr>
            <w:tcW w:w="3124" w:type="dxa"/>
            <w:vAlign w:val="center"/>
          </w:tcPr>
          <w:p w:rsidR="007B58C1" w:rsidRPr="00FB17FA" w:rsidRDefault="00147743">
            <w:pPr>
              <w:rPr>
                <w:rFonts w:ascii="仿宋" w:eastAsia="仿宋" w:hAnsi="仿宋" w:cs="仿宋"/>
                <w:kern w:val="0"/>
                <w:sz w:val="18"/>
                <w:szCs w:val="18"/>
              </w:rPr>
            </w:pPr>
            <w:r w:rsidRPr="00FB17FA">
              <w:rPr>
                <w:rFonts w:ascii="仿宋" w:eastAsia="仿宋" w:hAnsi="仿宋" w:cs="仿宋" w:hint="eastAsia"/>
                <w:kern w:val="0"/>
                <w:sz w:val="18"/>
                <w:szCs w:val="18"/>
              </w:rPr>
              <w:t>每单个医院满意，得1分。（最高4分，以医院评价盖章文件为准，原件备查）</w:t>
            </w:r>
          </w:p>
        </w:tc>
      </w:tr>
      <w:tr w:rsidR="007B58C1" w:rsidRPr="00FB17FA">
        <w:trPr>
          <w:trHeight w:val="645"/>
        </w:trPr>
        <w:tc>
          <w:tcPr>
            <w:tcW w:w="679"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4</w:t>
            </w:r>
          </w:p>
        </w:tc>
        <w:tc>
          <w:tcPr>
            <w:tcW w:w="1815"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所投产品质量检测认证报告</w:t>
            </w:r>
          </w:p>
        </w:tc>
        <w:tc>
          <w:tcPr>
            <w:tcW w:w="3416"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提供有效的检测认证报告复印件加盖公章，原件备查</w:t>
            </w:r>
          </w:p>
        </w:tc>
        <w:tc>
          <w:tcPr>
            <w:tcW w:w="1080"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3</w:t>
            </w:r>
          </w:p>
        </w:tc>
        <w:tc>
          <w:tcPr>
            <w:tcW w:w="3124" w:type="dxa"/>
            <w:vAlign w:val="center"/>
          </w:tcPr>
          <w:p w:rsidR="007B58C1" w:rsidRPr="00FB17FA" w:rsidRDefault="00147743">
            <w:pPr>
              <w:rPr>
                <w:rFonts w:ascii="仿宋" w:eastAsia="仿宋" w:hAnsi="仿宋" w:cs="仿宋"/>
                <w:kern w:val="0"/>
                <w:sz w:val="18"/>
                <w:szCs w:val="18"/>
              </w:rPr>
            </w:pPr>
            <w:r w:rsidRPr="00FB17FA">
              <w:rPr>
                <w:rFonts w:ascii="仿宋" w:eastAsia="仿宋" w:hAnsi="仿宋" w:cs="仿宋" w:hint="eastAsia"/>
                <w:kern w:val="0"/>
                <w:sz w:val="18"/>
                <w:szCs w:val="18"/>
              </w:rPr>
              <w:t>国家级权威部门盖章有效检测报告：3分；</w:t>
            </w:r>
          </w:p>
          <w:p w:rsidR="007B58C1" w:rsidRPr="00FB17FA" w:rsidRDefault="00147743">
            <w:pPr>
              <w:rPr>
                <w:rFonts w:ascii="仿宋" w:eastAsia="仿宋" w:hAnsi="仿宋" w:cs="仿宋"/>
                <w:kern w:val="0"/>
                <w:sz w:val="18"/>
                <w:szCs w:val="18"/>
              </w:rPr>
            </w:pPr>
            <w:r w:rsidRPr="00FB17FA">
              <w:rPr>
                <w:rFonts w:ascii="仿宋" w:eastAsia="仿宋" w:hAnsi="仿宋" w:cs="仿宋" w:hint="eastAsia"/>
                <w:kern w:val="0"/>
                <w:sz w:val="18"/>
                <w:szCs w:val="18"/>
              </w:rPr>
              <w:t>省市级第三方检测报告：1分；</w:t>
            </w:r>
          </w:p>
          <w:p w:rsidR="007B58C1" w:rsidRPr="00FB17FA" w:rsidRDefault="00147743">
            <w:pPr>
              <w:rPr>
                <w:rFonts w:ascii="仿宋" w:eastAsia="仿宋" w:hAnsi="仿宋" w:cs="仿宋"/>
                <w:kern w:val="0"/>
                <w:sz w:val="18"/>
                <w:szCs w:val="18"/>
              </w:rPr>
            </w:pPr>
            <w:r w:rsidRPr="00FB17FA">
              <w:rPr>
                <w:rFonts w:ascii="仿宋" w:eastAsia="仿宋" w:hAnsi="仿宋" w:cs="仿宋" w:hint="eastAsia"/>
                <w:kern w:val="0"/>
                <w:sz w:val="18"/>
                <w:szCs w:val="18"/>
              </w:rPr>
              <w:t>无提供，得0分。</w:t>
            </w:r>
          </w:p>
        </w:tc>
      </w:tr>
      <w:tr w:rsidR="007B58C1" w:rsidRPr="00FB17FA">
        <w:trPr>
          <w:trHeight w:val="645"/>
        </w:trPr>
        <w:tc>
          <w:tcPr>
            <w:tcW w:w="679"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5</w:t>
            </w:r>
          </w:p>
        </w:tc>
        <w:tc>
          <w:tcPr>
            <w:tcW w:w="1815"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投标人医疗器械经营资格</w:t>
            </w:r>
          </w:p>
        </w:tc>
        <w:tc>
          <w:tcPr>
            <w:tcW w:w="3416" w:type="dxa"/>
            <w:vAlign w:val="center"/>
          </w:tcPr>
          <w:p w:rsidR="007B58C1" w:rsidRPr="00FB17FA" w:rsidRDefault="00147743">
            <w:pPr>
              <w:rPr>
                <w:rFonts w:ascii="仿宋" w:eastAsia="仿宋" w:hAnsi="仿宋" w:cs="仿宋"/>
                <w:kern w:val="0"/>
                <w:sz w:val="18"/>
                <w:szCs w:val="18"/>
              </w:rPr>
            </w:pPr>
            <w:r w:rsidRPr="00FB17FA">
              <w:rPr>
                <w:rFonts w:ascii="仿宋" w:eastAsia="仿宋" w:hAnsi="仿宋" w:cs="仿宋" w:hint="eastAsia"/>
                <w:kern w:val="0"/>
                <w:sz w:val="18"/>
                <w:szCs w:val="18"/>
              </w:rPr>
              <w:t>提供第二类及以上医疗器械经营许可证或经营备案凭证，复印件加盖公章，原件备查</w:t>
            </w:r>
          </w:p>
        </w:tc>
        <w:tc>
          <w:tcPr>
            <w:tcW w:w="1080"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2</w:t>
            </w:r>
          </w:p>
        </w:tc>
        <w:tc>
          <w:tcPr>
            <w:tcW w:w="3124" w:type="dxa"/>
            <w:vAlign w:val="center"/>
          </w:tcPr>
          <w:p w:rsidR="007B58C1" w:rsidRPr="00FB17FA" w:rsidRDefault="00147743">
            <w:pPr>
              <w:rPr>
                <w:rFonts w:ascii="仿宋" w:eastAsia="仿宋" w:hAnsi="仿宋" w:cs="仿宋"/>
                <w:kern w:val="0"/>
                <w:sz w:val="18"/>
                <w:szCs w:val="18"/>
              </w:rPr>
            </w:pPr>
            <w:r w:rsidRPr="00FB17FA">
              <w:rPr>
                <w:rFonts w:ascii="仿宋" w:eastAsia="仿宋" w:hAnsi="仿宋" w:cs="仿宋" w:hint="eastAsia"/>
                <w:kern w:val="0"/>
                <w:sz w:val="18"/>
                <w:szCs w:val="18"/>
              </w:rPr>
              <w:t>提供得2分，不提供得0分。</w:t>
            </w:r>
          </w:p>
        </w:tc>
      </w:tr>
      <w:tr w:rsidR="007B58C1" w:rsidRPr="00FB17FA">
        <w:trPr>
          <w:trHeight w:val="645"/>
        </w:trPr>
        <w:tc>
          <w:tcPr>
            <w:tcW w:w="679"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6</w:t>
            </w:r>
          </w:p>
        </w:tc>
        <w:tc>
          <w:tcPr>
            <w:tcW w:w="1815"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投标人供货能力比较</w:t>
            </w:r>
          </w:p>
        </w:tc>
        <w:tc>
          <w:tcPr>
            <w:tcW w:w="3416" w:type="dxa"/>
            <w:vAlign w:val="center"/>
          </w:tcPr>
          <w:p w:rsidR="007B58C1" w:rsidRPr="00FB17FA" w:rsidRDefault="00147743">
            <w:pPr>
              <w:rPr>
                <w:rFonts w:ascii="仿宋" w:eastAsia="仿宋" w:hAnsi="仿宋" w:cs="仿宋"/>
                <w:kern w:val="0"/>
                <w:sz w:val="18"/>
                <w:szCs w:val="18"/>
              </w:rPr>
            </w:pPr>
            <w:r w:rsidRPr="00FB17FA">
              <w:rPr>
                <w:rFonts w:ascii="仿宋" w:eastAsia="仿宋" w:hAnsi="仿宋" w:cs="仿宋" w:hint="eastAsia"/>
                <w:kern w:val="0"/>
                <w:sz w:val="18"/>
                <w:szCs w:val="18"/>
              </w:rPr>
              <w:t>提供近三年内三甲医院供货能力证明</w:t>
            </w:r>
          </w:p>
        </w:tc>
        <w:tc>
          <w:tcPr>
            <w:tcW w:w="1080"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3</w:t>
            </w:r>
          </w:p>
        </w:tc>
        <w:tc>
          <w:tcPr>
            <w:tcW w:w="3124" w:type="dxa"/>
            <w:vAlign w:val="center"/>
          </w:tcPr>
          <w:p w:rsidR="007B58C1" w:rsidRPr="00FB17FA" w:rsidRDefault="00147743">
            <w:pPr>
              <w:rPr>
                <w:rFonts w:ascii="仿宋" w:eastAsia="仿宋" w:hAnsi="仿宋" w:cs="仿宋"/>
                <w:kern w:val="0"/>
                <w:sz w:val="18"/>
                <w:szCs w:val="18"/>
              </w:rPr>
            </w:pPr>
            <w:r w:rsidRPr="00FB17FA">
              <w:rPr>
                <w:rFonts w:ascii="仿宋" w:eastAsia="仿宋" w:hAnsi="仿宋" w:cs="仿宋" w:hint="eastAsia"/>
                <w:kern w:val="0"/>
                <w:sz w:val="18"/>
                <w:szCs w:val="18"/>
              </w:rPr>
              <w:t>医院过滤器单个业绩50万以上得3分，单个业绩30万以上得1分，其它不得分。（最高3分，以中标通知书或合同盖章证明文件为准，原件备查）</w:t>
            </w:r>
          </w:p>
        </w:tc>
      </w:tr>
      <w:tr w:rsidR="007B58C1" w:rsidRPr="00FB17FA">
        <w:trPr>
          <w:trHeight w:val="645"/>
        </w:trPr>
        <w:tc>
          <w:tcPr>
            <w:tcW w:w="679"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7</w:t>
            </w:r>
          </w:p>
        </w:tc>
        <w:tc>
          <w:tcPr>
            <w:tcW w:w="1815"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所投产品为绿色节能产品</w:t>
            </w:r>
          </w:p>
        </w:tc>
        <w:tc>
          <w:tcPr>
            <w:tcW w:w="3416"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提供有效证书复印件加盖公章，原件备查</w:t>
            </w:r>
          </w:p>
        </w:tc>
        <w:tc>
          <w:tcPr>
            <w:tcW w:w="1080"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2</w:t>
            </w:r>
          </w:p>
        </w:tc>
        <w:tc>
          <w:tcPr>
            <w:tcW w:w="3124" w:type="dxa"/>
            <w:vAlign w:val="center"/>
          </w:tcPr>
          <w:p w:rsidR="007B58C1" w:rsidRPr="00FB17FA" w:rsidRDefault="00147743">
            <w:pPr>
              <w:rPr>
                <w:rFonts w:ascii="仿宋" w:eastAsia="仿宋" w:hAnsi="仿宋" w:cs="仿宋"/>
                <w:kern w:val="0"/>
                <w:sz w:val="18"/>
                <w:szCs w:val="18"/>
              </w:rPr>
            </w:pPr>
            <w:r w:rsidRPr="00FB17FA">
              <w:rPr>
                <w:rFonts w:ascii="仿宋" w:eastAsia="仿宋" w:hAnsi="仿宋" w:cs="仿宋" w:hint="eastAsia"/>
                <w:kern w:val="0"/>
                <w:sz w:val="18"/>
                <w:szCs w:val="18"/>
              </w:rPr>
              <w:t>提供得2分，不提供得0分。</w:t>
            </w:r>
          </w:p>
        </w:tc>
      </w:tr>
      <w:tr w:rsidR="007B58C1" w:rsidRPr="00FB17FA">
        <w:trPr>
          <w:trHeight w:val="645"/>
        </w:trPr>
        <w:tc>
          <w:tcPr>
            <w:tcW w:w="679"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8</w:t>
            </w:r>
          </w:p>
        </w:tc>
        <w:tc>
          <w:tcPr>
            <w:tcW w:w="1815"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所投产</w:t>
            </w:r>
            <w:proofErr w:type="gramStart"/>
            <w:r w:rsidRPr="00FB17FA">
              <w:rPr>
                <w:rFonts w:ascii="仿宋" w:eastAsia="仿宋" w:hAnsi="仿宋" w:cs="仿宋" w:hint="eastAsia"/>
                <w:kern w:val="0"/>
                <w:sz w:val="18"/>
                <w:szCs w:val="18"/>
              </w:rPr>
              <w:t>品</w:t>
            </w:r>
            <w:proofErr w:type="gramEnd"/>
            <w:r w:rsidRPr="00FB17FA">
              <w:rPr>
                <w:rFonts w:ascii="仿宋" w:eastAsia="仿宋" w:hAnsi="仿宋" w:cs="仿宋" w:hint="eastAsia"/>
                <w:kern w:val="0"/>
                <w:sz w:val="18"/>
                <w:szCs w:val="18"/>
              </w:rPr>
              <w:t>品牌知名度</w:t>
            </w:r>
          </w:p>
        </w:tc>
        <w:tc>
          <w:tcPr>
            <w:tcW w:w="3416"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提供有效证书复印件加盖公章，原件备查</w:t>
            </w:r>
          </w:p>
        </w:tc>
        <w:tc>
          <w:tcPr>
            <w:tcW w:w="1080"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2</w:t>
            </w:r>
          </w:p>
        </w:tc>
        <w:tc>
          <w:tcPr>
            <w:tcW w:w="3124" w:type="dxa"/>
            <w:vAlign w:val="center"/>
          </w:tcPr>
          <w:p w:rsidR="007B58C1" w:rsidRPr="00FB17FA" w:rsidRDefault="00147743">
            <w:pPr>
              <w:rPr>
                <w:rFonts w:ascii="仿宋" w:eastAsia="仿宋" w:hAnsi="仿宋" w:cs="仿宋"/>
                <w:kern w:val="0"/>
                <w:sz w:val="18"/>
                <w:szCs w:val="18"/>
              </w:rPr>
            </w:pPr>
            <w:r w:rsidRPr="00FB17FA">
              <w:rPr>
                <w:rFonts w:ascii="仿宋" w:eastAsia="仿宋" w:hAnsi="仿宋" w:cs="仿宋" w:hint="eastAsia"/>
                <w:kern w:val="0"/>
                <w:sz w:val="18"/>
                <w:szCs w:val="18"/>
              </w:rPr>
              <w:t>所投产品为中国著名品牌得2分，其它得1分，不提供0分。</w:t>
            </w:r>
          </w:p>
        </w:tc>
      </w:tr>
      <w:tr w:rsidR="007B58C1" w:rsidRPr="00FB17FA">
        <w:trPr>
          <w:trHeight w:val="645"/>
        </w:trPr>
        <w:tc>
          <w:tcPr>
            <w:tcW w:w="679"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9</w:t>
            </w:r>
          </w:p>
        </w:tc>
        <w:tc>
          <w:tcPr>
            <w:tcW w:w="1815"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所投产品环保认证</w:t>
            </w:r>
          </w:p>
        </w:tc>
        <w:tc>
          <w:tcPr>
            <w:tcW w:w="3416"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提供有效产品的环保认证ROSH认证复印件加盖公章，原件备查</w:t>
            </w:r>
          </w:p>
        </w:tc>
        <w:tc>
          <w:tcPr>
            <w:tcW w:w="1080"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2</w:t>
            </w:r>
          </w:p>
        </w:tc>
        <w:tc>
          <w:tcPr>
            <w:tcW w:w="3124" w:type="dxa"/>
            <w:vAlign w:val="center"/>
          </w:tcPr>
          <w:p w:rsidR="007B58C1" w:rsidRPr="00FB17FA" w:rsidRDefault="00147743">
            <w:pPr>
              <w:rPr>
                <w:rFonts w:ascii="仿宋" w:eastAsia="仿宋" w:hAnsi="仿宋" w:cs="仿宋"/>
                <w:kern w:val="0"/>
                <w:sz w:val="18"/>
                <w:szCs w:val="18"/>
              </w:rPr>
            </w:pPr>
            <w:r w:rsidRPr="00FB17FA">
              <w:rPr>
                <w:rFonts w:ascii="仿宋" w:eastAsia="仿宋" w:hAnsi="仿宋" w:cs="仿宋" w:hint="eastAsia"/>
                <w:kern w:val="0"/>
                <w:sz w:val="18"/>
                <w:szCs w:val="18"/>
              </w:rPr>
              <w:t>提供得2分，不提供得0分。</w:t>
            </w:r>
          </w:p>
        </w:tc>
      </w:tr>
      <w:tr w:rsidR="007B58C1" w:rsidRPr="00FB17FA">
        <w:trPr>
          <w:trHeight w:val="645"/>
        </w:trPr>
        <w:tc>
          <w:tcPr>
            <w:tcW w:w="679"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10</w:t>
            </w:r>
          </w:p>
        </w:tc>
        <w:tc>
          <w:tcPr>
            <w:tcW w:w="5231" w:type="dxa"/>
            <w:gridSpan w:val="2"/>
            <w:vAlign w:val="center"/>
          </w:tcPr>
          <w:p w:rsidR="007B58C1" w:rsidRPr="00FB17FA" w:rsidRDefault="00147743">
            <w:pPr>
              <w:jc w:val="left"/>
              <w:rPr>
                <w:rFonts w:ascii="仿宋" w:eastAsia="仿宋" w:hAnsi="仿宋" w:cs="仿宋"/>
                <w:kern w:val="0"/>
                <w:sz w:val="18"/>
                <w:szCs w:val="18"/>
              </w:rPr>
            </w:pPr>
            <w:r w:rsidRPr="00FB17FA">
              <w:rPr>
                <w:rFonts w:ascii="仿宋" w:eastAsia="仿宋" w:hAnsi="仿宋" w:cs="仿宋" w:hint="eastAsia"/>
                <w:kern w:val="0"/>
                <w:sz w:val="18"/>
                <w:szCs w:val="18"/>
              </w:rPr>
              <w:t>2019年至今投标人在全国三甲医院同类货物供货经验比较</w:t>
            </w:r>
          </w:p>
        </w:tc>
        <w:tc>
          <w:tcPr>
            <w:tcW w:w="1080" w:type="dxa"/>
            <w:vAlign w:val="center"/>
          </w:tcPr>
          <w:p w:rsidR="007B58C1" w:rsidRPr="00FB17FA" w:rsidRDefault="00147743">
            <w:pPr>
              <w:jc w:val="center"/>
              <w:rPr>
                <w:rFonts w:ascii="仿宋" w:eastAsia="仿宋" w:hAnsi="仿宋" w:cs="仿宋"/>
                <w:kern w:val="0"/>
                <w:sz w:val="18"/>
                <w:szCs w:val="18"/>
              </w:rPr>
            </w:pPr>
            <w:r w:rsidRPr="00FB17FA">
              <w:rPr>
                <w:rFonts w:ascii="仿宋" w:eastAsia="仿宋" w:hAnsi="仿宋" w:cs="仿宋" w:hint="eastAsia"/>
                <w:kern w:val="0"/>
                <w:sz w:val="18"/>
                <w:szCs w:val="18"/>
              </w:rPr>
              <w:t>4</w:t>
            </w:r>
          </w:p>
        </w:tc>
        <w:tc>
          <w:tcPr>
            <w:tcW w:w="3124" w:type="dxa"/>
            <w:vAlign w:val="center"/>
          </w:tcPr>
          <w:p w:rsidR="007B58C1" w:rsidRPr="00FB17FA" w:rsidRDefault="00147743">
            <w:pPr>
              <w:rPr>
                <w:rFonts w:ascii="仿宋" w:eastAsia="仿宋" w:hAnsi="仿宋" w:cs="仿宋"/>
                <w:kern w:val="0"/>
                <w:sz w:val="18"/>
                <w:szCs w:val="18"/>
              </w:rPr>
            </w:pPr>
            <w:r w:rsidRPr="00FB17FA">
              <w:rPr>
                <w:rFonts w:ascii="仿宋" w:eastAsia="仿宋" w:hAnsi="仿宋" w:cs="仿宋" w:hint="eastAsia"/>
                <w:kern w:val="0"/>
                <w:sz w:val="18"/>
                <w:szCs w:val="18"/>
              </w:rPr>
              <w:t>每单个用户采购项目，得1分。（最高4分，以合同或供货单据证明文件为准，原件备查）</w:t>
            </w:r>
          </w:p>
        </w:tc>
      </w:tr>
    </w:tbl>
    <w:p w:rsidR="007B58C1" w:rsidRPr="00FB17FA" w:rsidRDefault="007B58C1"/>
    <w:p w:rsidR="007B58C1" w:rsidRPr="00FB17FA" w:rsidRDefault="00147743">
      <w:pPr>
        <w:pStyle w:val="a3"/>
        <w:ind w:firstLineChars="200"/>
        <w:rPr>
          <w:rFonts w:ascii="仿宋_GB2312" w:eastAsia="仿宋_GB2312" w:hAnsi="宋体"/>
          <w:szCs w:val="21"/>
        </w:rPr>
      </w:pPr>
      <w:r w:rsidRPr="00FB17FA">
        <w:rPr>
          <w:rFonts w:ascii="仿宋_GB2312" w:eastAsia="仿宋_GB2312" w:hAnsi="宋体" w:hint="eastAsia"/>
          <w:szCs w:val="21"/>
        </w:rPr>
        <w:t>3.</w:t>
      </w:r>
      <w:r w:rsidRPr="00FB17FA">
        <w:rPr>
          <w:rFonts w:ascii="仿宋_GB2312" w:eastAsia="仿宋_GB2312" w:hAnsi="宋体" w:hint="eastAsia"/>
          <w:bCs/>
          <w:szCs w:val="21"/>
        </w:rPr>
        <w:t xml:space="preserve"> </w:t>
      </w:r>
      <w:r w:rsidRPr="00FB17FA">
        <w:rPr>
          <w:rFonts w:ascii="仿宋_GB2312" w:eastAsia="仿宋_GB2312" w:hAnsi="宋体" w:hint="eastAsia"/>
          <w:szCs w:val="21"/>
        </w:rPr>
        <w:t>价格评价（35分）：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900"/>
        <w:gridCol w:w="6288"/>
      </w:tblGrid>
      <w:tr w:rsidR="007B58C1" w:rsidRPr="00FB17FA">
        <w:trPr>
          <w:trHeight w:val="162"/>
          <w:jc w:val="center"/>
        </w:trPr>
        <w:tc>
          <w:tcPr>
            <w:tcW w:w="1188" w:type="dxa"/>
            <w:vAlign w:val="center"/>
          </w:tcPr>
          <w:p w:rsidR="007B58C1" w:rsidRPr="00FB17FA" w:rsidRDefault="00147743">
            <w:pPr>
              <w:pStyle w:val="a3"/>
              <w:ind w:firstLine="0"/>
              <w:jc w:val="center"/>
              <w:rPr>
                <w:rFonts w:ascii="仿宋_GB2312" w:eastAsia="仿宋_GB2312" w:hAnsi="宋体" w:cs="宋体"/>
                <w:b/>
                <w:kern w:val="0"/>
                <w:szCs w:val="21"/>
              </w:rPr>
            </w:pPr>
            <w:r w:rsidRPr="00FB17FA">
              <w:rPr>
                <w:rFonts w:ascii="仿宋_GB2312" w:eastAsia="仿宋_GB2312" w:hAnsi="宋体" w:hint="eastAsia"/>
                <w:b/>
                <w:szCs w:val="21"/>
              </w:rPr>
              <w:t>评审项目</w:t>
            </w:r>
          </w:p>
        </w:tc>
        <w:tc>
          <w:tcPr>
            <w:tcW w:w="900" w:type="dxa"/>
            <w:vAlign w:val="center"/>
          </w:tcPr>
          <w:p w:rsidR="007B58C1" w:rsidRPr="00FB17FA" w:rsidRDefault="00147743">
            <w:pPr>
              <w:pStyle w:val="a3"/>
              <w:ind w:firstLine="0"/>
              <w:jc w:val="center"/>
              <w:rPr>
                <w:rFonts w:ascii="仿宋_GB2312" w:eastAsia="仿宋_GB2312" w:hAnsi="宋体"/>
                <w:b/>
                <w:szCs w:val="21"/>
              </w:rPr>
            </w:pPr>
            <w:r w:rsidRPr="00FB17FA">
              <w:rPr>
                <w:rFonts w:ascii="仿宋_GB2312" w:eastAsia="仿宋_GB2312" w:hAnsi="宋体" w:hint="eastAsia"/>
                <w:b/>
                <w:szCs w:val="21"/>
              </w:rPr>
              <w:t>分值</w:t>
            </w:r>
          </w:p>
        </w:tc>
        <w:tc>
          <w:tcPr>
            <w:tcW w:w="6288" w:type="dxa"/>
            <w:vAlign w:val="center"/>
          </w:tcPr>
          <w:p w:rsidR="007B58C1" w:rsidRPr="00FB17FA" w:rsidRDefault="00147743">
            <w:pPr>
              <w:pStyle w:val="a3"/>
              <w:ind w:firstLine="0"/>
              <w:jc w:val="center"/>
              <w:rPr>
                <w:rFonts w:ascii="仿宋_GB2312" w:eastAsia="仿宋_GB2312" w:hAnsi="宋体"/>
                <w:b/>
                <w:szCs w:val="21"/>
              </w:rPr>
            </w:pPr>
            <w:r w:rsidRPr="00FB17FA">
              <w:rPr>
                <w:rFonts w:ascii="仿宋_GB2312" w:eastAsia="仿宋_GB2312" w:hAnsi="宋体" w:hint="eastAsia"/>
                <w:b/>
                <w:szCs w:val="21"/>
              </w:rPr>
              <w:t>评分细则</w:t>
            </w:r>
          </w:p>
        </w:tc>
      </w:tr>
      <w:tr w:rsidR="007B58C1">
        <w:trPr>
          <w:trHeight w:val="791"/>
          <w:jc w:val="center"/>
        </w:trPr>
        <w:tc>
          <w:tcPr>
            <w:tcW w:w="1188" w:type="dxa"/>
            <w:vAlign w:val="center"/>
          </w:tcPr>
          <w:p w:rsidR="007B58C1" w:rsidRPr="00FB17FA" w:rsidRDefault="00147743">
            <w:pPr>
              <w:pStyle w:val="a3"/>
              <w:ind w:firstLine="0"/>
              <w:jc w:val="center"/>
              <w:rPr>
                <w:rFonts w:ascii="仿宋_GB2312" w:eastAsia="仿宋_GB2312" w:hAnsi="宋体" w:cs="宋体"/>
                <w:kern w:val="0"/>
                <w:szCs w:val="21"/>
              </w:rPr>
            </w:pPr>
            <w:r w:rsidRPr="00FB17FA">
              <w:rPr>
                <w:rFonts w:ascii="仿宋_GB2312" w:eastAsia="仿宋_GB2312" w:hAnsi="宋体" w:hint="eastAsia"/>
                <w:szCs w:val="21"/>
              </w:rPr>
              <w:t>价格</w:t>
            </w:r>
          </w:p>
        </w:tc>
        <w:tc>
          <w:tcPr>
            <w:tcW w:w="900" w:type="dxa"/>
            <w:vAlign w:val="center"/>
          </w:tcPr>
          <w:p w:rsidR="007B58C1" w:rsidRPr="00FB17FA" w:rsidRDefault="00147743">
            <w:pPr>
              <w:pStyle w:val="a3"/>
              <w:ind w:firstLine="0"/>
              <w:jc w:val="center"/>
              <w:rPr>
                <w:rFonts w:ascii="仿宋_GB2312" w:eastAsia="仿宋_GB2312" w:hAnsi="宋体"/>
                <w:szCs w:val="21"/>
              </w:rPr>
            </w:pPr>
            <w:r w:rsidRPr="00FB17FA">
              <w:rPr>
                <w:rFonts w:ascii="仿宋_GB2312" w:eastAsia="仿宋_GB2312" w:hAnsi="宋体" w:hint="eastAsia"/>
                <w:szCs w:val="21"/>
              </w:rPr>
              <w:t>35</w:t>
            </w:r>
          </w:p>
        </w:tc>
        <w:tc>
          <w:tcPr>
            <w:tcW w:w="6288" w:type="dxa"/>
            <w:vAlign w:val="center"/>
          </w:tcPr>
          <w:p w:rsidR="007B58C1" w:rsidRPr="00FB17FA" w:rsidRDefault="00147743">
            <w:pPr>
              <w:pStyle w:val="a3"/>
              <w:ind w:firstLine="0"/>
              <w:rPr>
                <w:rFonts w:ascii="仿宋_GB2312" w:eastAsia="仿宋_GB2312" w:hAnsi="宋体"/>
                <w:szCs w:val="21"/>
              </w:rPr>
            </w:pPr>
            <w:r w:rsidRPr="00FB17FA">
              <w:rPr>
                <w:rFonts w:ascii="仿宋_GB2312" w:eastAsia="仿宋_GB2312" w:hAnsi="宋体" w:hint="eastAsia"/>
                <w:szCs w:val="21"/>
              </w:rPr>
              <w:t>价格分是以满足招标文件要求且投标价格最低的投标报价为评标基准价，其他投标人的价格分则按比例算出。</w:t>
            </w:r>
          </w:p>
          <w:p w:rsidR="007B58C1" w:rsidRPr="00FB17FA" w:rsidRDefault="00147743">
            <w:pPr>
              <w:pStyle w:val="a3"/>
              <w:ind w:firstLine="0"/>
              <w:rPr>
                <w:rFonts w:ascii="仿宋_GB2312" w:eastAsia="仿宋_GB2312" w:hAnsi="宋体" w:cs="宋体"/>
                <w:kern w:val="0"/>
                <w:szCs w:val="21"/>
              </w:rPr>
            </w:pPr>
            <w:r w:rsidRPr="00FB17FA">
              <w:rPr>
                <w:rFonts w:ascii="仿宋_GB2312" w:eastAsia="仿宋_GB2312" w:hAnsi="宋体" w:hint="eastAsia"/>
                <w:szCs w:val="21"/>
              </w:rPr>
              <w:t>价格分＝（评标基准价/投标报价）×35</w:t>
            </w:r>
          </w:p>
        </w:tc>
      </w:tr>
    </w:tbl>
    <w:p w:rsidR="007B58C1" w:rsidRDefault="007B58C1">
      <w:pPr>
        <w:pStyle w:val="a3"/>
        <w:ind w:firstLine="0"/>
        <w:rPr>
          <w:rFonts w:ascii="仿宋_GB2312" w:eastAsia="仿宋_GB2312" w:hAnsi="宋体"/>
          <w:szCs w:val="21"/>
        </w:rPr>
      </w:pPr>
    </w:p>
    <w:p w:rsidR="007B58C1" w:rsidRDefault="00147743">
      <w:pPr>
        <w:pStyle w:val="a3"/>
        <w:ind w:firstLineChars="200"/>
        <w:rPr>
          <w:rFonts w:ascii="仿宋_GB2312" w:eastAsia="仿宋_GB2312" w:hAnsi="宋体"/>
          <w:szCs w:val="21"/>
        </w:rPr>
      </w:pPr>
      <w:r>
        <w:rPr>
          <w:rFonts w:ascii="仿宋_GB2312" w:eastAsia="仿宋_GB2312" w:hAnsi="宋体" w:hint="eastAsia"/>
          <w:szCs w:val="21"/>
        </w:rPr>
        <w:lastRenderedPageBreak/>
        <w:t>4.</w:t>
      </w:r>
      <w:r>
        <w:rPr>
          <w:rFonts w:ascii="仿宋_GB2312" w:eastAsia="仿宋_GB2312" w:hAnsi="宋体" w:hint="eastAsia"/>
          <w:bCs/>
          <w:szCs w:val="21"/>
        </w:rPr>
        <w:t xml:space="preserve"> </w:t>
      </w:r>
      <w:r>
        <w:rPr>
          <w:rFonts w:ascii="仿宋_GB2312" w:eastAsia="仿宋_GB2312" w:hAnsi="宋体" w:hint="eastAsia"/>
          <w:szCs w:val="21"/>
        </w:rPr>
        <w:t>综合比较与评价：</w:t>
      </w:r>
    </w:p>
    <w:p w:rsidR="007B58C1" w:rsidRDefault="00147743">
      <w:pPr>
        <w:pStyle w:val="a3"/>
        <w:ind w:firstLineChars="200"/>
        <w:rPr>
          <w:rFonts w:ascii="仿宋_GB2312" w:eastAsia="仿宋_GB2312" w:hAnsi="宋体"/>
          <w:szCs w:val="21"/>
        </w:rPr>
      </w:pPr>
      <w:r>
        <w:rPr>
          <w:rFonts w:ascii="仿宋_GB2312" w:eastAsia="仿宋_GB2312" w:hAnsi="宋体" w:hint="eastAsia"/>
          <w:szCs w:val="21"/>
        </w:rPr>
        <w:t xml:space="preserve">根据每个投标人在上述各评审阶段中的得分，采用下面公式算出每个投标人的综合得分： </w:t>
      </w:r>
    </w:p>
    <w:p w:rsidR="007B58C1" w:rsidRDefault="00147743">
      <w:pPr>
        <w:pStyle w:val="a3"/>
        <w:ind w:firstLineChars="200"/>
        <w:rPr>
          <w:rFonts w:ascii="仿宋_GB2312" w:eastAsia="仿宋_GB2312" w:hAnsi="宋体"/>
          <w:szCs w:val="21"/>
        </w:rPr>
      </w:pPr>
      <w:r>
        <w:rPr>
          <w:rFonts w:ascii="仿宋_GB2312" w:eastAsia="仿宋_GB2312" w:hAnsi="宋体" w:hint="eastAsia"/>
          <w:szCs w:val="21"/>
        </w:rPr>
        <w:t>W＝[</w:t>
      </w:r>
      <w:proofErr w:type="spellStart"/>
      <w:r>
        <w:rPr>
          <w:rFonts w:ascii="仿宋_GB2312" w:eastAsia="仿宋_GB2312" w:hAnsi="宋体" w:hint="eastAsia"/>
          <w:szCs w:val="21"/>
        </w:rPr>
        <w:t>Cmin</w:t>
      </w:r>
      <w:proofErr w:type="spellEnd"/>
      <w:r>
        <w:rPr>
          <w:rFonts w:ascii="仿宋_GB2312" w:eastAsia="仿宋_GB2312" w:hAnsi="宋体" w:hint="eastAsia"/>
          <w:szCs w:val="21"/>
        </w:rPr>
        <w:t xml:space="preserve">/C]×35＋ T ＋ M </w:t>
      </w:r>
    </w:p>
    <w:p w:rsidR="007B58C1" w:rsidRDefault="00147743">
      <w:pPr>
        <w:pStyle w:val="a3"/>
        <w:ind w:firstLineChars="200"/>
        <w:rPr>
          <w:rFonts w:ascii="仿宋_GB2312" w:eastAsia="仿宋_GB2312" w:hAnsi="宋体"/>
          <w:szCs w:val="21"/>
        </w:rPr>
      </w:pPr>
      <w:r>
        <w:rPr>
          <w:rFonts w:ascii="仿宋_GB2312" w:eastAsia="仿宋_GB2312" w:hAnsi="宋体" w:hint="eastAsia"/>
          <w:szCs w:val="21"/>
        </w:rPr>
        <w:t>其中：</w:t>
      </w:r>
    </w:p>
    <w:p w:rsidR="007B58C1" w:rsidRDefault="00147743">
      <w:pPr>
        <w:pStyle w:val="a3"/>
        <w:ind w:firstLineChars="200"/>
        <w:rPr>
          <w:rFonts w:ascii="仿宋_GB2312" w:eastAsia="仿宋_GB2312" w:hAnsi="宋体"/>
          <w:szCs w:val="21"/>
        </w:rPr>
      </w:pPr>
      <w:r>
        <w:rPr>
          <w:rFonts w:ascii="仿宋_GB2312" w:eastAsia="仿宋_GB2312" w:hAnsi="宋体" w:hint="eastAsia"/>
          <w:szCs w:val="21"/>
        </w:rPr>
        <w:t>W      某个投标人的综合得分；</w:t>
      </w:r>
    </w:p>
    <w:p w:rsidR="007B58C1" w:rsidRDefault="00147743">
      <w:pPr>
        <w:pStyle w:val="a3"/>
        <w:ind w:firstLineChars="200"/>
        <w:rPr>
          <w:rFonts w:ascii="仿宋_GB2312" w:eastAsia="仿宋_GB2312" w:hAnsi="宋体"/>
          <w:szCs w:val="21"/>
        </w:rPr>
      </w:pPr>
      <w:r>
        <w:rPr>
          <w:rFonts w:ascii="仿宋_GB2312" w:eastAsia="仿宋_GB2312" w:hAnsi="宋体" w:hint="eastAsia"/>
          <w:szCs w:val="21"/>
        </w:rPr>
        <w:t>C       某个投标人的实际投标价格；</w:t>
      </w:r>
    </w:p>
    <w:p w:rsidR="007B58C1" w:rsidRDefault="00147743">
      <w:pPr>
        <w:pStyle w:val="a3"/>
        <w:ind w:firstLineChars="200"/>
        <w:rPr>
          <w:rFonts w:ascii="仿宋_GB2312" w:eastAsia="仿宋_GB2312" w:hAnsi="宋体"/>
          <w:szCs w:val="21"/>
        </w:rPr>
      </w:pPr>
      <w:proofErr w:type="spellStart"/>
      <w:r>
        <w:rPr>
          <w:rFonts w:ascii="仿宋_GB2312" w:eastAsia="仿宋_GB2312" w:hAnsi="宋体" w:hint="eastAsia"/>
          <w:szCs w:val="21"/>
        </w:rPr>
        <w:t>Cmin</w:t>
      </w:r>
      <w:proofErr w:type="spellEnd"/>
      <w:r>
        <w:rPr>
          <w:rFonts w:ascii="仿宋_GB2312" w:eastAsia="仿宋_GB2312" w:hAnsi="宋体" w:hint="eastAsia"/>
          <w:szCs w:val="21"/>
        </w:rPr>
        <w:t xml:space="preserve">    满足招标文件要求且投标价格最低的投标报价；</w:t>
      </w:r>
    </w:p>
    <w:p w:rsidR="007B58C1" w:rsidRDefault="00147743">
      <w:pPr>
        <w:pStyle w:val="a3"/>
        <w:ind w:firstLineChars="200"/>
        <w:rPr>
          <w:rFonts w:ascii="仿宋_GB2312" w:eastAsia="仿宋_GB2312" w:hAnsi="宋体"/>
          <w:szCs w:val="21"/>
        </w:rPr>
      </w:pPr>
      <w:r>
        <w:rPr>
          <w:rFonts w:ascii="仿宋_GB2312" w:eastAsia="仿宋_GB2312" w:hAnsi="宋体" w:hint="eastAsia"/>
          <w:szCs w:val="21"/>
        </w:rPr>
        <w:t>T       某个投标人的技术评审得分；</w:t>
      </w:r>
    </w:p>
    <w:p w:rsidR="007B58C1" w:rsidRDefault="00147743">
      <w:pPr>
        <w:pStyle w:val="a3"/>
        <w:ind w:firstLineChars="200"/>
        <w:rPr>
          <w:rFonts w:ascii="仿宋_GB2312" w:eastAsia="仿宋_GB2312" w:hAnsi="宋体"/>
          <w:szCs w:val="21"/>
        </w:rPr>
      </w:pPr>
      <w:r>
        <w:rPr>
          <w:rFonts w:ascii="仿宋_GB2312" w:eastAsia="仿宋_GB2312" w:hAnsi="宋体" w:hint="eastAsia"/>
          <w:szCs w:val="21"/>
        </w:rPr>
        <w:t>M       某个投标人的商务评审得分；</w:t>
      </w:r>
    </w:p>
    <w:p w:rsidR="007B58C1" w:rsidRDefault="00147743">
      <w:pPr>
        <w:pStyle w:val="a3"/>
        <w:ind w:firstLineChars="200"/>
        <w:rPr>
          <w:rFonts w:ascii="仿宋_GB2312" w:eastAsia="仿宋_GB2312" w:hAnsi="宋体"/>
          <w:b/>
          <w:szCs w:val="21"/>
        </w:rPr>
      </w:pPr>
      <w:r>
        <w:rPr>
          <w:rFonts w:ascii="仿宋_GB2312" w:eastAsia="仿宋_GB2312" w:hAnsi="宋体" w:hint="eastAsia"/>
          <w:szCs w:val="21"/>
        </w:rPr>
        <w:t>注： T、M均为所有评委评分的算术平均值。</w:t>
      </w:r>
    </w:p>
    <w:p w:rsidR="007B58C1" w:rsidRDefault="007B58C1">
      <w:pPr>
        <w:pStyle w:val="NormalIndent"/>
        <w:ind w:left="-134" w:firstLineChars="200" w:firstLine="400"/>
        <w:rPr>
          <w:rStyle w:val="NormalCharacter"/>
          <w:rFonts w:ascii="华文仿宋" w:eastAsia="华文仿宋" w:hAnsi="华文仿宋"/>
        </w:rPr>
      </w:pPr>
    </w:p>
    <w:p w:rsidR="007B58C1" w:rsidRDefault="00147743">
      <w:pPr>
        <w:pStyle w:val="NormalIndent"/>
        <w:ind w:left="-134" w:firstLine="480"/>
        <w:rPr>
          <w:rStyle w:val="NormalCharacter"/>
          <w:rFonts w:ascii="华文仿宋" w:eastAsia="华文仿宋" w:hAnsi="华文仿宋"/>
          <w:b/>
          <w:szCs w:val="21"/>
        </w:rPr>
      </w:pPr>
      <w:r>
        <w:rPr>
          <w:rStyle w:val="NormalCharacter"/>
          <w:rFonts w:ascii="华文仿宋" w:eastAsia="华文仿宋" w:hAnsi="华文仿宋"/>
          <w:b/>
          <w:szCs w:val="21"/>
        </w:rPr>
        <w:t>（三）推荐中标候选人名单</w:t>
      </w:r>
    </w:p>
    <w:p w:rsidR="007B58C1" w:rsidRDefault="00147743">
      <w:pPr>
        <w:pStyle w:val="NormalIndent"/>
        <w:rPr>
          <w:rStyle w:val="NormalCharacter"/>
          <w:rFonts w:ascii="华文仿宋" w:eastAsia="华文仿宋" w:hAnsi="华文仿宋"/>
          <w:szCs w:val="21"/>
        </w:rPr>
      </w:pPr>
      <w:r>
        <w:rPr>
          <w:rStyle w:val="NormalCharacter"/>
          <w:rFonts w:ascii="华文仿宋" w:eastAsia="华文仿宋" w:hAnsi="华文仿宋"/>
          <w:szCs w:val="21"/>
        </w:rPr>
        <w:t xml:space="preserve">评标委员会根据最终评审的结果，推荐综合得分最高的响应人为排名第一的中标候选人。综合得分相同的，按响应报价由低到高顺序排列确定第一中标候选人。综合得分且响应报价相同的并列。   </w:t>
      </w:r>
    </w:p>
    <w:p w:rsidR="007B58C1" w:rsidRDefault="00147743">
      <w:pPr>
        <w:rPr>
          <w:rStyle w:val="NormalCharacter"/>
          <w:rFonts w:ascii="华文仿宋" w:eastAsia="华文仿宋" w:hAnsi="华文仿宋"/>
          <w:kern w:val="0"/>
          <w:sz w:val="20"/>
          <w:szCs w:val="21"/>
        </w:rPr>
      </w:pPr>
      <w:r>
        <w:rPr>
          <w:rStyle w:val="NormalCharacter"/>
          <w:rFonts w:ascii="华文仿宋" w:eastAsia="华文仿宋" w:hAnsi="华文仿宋"/>
          <w:szCs w:val="21"/>
        </w:rPr>
        <w:t>中标候选人并列的，采购人可委托评标委员会按下列顺序比较确定中标人：（1）技术评分（由高到低）；(2) 近3年业绩情况。如以上都相同的，名次由采购人采取随机抽取方式确定。</w:t>
      </w:r>
    </w:p>
    <w:p w:rsidR="007B58C1" w:rsidRDefault="00147743">
      <w:pPr>
        <w:jc w:val="left"/>
        <w:rPr>
          <w:rStyle w:val="NormalCharacter"/>
          <w:rFonts w:ascii="华文仿宋" w:eastAsia="华文仿宋" w:hAnsi="华文仿宋"/>
          <w:szCs w:val="21"/>
        </w:rPr>
      </w:pPr>
      <w:r>
        <w:rPr>
          <w:rStyle w:val="NormalCharacter"/>
          <w:rFonts w:ascii="华文仿宋" w:eastAsia="华文仿宋" w:hAnsi="华文仿宋"/>
          <w:szCs w:val="21"/>
        </w:rPr>
        <w:br w:type="page"/>
      </w:r>
    </w:p>
    <w:p w:rsidR="007B58C1" w:rsidRDefault="007B58C1">
      <w:pPr>
        <w:jc w:val="left"/>
        <w:rPr>
          <w:rStyle w:val="NormalCharacter"/>
          <w:rFonts w:ascii="华文仿宋" w:eastAsia="华文仿宋" w:hAnsi="华文仿宋"/>
          <w:szCs w:val="21"/>
        </w:rPr>
      </w:pPr>
    </w:p>
    <w:p w:rsidR="007B58C1" w:rsidRDefault="00147743">
      <w:pPr>
        <w:jc w:val="center"/>
        <w:rPr>
          <w:rStyle w:val="NormalCharacter"/>
          <w:rFonts w:ascii="华文仿宋" w:eastAsia="华文仿宋" w:hAnsi="华文仿宋"/>
          <w:b/>
          <w:sz w:val="28"/>
          <w:szCs w:val="28"/>
        </w:rPr>
      </w:pPr>
      <w:r>
        <w:rPr>
          <w:rStyle w:val="NormalCharacter"/>
          <w:rFonts w:ascii="华文仿宋" w:eastAsia="华文仿宋" w:hAnsi="华文仿宋"/>
          <w:b/>
          <w:sz w:val="28"/>
          <w:szCs w:val="28"/>
        </w:rPr>
        <w:t>第四部分　合同格式</w:t>
      </w:r>
    </w:p>
    <w:p w:rsidR="007B58C1" w:rsidRDefault="00147743">
      <w:pPr>
        <w:shd w:val="clear" w:color="auto" w:fill="FFFFFF"/>
        <w:spacing w:after="145"/>
        <w:rPr>
          <w:rStyle w:val="NormalCharacter"/>
          <w:rFonts w:ascii="华文仿宋" w:eastAsia="华文仿宋" w:hAnsi="华文仿宋"/>
          <w:sz w:val="24"/>
        </w:rPr>
      </w:pPr>
      <w:r>
        <w:rPr>
          <w:rStyle w:val="NormalCharacter"/>
          <w:rFonts w:ascii="华文仿宋" w:eastAsia="华文仿宋" w:hAnsi="华文仿宋" w:cs="华文仿宋"/>
          <w:b/>
          <w:bCs/>
          <w:sz w:val="24"/>
        </w:rPr>
        <w:t>合同编号：</w:t>
      </w:r>
    </w:p>
    <w:p w:rsidR="007B58C1" w:rsidRDefault="007B58C1">
      <w:pPr>
        <w:shd w:val="clear" w:color="auto" w:fill="FFFFFF"/>
        <w:spacing w:line="192" w:lineRule="auto"/>
        <w:rPr>
          <w:rStyle w:val="NormalCharacter"/>
          <w:rFonts w:ascii="华文仿宋" w:eastAsia="华文仿宋" w:hAnsi="华文仿宋"/>
        </w:rPr>
      </w:pPr>
    </w:p>
    <w:p w:rsidR="007B58C1" w:rsidRDefault="007B58C1">
      <w:pPr>
        <w:shd w:val="clear" w:color="auto" w:fill="FFFFFF"/>
        <w:spacing w:line="192" w:lineRule="auto"/>
        <w:rPr>
          <w:rStyle w:val="NormalCharacter"/>
          <w:rFonts w:ascii="华文仿宋" w:eastAsia="华文仿宋" w:hAnsi="华文仿宋"/>
        </w:rPr>
      </w:pPr>
    </w:p>
    <w:p w:rsidR="007B58C1" w:rsidRDefault="007B58C1">
      <w:pPr>
        <w:shd w:val="clear" w:color="auto" w:fill="FFFFFF"/>
        <w:spacing w:line="192" w:lineRule="auto"/>
        <w:rPr>
          <w:rStyle w:val="NormalCharacter"/>
          <w:rFonts w:ascii="华文仿宋" w:eastAsia="华文仿宋" w:hAnsi="华文仿宋"/>
        </w:rPr>
      </w:pPr>
    </w:p>
    <w:p w:rsidR="007B58C1" w:rsidRDefault="007B58C1">
      <w:pPr>
        <w:shd w:val="clear" w:color="auto" w:fill="FFFFFF"/>
        <w:spacing w:line="192" w:lineRule="auto"/>
        <w:rPr>
          <w:rStyle w:val="NormalCharacter"/>
          <w:rFonts w:ascii="华文仿宋" w:eastAsia="华文仿宋" w:hAnsi="华文仿宋"/>
        </w:rPr>
      </w:pPr>
    </w:p>
    <w:p w:rsidR="007B58C1" w:rsidRDefault="007B58C1">
      <w:pPr>
        <w:shd w:val="clear" w:color="auto" w:fill="FFFFFF"/>
        <w:spacing w:line="192" w:lineRule="auto"/>
        <w:rPr>
          <w:rStyle w:val="NormalCharacter"/>
          <w:rFonts w:ascii="华文仿宋" w:eastAsia="华文仿宋" w:hAnsi="华文仿宋"/>
        </w:rPr>
      </w:pPr>
    </w:p>
    <w:p w:rsidR="007B58C1" w:rsidRDefault="00147743">
      <w:pPr>
        <w:shd w:val="clear" w:color="auto" w:fill="FFFFFF"/>
        <w:tabs>
          <w:tab w:val="left" w:pos="360"/>
          <w:tab w:val="left" w:pos="540"/>
        </w:tabs>
        <w:spacing w:line="192" w:lineRule="auto"/>
        <w:jc w:val="center"/>
        <w:rPr>
          <w:rStyle w:val="NormalCharacter"/>
          <w:rFonts w:ascii="华文仿宋" w:eastAsia="华文仿宋" w:hAnsi="华文仿宋"/>
          <w:sz w:val="52"/>
          <w:szCs w:val="52"/>
        </w:rPr>
      </w:pPr>
      <w:r>
        <w:rPr>
          <w:rStyle w:val="NormalCharacter"/>
          <w:rFonts w:ascii="华文仿宋" w:eastAsia="华文仿宋" w:hAnsi="华文仿宋"/>
          <w:sz w:val="52"/>
          <w:szCs w:val="52"/>
        </w:rPr>
        <w:t>采购合同</w:t>
      </w:r>
    </w:p>
    <w:p w:rsidR="007B58C1" w:rsidRDefault="007B58C1">
      <w:pPr>
        <w:shd w:val="clear" w:color="auto" w:fill="FFFFFF"/>
        <w:spacing w:line="192" w:lineRule="auto"/>
        <w:jc w:val="center"/>
        <w:rPr>
          <w:rStyle w:val="NormalCharacter"/>
          <w:rFonts w:ascii="华文仿宋" w:eastAsia="华文仿宋" w:hAnsi="华文仿宋" w:cs="华文仿宋"/>
          <w:b/>
          <w:bCs/>
          <w:sz w:val="28"/>
          <w:szCs w:val="28"/>
        </w:rPr>
      </w:pPr>
    </w:p>
    <w:p w:rsidR="007B58C1" w:rsidRDefault="007B58C1">
      <w:pPr>
        <w:shd w:val="clear" w:color="auto" w:fill="FFFFFF"/>
        <w:spacing w:line="192" w:lineRule="auto"/>
        <w:jc w:val="center"/>
        <w:rPr>
          <w:rStyle w:val="NormalCharacter"/>
          <w:rFonts w:ascii="华文仿宋" w:eastAsia="华文仿宋" w:hAnsi="华文仿宋" w:cs="华文仿宋"/>
          <w:b/>
          <w:bCs/>
          <w:sz w:val="28"/>
          <w:szCs w:val="28"/>
        </w:rPr>
      </w:pPr>
    </w:p>
    <w:p w:rsidR="007B58C1" w:rsidRDefault="007B58C1">
      <w:pPr>
        <w:shd w:val="clear" w:color="auto" w:fill="FFFFFF"/>
        <w:spacing w:line="192" w:lineRule="auto"/>
        <w:rPr>
          <w:rStyle w:val="NormalCharacter"/>
          <w:rFonts w:ascii="华文仿宋" w:eastAsia="华文仿宋" w:hAnsi="华文仿宋"/>
          <w:sz w:val="32"/>
          <w:szCs w:val="32"/>
        </w:rPr>
      </w:pPr>
    </w:p>
    <w:p w:rsidR="007B58C1" w:rsidRDefault="007B58C1">
      <w:pPr>
        <w:shd w:val="clear" w:color="auto" w:fill="FFFFFF"/>
        <w:spacing w:line="192" w:lineRule="auto"/>
        <w:rPr>
          <w:rStyle w:val="NormalCharacter"/>
          <w:rFonts w:ascii="华文仿宋" w:eastAsia="华文仿宋" w:hAnsi="华文仿宋"/>
          <w:sz w:val="32"/>
          <w:szCs w:val="32"/>
        </w:rPr>
      </w:pPr>
    </w:p>
    <w:p w:rsidR="007B58C1" w:rsidRDefault="007B58C1">
      <w:pPr>
        <w:shd w:val="clear" w:color="auto" w:fill="FFFFFF"/>
        <w:spacing w:line="192" w:lineRule="auto"/>
        <w:rPr>
          <w:rStyle w:val="NormalCharacter"/>
          <w:rFonts w:ascii="华文仿宋" w:eastAsia="华文仿宋" w:hAnsi="华文仿宋"/>
          <w:sz w:val="32"/>
          <w:szCs w:val="32"/>
        </w:rPr>
      </w:pPr>
    </w:p>
    <w:p w:rsidR="007B58C1" w:rsidRDefault="007B58C1">
      <w:pPr>
        <w:shd w:val="clear" w:color="auto" w:fill="FFFFFF"/>
        <w:spacing w:line="192" w:lineRule="auto"/>
        <w:rPr>
          <w:rStyle w:val="NormalCharacter"/>
          <w:rFonts w:ascii="华文仿宋" w:eastAsia="华文仿宋" w:hAnsi="华文仿宋"/>
          <w:sz w:val="32"/>
          <w:szCs w:val="32"/>
        </w:rPr>
      </w:pPr>
    </w:p>
    <w:p w:rsidR="007B58C1" w:rsidRDefault="007B58C1">
      <w:pPr>
        <w:shd w:val="clear" w:color="auto" w:fill="FFFFFF"/>
        <w:spacing w:line="192" w:lineRule="auto"/>
        <w:rPr>
          <w:rStyle w:val="NormalCharacter"/>
          <w:rFonts w:ascii="华文仿宋" w:eastAsia="华文仿宋" w:hAnsi="华文仿宋"/>
          <w:sz w:val="32"/>
          <w:szCs w:val="32"/>
        </w:rPr>
      </w:pPr>
    </w:p>
    <w:p w:rsidR="007B58C1" w:rsidRDefault="00147743">
      <w:pPr>
        <w:shd w:val="clear" w:color="auto" w:fill="FFFFFF"/>
        <w:spacing w:line="600" w:lineRule="auto"/>
        <w:ind w:firstLineChars="200" w:firstLine="640"/>
        <w:rPr>
          <w:rStyle w:val="NormalCharacter"/>
          <w:rFonts w:ascii="华文仿宋" w:eastAsia="华文仿宋" w:hAnsi="华文仿宋"/>
          <w:sz w:val="32"/>
          <w:szCs w:val="32"/>
        </w:rPr>
      </w:pPr>
      <w:r>
        <w:rPr>
          <w:rStyle w:val="NormalCharacter"/>
          <w:rFonts w:ascii="华文仿宋" w:eastAsia="华文仿宋" w:hAnsi="华文仿宋"/>
          <w:sz w:val="32"/>
          <w:szCs w:val="32"/>
        </w:rPr>
        <w:t>项目名称：</w:t>
      </w:r>
      <w:r>
        <w:rPr>
          <w:rStyle w:val="NormalCharacter"/>
          <w:rFonts w:ascii="华文仿宋" w:eastAsia="华文仿宋" w:hAnsi="华文仿宋" w:hint="eastAsia"/>
          <w:sz w:val="32"/>
          <w:szCs w:val="32"/>
          <w:u w:val="single"/>
        </w:rPr>
        <w:t>中山大学孙逸仙纪念医院洁净空调滤网采购</w:t>
      </w:r>
    </w:p>
    <w:p w:rsidR="007B58C1" w:rsidRDefault="00147743">
      <w:pPr>
        <w:shd w:val="clear" w:color="auto" w:fill="FFFFFF"/>
        <w:spacing w:line="600" w:lineRule="auto"/>
        <w:ind w:firstLineChars="700" w:firstLine="2240"/>
        <w:rPr>
          <w:rStyle w:val="NormalCharacter"/>
          <w:rFonts w:ascii="华文仿宋" w:eastAsia="华文仿宋" w:hAnsi="华文仿宋"/>
          <w:sz w:val="32"/>
          <w:szCs w:val="32"/>
          <w:u w:val="single"/>
        </w:rPr>
      </w:pPr>
      <w:r>
        <w:rPr>
          <w:rStyle w:val="NormalCharacter"/>
          <w:rFonts w:ascii="华文仿宋" w:eastAsia="华文仿宋" w:hAnsi="华文仿宋" w:hint="eastAsia"/>
          <w:sz w:val="32"/>
          <w:szCs w:val="32"/>
          <w:u w:val="single"/>
        </w:rPr>
        <w:t>及相关服务项目</w:t>
      </w:r>
    </w:p>
    <w:p w:rsidR="007B58C1" w:rsidRDefault="00147743">
      <w:pPr>
        <w:shd w:val="clear" w:color="auto" w:fill="FFFFFF"/>
        <w:spacing w:line="600" w:lineRule="auto"/>
        <w:ind w:firstLineChars="200" w:firstLine="640"/>
        <w:rPr>
          <w:rStyle w:val="NormalCharacter"/>
          <w:rFonts w:ascii="华文仿宋" w:eastAsia="华文仿宋" w:hAnsi="华文仿宋"/>
          <w:sz w:val="32"/>
          <w:szCs w:val="32"/>
          <w:u w:val="single"/>
        </w:rPr>
      </w:pPr>
      <w:r>
        <w:rPr>
          <w:rStyle w:val="NormalCharacter"/>
          <w:rFonts w:ascii="华文仿宋" w:eastAsia="华文仿宋" w:hAnsi="华文仿宋"/>
          <w:sz w:val="32"/>
          <w:szCs w:val="32"/>
        </w:rPr>
        <w:t>委托方（甲方）：</w:t>
      </w:r>
      <w:r>
        <w:rPr>
          <w:rStyle w:val="NormalCharacter"/>
          <w:rFonts w:ascii="华文仿宋" w:eastAsia="华文仿宋" w:hAnsi="华文仿宋"/>
          <w:sz w:val="32"/>
          <w:szCs w:val="32"/>
          <w:u w:val="single"/>
        </w:rPr>
        <w:t xml:space="preserve">      中山大学孙逸仙纪念医院       </w:t>
      </w:r>
    </w:p>
    <w:p w:rsidR="007B58C1" w:rsidRDefault="00147743">
      <w:pPr>
        <w:shd w:val="clear" w:color="auto" w:fill="FFFFFF"/>
        <w:spacing w:line="600" w:lineRule="auto"/>
        <w:ind w:firstLineChars="200" w:firstLine="640"/>
        <w:rPr>
          <w:rStyle w:val="NormalCharacter"/>
          <w:rFonts w:ascii="华文仿宋" w:eastAsia="华文仿宋" w:hAnsi="华文仿宋"/>
          <w:sz w:val="32"/>
          <w:szCs w:val="32"/>
          <w:u w:val="single"/>
        </w:rPr>
      </w:pPr>
      <w:r>
        <w:rPr>
          <w:rStyle w:val="NormalCharacter"/>
          <w:rFonts w:ascii="华文仿宋" w:eastAsia="华文仿宋" w:hAnsi="华文仿宋"/>
          <w:sz w:val="32"/>
          <w:szCs w:val="32"/>
        </w:rPr>
        <w:t>受托方（乙方）：</w:t>
      </w:r>
      <w:r>
        <w:rPr>
          <w:rStyle w:val="NormalCharacter"/>
          <w:rFonts w:ascii="华文仿宋" w:eastAsia="华文仿宋" w:hAnsi="华文仿宋"/>
          <w:sz w:val="32"/>
          <w:szCs w:val="32"/>
          <w:u w:val="single"/>
        </w:rPr>
        <w:t xml:space="preserve">                                   </w:t>
      </w:r>
    </w:p>
    <w:p w:rsidR="007B58C1" w:rsidRDefault="00147743">
      <w:pPr>
        <w:shd w:val="clear" w:color="auto" w:fill="FFFFFF"/>
        <w:spacing w:line="600" w:lineRule="auto"/>
        <w:ind w:firstLineChars="200" w:firstLine="640"/>
        <w:rPr>
          <w:rStyle w:val="NormalCharacter"/>
          <w:rFonts w:ascii="华文仿宋" w:eastAsia="华文仿宋" w:hAnsi="华文仿宋"/>
          <w:sz w:val="32"/>
          <w:szCs w:val="32"/>
          <w:u w:val="single"/>
        </w:rPr>
      </w:pPr>
      <w:r>
        <w:rPr>
          <w:rStyle w:val="NormalCharacter"/>
          <w:rFonts w:ascii="华文仿宋" w:eastAsia="华文仿宋" w:hAnsi="华文仿宋"/>
          <w:sz w:val="32"/>
          <w:szCs w:val="32"/>
        </w:rPr>
        <w:t>签订时间：</w:t>
      </w:r>
      <w:r>
        <w:rPr>
          <w:rStyle w:val="NormalCharacter"/>
          <w:rFonts w:ascii="华文仿宋" w:eastAsia="华文仿宋" w:hAnsi="华文仿宋"/>
          <w:sz w:val="32"/>
          <w:szCs w:val="32"/>
          <w:u w:val="single"/>
        </w:rPr>
        <w:t xml:space="preserve">                                          </w:t>
      </w:r>
    </w:p>
    <w:p w:rsidR="007B58C1" w:rsidRDefault="00147743">
      <w:pPr>
        <w:shd w:val="clear" w:color="auto" w:fill="FFFFFF"/>
        <w:spacing w:line="600" w:lineRule="auto"/>
        <w:ind w:firstLineChars="200" w:firstLine="640"/>
        <w:rPr>
          <w:rStyle w:val="NormalCharacter"/>
          <w:rFonts w:ascii="华文仿宋" w:eastAsia="华文仿宋" w:hAnsi="华文仿宋"/>
          <w:sz w:val="32"/>
          <w:szCs w:val="32"/>
          <w:u w:val="single"/>
        </w:rPr>
      </w:pPr>
      <w:r>
        <w:rPr>
          <w:rStyle w:val="NormalCharacter"/>
          <w:rFonts w:ascii="华文仿宋" w:eastAsia="华文仿宋" w:hAnsi="华文仿宋"/>
          <w:sz w:val="32"/>
          <w:szCs w:val="32"/>
        </w:rPr>
        <w:t>签订地点：</w:t>
      </w:r>
      <w:r>
        <w:rPr>
          <w:rStyle w:val="NormalCharacter"/>
          <w:rFonts w:ascii="华文仿宋" w:eastAsia="华文仿宋" w:hAnsi="华文仿宋"/>
          <w:sz w:val="32"/>
          <w:szCs w:val="32"/>
          <w:u w:val="single"/>
        </w:rPr>
        <w:t xml:space="preserve">   广州市沿江西路107号                  </w:t>
      </w:r>
    </w:p>
    <w:p w:rsidR="007B58C1" w:rsidRDefault="007B58C1">
      <w:pPr>
        <w:shd w:val="clear" w:color="auto" w:fill="FFFFFF"/>
        <w:spacing w:after="240" w:line="360" w:lineRule="auto"/>
        <w:jc w:val="center"/>
        <w:rPr>
          <w:rStyle w:val="NormalCharacter"/>
          <w:rFonts w:ascii="华文仿宋" w:eastAsia="华文仿宋" w:hAnsi="华文仿宋" w:cs="华文仿宋"/>
          <w:b/>
          <w:bCs/>
          <w:sz w:val="32"/>
          <w:szCs w:val="32"/>
        </w:rPr>
      </w:pPr>
    </w:p>
    <w:p w:rsidR="007B58C1" w:rsidRDefault="007B58C1">
      <w:pPr>
        <w:shd w:val="clear" w:color="auto" w:fill="FFFFFF"/>
        <w:spacing w:after="240" w:line="360" w:lineRule="auto"/>
        <w:jc w:val="center"/>
        <w:rPr>
          <w:rStyle w:val="NormalCharacter"/>
          <w:rFonts w:ascii="华文仿宋" w:eastAsia="华文仿宋" w:hAnsi="华文仿宋" w:cs="华文仿宋"/>
          <w:b/>
          <w:bCs/>
          <w:sz w:val="32"/>
          <w:szCs w:val="32"/>
        </w:rPr>
      </w:pPr>
    </w:p>
    <w:p w:rsidR="007B58C1" w:rsidRDefault="007B58C1">
      <w:pPr>
        <w:shd w:val="clear" w:color="auto" w:fill="FFFFFF"/>
        <w:spacing w:after="240" w:line="360" w:lineRule="auto"/>
        <w:jc w:val="center"/>
        <w:rPr>
          <w:rStyle w:val="NormalCharacter"/>
          <w:rFonts w:ascii="华文仿宋" w:eastAsia="华文仿宋" w:hAnsi="华文仿宋" w:cs="华文仿宋"/>
          <w:b/>
          <w:bCs/>
          <w:sz w:val="32"/>
          <w:szCs w:val="32"/>
        </w:rPr>
      </w:pPr>
    </w:p>
    <w:p w:rsidR="007B58C1" w:rsidRDefault="00147743">
      <w:pPr>
        <w:ind w:firstLineChars="200" w:firstLine="420"/>
        <w:rPr>
          <w:rStyle w:val="NormalCharacter"/>
          <w:rFonts w:ascii="华文仿宋" w:eastAsia="华文仿宋" w:hAnsi="华文仿宋"/>
          <w:szCs w:val="21"/>
        </w:rPr>
      </w:pPr>
      <w:r>
        <w:rPr>
          <w:rStyle w:val="NormalCharacter"/>
          <w:rFonts w:ascii="华文仿宋" w:eastAsia="华文仿宋" w:hAnsi="华文仿宋"/>
          <w:szCs w:val="21"/>
        </w:rPr>
        <w:t>根据相关法律</w:t>
      </w:r>
      <w:r>
        <w:rPr>
          <w:rStyle w:val="NormalCharacter"/>
          <w:rFonts w:ascii="华文仿宋" w:eastAsia="华文仿宋" w:hAnsi="华文仿宋" w:hint="eastAsia"/>
          <w:szCs w:val="21"/>
        </w:rPr>
        <w:t>、</w:t>
      </w:r>
      <w:r>
        <w:rPr>
          <w:rStyle w:val="NormalCharacter"/>
          <w:rFonts w:ascii="华文仿宋" w:eastAsia="华文仿宋" w:hAnsi="华文仿宋"/>
          <w:szCs w:val="21"/>
        </w:rPr>
        <w:t>法规，甲方委托乙方实施“</w:t>
      </w:r>
      <w:r>
        <w:rPr>
          <w:rStyle w:val="NormalCharacter"/>
          <w:rFonts w:ascii="华文仿宋" w:eastAsia="华文仿宋" w:hAnsi="华文仿宋" w:hint="eastAsia"/>
          <w:szCs w:val="21"/>
        </w:rPr>
        <w:t>中山大学孙逸仙纪念医院洁净空调滤网采购及相关服务项目</w:t>
      </w:r>
      <w:r>
        <w:rPr>
          <w:rStyle w:val="NormalCharacter"/>
          <w:rFonts w:ascii="华文仿宋" w:eastAsia="华文仿宋" w:hAnsi="华文仿宋"/>
          <w:szCs w:val="21"/>
        </w:rPr>
        <w:t>”（以下简称本项目），经甲、乙双方协商一致，订立本合同</w:t>
      </w:r>
      <w:r>
        <w:rPr>
          <w:rStyle w:val="NormalCharacter"/>
          <w:rFonts w:ascii="华文仿宋" w:eastAsia="华文仿宋" w:hAnsi="华文仿宋" w:hint="eastAsia"/>
          <w:szCs w:val="21"/>
        </w:rPr>
        <w:t>。</w:t>
      </w:r>
    </w:p>
    <w:p w:rsidR="007B58C1" w:rsidRDefault="00147743">
      <w:pP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1、总则</w:t>
      </w:r>
    </w:p>
    <w:p w:rsidR="007B58C1" w:rsidRDefault="00147743">
      <w:pPr>
        <w:tabs>
          <w:tab w:val="left" w:pos="0"/>
        </w:tabs>
        <w:rPr>
          <w:rStyle w:val="NormalCharacter"/>
          <w:rFonts w:ascii="华文仿宋" w:eastAsia="华文仿宋" w:hAnsi="华文仿宋"/>
          <w:szCs w:val="21"/>
        </w:rPr>
      </w:pPr>
      <w:r>
        <w:rPr>
          <w:rStyle w:val="NormalCharacter"/>
          <w:rFonts w:ascii="华文仿宋" w:eastAsia="华文仿宋" w:hAnsi="华文仿宋"/>
          <w:szCs w:val="21"/>
        </w:rPr>
        <w:t>1.1本合同双方必须遵守国家颁布的合同法，并各自履行应负的全部责任。</w:t>
      </w:r>
    </w:p>
    <w:p w:rsidR="007B58C1" w:rsidRDefault="00147743">
      <w:pPr>
        <w:tabs>
          <w:tab w:val="left" w:pos="0"/>
        </w:tabs>
        <w:rPr>
          <w:rStyle w:val="NormalCharacter"/>
          <w:rFonts w:ascii="华文仿宋" w:eastAsia="华文仿宋" w:hAnsi="华文仿宋"/>
          <w:szCs w:val="21"/>
        </w:rPr>
      </w:pPr>
      <w:r>
        <w:rPr>
          <w:rStyle w:val="NormalCharacter"/>
          <w:rFonts w:ascii="华文仿宋" w:eastAsia="华文仿宋" w:hAnsi="华文仿宋"/>
          <w:szCs w:val="21"/>
        </w:rPr>
        <w:t>1.2下列文件均为本合同不可分割部分，且优先解释顺序如下：</w:t>
      </w:r>
    </w:p>
    <w:p w:rsidR="007B58C1" w:rsidRDefault="00147743">
      <w:pPr>
        <w:ind w:firstLineChars="202" w:firstLine="424"/>
        <w:rPr>
          <w:rStyle w:val="NormalCharacter"/>
          <w:rFonts w:ascii="华文仿宋" w:eastAsia="华文仿宋" w:hAnsi="华文仿宋"/>
          <w:szCs w:val="21"/>
        </w:rPr>
      </w:pPr>
      <w:r>
        <w:rPr>
          <w:rStyle w:val="NormalCharacter"/>
          <w:rFonts w:ascii="华文仿宋" w:eastAsia="华文仿宋" w:hAnsi="华文仿宋"/>
          <w:szCs w:val="21"/>
        </w:rPr>
        <w:t>□补充协议；</w:t>
      </w:r>
    </w:p>
    <w:p w:rsidR="007B58C1" w:rsidRDefault="00147743">
      <w:pPr>
        <w:ind w:firstLineChars="202" w:firstLine="424"/>
        <w:rPr>
          <w:rStyle w:val="NormalCharacter"/>
          <w:rFonts w:ascii="华文仿宋" w:eastAsia="华文仿宋" w:hAnsi="华文仿宋"/>
          <w:szCs w:val="21"/>
        </w:rPr>
      </w:pPr>
      <w:r>
        <w:rPr>
          <w:rStyle w:val="NormalCharacter"/>
          <w:rFonts w:ascii="华文仿宋" w:eastAsia="华文仿宋" w:hAnsi="华文仿宋"/>
          <w:szCs w:val="21"/>
        </w:rPr>
        <w:t xml:space="preserve">□中标通知书； </w:t>
      </w:r>
    </w:p>
    <w:p w:rsidR="007B58C1" w:rsidRDefault="00147743">
      <w:pPr>
        <w:ind w:firstLineChars="202" w:firstLine="424"/>
        <w:rPr>
          <w:rStyle w:val="NormalCharacter"/>
          <w:rFonts w:ascii="华文仿宋" w:eastAsia="华文仿宋" w:hAnsi="华文仿宋"/>
          <w:szCs w:val="21"/>
        </w:rPr>
      </w:pPr>
      <w:r>
        <w:rPr>
          <w:rStyle w:val="NormalCharacter"/>
          <w:rFonts w:ascii="华文仿宋" w:eastAsia="华文仿宋" w:hAnsi="华文仿宋"/>
          <w:szCs w:val="21"/>
        </w:rPr>
        <w:t>□</w:t>
      </w:r>
      <w:r>
        <w:rPr>
          <w:rStyle w:val="NormalCharacter"/>
          <w:rFonts w:ascii="华文仿宋" w:eastAsia="华文仿宋" w:hAnsi="华文仿宋" w:hint="eastAsia"/>
          <w:szCs w:val="21"/>
        </w:rPr>
        <w:t>采购</w:t>
      </w:r>
      <w:r>
        <w:rPr>
          <w:rStyle w:val="NormalCharacter"/>
          <w:rFonts w:ascii="华文仿宋" w:eastAsia="华文仿宋" w:hAnsi="华文仿宋"/>
          <w:szCs w:val="21"/>
        </w:rPr>
        <w:t>文件；</w:t>
      </w:r>
    </w:p>
    <w:p w:rsidR="007B58C1" w:rsidRDefault="00147743">
      <w:pPr>
        <w:ind w:firstLineChars="202" w:firstLine="424"/>
        <w:rPr>
          <w:rStyle w:val="NormalCharacter"/>
          <w:rFonts w:ascii="华文仿宋" w:eastAsia="华文仿宋" w:hAnsi="华文仿宋"/>
          <w:szCs w:val="21"/>
        </w:rPr>
      </w:pPr>
      <w:r>
        <w:rPr>
          <w:rStyle w:val="NormalCharacter"/>
          <w:rFonts w:ascii="华文仿宋" w:eastAsia="华文仿宋" w:hAnsi="华文仿宋"/>
          <w:szCs w:val="21"/>
        </w:rPr>
        <w:t>□</w:t>
      </w:r>
      <w:r>
        <w:rPr>
          <w:rStyle w:val="NormalCharacter"/>
          <w:rFonts w:ascii="华文仿宋" w:eastAsia="华文仿宋" w:hAnsi="华文仿宋" w:hint="eastAsia"/>
          <w:szCs w:val="21"/>
        </w:rPr>
        <w:t>响应</w:t>
      </w:r>
      <w:r>
        <w:rPr>
          <w:rStyle w:val="NormalCharacter"/>
          <w:rFonts w:ascii="华文仿宋" w:eastAsia="华文仿宋" w:hAnsi="华文仿宋"/>
          <w:szCs w:val="21"/>
        </w:rPr>
        <w:t>文件；</w:t>
      </w:r>
    </w:p>
    <w:p w:rsidR="007B58C1" w:rsidRDefault="00147743">
      <w:pPr>
        <w:ind w:firstLineChars="202" w:firstLine="424"/>
        <w:rPr>
          <w:rStyle w:val="NormalCharacter"/>
          <w:rFonts w:ascii="华文仿宋" w:eastAsia="华文仿宋" w:hAnsi="华文仿宋"/>
          <w:szCs w:val="21"/>
        </w:rPr>
      </w:pPr>
      <w:r>
        <w:rPr>
          <w:rStyle w:val="NormalCharacter"/>
          <w:rFonts w:ascii="华文仿宋" w:eastAsia="华文仿宋" w:hAnsi="华文仿宋"/>
          <w:szCs w:val="21"/>
        </w:rPr>
        <w:t>□合同履行过程中的往来函件、会议纪要；</w:t>
      </w:r>
    </w:p>
    <w:p w:rsidR="007B58C1" w:rsidRDefault="00147743">
      <w:pPr>
        <w:ind w:firstLineChars="202" w:firstLine="424"/>
        <w:rPr>
          <w:rStyle w:val="NormalCharacter"/>
          <w:rFonts w:ascii="华文仿宋" w:eastAsia="华文仿宋" w:hAnsi="华文仿宋"/>
          <w:szCs w:val="21"/>
        </w:rPr>
      </w:pPr>
      <w:r>
        <w:rPr>
          <w:rStyle w:val="NormalCharacter"/>
          <w:rFonts w:ascii="华文仿宋" w:eastAsia="华文仿宋" w:hAnsi="华文仿宋"/>
          <w:szCs w:val="21"/>
        </w:rPr>
        <w:t>□双方约定属于本合同的其他文件。</w:t>
      </w:r>
    </w:p>
    <w:p w:rsidR="007B58C1" w:rsidRDefault="00147743">
      <w:pPr>
        <w:tabs>
          <w:tab w:val="left" w:pos="0"/>
        </w:tabs>
        <w:rPr>
          <w:rStyle w:val="NormalCharacter"/>
          <w:rFonts w:ascii="华文仿宋" w:eastAsia="华文仿宋" w:hAnsi="华文仿宋"/>
          <w:szCs w:val="21"/>
        </w:rPr>
      </w:pPr>
      <w:r>
        <w:rPr>
          <w:rStyle w:val="NormalCharacter"/>
          <w:rFonts w:ascii="华文仿宋" w:eastAsia="华文仿宋" w:hAnsi="华文仿宋"/>
          <w:szCs w:val="21"/>
        </w:rPr>
        <w:t>1.3甲乙双方保证按照合同条款规定的时间和方式支付对方应付的款项。</w:t>
      </w:r>
    </w:p>
    <w:p w:rsidR="007B58C1" w:rsidRDefault="00147743">
      <w:pPr>
        <w:tabs>
          <w:tab w:val="left" w:pos="0"/>
        </w:tabs>
        <w:rPr>
          <w:rStyle w:val="NormalCharacter"/>
          <w:rFonts w:ascii="华文仿宋" w:eastAsia="华文仿宋" w:hAnsi="华文仿宋"/>
          <w:szCs w:val="21"/>
        </w:rPr>
      </w:pPr>
      <w:r>
        <w:rPr>
          <w:rStyle w:val="NormalCharacter"/>
          <w:rFonts w:ascii="华文仿宋" w:eastAsia="华文仿宋" w:hAnsi="华文仿宋"/>
          <w:szCs w:val="21"/>
        </w:rPr>
        <w:t>1.4本项目是甲方（中山大学孙逸仙纪念医院）委托乙方提供“</w:t>
      </w:r>
      <w:r>
        <w:rPr>
          <w:rStyle w:val="NormalCharacter"/>
          <w:rFonts w:ascii="华文仿宋" w:eastAsia="华文仿宋" w:hAnsi="华文仿宋" w:hint="eastAsia"/>
          <w:szCs w:val="21"/>
        </w:rPr>
        <w:t>洁净空调滤网采购及相关服务项目</w:t>
      </w:r>
      <w:r>
        <w:rPr>
          <w:rStyle w:val="NormalCharacter"/>
          <w:rFonts w:ascii="华文仿宋" w:eastAsia="华文仿宋" w:hAnsi="华文仿宋"/>
          <w:szCs w:val="21"/>
        </w:rPr>
        <w:t>”。</w:t>
      </w:r>
    </w:p>
    <w:p w:rsidR="007B58C1" w:rsidRDefault="00147743">
      <w:pPr>
        <w:rPr>
          <w:rStyle w:val="NormalCharacter"/>
          <w:rFonts w:ascii="华文仿宋" w:eastAsia="华文仿宋" w:hAnsi="华文仿宋"/>
          <w:szCs w:val="21"/>
        </w:rPr>
      </w:pPr>
      <w:r>
        <w:rPr>
          <w:rStyle w:val="NormalCharacter"/>
          <w:rFonts w:ascii="华文仿宋" w:eastAsia="华文仿宋" w:hAnsi="华文仿宋"/>
          <w:szCs w:val="21"/>
        </w:rPr>
        <w:t>1.5项目的目标</w:t>
      </w:r>
    </w:p>
    <w:p w:rsidR="007B58C1" w:rsidRDefault="00147743">
      <w:pPr>
        <w:ind w:firstLineChars="202" w:firstLine="424"/>
        <w:rPr>
          <w:rStyle w:val="NormalCharacter"/>
          <w:rFonts w:ascii="华文仿宋" w:eastAsia="华文仿宋" w:hAnsi="华文仿宋"/>
          <w:szCs w:val="21"/>
        </w:rPr>
      </w:pPr>
      <w:r>
        <w:rPr>
          <w:rStyle w:val="NormalCharacter"/>
          <w:rFonts w:ascii="华文仿宋" w:eastAsia="华文仿宋" w:hAnsi="华文仿宋"/>
          <w:szCs w:val="21"/>
        </w:rPr>
        <w:t>本项目整体符合甲方所描述的</w:t>
      </w:r>
      <w:r>
        <w:rPr>
          <w:rStyle w:val="NormalCharacter"/>
          <w:rFonts w:ascii="华文仿宋" w:eastAsia="华文仿宋" w:hAnsi="华文仿宋" w:hint="eastAsia"/>
          <w:szCs w:val="21"/>
        </w:rPr>
        <w:t>洁净空调滤网采购及相关服务项目</w:t>
      </w:r>
      <w:r>
        <w:rPr>
          <w:rStyle w:val="NormalCharacter"/>
          <w:rFonts w:ascii="华文仿宋" w:eastAsia="华文仿宋" w:hAnsi="华文仿宋"/>
          <w:szCs w:val="21"/>
        </w:rPr>
        <w:t>的要求，</w:t>
      </w:r>
      <w:r>
        <w:rPr>
          <w:rStyle w:val="NormalCharacter"/>
          <w:rFonts w:ascii="华文仿宋" w:eastAsia="华文仿宋" w:hAnsi="华文仿宋" w:hint="eastAsia"/>
          <w:szCs w:val="21"/>
        </w:rPr>
        <w:t>及</w:t>
      </w:r>
      <w:r>
        <w:rPr>
          <w:rStyle w:val="NormalCharacter"/>
          <w:rFonts w:ascii="华文仿宋" w:eastAsia="华文仿宋" w:hAnsi="华文仿宋"/>
          <w:szCs w:val="21"/>
        </w:rPr>
        <w:t>应符合</w:t>
      </w:r>
      <w:r>
        <w:rPr>
          <w:rStyle w:val="NormalCharacter"/>
          <w:rFonts w:ascii="华文仿宋" w:eastAsia="华文仿宋" w:hAnsi="华文仿宋" w:hint="eastAsia"/>
          <w:szCs w:val="21"/>
        </w:rPr>
        <w:t>行业相关</w:t>
      </w:r>
      <w:r>
        <w:rPr>
          <w:rStyle w:val="NormalCharacter"/>
          <w:rFonts w:ascii="华文仿宋" w:eastAsia="华文仿宋" w:hAnsi="华文仿宋"/>
          <w:szCs w:val="21"/>
        </w:rPr>
        <w:t>技术标准。</w:t>
      </w:r>
    </w:p>
    <w:p w:rsidR="007B58C1" w:rsidRDefault="007B58C1">
      <w:pPr>
        <w:tabs>
          <w:tab w:val="left" w:pos="0"/>
        </w:tabs>
        <w:rPr>
          <w:rStyle w:val="NormalCharacter"/>
          <w:rFonts w:ascii="华文仿宋" w:eastAsia="华文仿宋" w:hAnsi="华文仿宋"/>
          <w:b/>
          <w:szCs w:val="21"/>
        </w:rPr>
      </w:pPr>
    </w:p>
    <w:p w:rsidR="007B58C1" w:rsidRDefault="00147743">
      <w:pPr>
        <w:tabs>
          <w:tab w:val="left" w:pos="0"/>
        </w:tabs>
        <w:rPr>
          <w:rStyle w:val="NormalCharacter"/>
          <w:rFonts w:ascii="华文仿宋" w:eastAsia="华文仿宋" w:hAnsi="华文仿宋"/>
          <w:b/>
          <w:szCs w:val="21"/>
        </w:rPr>
      </w:pPr>
      <w:r>
        <w:rPr>
          <w:rStyle w:val="NormalCharacter"/>
          <w:rFonts w:ascii="华文仿宋" w:eastAsia="华文仿宋" w:hAnsi="华文仿宋"/>
          <w:b/>
          <w:szCs w:val="21"/>
        </w:rPr>
        <w:t>2、</w:t>
      </w:r>
      <w:r>
        <w:rPr>
          <w:rFonts w:ascii="仿宋_GB2312" w:eastAsia="仿宋_GB2312" w:hAnsi="宋体" w:hint="eastAsia"/>
          <w:b/>
          <w:szCs w:val="21"/>
          <w:lang w:val="zh-CN"/>
        </w:rPr>
        <w:t>规格和产地</w:t>
      </w:r>
    </w:p>
    <w:p w:rsidR="007B58C1" w:rsidRDefault="00147743">
      <w:pPr>
        <w:rPr>
          <w:rFonts w:ascii="仿宋_GB2312" w:eastAsia="仿宋_GB2312" w:hAnsi="宋体"/>
          <w:szCs w:val="21"/>
          <w:lang w:val="zh-CN"/>
        </w:rPr>
      </w:pPr>
      <w:r>
        <w:rPr>
          <w:rFonts w:ascii="仿宋_GB2312" w:eastAsia="仿宋_GB2312" w:hAnsi="宋体" w:hint="eastAsia"/>
          <w:szCs w:val="21"/>
        </w:rPr>
        <w:t>2.1</w:t>
      </w:r>
      <w:r>
        <w:rPr>
          <w:rFonts w:ascii="仿宋_GB2312" w:eastAsia="仿宋_GB2312" w:hAnsi="宋体" w:hint="eastAsia"/>
          <w:szCs w:val="21"/>
          <w:lang w:val="zh-CN"/>
        </w:rPr>
        <w:t>交付货物的规格应与招标文件规定的规格相一致。</w:t>
      </w:r>
    </w:p>
    <w:p w:rsidR="007B58C1" w:rsidRDefault="00147743">
      <w:pPr>
        <w:rPr>
          <w:rFonts w:ascii="仿宋_GB2312" w:eastAsia="仿宋_GB2312" w:hAnsi="宋体"/>
          <w:szCs w:val="21"/>
          <w:lang w:val="zh-CN"/>
        </w:rPr>
      </w:pPr>
      <w:r>
        <w:rPr>
          <w:rFonts w:ascii="仿宋_GB2312" w:eastAsia="仿宋_GB2312" w:hAnsi="宋体" w:hint="eastAsia"/>
          <w:szCs w:val="21"/>
        </w:rPr>
        <w:t>2.2</w:t>
      </w:r>
      <w:r>
        <w:rPr>
          <w:rFonts w:ascii="仿宋_GB2312" w:eastAsia="仿宋_GB2312" w:hAnsi="宋体" w:hint="eastAsia"/>
          <w:szCs w:val="21"/>
          <w:lang w:val="zh-CN"/>
        </w:rPr>
        <w:t>计量单位应该使用公制。</w:t>
      </w:r>
    </w:p>
    <w:p w:rsidR="007B58C1" w:rsidRDefault="00147743">
      <w:pPr>
        <w:rPr>
          <w:rFonts w:ascii="仿宋_GB2312" w:eastAsia="仿宋_GB2312" w:hAnsi="宋体"/>
          <w:szCs w:val="21"/>
          <w:lang w:val="zh-CN"/>
        </w:rPr>
      </w:pPr>
      <w:r>
        <w:rPr>
          <w:rFonts w:ascii="仿宋_GB2312" w:eastAsia="仿宋_GB2312" w:hAnsi="宋体" w:hint="eastAsia"/>
          <w:szCs w:val="21"/>
        </w:rPr>
        <w:t>2.3</w:t>
      </w:r>
      <w:r>
        <w:rPr>
          <w:rFonts w:ascii="仿宋_GB2312" w:eastAsia="仿宋_GB2312" w:hAnsi="宋体" w:hint="eastAsia"/>
          <w:szCs w:val="21"/>
          <w:lang w:val="zh-CN"/>
        </w:rPr>
        <w:t>“产地”，是指货物生产企业所在地。</w:t>
      </w:r>
    </w:p>
    <w:p w:rsidR="007B58C1" w:rsidRDefault="007B58C1">
      <w:pPr>
        <w:rPr>
          <w:rFonts w:ascii="仿宋_GB2312" w:eastAsia="仿宋_GB2312" w:hAnsi="宋体"/>
          <w:szCs w:val="21"/>
          <w:lang w:val="zh-CN"/>
        </w:rPr>
      </w:pPr>
    </w:p>
    <w:p w:rsidR="007B58C1" w:rsidRDefault="00147743">
      <w:pPr>
        <w:rPr>
          <w:rFonts w:ascii="仿宋_GB2312" w:eastAsia="仿宋_GB2312" w:hAnsi="宋体"/>
          <w:b/>
          <w:szCs w:val="21"/>
          <w:lang w:val="zh-CN"/>
        </w:rPr>
      </w:pPr>
      <w:r>
        <w:rPr>
          <w:rFonts w:ascii="仿宋_GB2312" w:eastAsia="仿宋_GB2312" w:hAnsi="宋体" w:hint="eastAsia"/>
          <w:b/>
          <w:szCs w:val="21"/>
          <w:lang w:val="zh-CN"/>
        </w:rPr>
        <w:t>3、包装</w:t>
      </w:r>
    </w:p>
    <w:p w:rsidR="007B58C1" w:rsidRDefault="00147743">
      <w:pPr>
        <w:rPr>
          <w:rFonts w:ascii="仿宋_GB2312" w:eastAsia="仿宋_GB2312" w:hAnsi="宋体"/>
          <w:szCs w:val="21"/>
          <w:lang w:val="zh-CN"/>
        </w:rPr>
      </w:pPr>
      <w:r>
        <w:rPr>
          <w:rFonts w:ascii="仿宋_GB2312" w:eastAsia="仿宋_GB2312" w:hAnsi="宋体" w:hint="eastAsia"/>
          <w:szCs w:val="21"/>
        </w:rPr>
        <w:t>3.1</w:t>
      </w:r>
      <w:r>
        <w:rPr>
          <w:rFonts w:ascii="仿宋_GB2312" w:eastAsia="仿宋_GB2312" w:hAnsi="宋体" w:hint="eastAsia"/>
          <w:szCs w:val="21"/>
          <w:lang w:val="zh-CN"/>
        </w:rPr>
        <w:t>除非对包装另有规定，乙方提供的全部货物均应按标准保护措施进行包装，以防止货物在转运中损坏或变质，确保货物安全无损运抵指定地点。包装质量要求不得低于投标时的包装质量标准。包装规格与中标产品包装规格一致，不得更改。</w:t>
      </w:r>
    </w:p>
    <w:p w:rsidR="007B58C1" w:rsidRDefault="00147743">
      <w:pPr>
        <w:rPr>
          <w:rFonts w:ascii="仿宋_GB2312" w:eastAsia="仿宋_GB2312" w:hAnsi="宋体"/>
          <w:szCs w:val="21"/>
          <w:lang w:val="zh-CN"/>
        </w:rPr>
      </w:pPr>
      <w:r>
        <w:rPr>
          <w:rFonts w:ascii="仿宋_GB2312" w:eastAsia="仿宋_GB2312" w:hAnsi="宋体" w:hint="eastAsia"/>
          <w:szCs w:val="21"/>
        </w:rPr>
        <w:t>3.2</w:t>
      </w:r>
      <w:r>
        <w:rPr>
          <w:rFonts w:ascii="仿宋_GB2312" w:eastAsia="仿宋_GB2312" w:hAnsi="宋体" w:hint="eastAsia"/>
          <w:szCs w:val="21"/>
          <w:lang w:val="zh-CN"/>
        </w:rPr>
        <w:t>包装、标记和包装箱内外的单据应符合法定的要求。</w:t>
      </w:r>
    </w:p>
    <w:p w:rsidR="007B58C1" w:rsidRDefault="00147743">
      <w:pPr>
        <w:outlineLvl w:val="0"/>
        <w:rPr>
          <w:rFonts w:ascii="仿宋_GB2312" w:eastAsia="仿宋_GB2312" w:hAnsi="宋体"/>
          <w:b/>
          <w:szCs w:val="21"/>
          <w:lang w:val="zh-CN"/>
        </w:rPr>
      </w:pPr>
      <w:r>
        <w:rPr>
          <w:rFonts w:ascii="仿宋_GB2312" w:eastAsia="仿宋_GB2312" w:hAnsi="宋体" w:hint="eastAsia"/>
          <w:b/>
          <w:szCs w:val="21"/>
          <w:lang w:val="zh-CN"/>
        </w:rPr>
        <w:t>4、履约保证金</w:t>
      </w:r>
    </w:p>
    <w:p w:rsidR="007B58C1" w:rsidRDefault="00147743">
      <w:pPr>
        <w:rPr>
          <w:rFonts w:ascii="仿宋_GB2312" w:eastAsia="仿宋_GB2312" w:hAnsi="宋体"/>
          <w:szCs w:val="21"/>
        </w:rPr>
      </w:pPr>
      <w:r>
        <w:rPr>
          <w:rFonts w:ascii="仿宋_GB2312" w:eastAsia="仿宋_GB2312" w:hAnsi="宋体" w:hint="eastAsia"/>
          <w:szCs w:val="21"/>
        </w:rPr>
        <w:t>4.1合同签订后</w:t>
      </w:r>
      <w:r>
        <w:rPr>
          <w:rFonts w:ascii="仿宋_GB2312" w:eastAsia="仿宋_GB2312" w:hAnsi="宋体" w:hint="eastAsia"/>
          <w:szCs w:val="21"/>
          <w:u w:val="single"/>
        </w:rPr>
        <w:t>15个工作日</w:t>
      </w:r>
      <w:r>
        <w:rPr>
          <w:rFonts w:ascii="仿宋_GB2312" w:eastAsia="仿宋_GB2312" w:hAnsi="宋体" w:hint="eastAsia"/>
          <w:szCs w:val="21"/>
        </w:rPr>
        <w:t>内乙方应向甲方支</w:t>
      </w:r>
      <w:r w:rsidRPr="00FB17FA">
        <w:rPr>
          <w:rFonts w:ascii="仿宋_GB2312" w:eastAsia="仿宋_GB2312" w:hAnsi="宋体" w:hint="eastAsia"/>
          <w:szCs w:val="21"/>
        </w:rPr>
        <w:t>付</w:t>
      </w:r>
      <w:r w:rsidRPr="00FB17FA">
        <w:rPr>
          <w:rFonts w:ascii="仿宋_GB2312" w:eastAsia="仿宋_GB2312" w:hAnsi="宋体" w:hint="eastAsia"/>
          <w:szCs w:val="21"/>
          <w:u w:val="single"/>
        </w:rPr>
        <w:t>人民币 5万元整（</w:t>
      </w:r>
      <w:r w:rsidRPr="00FB17FA">
        <w:rPr>
          <w:rFonts w:ascii="仿宋_GB2312" w:eastAsia="仿宋_GB2312" w:hAnsi="宋体" w:hint="eastAsia"/>
          <w:szCs w:val="21"/>
          <w:u w:val="single"/>
        </w:rPr>
        <w:t>¥</w:t>
      </w:r>
      <w:r w:rsidRPr="00FB17FA">
        <w:rPr>
          <w:rFonts w:ascii="仿宋_GB2312" w:eastAsia="仿宋_GB2312" w:hAnsi="宋体" w:hint="eastAsia"/>
          <w:szCs w:val="21"/>
          <w:u w:val="single"/>
        </w:rPr>
        <w:t>50000.00）</w:t>
      </w:r>
      <w:r>
        <w:rPr>
          <w:rFonts w:ascii="仿宋_GB2312" w:eastAsia="仿宋_GB2312" w:hAnsi="宋体" w:hint="eastAsia"/>
          <w:szCs w:val="21"/>
          <w:u w:val="single"/>
        </w:rPr>
        <w:t xml:space="preserve"> </w:t>
      </w:r>
      <w:r>
        <w:rPr>
          <w:rFonts w:ascii="仿宋_GB2312" w:eastAsia="仿宋_GB2312" w:hAnsi="宋体" w:hint="eastAsia"/>
          <w:szCs w:val="21"/>
        </w:rPr>
        <w:t>的履约保证金，履约保证金应当以银行转账、汇款或者银行保函的形式提交</w:t>
      </w:r>
      <w:r>
        <w:rPr>
          <w:rFonts w:ascii="仿宋_GB2312" w:eastAsia="仿宋_GB2312" w:hAnsi="宋体" w:cs="宋体" w:hint="eastAsia"/>
          <w:szCs w:val="21"/>
        </w:rPr>
        <w:t>。</w:t>
      </w:r>
      <w:r>
        <w:rPr>
          <w:rFonts w:ascii="仿宋_GB2312" w:eastAsia="仿宋_GB2312" w:hAnsi="宋体" w:hint="eastAsia"/>
          <w:szCs w:val="21"/>
        </w:rPr>
        <w:t>合同期间乙方无违约行为，在合同期结束并完成正常交接工作后，甲方原额退还</w:t>
      </w:r>
      <w:r>
        <w:rPr>
          <w:rFonts w:ascii="仿宋_GB2312" w:eastAsia="仿宋_GB2312" w:hAnsi="宋体" w:cs="宋体" w:hint="eastAsia"/>
          <w:szCs w:val="21"/>
        </w:rPr>
        <w:t>乙方向甲方</w:t>
      </w:r>
      <w:r>
        <w:rPr>
          <w:rFonts w:ascii="仿宋_GB2312" w:eastAsia="仿宋_GB2312" w:hAnsi="宋体" w:hint="eastAsia"/>
          <w:szCs w:val="21"/>
        </w:rPr>
        <w:t>提交的银行转账或汇款，履约保证金以银行保函形式提交的，担保责任终止。</w:t>
      </w:r>
    </w:p>
    <w:p w:rsidR="007B58C1" w:rsidRDefault="007B58C1">
      <w:pPr>
        <w:outlineLvl w:val="0"/>
        <w:rPr>
          <w:rFonts w:ascii="仿宋_GB2312" w:eastAsia="仿宋_GB2312" w:hAnsi="宋体"/>
          <w:b/>
          <w:szCs w:val="21"/>
        </w:rPr>
      </w:pPr>
    </w:p>
    <w:p w:rsidR="007B58C1" w:rsidRDefault="00147743">
      <w:pPr>
        <w:outlineLvl w:val="0"/>
        <w:rPr>
          <w:rFonts w:ascii="仿宋_GB2312" w:eastAsia="仿宋_GB2312" w:hAnsi="宋体"/>
          <w:b/>
          <w:szCs w:val="21"/>
        </w:rPr>
      </w:pPr>
      <w:r>
        <w:rPr>
          <w:rFonts w:ascii="仿宋_GB2312" w:eastAsia="仿宋_GB2312" w:hAnsi="宋体" w:hint="eastAsia"/>
          <w:b/>
          <w:szCs w:val="21"/>
        </w:rPr>
        <w:t>5、</w:t>
      </w:r>
      <w:r>
        <w:rPr>
          <w:rFonts w:ascii="仿宋_GB2312" w:eastAsia="仿宋_GB2312" w:hAnsi="宋体" w:hint="eastAsia"/>
          <w:b/>
          <w:szCs w:val="21"/>
          <w:lang w:val="zh-CN"/>
        </w:rPr>
        <w:t>服务期间（项目完成期限）</w:t>
      </w:r>
    </w:p>
    <w:p w:rsidR="007B58C1" w:rsidRDefault="00147743">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_GB2312" w:eastAsia="仿宋_GB2312" w:hAnsi="宋体"/>
          <w:szCs w:val="21"/>
          <w:u w:val="single"/>
        </w:rPr>
      </w:pPr>
      <w:r>
        <w:rPr>
          <w:rFonts w:ascii="仿宋_GB2312" w:eastAsia="仿宋_GB2312" w:hAnsi="宋体" w:hint="eastAsia"/>
          <w:szCs w:val="21"/>
        </w:rPr>
        <w:t>5.1委托服务期间为自合同签订之日起24个月；</w:t>
      </w:r>
    </w:p>
    <w:p w:rsidR="00FB17FA" w:rsidRDefault="00147743">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华文仿宋" w:eastAsia="华文仿宋" w:hAnsi="华文仿宋" w:cs="华文仿宋"/>
        </w:rPr>
      </w:pPr>
      <w:r>
        <w:rPr>
          <w:rFonts w:ascii="华文仿宋" w:eastAsia="华文仿宋" w:hAnsi="华文仿宋" w:cs="华文仿宋" w:hint="eastAsia"/>
        </w:rPr>
        <w:t>5.2当采购货物金额达到合同金额时本合同终止。</w:t>
      </w:r>
    </w:p>
    <w:p w:rsidR="00FB17FA" w:rsidRDefault="00FB17FA">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华文仿宋" w:eastAsia="华文仿宋" w:hAnsi="华文仿宋" w:cs="华文仿宋"/>
        </w:rPr>
      </w:pPr>
    </w:p>
    <w:p w:rsidR="007B58C1" w:rsidRDefault="00147743">
      <w:pPr>
        <w:outlineLvl w:val="0"/>
        <w:rPr>
          <w:rFonts w:ascii="仿宋_GB2312" w:eastAsia="仿宋_GB2312" w:hAnsi="宋体"/>
          <w:b/>
          <w:szCs w:val="21"/>
        </w:rPr>
      </w:pPr>
      <w:r>
        <w:rPr>
          <w:rFonts w:ascii="仿宋_GB2312" w:eastAsia="仿宋_GB2312" w:hAnsi="宋体" w:hint="eastAsia"/>
          <w:b/>
          <w:szCs w:val="21"/>
        </w:rPr>
        <w:t>6、</w:t>
      </w:r>
      <w:r>
        <w:rPr>
          <w:rFonts w:ascii="仿宋_GB2312" w:eastAsia="仿宋_GB2312" w:hAnsi="宋体" w:hint="eastAsia"/>
          <w:b/>
          <w:szCs w:val="21"/>
          <w:lang w:val="zh-CN"/>
        </w:rPr>
        <w:t>付款方式</w:t>
      </w:r>
    </w:p>
    <w:p w:rsidR="00FB17FA" w:rsidRDefault="00147743" w:rsidP="00FB17FA">
      <w:pPr>
        <w:snapToGrid w:val="0"/>
        <w:ind w:firstLineChars="200" w:firstLine="420"/>
        <w:rPr>
          <w:rFonts w:ascii="仿宋_GB2312" w:eastAsia="仿宋_GB2312" w:hAnsi="宋体"/>
          <w:szCs w:val="21"/>
        </w:rPr>
      </w:pPr>
      <w:r>
        <w:rPr>
          <w:rFonts w:ascii="仿宋_GB2312" w:eastAsia="仿宋_GB2312" w:hAnsi="宋体" w:hint="eastAsia"/>
          <w:color w:val="000000"/>
          <w:szCs w:val="21"/>
        </w:rPr>
        <w:t>按季度结算，</w:t>
      </w:r>
      <w:r w:rsidR="00863210" w:rsidRPr="00FB17FA">
        <w:rPr>
          <w:rFonts w:ascii="仿宋_GB2312" w:eastAsia="仿宋_GB2312" w:hAnsi="宋体" w:hint="eastAsia"/>
          <w:szCs w:val="21"/>
        </w:rPr>
        <w:t>第二年第四季度款</w:t>
      </w:r>
      <w:r w:rsidR="00FB17FA" w:rsidRPr="00FB17FA">
        <w:rPr>
          <w:rFonts w:ascii="仿宋_GB2312" w:eastAsia="仿宋_GB2312" w:hAnsi="宋体" w:hint="eastAsia"/>
          <w:szCs w:val="21"/>
        </w:rPr>
        <w:t>，</w:t>
      </w:r>
      <w:r w:rsidRPr="00FB17FA">
        <w:rPr>
          <w:rFonts w:ascii="仿宋_GB2312" w:eastAsia="仿宋_GB2312" w:hAnsi="宋体" w:hint="eastAsia"/>
          <w:szCs w:val="21"/>
        </w:rPr>
        <w:t>预留实际结算金额的5%作为质保金</w:t>
      </w:r>
      <w:r w:rsidR="00FB17FA" w:rsidRPr="00FB17FA">
        <w:rPr>
          <w:rFonts w:ascii="仿宋_GB2312" w:eastAsia="仿宋_GB2312" w:hAnsi="宋体" w:hint="eastAsia"/>
          <w:szCs w:val="21"/>
        </w:rPr>
        <w:t>，6个月后根据</w:t>
      </w:r>
      <w:r w:rsidR="00FB17FA">
        <w:rPr>
          <w:rFonts w:ascii="仿宋_GB2312" w:eastAsia="仿宋_GB2312" w:hAnsi="宋体" w:hint="eastAsia"/>
          <w:szCs w:val="21"/>
        </w:rPr>
        <w:t>乙</w:t>
      </w:r>
      <w:r w:rsidR="00FB17FA" w:rsidRPr="00FB17FA">
        <w:rPr>
          <w:rFonts w:ascii="仿宋_GB2312" w:eastAsia="仿宋_GB2312" w:hAnsi="宋体" w:hint="eastAsia"/>
          <w:szCs w:val="21"/>
        </w:rPr>
        <w:t>方服务质量归还质保金。</w:t>
      </w:r>
      <w:r>
        <w:rPr>
          <w:rFonts w:ascii="仿宋_GB2312" w:eastAsia="仿宋_GB2312" w:hAnsi="宋体" w:hint="eastAsia"/>
          <w:color w:val="000000"/>
          <w:szCs w:val="21"/>
        </w:rPr>
        <w:t>每季度</w:t>
      </w:r>
      <w:r>
        <w:rPr>
          <w:rFonts w:ascii="仿宋_GB2312" w:eastAsia="仿宋_GB2312" w:hAnsi="宋体" w:hint="eastAsia"/>
          <w:szCs w:val="21"/>
        </w:rPr>
        <w:t>乙方完成当季度供货订单后，于次月10日前凭国家正式发票及经采购</w:t>
      </w:r>
      <w:r>
        <w:rPr>
          <w:rFonts w:ascii="仿宋_GB2312" w:eastAsia="仿宋_GB2312" w:hAnsi="宋体" w:cs="SimSun-Identity-H" w:hint="eastAsia"/>
          <w:kern w:val="0"/>
          <w:szCs w:val="21"/>
        </w:rPr>
        <w:t>人</w:t>
      </w:r>
      <w:r>
        <w:rPr>
          <w:rFonts w:ascii="仿宋_GB2312" w:eastAsia="仿宋_GB2312" w:hAnsi="宋体" w:hint="eastAsia"/>
          <w:szCs w:val="21"/>
        </w:rPr>
        <w:t>确</w:t>
      </w:r>
      <w:r>
        <w:rPr>
          <w:rFonts w:ascii="仿宋_GB2312" w:eastAsia="仿宋_GB2312" w:hAnsi="宋体" w:hint="eastAsia"/>
          <w:szCs w:val="21"/>
        </w:rPr>
        <w:lastRenderedPageBreak/>
        <w:t>认的送货清单，向甲方申请付款，甲方收到申请审核无误后在6</w:t>
      </w:r>
      <w:r>
        <w:rPr>
          <w:rFonts w:ascii="仿宋_GB2312" w:eastAsia="仿宋_GB2312" w:hAnsi="仿宋_GB2312" w:hint="eastAsia"/>
          <w:color w:val="000000"/>
          <w:szCs w:val="21"/>
        </w:rPr>
        <w:t>0个工作日</w:t>
      </w:r>
      <w:r>
        <w:rPr>
          <w:rFonts w:ascii="仿宋_GB2312" w:eastAsia="仿宋_GB2312" w:hAnsi="宋体" w:hint="eastAsia"/>
          <w:szCs w:val="21"/>
        </w:rPr>
        <w:t>内以支票或</w:t>
      </w:r>
      <w:proofErr w:type="gramStart"/>
      <w:r>
        <w:rPr>
          <w:rFonts w:ascii="仿宋_GB2312" w:eastAsia="仿宋_GB2312" w:hAnsi="宋体" w:hint="eastAsia"/>
          <w:szCs w:val="21"/>
        </w:rPr>
        <w:t>转帐</w:t>
      </w:r>
      <w:proofErr w:type="gramEnd"/>
      <w:r>
        <w:rPr>
          <w:rFonts w:ascii="仿宋_GB2312" w:eastAsia="仿宋_GB2312" w:hAnsi="宋体" w:hint="eastAsia"/>
          <w:szCs w:val="21"/>
        </w:rPr>
        <w:t>付款方式缴付货款给乙方。</w:t>
      </w:r>
    </w:p>
    <w:p w:rsidR="00FB17FA" w:rsidRPr="00FB17FA" w:rsidRDefault="00FB17FA" w:rsidP="00FB17FA">
      <w:pPr>
        <w:snapToGrid w:val="0"/>
        <w:ind w:firstLineChars="200" w:firstLine="420"/>
        <w:rPr>
          <w:rFonts w:ascii="仿宋_GB2312" w:eastAsia="仿宋_GB2312" w:hAnsi="宋体"/>
          <w:color w:val="FF0000"/>
          <w:szCs w:val="21"/>
        </w:rPr>
      </w:pPr>
    </w:p>
    <w:p w:rsidR="007B58C1" w:rsidRDefault="00147743">
      <w:pPr>
        <w:outlineLvl w:val="0"/>
        <w:rPr>
          <w:rFonts w:ascii="仿宋_GB2312" w:eastAsia="仿宋_GB2312" w:hAnsi="宋体"/>
          <w:b/>
          <w:szCs w:val="21"/>
          <w:lang w:val="zh-CN"/>
        </w:rPr>
      </w:pPr>
      <w:r>
        <w:rPr>
          <w:rFonts w:ascii="仿宋_GB2312" w:eastAsia="仿宋_GB2312" w:hAnsi="宋体" w:hint="eastAsia"/>
          <w:b/>
          <w:szCs w:val="21"/>
          <w:lang w:val="zh-CN"/>
        </w:rPr>
        <w:t>7、货品与价格</w:t>
      </w:r>
    </w:p>
    <w:p w:rsidR="007B58C1" w:rsidRDefault="00147743">
      <w:pPr>
        <w:rPr>
          <w:rFonts w:ascii="仿宋_GB2312" w:eastAsia="仿宋_GB2312" w:hAnsi="宋体"/>
          <w:szCs w:val="21"/>
          <w:lang w:val="zh-CN"/>
        </w:rPr>
      </w:pPr>
      <w:r>
        <w:rPr>
          <w:rFonts w:ascii="仿宋_GB2312" w:eastAsia="仿宋_GB2312" w:hAnsi="宋体" w:hint="eastAsia"/>
          <w:szCs w:val="21"/>
        </w:rPr>
        <w:t>7.1</w:t>
      </w:r>
      <w:r>
        <w:rPr>
          <w:rFonts w:ascii="仿宋_GB2312" w:eastAsia="仿宋_GB2312" w:hAnsi="宋体" w:hint="eastAsia"/>
          <w:szCs w:val="21"/>
          <w:lang w:val="zh-CN"/>
        </w:rPr>
        <w:t>甲方有权根据实际情况对采购货品的数量进行增减。</w:t>
      </w:r>
    </w:p>
    <w:p w:rsidR="007B58C1" w:rsidRDefault="00147743">
      <w:pPr>
        <w:rPr>
          <w:rFonts w:ascii="仿宋_GB2312" w:eastAsia="仿宋_GB2312" w:hAnsi="宋体"/>
          <w:szCs w:val="21"/>
          <w:lang w:val="zh-CN"/>
        </w:rPr>
      </w:pPr>
      <w:r>
        <w:rPr>
          <w:rFonts w:ascii="仿宋_GB2312" w:eastAsia="仿宋_GB2312" w:hAnsi="宋体" w:hint="eastAsia"/>
          <w:szCs w:val="21"/>
        </w:rPr>
        <w:t>7.2</w:t>
      </w:r>
      <w:r>
        <w:rPr>
          <w:rFonts w:ascii="仿宋_GB2312" w:eastAsia="仿宋_GB2312" w:hAnsi="宋体" w:hint="eastAsia"/>
          <w:szCs w:val="21"/>
          <w:lang w:val="zh-CN"/>
        </w:rPr>
        <w:t>甲方</w:t>
      </w:r>
      <w:r>
        <w:rPr>
          <w:rFonts w:ascii="仿宋_GB2312" w:eastAsia="仿宋_GB2312" w:hAnsi="宋体" w:hint="eastAsia"/>
          <w:szCs w:val="21"/>
        </w:rPr>
        <w:t>根据自身的需求，有权终止某类中标商品的采购或变更某类商品的采购，但需提前</w:t>
      </w:r>
      <w:r>
        <w:rPr>
          <w:rFonts w:ascii="仿宋_GB2312" w:eastAsia="仿宋_GB2312" w:hAnsi="宋体" w:hint="eastAsia"/>
          <w:szCs w:val="21"/>
          <w:u w:val="single"/>
        </w:rPr>
        <w:t xml:space="preserve"> 15 </w:t>
      </w:r>
      <w:proofErr w:type="gramStart"/>
      <w:r>
        <w:rPr>
          <w:rFonts w:ascii="仿宋_GB2312" w:eastAsia="仿宋_GB2312" w:hAnsi="宋体" w:hint="eastAsia"/>
          <w:szCs w:val="21"/>
        </w:rPr>
        <w:t>天通知</w:t>
      </w:r>
      <w:proofErr w:type="gramEnd"/>
      <w:r>
        <w:rPr>
          <w:rFonts w:ascii="仿宋_GB2312" w:eastAsia="仿宋_GB2312" w:hAnsi="宋体" w:hint="eastAsia"/>
          <w:szCs w:val="21"/>
        </w:rPr>
        <w:t>到乙方。</w:t>
      </w:r>
    </w:p>
    <w:p w:rsidR="007B58C1" w:rsidRDefault="00147743">
      <w:pPr>
        <w:rPr>
          <w:rFonts w:ascii="仿宋_GB2312" w:eastAsia="仿宋_GB2312" w:hAnsi="宋体"/>
          <w:szCs w:val="21"/>
          <w:lang w:val="zh-CN"/>
        </w:rPr>
      </w:pPr>
      <w:r>
        <w:rPr>
          <w:rFonts w:ascii="仿宋_GB2312" w:eastAsia="仿宋_GB2312" w:hAnsi="宋体" w:hint="eastAsia"/>
          <w:szCs w:val="21"/>
        </w:rPr>
        <w:t>7.3</w:t>
      </w:r>
      <w:r>
        <w:rPr>
          <w:rFonts w:ascii="仿宋_GB2312" w:eastAsia="仿宋_GB2312" w:hAnsi="宋体" w:hint="eastAsia"/>
          <w:szCs w:val="21"/>
          <w:lang w:val="zh-CN"/>
        </w:rPr>
        <w:t>乙方的实际供货价是以其投标分项报价表中的单价为执行标准。</w:t>
      </w:r>
    </w:p>
    <w:p w:rsidR="007B58C1" w:rsidRDefault="00147743">
      <w:pPr>
        <w:rPr>
          <w:rFonts w:ascii="仿宋_GB2312" w:eastAsia="仿宋_GB2312" w:hAnsi="宋体"/>
          <w:szCs w:val="21"/>
          <w:lang w:val="zh-CN"/>
        </w:rPr>
      </w:pPr>
      <w:r>
        <w:rPr>
          <w:rFonts w:ascii="仿宋_GB2312" w:eastAsia="仿宋_GB2312" w:hAnsi="宋体" w:hint="eastAsia"/>
          <w:szCs w:val="21"/>
        </w:rPr>
        <w:t>7.4乙方不得擅自变更供应商品（含商标、名称、产地、包装、规格和技术指标等），并严格按招标要求供应，否则，甲方有权拒收。如因市场流通或甲方使用部门问题确实需要变更的，应事先与甲方沟通并提出书面变更说明，经甲方同意后方可改变。乙方对于甲方接受的变更的商品的原则：价格不变的前提，提供性价比更高的商品。</w:t>
      </w:r>
    </w:p>
    <w:p w:rsidR="007B58C1" w:rsidRDefault="00147743">
      <w:pPr>
        <w:rPr>
          <w:rFonts w:ascii="仿宋_GB2312" w:eastAsia="仿宋_GB2312" w:hAnsi="宋体"/>
          <w:szCs w:val="21"/>
          <w:lang w:val="zh-CN"/>
        </w:rPr>
      </w:pPr>
      <w:r>
        <w:rPr>
          <w:rFonts w:ascii="仿宋_GB2312" w:eastAsia="仿宋_GB2312" w:hAnsi="宋体" w:hint="eastAsia"/>
          <w:szCs w:val="21"/>
        </w:rPr>
        <w:t>7.5</w:t>
      </w:r>
      <w:r>
        <w:rPr>
          <w:rFonts w:ascii="仿宋_GB2312" w:eastAsia="仿宋_GB2312" w:hAnsi="宋体" w:hint="eastAsia"/>
          <w:szCs w:val="21"/>
          <w:lang w:val="zh-CN"/>
        </w:rPr>
        <w:t>在合同有效期内乙方在本合同下提交产品和履行服务的价格应该按供货价格。乙方的实际供货价是以其投标分项报价表中的单价为执行标准。在采购周期内，如发生政策性价格调整，甲方则按不超过新规定的零售价格执行，供货价格则由双方按合同法等规定协商确定。</w:t>
      </w:r>
    </w:p>
    <w:p w:rsidR="007B58C1" w:rsidRDefault="00147743">
      <w:pPr>
        <w:rPr>
          <w:rFonts w:ascii="仿宋_GB2312" w:eastAsia="仿宋_GB2312" w:hAnsi="宋体"/>
          <w:szCs w:val="21"/>
          <w:lang w:val="zh-CN"/>
        </w:rPr>
      </w:pPr>
      <w:r>
        <w:rPr>
          <w:rFonts w:ascii="仿宋_GB2312" w:eastAsia="仿宋_GB2312" w:hAnsi="宋体" w:hint="eastAsia"/>
          <w:szCs w:val="21"/>
        </w:rPr>
        <w:t>7.6</w:t>
      </w:r>
      <w:r>
        <w:rPr>
          <w:rFonts w:ascii="仿宋_GB2312" w:eastAsia="仿宋_GB2312" w:hAnsi="宋体" w:hint="eastAsia"/>
          <w:szCs w:val="21"/>
          <w:lang w:val="zh-CN"/>
        </w:rPr>
        <w:t>货物质保期为该货物的更换周期，更换周期内出现的所有非人为因素而导致的货物功能丧失、破损等质量问题，乙方须及时免费更换并整改。</w:t>
      </w:r>
    </w:p>
    <w:p w:rsidR="007B58C1" w:rsidRDefault="007B58C1">
      <w:pPr>
        <w:rPr>
          <w:rFonts w:ascii="仿宋_GB2312" w:eastAsia="仿宋_GB2312" w:hAnsi="宋体"/>
          <w:szCs w:val="21"/>
          <w:lang w:val="zh-CN"/>
        </w:rPr>
      </w:pPr>
    </w:p>
    <w:p w:rsidR="007B58C1" w:rsidRDefault="00147743">
      <w:pPr>
        <w:outlineLvl w:val="0"/>
        <w:rPr>
          <w:rFonts w:ascii="仿宋_GB2312" w:eastAsia="仿宋_GB2312" w:hAnsi="宋体"/>
          <w:b/>
          <w:szCs w:val="21"/>
          <w:lang w:val="zh-CN"/>
        </w:rPr>
      </w:pPr>
      <w:r>
        <w:rPr>
          <w:rFonts w:ascii="仿宋_GB2312" w:eastAsia="仿宋_GB2312" w:hAnsi="宋体" w:hint="eastAsia"/>
          <w:b/>
          <w:szCs w:val="21"/>
          <w:lang w:val="zh-CN"/>
        </w:rPr>
        <w:t>8、配送</w:t>
      </w:r>
    </w:p>
    <w:p w:rsidR="007B58C1" w:rsidRDefault="00147743">
      <w:pPr>
        <w:ind w:firstLineChars="200" w:firstLine="420"/>
        <w:rPr>
          <w:rFonts w:ascii="仿宋_GB2312" w:eastAsia="仿宋_GB2312" w:hAnsi="宋体"/>
          <w:szCs w:val="21"/>
          <w:lang w:val="zh-CN"/>
        </w:rPr>
      </w:pPr>
      <w:r>
        <w:rPr>
          <w:rFonts w:ascii="仿宋_GB2312" w:eastAsia="仿宋_GB2312" w:hAnsi="宋体" w:hint="eastAsia"/>
          <w:szCs w:val="21"/>
          <w:lang w:val="zh-CN"/>
        </w:rPr>
        <w:t>产品由乙方直接配送，不得委托其他经销商或代理商进行配送。乙方必须具有满足甲方所有产品需求的配送能力，不论甲方路程远近及采购货物数量和金额多少，所有乙方均应保证配送；每次配送的时间和数量以甲方的指令为准。</w:t>
      </w:r>
    </w:p>
    <w:p w:rsidR="007B58C1" w:rsidRDefault="007B58C1">
      <w:pPr>
        <w:ind w:firstLine="482"/>
        <w:outlineLvl w:val="0"/>
        <w:rPr>
          <w:rFonts w:ascii="仿宋_GB2312" w:eastAsia="仿宋_GB2312" w:hAnsi="宋体"/>
          <w:b/>
          <w:szCs w:val="21"/>
          <w:lang w:val="zh-CN"/>
        </w:rPr>
      </w:pPr>
    </w:p>
    <w:p w:rsidR="007B58C1" w:rsidRDefault="00147743">
      <w:pPr>
        <w:outlineLvl w:val="0"/>
        <w:rPr>
          <w:rFonts w:ascii="仿宋_GB2312" w:eastAsia="仿宋_GB2312" w:hAnsi="宋体"/>
          <w:b/>
          <w:szCs w:val="21"/>
          <w:lang w:val="zh-CN"/>
        </w:rPr>
      </w:pPr>
      <w:r>
        <w:rPr>
          <w:rFonts w:ascii="仿宋_GB2312" w:eastAsia="仿宋_GB2312" w:hAnsi="宋体" w:hint="eastAsia"/>
          <w:b/>
          <w:szCs w:val="21"/>
          <w:lang w:val="zh-CN"/>
        </w:rPr>
        <w:t>9、伴随服务</w:t>
      </w:r>
    </w:p>
    <w:p w:rsidR="007B58C1" w:rsidRDefault="00147743">
      <w:pPr>
        <w:rPr>
          <w:rFonts w:ascii="仿宋_GB2312" w:eastAsia="仿宋_GB2312" w:hAnsi="宋体"/>
          <w:szCs w:val="21"/>
          <w:lang w:val="zh-CN"/>
        </w:rPr>
      </w:pPr>
      <w:r>
        <w:rPr>
          <w:rFonts w:ascii="仿宋_GB2312" w:eastAsia="仿宋_GB2312" w:hAnsi="宋体" w:hint="eastAsia"/>
          <w:szCs w:val="21"/>
        </w:rPr>
        <w:t>9.1</w:t>
      </w:r>
      <w:r>
        <w:rPr>
          <w:rFonts w:ascii="仿宋_GB2312" w:eastAsia="仿宋_GB2312" w:hAnsi="宋体" w:hint="eastAsia"/>
          <w:szCs w:val="21"/>
          <w:lang w:val="zh-CN"/>
        </w:rPr>
        <w:t>乙方可能被要求提供下列服务中的一项或全部服务。</w:t>
      </w:r>
    </w:p>
    <w:p w:rsidR="007B58C1" w:rsidRDefault="00147743">
      <w:pPr>
        <w:ind w:leftChars="200" w:left="420"/>
        <w:rPr>
          <w:rFonts w:ascii="仿宋_GB2312" w:eastAsia="仿宋_GB2312" w:hAnsi="宋体"/>
          <w:szCs w:val="21"/>
          <w:lang w:val="zh-CN"/>
        </w:rPr>
      </w:pPr>
      <w:r>
        <w:rPr>
          <w:rFonts w:ascii="仿宋_GB2312" w:eastAsia="仿宋_GB2312" w:hAnsi="宋体" w:hint="eastAsia"/>
          <w:szCs w:val="21"/>
          <w:lang w:val="zh-CN"/>
        </w:rPr>
        <w:t>①货物的现场搬运或入库；</w:t>
      </w:r>
    </w:p>
    <w:p w:rsidR="007B58C1" w:rsidRDefault="00147743">
      <w:pPr>
        <w:ind w:leftChars="200" w:left="420"/>
        <w:rPr>
          <w:rFonts w:ascii="仿宋_GB2312" w:eastAsia="仿宋_GB2312" w:hAnsi="宋体"/>
          <w:szCs w:val="21"/>
          <w:lang w:val="zh-CN"/>
        </w:rPr>
      </w:pPr>
      <w:r>
        <w:rPr>
          <w:rFonts w:ascii="仿宋_GB2312" w:eastAsia="仿宋_GB2312" w:hAnsi="宋体" w:hint="eastAsia"/>
          <w:szCs w:val="21"/>
          <w:lang w:val="zh-CN"/>
        </w:rPr>
        <w:t>②提供货物开箱或分装的用具；</w:t>
      </w:r>
    </w:p>
    <w:p w:rsidR="007B58C1" w:rsidRDefault="00147743">
      <w:pPr>
        <w:ind w:leftChars="200" w:left="420"/>
        <w:rPr>
          <w:rFonts w:ascii="仿宋_GB2312" w:eastAsia="仿宋_GB2312" w:hAnsi="宋体"/>
          <w:szCs w:val="21"/>
          <w:lang w:val="zh-CN"/>
        </w:rPr>
      </w:pPr>
      <w:r>
        <w:rPr>
          <w:rFonts w:ascii="仿宋_GB2312" w:eastAsia="仿宋_GB2312" w:hAnsi="宋体" w:hint="eastAsia"/>
          <w:szCs w:val="21"/>
          <w:lang w:val="zh-CN"/>
        </w:rPr>
        <w:t>③对开箱时发现的破损、近效期货物或其他不合格包装货物及时更换；</w:t>
      </w:r>
    </w:p>
    <w:p w:rsidR="007B58C1" w:rsidRDefault="00147743">
      <w:pPr>
        <w:ind w:leftChars="200" w:left="420"/>
        <w:rPr>
          <w:rFonts w:ascii="仿宋_GB2312" w:eastAsia="仿宋_GB2312" w:hAnsi="宋体"/>
          <w:szCs w:val="21"/>
          <w:lang w:val="zh-CN"/>
        </w:rPr>
      </w:pPr>
      <w:r>
        <w:rPr>
          <w:rFonts w:ascii="仿宋_GB2312" w:eastAsia="仿宋_GB2312" w:hAnsi="宋体" w:hint="eastAsia"/>
          <w:szCs w:val="21"/>
          <w:lang w:val="zh-CN"/>
        </w:rPr>
        <w:t>④在甲方指定地点为所供货物的临床应用进行现场讲解或培训；</w:t>
      </w:r>
    </w:p>
    <w:p w:rsidR="007B58C1" w:rsidRDefault="00147743">
      <w:pPr>
        <w:ind w:leftChars="200" w:left="420"/>
        <w:rPr>
          <w:rFonts w:ascii="仿宋_GB2312" w:eastAsia="仿宋_GB2312" w:hAnsi="宋体"/>
          <w:szCs w:val="21"/>
          <w:lang w:val="zh-CN"/>
        </w:rPr>
      </w:pPr>
      <w:r>
        <w:rPr>
          <w:rFonts w:ascii="仿宋_GB2312" w:eastAsia="仿宋_GB2312" w:hAnsi="宋体" w:hint="eastAsia"/>
          <w:szCs w:val="21"/>
          <w:lang w:val="zh-CN"/>
        </w:rPr>
        <w:t>⑤其他乙方应提供的相关服务项目。</w:t>
      </w:r>
    </w:p>
    <w:p w:rsidR="007B58C1" w:rsidRDefault="00147743">
      <w:pPr>
        <w:ind w:leftChars="200" w:left="420"/>
        <w:rPr>
          <w:rFonts w:ascii="仿宋_GB2312" w:eastAsia="仿宋_GB2312" w:hAnsi="宋体"/>
          <w:szCs w:val="21"/>
          <w:lang w:val="zh-CN"/>
        </w:rPr>
      </w:pPr>
      <w:r>
        <w:rPr>
          <w:rFonts w:ascii="仿宋_GB2312" w:eastAsia="仿宋_GB2312" w:hAnsi="宋体" w:hint="eastAsia"/>
          <w:szCs w:val="21"/>
          <w:lang w:val="zh-CN"/>
        </w:rPr>
        <w:t>⑥货物安装</w:t>
      </w:r>
    </w:p>
    <w:p w:rsidR="007B58C1" w:rsidRDefault="00147743">
      <w:pPr>
        <w:ind w:leftChars="200" w:left="420"/>
        <w:rPr>
          <w:rFonts w:ascii="仿宋_GB2312" w:eastAsia="仿宋_GB2312" w:hAnsi="宋体"/>
          <w:szCs w:val="21"/>
          <w:lang w:val="zh-CN"/>
        </w:rPr>
      </w:pPr>
      <w:r>
        <w:rPr>
          <w:rFonts w:ascii="仿宋_GB2312" w:eastAsia="仿宋_GB2312" w:hAnsi="宋体" w:hint="eastAsia"/>
          <w:szCs w:val="21"/>
          <w:lang w:val="zh-CN"/>
        </w:rPr>
        <w:t>⑦按招标文件要求提供检测服务</w:t>
      </w:r>
    </w:p>
    <w:p w:rsidR="007B58C1" w:rsidRDefault="00147743">
      <w:pPr>
        <w:ind w:leftChars="200" w:left="420"/>
        <w:rPr>
          <w:rFonts w:ascii="仿宋_GB2312" w:eastAsia="仿宋_GB2312" w:hAnsi="宋体"/>
          <w:szCs w:val="21"/>
          <w:lang w:val="zh-CN"/>
        </w:rPr>
      </w:pPr>
      <w:r>
        <w:rPr>
          <w:rFonts w:ascii="仿宋_GB2312" w:eastAsia="仿宋_GB2312" w:hAnsi="宋体" w:hint="eastAsia"/>
          <w:szCs w:val="21"/>
          <w:lang w:val="zh-CN"/>
        </w:rPr>
        <w:t>⑧每月主动提醒甲方项目负责人实施更换计划，并于合同签订前提交全年更换计划。</w:t>
      </w:r>
    </w:p>
    <w:p w:rsidR="007B58C1" w:rsidRDefault="00147743">
      <w:pPr>
        <w:ind w:leftChars="200" w:left="420"/>
        <w:rPr>
          <w:rFonts w:ascii="仿宋_GB2312" w:eastAsia="仿宋_GB2312" w:hAnsi="宋体"/>
          <w:szCs w:val="21"/>
          <w:lang w:val="zh-CN"/>
        </w:rPr>
      </w:pPr>
      <w:r>
        <w:rPr>
          <w:rFonts w:ascii="仿宋_GB2312" w:eastAsia="仿宋_GB2312" w:hAnsi="宋体" w:hint="eastAsia"/>
          <w:szCs w:val="21"/>
          <w:lang w:val="zh-CN"/>
        </w:rPr>
        <w:t>⑨乙方负责回收所更换的滤网，并签署承诺书，保证对所回收滤网做无害化处理。</w:t>
      </w:r>
    </w:p>
    <w:p w:rsidR="007B58C1" w:rsidRDefault="00147743">
      <w:pPr>
        <w:rPr>
          <w:rFonts w:ascii="仿宋_GB2312" w:eastAsia="仿宋_GB2312" w:hAnsi="宋体"/>
          <w:szCs w:val="21"/>
          <w:lang w:val="zh-CN"/>
        </w:rPr>
      </w:pPr>
      <w:r>
        <w:rPr>
          <w:rFonts w:ascii="仿宋_GB2312" w:eastAsia="仿宋_GB2312" w:hAnsi="宋体" w:hint="eastAsia"/>
          <w:szCs w:val="21"/>
        </w:rPr>
        <w:t>9.2</w:t>
      </w:r>
      <w:r>
        <w:rPr>
          <w:rFonts w:ascii="仿宋_GB2312" w:eastAsia="仿宋_GB2312" w:hAnsi="宋体" w:hint="eastAsia"/>
          <w:szCs w:val="21"/>
          <w:lang w:val="zh-CN"/>
        </w:rPr>
        <w:t>如果乙方对可能发生的伴随服务需要收取费用，应在报价时予以注明。</w:t>
      </w:r>
    </w:p>
    <w:p w:rsidR="007B58C1" w:rsidRDefault="007B58C1">
      <w:pPr>
        <w:outlineLvl w:val="0"/>
        <w:rPr>
          <w:rFonts w:ascii="仿宋_GB2312" w:eastAsia="仿宋_GB2312" w:hAnsi="宋体"/>
          <w:b/>
          <w:szCs w:val="21"/>
          <w:lang w:val="zh-CN"/>
        </w:rPr>
      </w:pPr>
    </w:p>
    <w:p w:rsidR="007B58C1" w:rsidRDefault="00147743">
      <w:pPr>
        <w:outlineLvl w:val="0"/>
        <w:rPr>
          <w:rFonts w:ascii="仿宋_GB2312" w:eastAsia="仿宋_GB2312" w:hAnsi="宋体"/>
          <w:b/>
          <w:szCs w:val="21"/>
          <w:lang w:val="zh-CN"/>
        </w:rPr>
      </w:pPr>
      <w:r>
        <w:rPr>
          <w:rFonts w:ascii="仿宋_GB2312" w:eastAsia="仿宋_GB2312" w:hAnsi="宋体" w:hint="eastAsia"/>
          <w:b/>
          <w:szCs w:val="21"/>
          <w:lang w:val="zh-CN"/>
        </w:rPr>
        <w:t>10、质量保证及检验</w:t>
      </w:r>
    </w:p>
    <w:p w:rsidR="007B58C1" w:rsidRDefault="00147743">
      <w:pPr>
        <w:rPr>
          <w:rFonts w:ascii="仿宋_GB2312" w:eastAsia="仿宋_GB2312" w:hAnsi="宋体"/>
          <w:szCs w:val="21"/>
          <w:lang w:val="zh-CN"/>
        </w:rPr>
      </w:pPr>
      <w:r>
        <w:rPr>
          <w:rFonts w:ascii="仿宋_GB2312" w:eastAsia="仿宋_GB2312" w:hAnsi="宋体" w:hint="eastAsia"/>
          <w:szCs w:val="21"/>
        </w:rPr>
        <w:t>10.1</w:t>
      </w:r>
      <w:r>
        <w:rPr>
          <w:rFonts w:ascii="仿宋_GB2312" w:eastAsia="仿宋_GB2312" w:hAnsi="宋体" w:hint="eastAsia"/>
          <w:szCs w:val="21"/>
          <w:lang w:val="zh-CN"/>
        </w:rPr>
        <w:t>按合同交付的货物质量应符合国家货物标准，并与投标时承诺的质量相一致，确保产品安全有效。</w:t>
      </w:r>
    </w:p>
    <w:p w:rsidR="007B58C1" w:rsidRDefault="00147743">
      <w:pPr>
        <w:rPr>
          <w:rFonts w:ascii="仿宋_GB2312" w:eastAsia="仿宋_GB2312" w:hAnsi="宋体"/>
          <w:szCs w:val="21"/>
          <w:lang w:val="zh-CN"/>
        </w:rPr>
      </w:pPr>
      <w:r>
        <w:rPr>
          <w:rFonts w:ascii="仿宋_GB2312" w:eastAsia="仿宋_GB2312" w:hAnsi="宋体" w:hint="eastAsia"/>
          <w:szCs w:val="21"/>
        </w:rPr>
        <w:t>10.2</w:t>
      </w:r>
      <w:r>
        <w:rPr>
          <w:rFonts w:ascii="仿宋_GB2312" w:eastAsia="仿宋_GB2312" w:hAnsi="宋体" w:hint="eastAsia"/>
          <w:szCs w:val="21"/>
          <w:lang w:val="zh-CN"/>
        </w:rPr>
        <w:t>如果甲方确认需要进行货物质量检验，应及时以书面形式把质量检验的具体要求通知乙方。如果乙方同意进行货物质量检验，或者通过检验证明货物存在质量问题，则进行货物质量检验的费用由乙方承担。检验在乙方交货的最终目的地进行。</w:t>
      </w:r>
    </w:p>
    <w:p w:rsidR="007B58C1" w:rsidRDefault="00147743">
      <w:pPr>
        <w:rPr>
          <w:rFonts w:ascii="仿宋_GB2312" w:eastAsia="仿宋_GB2312" w:hAnsi="宋体"/>
          <w:szCs w:val="21"/>
          <w:lang w:val="zh-CN"/>
        </w:rPr>
      </w:pPr>
      <w:r>
        <w:rPr>
          <w:rFonts w:ascii="仿宋_GB2312" w:eastAsia="仿宋_GB2312" w:hAnsi="宋体" w:hint="eastAsia"/>
          <w:szCs w:val="21"/>
        </w:rPr>
        <w:t>10.3</w:t>
      </w:r>
      <w:r>
        <w:rPr>
          <w:rFonts w:ascii="仿宋_GB2312" w:eastAsia="仿宋_GB2312" w:hAnsi="宋体" w:hint="eastAsia"/>
          <w:szCs w:val="21"/>
          <w:lang w:val="zh-CN"/>
        </w:rPr>
        <w:t>甲方在接收货物时，应对货物进行验货确认，对不符合合同要求或质量要求的，甲方有权拒绝接受。乙方应及时更换被拒绝的货物，不得影响甲方的采购计划。</w:t>
      </w:r>
    </w:p>
    <w:p w:rsidR="007B58C1" w:rsidRDefault="00147743">
      <w:pPr>
        <w:rPr>
          <w:rFonts w:ascii="仿宋_GB2312" w:eastAsia="仿宋_GB2312" w:hAnsi="宋体"/>
          <w:szCs w:val="21"/>
          <w:lang w:val="zh-CN"/>
        </w:rPr>
      </w:pPr>
      <w:r>
        <w:rPr>
          <w:rFonts w:ascii="仿宋_GB2312" w:eastAsia="仿宋_GB2312" w:hAnsi="宋体" w:hint="eastAsia"/>
          <w:szCs w:val="21"/>
        </w:rPr>
        <w:t>10.4</w:t>
      </w:r>
      <w:r>
        <w:rPr>
          <w:rFonts w:ascii="仿宋_GB2312" w:eastAsia="仿宋_GB2312" w:hAnsi="宋体" w:hint="eastAsia"/>
          <w:szCs w:val="21"/>
          <w:lang w:val="zh-CN"/>
        </w:rPr>
        <w:t>甲方如果发现货物存在质量问题，有权在其它候选中标货物中选择替代货物。</w:t>
      </w:r>
    </w:p>
    <w:p w:rsidR="007B58C1" w:rsidRDefault="007B58C1">
      <w:pPr>
        <w:ind w:firstLine="405"/>
        <w:outlineLvl w:val="0"/>
        <w:rPr>
          <w:rFonts w:ascii="仿宋_GB2312" w:eastAsia="仿宋_GB2312" w:hAnsi="宋体"/>
          <w:b/>
          <w:szCs w:val="21"/>
          <w:lang w:val="zh-CN"/>
        </w:rPr>
      </w:pPr>
    </w:p>
    <w:p w:rsidR="007B58C1" w:rsidRDefault="00147743">
      <w:pPr>
        <w:outlineLvl w:val="0"/>
        <w:rPr>
          <w:rFonts w:ascii="仿宋_GB2312" w:eastAsia="仿宋_GB2312" w:hAnsi="宋体"/>
          <w:b/>
          <w:szCs w:val="21"/>
          <w:lang w:val="zh-CN"/>
        </w:rPr>
      </w:pPr>
      <w:r>
        <w:rPr>
          <w:rFonts w:ascii="仿宋_GB2312" w:eastAsia="仿宋_GB2312" w:hAnsi="宋体" w:hint="eastAsia"/>
          <w:b/>
          <w:szCs w:val="21"/>
          <w:lang w:val="zh-CN"/>
        </w:rPr>
        <w:t>11、乙方履约延误</w:t>
      </w:r>
    </w:p>
    <w:p w:rsidR="007B58C1" w:rsidRDefault="00147743">
      <w:pPr>
        <w:rPr>
          <w:rFonts w:ascii="仿宋_GB2312" w:eastAsia="仿宋_GB2312" w:hAnsi="宋体"/>
          <w:szCs w:val="21"/>
          <w:lang w:val="zh-CN"/>
        </w:rPr>
      </w:pPr>
      <w:r>
        <w:rPr>
          <w:rFonts w:ascii="仿宋_GB2312" w:eastAsia="仿宋_GB2312" w:hAnsi="宋体" w:hint="eastAsia"/>
          <w:szCs w:val="21"/>
        </w:rPr>
        <w:lastRenderedPageBreak/>
        <w:t>11.1</w:t>
      </w:r>
      <w:r>
        <w:rPr>
          <w:rFonts w:ascii="仿宋_GB2312" w:eastAsia="仿宋_GB2312" w:hAnsi="宋体" w:hint="eastAsia"/>
          <w:szCs w:val="21"/>
          <w:lang w:val="zh-CN"/>
        </w:rPr>
        <w:t>乙方应按照购销合同中甲方规定的时间，配送货物并提供伴随服务。</w:t>
      </w:r>
    </w:p>
    <w:p w:rsidR="007B58C1" w:rsidRDefault="00147743">
      <w:pPr>
        <w:rPr>
          <w:rFonts w:ascii="仿宋_GB2312" w:eastAsia="仿宋_GB2312" w:hAnsi="宋体"/>
          <w:szCs w:val="21"/>
          <w:lang w:val="zh-CN"/>
        </w:rPr>
      </w:pPr>
      <w:r>
        <w:rPr>
          <w:rFonts w:ascii="仿宋_GB2312" w:eastAsia="仿宋_GB2312" w:hAnsi="宋体" w:hint="eastAsia"/>
          <w:szCs w:val="21"/>
        </w:rPr>
        <w:t>11.2</w:t>
      </w:r>
      <w:r>
        <w:rPr>
          <w:rFonts w:ascii="仿宋_GB2312" w:eastAsia="仿宋_GB2312" w:hAnsi="宋体" w:hint="eastAsia"/>
          <w:szCs w:val="21"/>
          <w:lang w:val="zh-CN"/>
        </w:rPr>
        <w:t>履行合同的过程中，如果乙方遇到妨碍按时配送货物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rsidR="007B58C1" w:rsidRDefault="00147743">
      <w:pPr>
        <w:rPr>
          <w:rFonts w:ascii="仿宋_GB2312" w:eastAsia="仿宋_GB2312" w:hAnsi="宋体"/>
          <w:szCs w:val="21"/>
          <w:lang w:val="zh-CN"/>
        </w:rPr>
      </w:pPr>
      <w:r>
        <w:rPr>
          <w:rFonts w:ascii="仿宋_GB2312" w:eastAsia="仿宋_GB2312" w:hAnsi="宋体" w:hint="eastAsia"/>
          <w:szCs w:val="21"/>
        </w:rPr>
        <w:t>11.3</w:t>
      </w:r>
      <w:r>
        <w:rPr>
          <w:rFonts w:ascii="仿宋_GB2312" w:eastAsia="仿宋_GB2312" w:hAnsi="宋体" w:hint="eastAsia"/>
          <w:szCs w:val="21"/>
          <w:lang w:val="zh-CN"/>
        </w:rPr>
        <w:t>如乙方无正当理由拖延交货，将列入黑名单通报。</w:t>
      </w:r>
    </w:p>
    <w:p w:rsidR="007B58C1" w:rsidRDefault="007B58C1">
      <w:pPr>
        <w:ind w:firstLine="405"/>
        <w:outlineLvl w:val="0"/>
        <w:rPr>
          <w:rFonts w:ascii="仿宋_GB2312" w:eastAsia="仿宋_GB2312" w:hAnsi="宋体"/>
          <w:b/>
          <w:szCs w:val="21"/>
          <w:lang w:val="zh-CN"/>
        </w:rPr>
      </w:pPr>
    </w:p>
    <w:p w:rsidR="007B58C1" w:rsidRDefault="00147743">
      <w:pPr>
        <w:numPr>
          <w:ilvl w:val="0"/>
          <w:numId w:val="24"/>
        </w:numPr>
        <w:outlineLvl w:val="0"/>
        <w:rPr>
          <w:rFonts w:ascii="仿宋_GB2312" w:eastAsia="仿宋_GB2312" w:hAnsi="宋体"/>
          <w:b/>
          <w:szCs w:val="21"/>
          <w:lang w:val="zh-CN"/>
        </w:rPr>
      </w:pPr>
      <w:r>
        <w:rPr>
          <w:rFonts w:ascii="仿宋_GB2312" w:eastAsia="仿宋_GB2312" w:hAnsi="宋体" w:hint="eastAsia"/>
          <w:b/>
          <w:szCs w:val="21"/>
          <w:lang w:val="zh-CN"/>
        </w:rPr>
        <w:t>误期赔偿</w:t>
      </w:r>
    </w:p>
    <w:p w:rsidR="007B58C1" w:rsidRDefault="00147743">
      <w:pPr>
        <w:ind w:firstLineChars="200" w:firstLine="420"/>
        <w:outlineLvl w:val="0"/>
        <w:rPr>
          <w:rFonts w:ascii="仿宋_GB2312" w:eastAsia="仿宋_GB2312" w:hAnsi="宋体"/>
          <w:szCs w:val="21"/>
          <w:lang w:val="zh-CN"/>
        </w:rPr>
      </w:pPr>
      <w:r>
        <w:rPr>
          <w:rFonts w:ascii="仿宋_GB2312" w:eastAsia="仿宋_GB2312" w:hAnsi="宋体" w:hint="eastAsia"/>
          <w:szCs w:val="21"/>
          <w:lang w:val="zh-CN"/>
        </w:rPr>
        <w:t>除本合同条款第11条规定的情况外，如果乙方没有按照合同规定的时间配送货物并提供伴随服务，甲方应在不影响本合同的执行下采取其它补救办法。</w:t>
      </w:r>
    </w:p>
    <w:p w:rsidR="007B58C1" w:rsidRDefault="007B58C1">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96" w:firstLine="413"/>
        <w:rPr>
          <w:rFonts w:ascii="仿宋_GB2312" w:eastAsia="仿宋_GB2312" w:hAnsi="宋体"/>
          <w:b/>
          <w:szCs w:val="21"/>
          <w:lang w:val="zh-CN"/>
        </w:rPr>
      </w:pPr>
    </w:p>
    <w:p w:rsidR="007B58C1" w:rsidRDefault="00147743">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_GB2312" w:eastAsia="仿宋_GB2312" w:hAnsi="宋体"/>
          <w:b/>
          <w:bCs/>
          <w:szCs w:val="21"/>
        </w:rPr>
      </w:pPr>
      <w:r>
        <w:rPr>
          <w:rFonts w:ascii="仿宋_GB2312" w:eastAsia="仿宋_GB2312" w:hAnsi="宋体" w:hint="eastAsia"/>
          <w:b/>
          <w:szCs w:val="21"/>
          <w:lang w:val="zh-CN"/>
        </w:rPr>
        <w:t>13、</w:t>
      </w:r>
      <w:r>
        <w:rPr>
          <w:rFonts w:ascii="仿宋_GB2312" w:eastAsia="仿宋_GB2312" w:hAnsi="宋体" w:hint="eastAsia"/>
          <w:b/>
          <w:bCs/>
          <w:szCs w:val="21"/>
        </w:rPr>
        <w:t>违约责任</w:t>
      </w:r>
    </w:p>
    <w:p w:rsidR="007B58C1" w:rsidRDefault="00147743">
      <w:pPr>
        <w:rPr>
          <w:rFonts w:ascii="仿宋_GB2312" w:eastAsia="仿宋_GB2312" w:hAnsi="宋体"/>
          <w:szCs w:val="21"/>
          <w:lang w:val="zh-CN"/>
        </w:rPr>
      </w:pPr>
      <w:r>
        <w:rPr>
          <w:rFonts w:ascii="仿宋_GB2312" w:eastAsia="仿宋_GB2312" w:hAnsi="宋体" w:hint="eastAsia"/>
          <w:szCs w:val="21"/>
        </w:rPr>
        <w:t>13.1</w:t>
      </w:r>
      <w:r>
        <w:rPr>
          <w:rFonts w:ascii="仿宋_GB2312" w:eastAsia="仿宋_GB2312" w:hAnsi="宋体" w:hint="eastAsia"/>
          <w:szCs w:val="21"/>
          <w:lang w:val="zh-CN"/>
        </w:rPr>
        <w:t>乙方逾期交货或交货少于合同规定的，如甲方仍然需要的，乙方应如数补交，并向甲方偿付逾期货或少交部分货物总值的5％的违约金；如甲方不需要的，乙方应按逾期或分交部分货款总值的5％的违约金。</w:t>
      </w:r>
    </w:p>
    <w:p w:rsidR="007B58C1" w:rsidRDefault="00147743">
      <w:pPr>
        <w:rPr>
          <w:rFonts w:ascii="仿宋_GB2312" w:eastAsia="仿宋_GB2312" w:hAnsi="宋体"/>
          <w:szCs w:val="21"/>
          <w:lang w:val="zh-CN"/>
        </w:rPr>
      </w:pPr>
      <w:r>
        <w:rPr>
          <w:rFonts w:ascii="仿宋_GB2312" w:eastAsia="仿宋_GB2312" w:hAnsi="宋体" w:hint="eastAsia"/>
          <w:szCs w:val="21"/>
        </w:rPr>
        <w:t>13.2</w:t>
      </w:r>
      <w:r>
        <w:rPr>
          <w:rFonts w:ascii="仿宋_GB2312" w:eastAsia="仿宋_GB2312" w:hAnsi="宋体" w:hint="eastAsia"/>
          <w:szCs w:val="21"/>
          <w:lang w:val="zh-CN"/>
        </w:rPr>
        <w:t>乙方交付的货品规格、型号与合同规定不符时，甲方可以拒收，并向甲方偿付不符部分货物总值的5％的违约金。</w:t>
      </w:r>
      <w:proofErr w:type="gramStart"/>
      <w:r>
        <w:rPr>
          <w:rFonts w:ascii="仿宋_GB2312" w:eastAsia="仿宋_GB2312" w:hAnsi="宋体" w:hint="eastAsia"/>
          <w:szCs w:val="21"/>
          <w:lang w:val="zh-CN"/>
        </w:rPr>
        <w:t>一</w:t>
      </w:r>
      <w:proofErr w:type="gramEnd"/>
      <w:r>
        <w:rPr>
          <w:rFonts w:ascii="仿宋_GB2312" w:eastAsia="仿宋_GB2312" w:hAnsi="宋体" w:hint="eastAsia"/>
          <w:szCs w:val="21"/>
          <w:lang w:val="zh-CN"/>
        </w:rPr>
        <w:t>批次送货5个品种货物出现这类情况的和单一品种每月累计出现3次这类情况的，甲方有权终止合同。</w:t>
      </w:r>
    </w:p>
    <w:p w:rsidR="007B58C1" w:rsidRDefault="00147743">
      <w:pPr>
        <w:rPr>
          <w:rFonts w:ascii="仿宋_GB2312" w:eastAsia="仿宋_GB2312" w:hAnsi="宋体"/>
          <w:szCs w:val="21"/>
          <w:lang w:val="zh-CN"/>
        </w:rPr>
      </w:pPr>
      <w:r>
        <w:rPr>
          <w:rFonts w:ascii="仿宋_GB2312" w:eastAsia="仿宋_GB2312" w:hAnsi="宋体" w:hint="eastAsia"/>
          <w:szCs w:val="21"/>
        </w:rPr>
        <w:t>13.3</w:t>
      </w:r>
      <w:r>
        <w:rPr>
          <w:rFonts w:ascii="仿宋_GB2312" w:eastAsia="仿宋_GB2312" w:hAnsi="宋体" w:hint="eastAsia"/>
          <w:szCs w:val="21"/>
          <w:lang w:val="zh-CN"/>
        </w:rPr>
        <w:t>乙方不供应甲方合同中指定品牌、型号、规格、技术指标的货物，提出书面申请要更换别的品牌、型号、规格和技术指标的，经甲方证实合同指定的品牌、型号、规格和技术指标的货物在市场上有充裕的货源，这种情况出现3次，甲方有权终止合同。</w:t>
      </w:r>
    </w:p>
    <w:p w:rsidR="007B58C1" w:rsidRDefault="00147743">
      <w:pPr>
        <w:rPr>
          <w:rFonts w:ascii="仿宋_GB2312" w:eastAsia="仿宋_GB2312" w:hAnsi="宋体"/>
          <w:szCs w:val="21"/>
        </w:rPr>
      </w:pPr>
      <w:r>
        <w:rPr>
          <w:rFonts w:ascii="仿宋_GB2312" w:eastAsia="仿宋_GB2312" w:hAnsi="宋体" w:hint="eastAsia"/>
          <w:szCs w:val="21"/>
        </w:rPr>
        <w:t>13.4</w:t>
      </w:r>
      <w:r>
        <w:rPr>
          <w:rFonts w:ascii="仿宋_GB2312" w:eastAsia="仿宋_GB2312" w:hAnsi="宋体" w:hint="eastAsia"/>
          <w:szCs w:val="21"/>
          <w:lang w:val="zh-CN"/>
        </w:rPr>
        <w:t>乙方如经有关部门证</w:t>
      </w:r>
      <w:proofErr w:type="gramStart"/>
      <w:r>
        <w:rPr>
          <w:rFonts w:ascii="仿宋_GB2312" w:eastAsia="仿宋_GB2312" w:hAnsi="宋体" w:hint="eastAsia"/>
          <w:szCs w:val="21"/>
          <w:lang w:val="zh-CN"/>
        </w:rPr>
        <w:t>明确因</w:t>
      </w:r>
      <w:proofErr w:type="gramEnd"/>
      <w:r>
        <w:rPr>
          <w:rFonts w:ascii="仿宋_GB2312" w:eastAsia="仿宋_GB2312" w:hAnsi="宋体" w:hint="eastAsia"/>
          <w:szCs w:val="21"/>
          <w:lang w:val="zh-CN"/>
        </w:rPr>
        <w:t>不可抗力无法按时交货，甲方仍然需要乙方交货的，乙方可以迟延交货，不按违约处</w:t>
      </w:r>
      <w:r>
        <w:rPr>
          <w:rFonts w:ascii="仿宋_GB2312" w:eastAsia="仿宋_GB2312" w:hAnsi="宋体" w:hint="eastAsia"/>
          <w:szCs w:val="21"/>
        </w:rPr>
        <w:t>理。</w:t>
      </w:r>
    </w:p>
    <w:p w:rsidR="007B58C1" w:rsidRDefault="00147743">
      <w:pPr>
        <w:rPr>
          <w:rFonts w:ascii="仿宋_GB2312" w:eastAsia="仿宋_GB2312" w:hAnsi="宋体"/>
          <w:szCs w:val="21"/>
          <w:lang w:val="zh-CN"/>
        </w:rPr>
      </w:pPr>
      <w:r>
        <w:rPr>
          <w:rFonts w:ascii="仿宋_GB2312" w:eastAsia="仿宋_GB2312" w:hAnsi="宋体" w:hint="eastAsia"/>
          <w:szCs w:val="21"/>
        </w:rPr>
        <w:t>13.5</w:t>
      </w:r>
      <w:r>
        <w:rPr>
          <w:rFonts w:ascii="仿宋_GB2312" w:eastAsia="仿宋_GB2312" w:hAnsi="宋体" w:hint="eastAsia"/>
          <w:szCs w:val="21"/>
          <w:lang w:val="zh-CN"/>
        </w:rPr>
        <w:t>乙方如提供非法税票结算的，甲方有权拒付款。由此产生的一切法律责任由乙方承担。</w:t>
      </w:r>
    </w:p>
    <w:p w:rsidR="007B58C1" w:rsidRDefault="00147743">
      <w:pPr>
        <w:rPr>
          <w:rFonts w:ascii="仿宋_GB2312" w:eastAsia="仿宋_GB2312" w:hAnsi="宋体"/>
          <w:szCs w:val="21"/>
          <w:lang w:val="zh-CN"/>
        </w:rPr>
      </w:pPr>
      <w:r>
        <w:rPr>
          <w:rFonts w:ascii="仿宋_GB2312" w:eastAsia="仿宋_GB2312" w:hAnsi="宋体" w:hint="eastAsia"/>
          <w:szCs w:val="21"/>
        </w:rPr>
        <w:t>13.6</w:t>
      </w:r>
      <w:r>
        <w:rPr>
          <w:rFonts w:ascii="仿宋_GB2312" w:eastAsia="仿宋_GB2312" w:hAnsi="宋体" w:hint="eastAsia"/>
          <w:szCs w:val="21"/>
          <w:lang w:val="zh-CN"/>
        </w:rPr>
        <w:t>甲方在收货时或在使用货品过程认为乙方供货质量与合同不符的，乙方应无条件退换。</w:t>
      </w:r>
    </w:p>
    <w:p w:rsidR="007B58C1" w:rsidRDefault="00147743">
      <w:pPr>
        <w:rPr>
          <w:rFonts w:ascii="仿宋_GB2312" w:eastAsia="仿宋_GB2312"/>
          <w:szCs w:val="21"/>
        </w:rPr>
      </w:pPr>
      <w:r>
        <w:rPr>
          <w:rFonts w:ascii="仿宋_GB2312" w:eastAsia="仿宋_GB2312" w:hint="eastAsia"/>
          <w:szCs w:val="21"/>
        </w:rPr>
        <w:t>13.7</w:t>
      </w:r>
      <w:r>
        <w:rPr>
          <w:rFonts w:ascii="仿宋_GB2312" w:eastAsia="仿宋_GB2312" w:hint="eastAsia"/>
          <w:szCs w:val="21"/>
          <w:lang w:val="zh-CN"/>
        </w:rPr>
        <w:t>双方在货物质量上有异议，协商不成时，经鉴定乙方所供货品确为伪劣商品或不符合招标文件要求的，甲方有权终止合同，乙方应承担货</w:t>
      </w:r>
      <w:r>
        <w:rPr>
          <w:rFonts w:ascii="仿宋_GB2312" w:eastAsia="仿宋_GB2312" w:hint="eastAsia"/>
          <w:szCs w:val="21"/>
        </w:rPr>
        <w:t>品的检测费用及违约费并负一切法律责任。</w:t>
      </w:r>
    </w:p>
    <w:p w:rsidR="007B58C1" w:rsidRDefault="00147743">
      <w:pPr>
        <w:rPr>
          <w:rFonts w:ascii="仿宋_GB2312" w:eastAsia="仿宋_GB2312"/>
          <w:szCs w:val="21"/>
        </w:rPr>
      </w:pPr>
      <w:r>
        <w:rPr>
          <w:rFonts w:ascii="仿宋_GB2312" w:eastAsia="仿宋_GB2312" w:hint="eastAsia"/>
          <w:szCs w:val="21"/>
        </w:rPr>
        <w:t>13.8乙方每次送货必须有监督人员到场，不能委托或者依赖甲方人员帮忙接收，若乙方无人在场收货，甲方有权拒收，并按逾期交货处理；每次安装乙方指定的负责人须到场指导，甲方需派人到场监督验收。</w:t>
      </w:r>
    </w:p>
    <w:p w:rsidR="007B58C1" w:rsidRDefault="00147743">
      <w:pPr>
        <w:rPr>
          <w:rFonts w:ascii="仿宋_GB2312" w:eastAsia="仿宋_GB2312"/>
          <w:szCs w:val="21"/>
        </w:rPr>
      </w:pPr>
      <w:r>
        <w:rPr>
          <w:rFonts w:ascii="仿宋_GB2312" w:eastAsia="仿宋_GB2312" w:hint="eastAsia"/>
          <w:szCs w:val="21"/>
        </w:rPr>
        <w:t>13.9乙方人员须保持良好的服务态度、服务质量，不能与我院人员或者患者、家属等在场人员发生口角冲突、打架等情况，1年内出现1次扣罚500元人民币、出现2次扣罚5000元人民币、出现3次或者以上甲方有权解除合同并扣罚履约保证金，乙方负相应法律责任。</w:t>
      </w:r>
    </w:p>
    <w:p w:rsidR="007B58C1" w:rsidRDefault="007B58C1">
      <w:pPr>
        <w:ind w:leftChars="228" w:left="1006" w:hangingChars="250" w:hanging="527"/>
        <w:outlineLvl w:val="0"/>
        <w:rPr>
          <w:rFonts w:ascii="仿宋_GB2312" w:eastAsia="仿宋_GB2312"/>
          <w:b/>
          <w:szCs w:val="21"/>
          <w:lang w:val="zh-CN"/>
        </w:rPr>
      </w:pPr>
    </w:p>
    <w:p w:rsidR="007B58C1" w:rsidRDefault="00147743">
      <w:pPr>
        <w:outlineLvl w:val="0"/>
        <w:rPr>
          <w:rFonts w:ascii="仿宋_GB2312" w:eastAsia="仿宋_GB2312" w:hAnsi="宋体"/>
          <w:b/>
          <w:szCs w:val="21"/>
        </w:rPr>
      </w:pPr>
      <w:r>
        <w:rPr>
          <w:rFonts w:ascii="仿宋_GB2312" w:eastAsia="仿宋_GB2312" w:hint="eastAsia"/>
          <w:b/>
          <w:szCs w:val="21"/>
          <w:lang w:val="zh-CN"/>
        </w:rPr>
        <w:t>14、</w:t>
      </w:r>
      <w:r>
        <w:rPr>
          <w:rFonts w:ascii="仿宋_GB2312" w:eastAsia="仿宋_GB2312" w:hint="eastAsia"/>
          <w:b/>
          <w:szCs w:val="21"/>
        </w:rPr>
        <w:t>双方责任</w:t>
      </w:r>
    </w:p>
    <w:p w:rsidR="007B58C1" w:rsidRDefault="00147743">
      <w:pPr>
        <w:rPr>
          <w:rFonts w:ascii="仿宋_GB2312" w:eastAsia="仿宋_GB2312" w:hAnsi="宋体"/>
          <w:szCs w:val="21"/>
        </w:rPr>
      </w:pPr>
      <w:r>
        <w:rPr>
          <w:rFonts w:ascii="仿宋_GB2312" w:eastAsia="仿宋_GB2312" w:hAnsi="宋体" w:hint="eastAsia"/>
          <w:szCs w:val="21"/>
        </w:rPr>
        <w:t>14.1乙方要按时、按质、按量、按要求不超过规定价格供货。</w:t>
      </w:r>
    </w:p>
    <w:p w:rsidR="007B58C1" w:rsidRDefault="00147743">
      <w:pPr>
        <w:rPr>
          <w:rFonts w:ascii="仿宋_GB2312" w:eastAsia="仿宋_GB2312" w:hAnsi="宋体"/>
          <w:szCs w:val="21"/>
        </w:rPr>
      </w:pPr>
      <w:r>
        <w:rPr>
          <w:rFonts w:ascii="仿宋_GB2312" w:eastAsia="仿宋_GB2312" w:hAnsi="宋体" w:hint="eastAsia"/>
          <w:szCs w:val="21"/>
        </w:rPr>
        <w:t>14.2当乙方所供货物有质量问题的，有退货、更换等补救措施的责任，并因此承担导致的一切后果。</w:t>
      </w:r>
    </w:p>
    <w:p w:rsidR="007B58C1" w:rsidRDefault="00147743">
      <w:pPr>
        <w:rPr>
          <w:rFonts w:ascii="仿宋_GB2312" w:eastAsia="仿宋_GB2312" w:hAnsi="宋体"/>
          <w:szCs w:val="21"/>
        </w:rPr>
      </w:pPr>
      <w:r>
        <w:rPr>
          <w:rFonts w:ascii="仿宋_GB2312" w:eastAsia="仿宋_GB2312" w:hAnsi="宋体" w:hint="eastAsia"/>
          <w:szCs w:val="21"/>
        </w:rPr>
        <w:t>14.3甲方有按时与乙方结算货款的义务。</w:t>
      </w:r>
    </w:p>
    <w:p w:rsidR="007B58C1" w:rsidRDefault="00147743">
      <w:pPr>
        <w:rPr>
          <w:rFonts w:ascii="仿宋_GB2312" w:eastAsia="仿宋_GB2312" w:hAnsi="宋体"/>
          <w:szCs w:val="21"/>
        </w:rPr>
      </w:pPr>
      <w:r>
        <w:rPr>
          <w:rFonts w:ascii="仿宋_GB2312" w:eastAsia="仿宋_GB2312" w:hAnsi="宋体" w:hint="eastAsia"/>
          <w:szCs w:val="21"/>
        </w:rPr>
        <w:t>14.4甲方有按时归还履约保证金的义务。</w:t>
      </w:r>
    </w:p>
    <w:p w:rsidR="007B58C1" w:rsidRDefault="007B58C1">
      <w:pPr>
        <w:ind w:firstLine="480"/>
        <w:outlineLvl w:val="0"/>
        <w:rPr>
          <w:rFonts w:ascii="仿宋_GB2312" w:eastAsia="仿宋_GB2312" w:hAnsi="宋体"/>
          <w:b/>
          <w:szCs w:val="21"/>
          <w:lang w:val="zh-CN"/>
        </w:rPr>
      </w:pPr>
    </w:p>
    <w:p w:rsidR="007B58C1" w:rsidRDefault="00147743">
      <w:pPr>
        <w:outlineLvl w:val="0"/>
        <w:rPr>
          <w:rFonts w:ascii="仿宋_GB2312" w:eastAsia="仿宋_GB2312" w:hAnsi="宋体"/>
          <w:b/>
          <w:szCs w:val="21"/>
          <w:lang w:val="zh-CN"/>
        </w:rPr>
      </w:pPr>
      <w:r>
        <w:rPr>
          <w:rFonts w:ascii="仿宋_GB2312" w:eastAsia="仿宋_GB2312" w:hAnsi="宋体" w:hint="eastAsia"/>
          <w:b/>
          <w:szCs w:val="21"/>
          <w:lang w:val="zh-CN"/>
        </w:rPr>
        <w:t>15、不可抗力</w:t>
      </w:r>
    </w:p>
    <w:p w:rsidR="007B58C1" w:rsidRDefault="00147743">
      <w:pPr>
        <w:rPr>
          <w:rFonts w:ascii="仿宋_GB2312" w:eastAsia="仿宋_GB2312" w:hAnsi="宋体"/>
          <w:szCs w:val="21"/>
          <w:lang w:val="zh-CN"/>
        </w:rPr>
      </w:pPr>
      <w:r>
        <w:rPr>
          <w:rFonts w:ascii="仿宋_GB2312" w:eastAsia="仿宋_GB2312" w:hAnsi="宋体" w:hint="eastAsia"/>
          <w:szCs w:val="21"/>
        </w:rPr>
        <w:t>15.1</w:t>
      </w:r>
      <w:r>
        <w:rPr>
          <w:rFonts w:ascii="仿宋_GB2312" w:eastAsia="仿宋_GB2312" w:hAnsi="宋体" w:hint="eastAsia"/>
          <w:szCs w:val="21"/>
          <w:lang w:val="zh-CN"/>
        </w:rPr>
        <w:t>乙方因不可抗力而导致合同实施延误或不能履行合同义务，不应该承担误期赔偿或终止合同的责任。</w:t>
      </w:r>
    </w:p>
    <w:p w:rsidR="007B58C1" w:rsidRDefault="00147743">
      <w:pPr>
        <w:rPr>
          <w:rFonts w:ascii="仿宋_GB2312" w:eastAsia="仿宋_GB2312" w:hAnsi="宋体"/>
          <w:szCs w:val="21"/>
          <w:lang w:val="zh-CN"/>
        </w:rPr>
      </w:pPr>
      <w:r>
        <w:rPr>
          <w:rFonts w:ascii="仿宋_GB2312" w:eastAsia="仿宋_GB2312" w:hAnsi="宋体" w:hint="eastAsia"/>
          <w:szCs w:val="21"/>
        </w:rPr>
        <w:t>15.2</w:t>
      </w:r>
      <w:r>
        <w:rPr>
          <w:rFonts w:ascii="仿宋_GB2312" w:eastAsia="仿宋_GB2312" w:hAnsi="宋体" w:hint="eastAsia"/>
          <w:szCs w:val="21"/>
          <w:lang w:val="zh-CN"/>
        </w:rPr>
        <w:t>本条所述的“不可抗力”系指那些乙方无法控制、不可预见的事件，但不包括乙方的违约或疏忽。这些事件包括但不限于：战争、严重火灾、洪水、台风、地震及其他双方商定的事件。</w:t>
      </w:r>
    </w:p>
    <w:p w:rsidR="007B58C1" w:rsidRDefault="00147743">
      <w:pPr>
        <w:rPr>
          <w:rFonts w:ascii="仿宋_GB2312" w:eastAsia="仿宋_GB2312" w:hAnsi="宋体"/>
          <w:szCs w:val="21"/>
          <w:lang w:val="zh-CN"/>
        </w:rPr>
      </w:pPr>
      <w:r>
        <w:rPr>
          <w:rFonts w:ascii="仿宋_GB2312" w:eastAsia="仿宋_GB2312" w:hAnsi="宋体" w:hint="eastAsia"/>
          <w:szCs w:val="21"/>
        </w:rPr>
        <w:lastRenderedPageBreak/>
        <w:t>15.3</w:t>
      </w:r>
      <w:r>
        <w:rPr>
          <w:rFonts w:ascii="仿宋_GB2312" w:eastAsia="仿宋_GB2312" w:hAnsi="宋体" w:hint="eastAsia"/>
          <w:szCs w:val="21"/>
          <w:lang w:val="zh-CN"/>
        </w:rPr>
        <w:t>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rsidR="007B58C1" w:rsidRDefault="007B58C1">
      <w:pPr>
        <w:outlineLvl w:val="0"/>
        <w:rPr>
          <w:rFonts w:ascii="仿宋_GB2312" w:eastAsia="仿宋_GB2312" w:hAnsi="宋体"/>
          <w:b/>
          <w:szCs w:val="21"/>
          <w:lang w:val="zh-CN"/>
        </w:rPr>
      </w:pPr>
    </w:p>
    <w:p w:rsidR="007B58C1" w:rsidRDefault="00147743">
      <w:pPr>
        <w:outlineLvl w:val="0"/>
        <w:rPr>
          <w:rFonts w:ascii="仿宋_GB2312" w:eastAsia="仿宋_GB2312" w:hAnsi="宋体"/>
          <w:b/>
          <w:szCs w:val="21"/>
          <w:lang w:val="zh-CN"/>
        </w:rPr>
      </w:pPr>
      <w:r>
        <w:rPr>
          <w:rFonts w:ascii="仿宋_GB2312" w:eastAsia="仿宋_GB2312" w:hAnsi="宋体" w:hint="eastAsia"/>
          <w:b/>
          <w:szCs w:val="21"/>
          <w:lang w:val="zh-CN"/>
        </w:rPr>
        <w:t xml:space="preserve">16、争议的解决 </w:t>
      </w:r>
    </w:p>
    <w:p w:rsidR="007B58C1" w:rsidRDefault="00147743">
      <w:pPr>
        <w:ind w:firstLineChars="200" w:firstLine="420"/>
        <w:rPr>
          <w:rFonts w:ascii="仿宋_GB2312" w:eastAsia="仿宋_GB2312" w:hAnsi="宋体"/>
          <w:szCs w:val="21"/>
          <w:lang w:val="zh-CN"/>
        </w:rPr>
      </w:pPr>
      <w:r>
        <w:rPr>
          <w:rFonts w:ascii="仿宋_GB2312" w:eastAsia="仿宋_GB2312" w:hAnsi="宋体" w:cs="宋体" w:hint="eastAsia"/>
          <w:color w:val="000000" w:themeColor="text1"/>
          <w:szCs w:val="21"/>
        </w:rPr>
        <w:t>签约双方在履约中发生争执和分歧，双方应通过友好协商解决，若经协商不能达成协议时，则向甲方所在地人民法院提起诉讼。受理期间，双方应继续执行协议其余部分。</w:t>
      </w:r>
    </w:p>
    <w:p w:rsidR="007B58C1" w:rsidRDefault="007B58C1">
      <w:pPr>
        <w:ind w:firstLine="540"/>
        <w:outlineLvl w:val="0"/>
        <w:rPr>
          <w:rFonts w:ascii="仿宋_GB2312" w:eastAsia="仿宋_GB2312" w:hAnsi="宋体"/>
          <w:b/>
          <w:szCs w:val="21"/>
          <w:lang w:val="zh-CN"/>
        </w:rPr>
      </w:pPr>
    </w:p>
    <w:p w:rsidR="007B58C1" w:rsidRDefault="00147743">
      <w:pPr>
        <w:outlineLvl w:val="0"/>
        <w:rPr>
          <w:rFonts w:ascii="仿宋_GB2312" w:eastAsia="仿宋_GB2312" w:hAnsi="宋体"/>
          <w:b/>
          <w:szCs w:val="21"/>
          <w:lang w:val="zh-CN"/>
        </w:rPr>
      </w:pPr>
      <w:r>
        <w:rPr>
          <w:rFonts w:ascii="仿宋_GB2312" w:eastAsia="仿宋_GB2312" w:hAnsi="宋体" w:hint="eastAsia"/>
          <w:b/>
          <w:szCs w:val="21"/>
          <w:lang w:val="zh-CN"/>
        </w:rPr>
        <w:t>17、违约终止合同</w:t>
      </w:r>
    </w:p>
    <w:p w:rsidR="007B58C1" w:rsidRDefault="00147743">
      <w:pPr>
        <w:rPr>
          <w:rFonts w:ascii="仿宋_GB2312" w:eastAsia="仿宋_GB2312" w:hAnsi="宋体"/>
          <w:szCs w:val="21"/>
          <w:lang w:val="zh-CN"/>
        </w:rPr>
      </w:pPr>
      <w:r>
        <w:rPr>
          <w:rFonts w:ascii="仿宋_GB2312" w:eastAsia="仿宋_GB2312" w:hAnsi="宋体" w:hint="eastAsia"/>
          <w:szCs w:val="21"/>
        </w:rPr>
        <w:t>17.1</w:t>
      </w:r>
      <w:r>
        <w:rPr>
          <w:rFonts w:ascii="仿宋_GB2312" w:eastAsia="仿宋_GB2312" w:hAnsi="宋体" w:hint="eastAsia"/>
          <w:szCs w:val="21"/>
          <w:lang w:val="zh-CN"/>
        </w:rPr>
        <w:t>乙方如有下列情况之一，甲方可向乙方发出书面通知书，提出部分或全部终止合同。</w:t>
      </w:r>
    </w:p>
    <w:p w:rsidR="007B58C1" w:rsidRDefault="00147743">
      <w:pPr>
        <w:ind w:leftChars="200" w:left="420"/>
        <w:rPr>
          <w:rFonts w:ascii="仿宋_GB2312" w:eastAsia="仿宋_GB2312" w:hAnsi="宋体"/>
          <w:szCs w:val="21"/>
          <w:lang w:val="zh-CN"/>
        </w:rPr>
      </w:pPr>
      <w:r>
        <w:rPr>
          <w:rFonts w:ascii="仿宋_GB2312" w:eastAsia="仿宋_GB2312" w:hAnsi="宋体" w:hint="eastAsia"/>
          <w:szCs w:val="21"/>
          <w:lang w:val="zh-CN"/>
        </w:rPr>
        <w:t>①乙方未能在合同规定的限期或甲方同意延长的限期内提供部分或全部货物。</w:t>
      </w:r>
    </w:p>
    <w:p w:rsidR="007B58C1" w:rsidRDefault="00147743">
      <w:pPr>
        <w:ind w:leftChars="200" w:left="420"/>
        <w:rPr>
          <w:rFonts w:ascii="仿宋_GB2312" w:eastAsia="仿宋_GB2312" w:hAnsi="宋体"/>
          <w:szCs w:val="21"/>
          <w:lang w:val="zh-CN"/>
        </w:rPr>
      </w:pPr>
      <w:r>
        <w:rPr>
          <w:rFonts w:ascii="仿宋_GB2312" w:eastAsia="仿宋_GB2312" w:hAnsi="宋体" w:hint="eastAsia"/>
          <w:szCs w:val="21"/>
          <w:lang w:val="zh-CN"/>
        </w:rPr>
        <w:t>②乙方未能履行合同规定的其它任何义务。</w:t>
      </w:r>
    </w:p>
    <w:p w:rsidR="007B58C1" w:rsidRDefault="00147743">
      <w:pPr>
        <w:ind w:leftChars="200" w:left="420"/>
        <w:rPr>
          <w:rFonts w:ascii="仿宋_GB2312" w:eastAsia="仿宋_GB2312" w:hAnsi="宋体"/>
          <w:szCs w:val="21"/>
          <w:lang w:val="zh-CN"/>
        </w:rPr>
      </w:pPr>
      <w:r>
        <w:rPr>
          <w:rFonts w:ascii="仿宋_GB2312" w:eastAsia="仿宋_GB2312" w:hAnsi="宋体" w:hint="eastAsia"/>
          <w:szCs w:val="21"/>
          <w:lang w:val="zh-CN"/>
        </w:rPr>
        <w:t>③甲方认定乙方在本合同的实施过程中有严重违法行为。</w:t>
      </w:r>
    </w:p>
    <w:p w:rsidR="007B58C1" w:rsidRDefault="00147743">
      <w:pPr>
        <w:rPr>
          <w:rFonts w:ascii="仿宋_GB2312" w:eastAsia="仿宋_GB2312" w:hAnsi="宋体"/>
          <w:szCs w:val="21"/>
          <w:lang w:val="zh-CN"/>
        </w:rPr>
      </w:pPr>
      <w:r>
        <w:rPr>
          <w:rFonts w:ascii="仿宋_GB2312" w:eastAsia="仿宋_GB2312" w:hAnsi="宋体" w:hint="eastAsia"/>
          <w:szCs w:val="21"/>
        </w:rPr>
        <w:t>17.2</w:t>
      </w:r>
      <w:r>
        <w:rPr>
          <w:rFonts w:ascii="仿宋_GB2312" w:eastAsia="仿宋_GB2312" w:hAnsi="宋体" w:hint="eastAsia"/>
          <w:szCs w:val="21"/>
          <w:lang w:val="zh-CN"/>
        </w:rPr>
        <w:t>甲方根据上述规定，终止了全部或部分合同，甲方可以依其认为适当的条件和方法购买评标</w:t>
      </w:r>
      <w:proofErr w:type="gramStart"/>
      <w:r>
        <w:rPr>
          <w:rFonts w:ascii="仿宋_GB2312" w:eastAsia="仿宋_GB2312" w:hAnsi="宋体" w:hint="eastAsia"/>
          <w:szCs w:val="21"/>
          <w:lang w:val="zh-CN"/>
        </w:rPr>
        <w:t>时其它</w:t>
      </w:r>
      <w:proofErr w:type="gramEnd"/>
      <w:r>
        <w:rPr>
          <w:rFonts w:ascii="仿宋_GB2312" w:eastAsia="仿宋_GB2312" w:hAnsi="宋体" w:hint="eastAsia"/>
          <w:szCs w:val="21"/>
          <w:lang w:val="zh-CN"/>
        </w:rPr>
        <w:t>候选品种。并有权要求乙方继续执行合同中未终止的部分。</w:t>
      </w:r>
    </w:p>
    <w:p w:rsidR="007B58C1" w:rsidRDefault="00147743">
      <w:pPr>
        <w:rPr>
          <w:rFonts w:ascii="仿宋_GB2312" w:eastAsia="仿宋_GB2312" w:hAnsi="宋体"/>
          <w:szCs w:val="21"/>
          <w:lang w:val="zh-CN"/>
        </w:rPr>
      </w:pPr>
      <w:r>
        <w:rPr>
          <w:rFonts w:ascii="仿宋_GB2312" w:eastAsia="仿宋_GB2312" w:hAnsi="宋体" w:hint="eastAsia"/>
          <w:szCs w:val="21"/>
        </w:rPr>
        <w:t>17.3</w:t>
      </w:r>
      <w:r>
        <w:rPr>
          <w:rFonts w:ascii="仿宋_GB2312" w:eastAsia="仿宋_GB2312" w:hAnsi="宋体" w:hint="eastAsia"/>
          <w:szCs w:val="21"/>
          <w:lang w:val="zh-CN"/>
        </w:rPr>
        <w:t>如甲方未按中标合同的规定按时结算货款，乙方有权要求甲方支付法定滞纳金并承担相应的违约责任直至终止合同。</w:t>
      </w:r>
    </w:p>
    <w:p w:rsidR="007B58C1" w:rsidRDefault="007B58C1">
      <w:pPr>
        <w:ind w:firstLine="480"/>
        <w:outlineLvl w:val="0"/>
        <w:rPr>
          <w:rFonts w:ascii="仿宋_GB2312" w:eastAsia="仿宋_GB2312" w:hAnsi="宋体"/>
          <w:b/>
          <w:szCs w:val="21"/>
          <w:lang w:val="zh-CN"/>
        </w:rPr>
      </w:pPr>
    </w:p>
    <w:p w:rsidR="007B58C1" w:rsidRDefault="00147743">
      <w:pPr>
        <w:outlineLvl w:val="0"/>
        <w:rPr>
          <w:rFonts w:ascii="仿宋_GB2312" w:eastAsia="仿宋_GB2312" w:hAnsi="宋体"/>
          <w:b/>
          <w:szCs w:val="21"/>
          <w:lang w:val="zh-CN"/>
        </w:rPr>
      </w:pPr>
      <w:r>
        <w:rPr>
          <w:rFonts w:ascii="仿宋_GB2312" w:eastAsia="仿宋_GB2312" w:hAnsi="宋体" w:hint="eastAsia"/>
          <w:b/>
          <w:szCs w:val="21"/>
          <w:lang w:val="zh-CN"/>
        </w:rPr>
        <w:t>18、合同终止</w:t>
      </w:r>
    </w:p>
    <w:p w:rsidR="007B58C1" w:rsidRDefault="00147743">
      <w:pPr>
        <w:tabs>
          <w:tab w:val="left" w:pos="0"/>
        </w:tabs>
        <w:ind w:firstLine="420"/>
        <w:rPr>
          <w:rFonts w:ascii="仿宋_GB2312" w:eastAsia="仿宋_GB2312" w:hAnsi="宋体" w:cs="宋体"/>
          <w:color w:val="000000" w:themeColor="text1"/>
          <w:szCs w:val="21"/>
        </w:rPr>
      </w:pPr>
      <w:r>
        <w:rPr>
          <w:rFonts w:ascii="仿宋_GB2312" w:eastAsia="仿宋_GB2312" w:hAnsi="宋体" w:cs="宋体" w:hint="eastAsia"/>
          <w:color w:val="000000" w:themeColor="text1"/>
          <w:szCs w:val="21"/>
        </w:rPr>
        <w:t>如果一方未能履行协议规定，并在收到对方违约书面通知书后在</w:t>
      </w:r>
      <w:r>
        <w:rPr>
          <w:rFonts w:ascii="仿宋_GB2312" w:eastAsia="仿宋_GB2312" w:hAnsi="宋体" w:cs="宋体" w:hint="eastAsia"/>
          <w:color w:val="000000" w:themeColor="text1"/>
          <w:szCs w:val="21"/>
          <w:u w:val="single"/>
        </w:rPr>
        <w:t>10</w:t>
      </w:r>
      <w:r>
        <w:rPr>
          <w:rFonts w:ascii="仿宋_GB2312" w:eastAsia="仿宋_GB2312" w:hAnsi="宋体" w:cs="宋体" w:hint="eastAsia"/>
          <w:color w:val="000000" w:themeColor="text1"/>
          <w:szCs w:val="21"/>
        </w:rPr>
        <w:t>天后仍未能未</w:t>
      </w:r>
      <w:proofErr w:type="gramStart"/>
      <w:r>
        <w:rPr>
          <w:rFonts w:ascii="仿宋_GB2312" w:eastAsia="仿宋_GB2312" w:hAnsi="宋体" w:cs="宋体" w:hint="eastAsia"/>
          <w:color w:val="000000" w:themeColor="text1"/>
          <w:szCs w:val="21"/>
        </w:rPr>
        <w:t>作出</w:t>
      </w:r>
      <w:proofErr w:type="gramEnd"/>
      <w:r>
        <w:rPr>
          <w:rFonts w:ascii="仿宋_GB2312" w:eastAsia="仿宋_GB2312" w:hAnsi="宋体" w:cs="宋体" w:hint="eastAsia"/>
          <w:color w:val="000000" w:themeColor="text1"/>
          <w:szCs w:val="21"/>
        </w:rPr>
        <w:t>书面答复，另一方可立即终止本合同。</w:t>
      </w:r>
    </w:p>
    <w:p w:rsidR="007B58C1" w:rsidRDefault="007B58C1">
      <w:pPr>
        <w:ind w:firstLine="480"/>
        <w:outlineLvl w:val="0"/>
        <w:rPr>
          <w:rFonts w:ascii="仿宋_GB2312" w:eastAsia="仿宋_GB2312" w:hAnsi="宋体"/>
          <w:b/>
          <w:szCs w:val="21"/>
          <w:lang w:val="zh-CN"/>
        </w:rPr>
      </w:pPr>
    </w:p>
    <w:p w:rsidR="007B58C1" w:rsidRDefault="00147743">
      <w:pPr>
        <w:outlineLvl w:val="0"/>
        <w:rPr>
          <w:rFonts w:ascii="仿宋_GB2312" w:eastAsia="仿宋_GB2312" w:hAnsi="宋体"/>
          <w:b/>
          <w:szCs w:val="21"/>
          <w:lang w:val="zh-CN"/>
        </w:rPr>
      </w:pPr>
      <w:r>
        <w:rPr>
          <w:rFonts w:ascii="仿宋_GB2312" w:eastAsia="仿宋_GB2312" w:hAnsi="宋体" w:hint="eastAsia"/>
          <w:b/>
          <w:szCs w:val="21"/>
          <w:lang w:val="zh-CN"/>
        </w:rPr>
        <w:t>19、</w:t>
      </w:r>
      <w:r>
        <w:rPr>
          <w:rFonts w:ascii="仿宋_GB2312" w:eastAsia="仿宋_GB2312" w:hAnsi="宋体" w:cs="宋体" w:hint="eastAsia"/>
          <w:b/>
          <w:color w:val="000000" w:themeColor="text1"/>
          <w:szCs w:val="21"/>
        </w:rPr>
        <w:t>通知与送达</w:t>
      </w:r>
    </w:p>
    <w:p w:rsidR="007B58C1" w:rsidRDefault="00147743">
      <w:pPr>
        <w:ind w:firstLineChars="202" w:firstLine="424"/>
        <w:rPr>
          <w:rFonts w:ascii="仿宋_GB2312" w:eastAsia="仿宋_GB2312" w:hAnsi="宋体" w:cs="宋体"/>
          <w:color w:val="000000" w:themeColor="text1"/>
          <w:szCs w:val="21"/>
        </w:rPr>
      </w:pPr>
      <w:r>
        <w:rPr>
          <w:rFonts w:ascii="仿宋_GB2312" w:eastAsia="仿宋_GB2312" w:hAnsi="宋体" w:cs="宋体" w:hint="eastAsia"/>
          <w:color w:val="000000" w:themeColor="text1"/>
          <w:szCs w:val="21"/>
        </w:rPr>
        <w:t>双方在本合同履行过程中相互发出或者提供的所有通知、文件、文书、资料等，均以本合同所列明的地址送达。一方如果迁</w:t>
      </w:r>
      <w:proofErr w:type="gramStart"/>
      <w:r>
        <w:rPr>
          <w:rFonts w:ascii="仿宋_GB2312" w:eastAsia="仿宋_GB2312" w:hAnsi="宋体" w:cs="宋体" w:hint="eastAsia"/>
          <w:color w:val="000000" w:themeColor="text1"/>
          <w:szCs w:val="21"/>
        </w:rPr>
        <w:t>址或者</w:t>
      </w:r>
      <w:proofErr w:type="gramEnd"/>
      <w:r>
        <w:rPr>
          <w:rFonts w:ascii="仿宋_GB2312" w:eastAsia="仿宋_GB2312" w:hAnsi="宋体" w:cs="宋体" w:hint="eastAsia"/>
          <w:color w:val="000000" w:themeColor="text1"/>
          <w:szCs w:val="21"/>
        </w:rPr>
        <w:t>变更，应当书面通知对方，未履行通知义务的，另一方按原地址邮寄相关材料即视为已履行送达义务。当面交付上述材料的，在交付之时视为送达；以邮寄方式交付的，寄出或者投邮后即视为送达。</w:t>
      </w:r>
    </w:p>
    <w:p w:rsidR="007B58C1" w:rsidRDefault="007B58C1">
      <w:pPr>
        <w:ind w:firstLine="480"/>
        <w:outlineLvl w:val="0"/>
        <w:rPr>
          <w:rFonts w:ascii="仿宋_GB2312" w:eastAsia="仿宋_GB2312" w:hAnsi="宋体"/>
          <w:b/>
          <w:szCs w:val="21"/>
          <w:lang w:val="zh-CN"/>
        </w:rPr>
      </w:pPr>
    </w:p>
    <w:p w:rsidR="007B58C1" w:rsidRDefault="00147743">
      <w:pPr>
        <w:rPr>
          <w:rFonts w:ascii="仿宋_GB2312" w:eastAsia="仿宋_GB2312" w:hAnsi="宋体" w:cs="宋体"/>
          <w:b/>
          <w:color w:val="000000" w:themeColor="text1"/>
          <w:szCs w:val="21"/>
        </w:rPr>
      </w:pPr>
      <w:r>
        <w:rPr>
          <w:rFonts w:ascii="仿宋_GB2312" w:eastAsia="仿宋_GB2312" w:hAnsi="宋体" w:cs="宋体" w:hint="eastAsia"/>
          <w:b/>
          <w:color w:val="000000" w:themeColor="text1"/>
          <w:szCs w:val="21"/>
        </w:rPr>
        <w:t>20、生效</w:t>
      </w:r>
    </w:p>
    <w:p w:rsidR="007B58C1" w:rsidRDefault="00147743">
      <w:pPr>
        <w:tabs>
          <w:tab w:val="left" w:pos="0"/>
        </w:tabs>
        <w:ind w:firstLine="420"/>
        <w:rPr>
          <w:rFonts w:ascii="仿宋_GB2312" w:eastAsia="仿宋_GB2312" w:hAnsi="宋体" w:cs="宋体"/>
          <w:color w:val="000000" w:themeColor="text1"/>
          <w:szCs w:val="21"/>
        </w:rPr>
      </w:pPr>
      <w:r>
        <w:rPr>
          <w:rFonts w:ascii="仿宋_GB2312" w:eastAsia="仿宋_GB2312" w:hAnsi="宋体" w:cs="宋体" w:hint="eastAsia"/>
          <w:color w:val="000000" w:themeColor="text1"/>
          <w:szCs w:val="21"/>
        </w:rPr>
        <w:t>本合同正本一式7份，具有同等法律效力，甲方执5份，乙方执2份。合同经双方法人代表或授权代表签字单位盖章后生效，协议签署日期以较迟签注的日期为准。本合同未尽事宜，由双方协商处理。本项目的招投标文件与本合同同时执行，二者如有抵触，以本合同为准。本合同附件作为本合同的有效组成部分存在。</w:t>
      </w:r>
    </w:p>
    <w:p w:rsidR="007B58C1" w:rsidRDefault="007B58C1">
      <w:pPr>
        <w:ind w:firstLine="480"/>
        <w:outlineLvl w:val="0"/>
        <w:rPr>
          <w:rFonts w:ascii="仿宋_GB2312" w:eastAsia="仿宋_GB2312" w:hAnsi="宋体"/>
          <w:b/>
          <w:szCs w:val="21"/>
          <w:lang w:val="zh-CN"/>
        </w:rPr>
      </w:pPr>
    </w:p>
    <w:p w:rsidR="007B58C1" w:rsidRDefault="00147743">
      <w:pPr>
        <w:outlineLvl w:val="0"/>
        <w:rPr>
          <w:rFonts w:ascii="仿宋_GB2312" w:eastAsia="仿宋_GB2312" w:hAnsi="宋体"/>
          <w:b/>
          <w:szCs w:val="21"/>
          <w:lang w:val="zh-CN"/>
        </w:rPr>
      </w:pPr>
      <w:r>
        <w:rPr>
          <w:rFonts w:ascii="仿宋_GB2312" w:eastAsia="仿宋_GB2312" w:hAnsi="宋体" w:hint="eastAsia"/>
          <w:b/>
          <w:szCs w:val="21"/>
          <w:lang w:val="zh-CN"/>
        </w:rPr>
        <w:t>2</w:t>
      </w:r>
      <w:r>
        <w:rPr>
          <w:rFonts w:ascii="仿宋_GB2312" w:eastAsia="仿宋_GB2312" w:hAnsi="宋体" w:hint="eastAsia"/>
          <w:b/>
          <w:szCs w:val="21"/>
        </w:rPr>
        <w:t>1</w:t>
      </w:r>
      <w:r>
        <w:rPr>
          <w:rFonts w:ascii="仿宋_GB2312" w:eastAsia="仿宋_GB2312" w:hAnsi="宋体" w:hint="eastAsia"/>
          <w:b/>
          <w:szCs w:val="21"/>
          <w:lang w:val="zh-CN"/>
        </w:rPr>
        <w:t>、本合同附件：</w:t>
      </w:r>
    </w:p>
    <w:p w:rsidR="007B58C1" w:rsidRDefault="00147743">
      <w:pPr>
        <w:ind w:firstLine="480"/>
        <w:outlineLvl w:val="0"/>
        <w:rPr>
          <w:rFonts w:ascii="仿宋_GB2312" w:eastAsia="仿宋_GB2312" w:hAnsi="宋体"/>
          <w:szCs w:val="21"/>
          <w:lang w:val="zh-CN"/>
        </w:rPr>
      </w:pPr>
      <w:r>
        <w:rPr>
          <w:rFonts w:ascii="仿宋_GB2312" w:eastAsia="仿宋_GB2312" w:hAnsi="宋体" w:hint="eastAsia"/>
          <w:szCs w:val="21"/>
          <w:lang w:val="zh-CN"/>
        </w:rPr>
        <w:t>附件一《投标明细报价表》</w:t>
      </w:r>
    </w:p>
    <w:p w:rsidR="007B58C1" w:rsidRDefault="00147743">
      <w:pPr>
        <w:ind w:firstLine="480"/>
        <w:outlineLvl w:val="0"/>
        <w:rPr>
          <w:rFonts w:ascii="仿宋_GB2312" w:eastAsia="仿宋_GB2312" w:hAnsi="宋体"/>
          <w:szCs w:val="21"/>
          <w:lang w:val="zh-CN"/>
        </w:rPr>
      </w:pPr>
      <w:r>
        <w:rPr>
          <w:rFonts w:ascii="仿宋_GB2312" w:eastAsia="仿宋_GB2312" w:hAnsi="宋体" w:hint="eastAsia"/>
          <w:szCs w:val="21"/>
          <w:lang w:val="zh-CN"/>
        </w:rPr>
        <w:t>附件二《各规格空气过滤器技术参数及要求》</w:t>
      </w:r>
    </w:p>
    <w:p w:rsidR="007B58C1" w:rsidRDefault="007B58C1">
      <w:pPr>
        <w:ind w:firstLine="480"/>
        <w:outlineLvl w:val="0"/>
        <w:rPr>
          <w:rFonts w:ascii="仿宋_GB2312" w:eastAsia="仿宋_GB2312" w:hAnsi="宋体"/>
          <w:szCs w:val="21"/>
          <w:lang w:val="zh-CN"/>
        </w:rPr>
      </w:pPr>
    </w:p>
    <w:p w:rsidR="007B58C1" w:rsidRDefault="00147743">
      <w:pPr>
        <w:ind w:firstLine="420"/>
        <w:rPr>
          <w:rStyle w:val="NormalCharacter"/>
          <w:rFonts w:ascii="华文仿宋" w:eastAsia="华文仿宋" w:hAnsi="华文仿宋"/>
          <w:szCs w:val="21"/>
        </w:rPr>
      </w:pPr>
      <w:r>
        <w:rPr>
          <w:rStyle w:val="NormalCharacter"/>
          <w:rFonts w:ascii="华文仿宋" w:eastAsia="华文仿宋" w:hAnsi="华文仿宋"/>
          <w:szCs w:val="21"/>
        </w:rPr>
        <w:t>甲方：中山大学孙逸仙纪念医院         乙方：</w:t>
      </w:r>
    </w:p>
    <w:p w:rsidR="007B58C1" w:rsidRDefault="00147743">
      <w:pPr>
        <w:ind w:firstLine="420"/>
        <w:rPr>
          <w:rStyle w:val="NormalCharacter"/>
          <w:rFonts w:ascii="华文仿宋" w:eastAsia="华文仿宋" w:hAnsi="华文仿宋"/>
          <w:szCs w:val="21"/>
          <w:u w:val="single"/>
        </w:rPr>
      </w:pPr>
      <w:r>
        <w:rPr>
          <w:rStyle w:val="NormalCharacter"/>
          <w:rFonts w:ascii="华文仿宋" w:eastAsia="华文仿宋" w:hAnsi="华文仿宋"/>
          <w:szCs w:val="21"/>
        </w:rPr>
        <w:t>地址：                               地址：</w:t>
      </w:r>
    </w:p>
    <w:p w:rsidR="007B58C1" w:rsidRDefault="00147743">
      <w:pPr>
        <w:ind w:firstLine="420"/>
        <w:rPr>
          <w:rStyle w:val="NormalCharacter"/>
          <w:rFonts w:ascii="华文仿宋" w:eastAsia="华文仿宋" w:hAnsi="华文仿宋"/>
          <w:szCs w:val="21"/>
        </w:rPr>
      </w:pPr>
      <w:r>
        <w:rPr>
          <w:rStyle w:val="NormalCharacter"/>
          <w:rFonts w:ascii="华文仿宋" w:eastAsia="华文仿宋" w:hAnsi="华文仿宋"/>
          <w:szCs w:val="21"/>
        </w:rPr>
        <w:t>法定代表人：                         法定代表人：</w:t>
      </w:r>
    </w:p>
    <w:p w:rsidR="007B58C1" w:rsidRDefault="00147743">
      <w:pPr>
        <w:ind w:firstLine="420"/>
        <w:rPr>
          <w:rStyle w:val="NormalCharacter"/>
          <w:rFonts w:ascii="华文仿宋" w:eastAsia="华文仿宋" w:hAnsi="华文仿宋"/>
          <w:szCs w:val="21"/>
        </w:rPr>
      </w:pPr>
      <w:r>
        <w:rPr>
          <w:rStyle w:val="NormalCharacter"/>
          <w:rFonts w:ascii="华文仿宋" w:eastAsia="华文仿宋" w:hAnsi="华文仿宋"/>
          <w:szCs w:val="21"/>
        </w:rPr>
        <w:t>委托代理人：                         委托代理人：</w:t>
      </w:r>
    </w:p>
    <w:p w:rsidR="007B58C1" w:rsidRDefault="00147743">
      <w:pPr>
        <w:ind w:firstLine="420"/>
        <w:rPr>
          <w:rStyle w:val="NormalCharacter"/>
          <w:rFonts w:ascii="华文仿宋" w:eastAsia="华文仿宋" w:hAnsi="华文仿宋"/>
          <w:szCs w:val="21"/>
        </w:rPr>
      </w:pPr>
      <w:r>
        <w:rPr>
          <w:rStyle w:val="NormalCharacter"/>
          <w:rFonts w:ascii="华文仿宋" w:eastAsia="华文仿宋" w:hAnsi="华文仿宋"/>
          <w:szCs w:val="21"/>
        </w:rPr>
        <w:t>电话：                               电话：</w:t>
      </w:r>
    </w:p>
    <w:p w:rsidR="007B58C1" w:rsidRDefault="00147743">
      <w:pPr>
        <w:ind w:firstLine="420"/>
        <w:rPr>
          <w:rStyle w:val="NormalCharacter"/>
          <w:rFonts w:ascii="华文仿宋" w:eastAsia="华文仿宋" w:hAnsi="华文仿宋"/>
          <w:szCs w:val="21"/>
        </w:rPr>
      </w:pPr>
      <w:r>
        <w:rPr>
          <w:rStyle w:val="NormalCharacter"/>
          <w:rFonts w:ascii="华文仿宋" w:eastAsia="华文仿宋" w:hAnsi="华文仿宋"/>
          <w:szCs w:val="21"/>
        </w:rPr>
        <w:t>邮政编码：                           邮政编码：</w:t>
      </w:r>
    </w:p>
    <w:p w:rsidR="007B58C1" w:rsidRDefault="00147743">
      <w:pPr>
        <w:ind w:firstLine="420"/>
        <w:rPr>
          <w:rStyle w:val="NormalCharacter"/>
          <w:rFonts w:ascii="华文仿宋" w:eastAsia="华文仿宋" w:hAnsi="华文仿宋"/>
          <w:szCs w:val="21"/>
        </w:rPr>
      </w:pPr>
      <w:r>
        <w:rPr>
          <w:rStyle w:val="NormalCharacter"/>
          <w:rFonts w:ascii="华文仿宋" w:eastAsia="华文仿宋" w:hAnsi="华文仿宋"/>
          <w:szCs w:val="21"/>
        </w:rPr>
        <w:t xml:space="preserve">  </w:t>
      </w:r>
      <w:r>
        <w:rPr>
          <w:rStyle w:val="NormalCharacter"/>
          <w:rFonts w:ascii="华文仿宋" w:eastAsia="华文仿宋" w:hAnsi="华文仿宋" w:hint="eastAsia"/>
          <w:szCs w:val="21"/>
        </w:rPr>
        <w:t xml:space="preserve">          </w:t>
      </w:r>
      <w:r>
        <w:rPr>
          <w:rStyle w:val="NormalCharacter"/>
          <w:rFonts w:ascii="华文仿宋" w:eastAsia="华文仿宋" w:hAnsi="华文仿宋"/>
          <w:szCs w:val="21"/>
        </w:rPr>
        <w:t xml:space="preserve">           </w:t>
      </w:r>
      <w:r>
        <w:rPr>
          <w:rStyle w:val="NormalCharacter"/>
          <w:rFonts w:ascii="华文仿宋" w:eastAsia="华文仿宋" w:hAnsi="华文仿宋" w:hint="eastAsia"/>
          <w:szCs w:val="21"/>
        </w:rPr>
        <w:t xml:space="preserve"> </w:t>
      </w:r>
      <w:r>
        <w:rPr>
          <w:rStyle w:val="NormalCharacter"/>
          <w:rFonts w:ascii="华文仿宋" w:eastAsia="华文仿宋" w:hAnsi="华文仿宋"/>
          <w:szCs w:val="21"/>
        </w:rPr>
        <w:t xml:space="preserve">             开户银行：</w:t>
      </w:r>
    </w:p>
    <w:p w:rsidR="007B58C1" w:rsidRDefault="00147743">
      <w:pPr>
        <w:ind w:firstLineChars="200" w:firstLine="420"/>
        <w:rPr>
          <w:rStyle w:val="NormalCharacter"/>
          <w:rFonts w:ascii="华文仿宋" w:eastAsia="华文仿宋" w:hAnsi="华文仿宋"/>
          <w:sz w:val="18"/>
          <w:szCs w:val="18"/>
        </w:rPr>
      </w:pPr>
      <w:r>
        <w:rPr>
          <w:rStyle w:val="NormalCharacter"/>
          <w:rFonts w:ascii="华文仿宋" w:eastAsia="华文仿宋" w:hAnsi="华文仿宋"/>
          <w:szCs w:val="21"/>
        </w:rPr>
        <w:lastRenderedPageBreak/>
        <w:tab/>
      </w:r>
      <w:r>
        <w:rPr>
          <w:rStyle w:val="NormalCharacter"/>
          <w:rFonts w:ascii="华文仿宋" w:eastAsia="华文仿宋" w:hAnsi="华文仿宋"/>
          <w:szCs w:val="21"/>
        </w:rPr>
        <w:tab/>
      </w:r>
      <w:r>
        <w:rPr>
          <w:rStyle w:val="NormalCharacter"/>
          <w:rFonts w:ascii="华文仿宋" w:eastAsia="华文仿宋" w:hAnsi="华文仿宋"/>
          <w:szCs w:val="21"/>
        </w:rPr>
        <w:tab/>
      </w:r>
      <w:r>
        <w:rPr>
          <w:rStyle w:val="NormalCharacter"/>
          <w:rFonts w:ascii="华文仿宋" w:eastAsia="华文仿宋" w:hAnsi="华文仿宋"/>
          <w:szCs w:val="21"/>
        </w:rPr>
        <w:tab/>
      </w:r>
      <w:r>
        <w:rPr>
          <w:rStyle w:val="NormalCharacter"/>
          <w:rFonts w:ascii="华文仿宋" w:eastAsia="华文仿宋" w:hAnsi="华文仿宋" w:hint="eastAsia"/>
          <w:szCs w:val="21"/>
        </w:rPr>
        <w:t xml:space="preserve">   </w:t>
      </w:r>
      <w:r>
        <w:rPr>
          <w:rStyle w:val="NormalCharacter"/>
          <w:rFonts w:ascii="华文仿宋" w:eastAsia="华文仿宋" w:hAnsi="华文仿宋"/>
          <w:szCs w:val="21"/>
        </w:rPr>
        <w:tab/>
      </w:r>
      <w:r>
        <w:rPr>
          <w:rStyle w:val="NormalCharacter"/>
          <w:rFonts w:ascii="华文仿宋" w:eastAsia="华文仿宋" w:hAnsi="华文仿宋" w:hint="eastAsia"/>
          <w:szCs w:val="21"/>
        </w:rPr>
        <w:t xml:space="preserve">  </w:t>
      </w:r>
      <w:r>
        <w:rPr>
          <w:rStyle w:val="NormalCharacter"/>
          <w:rFonts w:ascii="华文仿宋" w:eastAsia="华文仿宋" w:hAnsi="华文仿宋"/>
          <w:szCs w:val="21"/>
        </w:rPr>
        <w:tab/>
      </w:r>
      <w:r>
        <w:rPr>
          <w:rStyle w:val="NormalCharacter"/>
          <w:rFonts w:ascii="华文仿宋" w:eastAsia="华文仿宋" w:hAnsi="华文仿宋" w:hint="eastAsia"/>
          <w:szCs w:val="21"/>
        </w:rPr>
        <w:t xml:space="preserve"> </w:t>
      </w:r>
      <w:r>
        <w:rPr>
          <w:rStyle w:val="NormalCharacter"/>
          <w:rFonts w:ascii="华文仿宋" w:eastAsia="华文仿宋" w:hAnsi="华文仿宋"/>
          <w:szCs w:val="21"/>
        </w:rPr>
        <w:tab/>
      </w:r>
      <w:r>
        <w:rPr>
          <w:rStyle w:val="NormalCharacter"/>
          <w:rFonts w:ascii="华文仿宋" w:eastAsia="华文仿宋" w:hAnsi="华文仿宋" w:hint="eastAsia"/>
          <w:szCs w:val="21"/>
        </w:rPr>
        <w:t xml:space="preserve">      </w:t>
      </w:r>
      <w:r>
        <w:rPr>
          <w:rStyle w:val="NormalCharacter"/>
          <w:rFonts w:ascii="华文仿宋" w:eastAsia="华文仿宋" w:hAnsi="华文仿宋"/>
          <w:szCs w:val="21"/>
        </w:rPr>
        <w:tab/>
      </w:r>
      <w:r>
        <w:rPr>
          <w:rStyle w:val="NormalCharacter"/>
          <w:rFonts w:ascii="华文仿宋" w:eastAsia="华文仿宋" w:hAnsi="华文仿宋" w:hint="eastAsia"/>
          <w:szCs w:val="21"/>
        </w:rPr>
        <w:t xml:space="preserve"> </w:t>
      </w:r>
      <w:proofErr w:type="gramStart"/>
      <w:r>
        <w:rPr>
          <w:rStyle w:val="NormalCharacter"/>
          <w:rFonts w:ascii="华文仿宋" w:eastAsia="华文仿宋" w:hAnsi="华文仿宋"/>
          <w:szCs w:val="21"/>
        </w:rPr>
        <w:t>帐号</w:t>
      </w:r>
      <w:proofErr w:type="gramEnd"/>
      <w:r>
        <w:rPr>
          <w:rStyle w:val="NormalCharacter"/>
          <w:rFonts w:ascii="华文仿宋" w:eastAsia="华文仿宋" w:hAnsi="华文仿宋"/>
          <w:szCs w:val="21"/>
        </w:rPr>
        <w:t>：</w:t>
      </w:r>
    </w:p>
    <w:p w:rsidR="007B58C1" w:rsidRDefault="00147743">
      <w:pPr>
        <w:ind w:firstLineChars="200" w:firstLine="420"/>
        <w:rPr>
          <w:rStyle w:val="NormalCharacter"/>
          <w:rFonts w:ascii="华文仿宋" w:eastAsia="华文仿宋" w:hAnsi="华文仿宋"/>
          <w:szCs w:val="21"/>
        </w:rPr>
      </w:pPr>
      <w:r>
        <w:rPr>
          <w:rStyle w:val="NormalCharacter"/>
          <w:rFonts w:ascii="华文仿宋" w:eastAsia="华文仿宋" w:hAnsi="华文仿宋"/>
          <w:szCs w:val="21"/>
        </w:rPr>
        <w:t>盖章：                               盖章：</w:t>
      </w:r>
    </w:p>
    <w:p w:rsidR="007B58C1" w:rsidRDefault="00147743">
      <w:pPr>
        <w:ind w:firstLineChars="200" w:firstLine="420"/>
        <w:rPr>
          <w:rStyle w:val="NormalCharacter"/>
          <w:rFonts w:ascii="华文仿宋" w:eastAsia="华文仿宋" w:hAnsi="华文仿宋"/>
          <w:szCs w:val="21"/>
        </w:rPr>
      </w:pPr>
      <w:r>
        <w:rPr>
          <w:rStyle w:val="NormalCharacter"/>
          <w:rFonts w:ascii="华文仿宋" w:eastAsia="华文仿宋" w:hAnsi="华文仿宋"/>
          <w:szCs w:val="21"/>
        </w:rPr>
        <w:t>日期：                               日期：</w:t>
      </w:r>
    </w:p>
    <w:p w:rsidR="007B58C1" w:rsidRDefault="00147743">
      <w:pPr>
        <w:rPr>
          <w:rStyle w:val="NormalCharacter"/>
          <w:rFonts w:ascii="华文仿宋" w:eastAsia="华文仿宋" w:hAnsi="华文仿宋"/>
          <w:b/>
          <w:sz w:val="32"/>
          <w:szCs w:val="32"/>
        </w:rPr>
      </w:pPr>
      <w:r>
        <w:rPr>
          <w:rStyle w:val="NormalCharacter"/>
          <w:rFonts w:ascii="华文仿宋" w:eastAsia="华文仿宋" w:hAnsi="华文仿宋"/>
          <w:b/>
          <w:sz w:val="32"/>
          <w:szCs w:val="32"/>
        </w:rPr>
        <w:br w:type="page"/>
      </w:r>
    </w:p>
    <w:p w:rsidR="007B58C1" w:rsidRDefault="007B58C1">
      <w:pPr>
        <w:snapToGrid w:val="0"/>
        <w:spacing w:line="360" w:lineRule="auto"/>
        <w:jc w:val="center"/>
        <w:rPr>
          <w:rStyle w:val="NormalCharacter"/>
          <w:rFonts w:ascii="华文仿宋" w:eastAsia="华文仿宋" w:hAnsi="华文仿宋"/>
          <w:b/>
          <w:sz w:val="28"/>
          <w:szCs w:val="28"/>
        </w:rPr>
        <w:sectPr w:rsidR="007B58C1">
          <w:footerReference w:type="even" r:id="rId9"/>
          <w:footerReference w:type="default" r:id="rId10"/>
          <w:headerReference w:type="first" r:id="rId11"/>
          <w:pgSz w:w="11907" w:h="16840"/>
          <w:pgMar w:top="1134" w:right="1418" w:bottom="1134" w:left="1418" w:header="737" w:footer="454" w:gutter="0"/>
          <w:pgNumType w:start="1"/>
          <w:cols w:space="425"/>
          <w:docGrid w:type="linesAndChars" w:linePitch="312"/>
        </w:sectPr>
      </w:pPr>
    </w:p>
    <w:p w:rsidR="007B58C1" w:rsidRDefault="00147743" w:rsidP="001D311A">
      <w:pPr>
        <w:shd w:val="clear" w:color="auto" w:fill="FFFFFF"/>
        <w:snapToGrid w:val="0"/>
        <w:spacing w:line="360" w:lineRule="auto"/>
        <w:jc w:val="center"/>
        <w:rPr>
          <w:rStyle w:val="NormalCharacter"/>
          <w:rFonts w:ascii="华文仿宋" w:eastAsia="华文仿宋" w:hAnsi="华文仿宋" w:cs="华文仿宋"/>
          <w:b/>
          <w:bCs/>
          <w:sz w:val="28"/>
          <w:szCs w:val="28"/>
        </w:rPr>
      </w:pPr>
      <w:r>
        <w:rPr>
          <w:rStyle w:val="NormalCharacter"/>
          <w:rFonts w:ascii="华文仿宋" w:eastAsia="华文仿宋" w:hAnsi="华文仿宋" w:cs="华文仿宋"/>
          <w:b/>
          <w:bCs/>
          <w:sz w:val="28"/>
          <w:szCs w:val="28"/>
        </w:rPr>
        <w:lastRenderedPageBreak/>
        <w:t>第五部分　响应文件格式</w:t>
      </w:r>
    </w:p>
    <w:p w:rsidR="007B58C1" w:rsidRDefault="001D311A">
      <w:pPr>
        <w:pStyle w:val="UserStyle8"/>
        <w:shd w:val="clear" w:color="auto" w:fill="FFFFFF"/>
        <w:rPr>
          <w:rStyle w:val="NormalCharacter"/>
          <w:rFonts w:ascii="华文仿宋" w:eastAsia="华文仿宋" w:hAnsi="华文仿宋" w:cs="华文仿宋"/>
          <w:b/>
          <w:sz w:val="28"/>
          <w:szCs w:val="28"/>
        </w:rPr>
      </w:pPr>
      <w:r>
        <w:rPr>
          <w:rStyle w:val="NormalCharacter"/>
          <w:rFonts w:ascii="华文仿宋" w:eastAsia="华文仿宋" w:hAnsi="华文仿宋" w:cs="华文仿宋" w:hint="eastAsia"/>
          <w:b/>
          <w:sz w:val="28"/>
          <w:szCs w:val="28"/>
        </w:rPr>
        <w:t>一</w:t>
      </w:r>
      <w:r w:rsidR="00147743">
        <w:rPr>
          <w:rStyle w:val="NormalCharacter"/>
          <w:rFonts w:ascii="华文仿宋" w:eastAsia="华文仿宋" w:hAnsi="华文仿宋" w:cs="华文仿宋"/>
          <w:b/>
          <w:sz w:val="28"/>
          <w:szCs w:val="28"/>
        </w:rPr>
        <w:t>、价格部分</w:t>
      </w:r>
    </w:p>
    <w:p w:rsidR="007B58C1" w:rsidRDefault="00147743">
      <w:pPr>
        <w:shd w:val="clear" w:color="auto" w:fill="FFFFFF"/>
        <w:rPr>
          <w:rStyle w:val="NormalCharacter"/>
          <w:rFonts w:ascii="华文仿宋" w:eastAsia="华文仿宋" w:hAnsi="华文仿宋" w:cs="华文仿宋"/>
          <w:b/>
          <w:bCs/>
          <w:sz w:val="24"/>
        </w:rPr>
      </w:pPr>
      <w:r>
        <w:rPr>
          <w:rStyle w:val="NormalCharacter"/>
          <w:rFonts w:ascii="华文仿宋" w:eastAsia="华文仿宋" w:hAnsi="华文仿宋" w:cs="华文仿宋"/>
          <w:b/>
          <w:bCs/>
          <w:sz w:val="24"/>
        </w:rPr>
        <w:t>1</w:t>
      </w:r>
      <w:r w:rsidR="001D311A">
        <w:rPr>
          <w:rStyle w:val="NormalCharacter"/>
          <w:rFonts w:ascii="华文仿宋" w:eastAsia="华文仿宋" w:hAnsi="华文仿宋" w:cs="华文仿宋" w:hint="eastAsia"/>
          <w:b/>
          <w:bCs/>
          <w:sz w:val="24"/>
        </w:rPr>
        <w:t>、</w:t>
      </w:r>
      <w:r>
        <w:rPr>
          <w:rStyle w:val="NormalCharacter"/>
          <w:rFonts w:ascii="华文仿宋" w:eastAsia="华文仿宋" w:hAnsi="华文仿宋" w:cs="华文仿宋"/>
          <w:b/>
          <w:bCs/>
          <w:sz w:val="24"/>
        </w:rPr>
        <w:t>开标一览表</w:t>
      </w:r>
    </w:p>
    <w:p w:rsidR="007B58C1" w:rsidRDefault="00147743">
      <w:pPr>
        <w:shd w:val="clear" w:color="auto" w:fill="FFFFFF"/>
        <w:tabs>
          <w:tab w:val="left" w:pos="8364"/>
        </w:tabs>
        <w:snapToGrid w:val="0"/>
        <w:ind w:right="-58"/>
        <w:rPr>
          <w:rStyle w:val="NormalCharacter"/>
          <w:rFonts w:ascii="华文仿宋" w:eastAsia="华文仿宋" w:hAnsi="华文仿宋"/>
        </w:rPr>
      </w:pPr>
      <w:r>
        <w:rPr>
          <w:rStyle w:val="NormalCharacter"/>
          <w:rFonts w:ascii="华文仿宋" w:eastAsia="华文仿宋" w:hAnsi="华文仿宋"/>
        </w:rPr>
        <w:t>响应人名称：</w:t>
      </w:r>
    </w:p>
    <w:p w:rsidR="007B58C1" w:rsidRDefault="00147743">
      <w:pPr>
        <w:shd w:val="clear" w:color="auto" w:fill="FFFFFF"/>
        <w:tabs>
          <w:tab w:val="left" w:pos="8364"/>
        </w:tabs>
        <w:snapToGrid w:val="0"/>
        <w:ind w:right="-58"/>
        <w:rPr>
          <w:rStyle w:val="NormalCharacter"/>
          <w:rFonts w:ascii="华文仿宋" w:eastAsia="华文仿宋" w:hAnsi="华文仿宋"/>
        </w:rPr>
      </w:pPr>
      <w:r>
        <w:rPr>
          <w:rStyle w:val="NormalCharacter"/>
          <w:rFonts w:ascii="华文仿宋" w:eastAsia="华文仿宋" w:hAnsi="华文仿宋"/>
        </w:rPr>
        <w:t>采购编号：</w:t>
      </w:r>
    </w:p>
    <w:p w:rsidR="007B58C1" w:rsidRDefault="00147743">
      <w:pPr>
        <w:shd w:val="clear" w:color="auto" w:fill="FFFFFF"/>
        <w:tabs>
          <w:tab w:val="left" w:pos="8364"/>
        </w:tabs>
        <w:snapToGrid w:val="0"/>
        <w:ind w:right="-58"/>
        <w:rPr>
          <w:rStyle w:val="NormalCharacter"/>
          <w:rFonts w:ascii="华文仿宋" w:eastAsia="华文仿宋" w:hAnsi="华文仿宋" w:cs="华文仿宋"/>
          <w:b/>
          <w:bCs/>
          <w:sz w:val="24"/>
        </w:rPr>
      </w:pPr>
      <w:r>
        <w:rPr>
          <w:rStyle w:val="NormalCharacter"/>
          <w:rFonts w:ascii="华文仿宋" w:eastAsia="华文仿宋" w:hAnsi="华文仿宋"/>
        </w:rPr>
        <w:t>标的名称：</w:t>
      </w:r>
    </w:p>
    <w:tbl>
      <w:tblPr>
        <w:tblW w:w="9295"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568"/>
        <w:gridCol w:w="1210"/>
        <w:gridCol w:w="1245"/>
        <w:gridCol w:w="1415"/>
        <w:gridCol w:w="1050"/>
        <w:gridCol w:w="1890"/>
        <w:gridCol w:w="1917"/>
      </w:tblGrid>
      <w:tr w:rsidR="007B58C1">
        <w:trPr>
          <w:cantSplit/>
          <w:trHeight w:val="862"/>
          <w:jc w:val="center"/>
        </w:trPr>
        <w:tc>
          <w:tcPr>
            <w:tcW w:w="568" w:type="dxa"/>
            <w:tcBorders>
              <w:top w:val="single" w:sz="4" w:space="0" w:color="000000"/>
              <w:left w:val="single" w:sz="4" w:space="0" w:color="000000"/>
              <w:bottom w:val="single" w:sz="6" w:space="0" w:color="000000"/>
              <w:right w:val="single" w:sz="6" w:space="0" w:color="000000"/>
            </w:tcBorders>
            <w:vAlign w:val="center"/>
          </w:tcPr>
          <w:p w:rsidR="007B58C1" w:rsidRDefault="00147743">
            <w:pPr>
              <w:tabs>
                <w:tab w:val="left" w:pos="8364"/>
              </w:tabs>
              <w:snapToGrid w:val="0"/>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序号</w:t>
            </w:r>
          </w:p>
        </w:tc>
        <w:tc>
          <w:tcPr>
            <w:tcW w:w="1210" w:type="dxa"/>
            <w:tcBorders>
              <w:top w:val="single" w:sz="4" w:space="0" w:color="000000"/>
              <w:left w:val="single" w:sz="6" w:space="0" w:color="000000"/>
              <w:bottom w:val="single" w:sz="6" w:space="0" w:color="000000"/>
              <w:right w:val="single" w:sz="6" w:space="0" w:color="000000"/>
            </w:tcBorders>
            <w:vAlign w:val="center"/>
          </w:tcPr>
          <w:p w:rsidR="007B58C1" w:rsidRDefault="00147743">
            <w:pPr>
              <w:tabs>
                <w:tab w:val="left" w:pos="8364"/>
              </w:tabs>
              <w:snapToGrid w:val="0"/>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内容</w:t>
            </w:r>
          </w:p>
        </w:tc>
        <w:tc>
          <w:tcPr>
            <w:tcW w:w="1245" w:type="dxa"/>
            <w:tcBorders>
              <w:top w:val="single" w:sz="4" w:space="0" w:color="000000"/>
              <w:left w:val="single" w:sz="6" w:space="0" w:color="000000"/>
              <w:bottom w:val="single" w:sz="6" w:space="0" w:color="000000"/>
              <w:right w:val="single" w:sz="6" w:space="0" w:color="000000"/>
            </w:tcBorders>
            <w:vAlign w:val="center"/>
          </w:tcPr>
          <w:p w:rsidR="007B58C1" w:rsidRDefault="00147743">
            <w:pPr>
              <w:tabs>
                <w:tab w:val="left" w:pos="8364"/>
              </w:tabs>
              <w:snapToGrid w:val="0"/>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货物名称</w:t>
            </w:r>
          </w:p>
        </w:tc>
        <w:tc>
          <w:tcPr>
            <w:tcW w:w="1415" w:type="dxa"/>
            <w:tcBorders>
              <w:top w:val="single" w:sz="4" w:space="0" w:color="000000"/>
              <w:left w:val="single" w:sz="6" w:space="0" w:color="000000"/>
              <w:bottom w:val="single" w:sz="6" w:space="0" w:color="000000"/>
              <w:right w:val="single" w:sz="6" w:space="0" w:color="000000"/>
            </w:tcBorders>
            <w:vAlign w:val="center"/>
          </w:tcPr>
          <w:p w:rsidR="007B58C1" w:rsidRDefault="00147743">
            <w:pPr>
              <w:tabs>
                <w:tab w:val="left" w:pos="8364"/>
              </w:tabs>
              <w:snapToGrid w:val="0"/>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产地品牌型号</w:t>
            </w:r>
          </w:p>
        </w:tc>
        <w:tc>
          <w:tcPr>
            <w:tcW w:w="1050" w:type="dxa"/>
            <w:tcBorders>
              <w:top w:val="single" w:sz="4" w:space="0" w:color="000000"/>
              <w:left w:val="single" w:sz="6" w:space="0" w:color="000000"/>
              <w:bottom w:val="single" w:sz="6" w:space="0" w:color="000000"/>
              <w:right w:val="single" w:sz="6" w:space="0" w:color="000000"/>
            </w:tcBorders>
            <w:vAlign w:val="center"/>
          </w:tcPr>
          <w:p w:rsidR="007B58C1" w:rsidRDefault="00147743">
            <w:pPr>
              <w:tabs>
                <w:tab w:val="left" w:pos="8364"/>
              </w:tabs>
              <w:snapToGrid w:val="0"/>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数量</w:t>
            </w:r>
          </w:p>
        </w:tc>
        <w:tc>
          <w:tcPr>
            <w:tcW w:w="1890" w:type="dxa"/>
            <w:tcBorders>
              <w:top w:val="single" w:sz="4" w:space="0" w:color="000000"/>
              <w:left w:val="single" w:sz="6" w:space="0" w:color="000000"/>
              <w:bottom w:val="single" w:sz="6" w:space="0" w:color="000000"/>
              <w:right w:val="single" w:sz="6" w:space="0" w:color="000000"/>
            </w:tcBorders>
            <w:vAlign w:val="center"/>
          </w:tcPr>
          <w:p w:rsidR="007B58C1" w:rsidRDefault="00147743">
            <w:pPr>
              <w:tabs>
                <w:tab w:val="left" w:pos="8364"/>
              </w:tabs>
              <w:snapToGrid w:val="0"/>
              <w:ind w:right="77"/>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单价</w:t>
            </w:r>
          </w:p>
          <w:p w:rsidR="007B58C1" w:rsidRDefault="00147743">
            <w:pPr>
              <w:tabs>
                <w:tab w:val="left" w:pos="8364"/>
              </w:tabs>
              <w:snapToGrid w:val="0"/>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（人民币）</w:t>
            </w:r>
          </w:p>
        </w:tc>
        <w:tc>
          <w:tcPr>
            <w:tcW w:w="1917" w:type="dxa"/>
            <w:tcBorders>
              <w:top w:val="single" w:sz="4" w:space="0" w:color="000000"/>
              <w:left w:val="single" w:sz="6" w:space="0" w:color="000000"/>
              <w:bottom w:val="single" w:sz="6" w:space="0" w:color="000000"/>
              <w:right w:val="single" w:sz="4" w:space="0" w:color="000000"/>
            </w:tcBorders>
            <w:vAlign w:val="center"/>
          </w:tcPr>
          <w:p w:rsidR="007B58C1" w:rsidRDefault="00147743">
            <w:pPr>
              <w:tabs>
                <w:tab w:val="left" w:pos="8364"/>
              </w:tabs>
              <w:snapToGrid w:val="0"/>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响应总价</w:t>
            </w:r>
          </w:p>
          <w:p w:rsidR="007B58C1" w:rsidRDefault="00147743">
            <w:pPr>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（单位：人民币）</w:t>
            </w:r>
          </w:p>
          <w:p w:rsidR="007B58C1" w:rsidRDefault="00147743">
            <w:pPr>
              <w:tabs>
                <w:tab w:val="left" w:pos="8364"/>
              </w:tabs>
              <w:snapToGrid w:val="0"/>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大写及小写</w:t>
            </w:r>
          </w:p>
        </w:tc>
      </w:tr>
      <w:tr w:rsidR="007B58C1">
        <w:trPr>
          <w:cantSplit/>
          <w:trHeight w:val="1392"/>
          <w:jc w:val="center"/>
        </w:trPr>
        <w:tc>
          <w:tcPr>
            <w:tcW w:w="568" w:type="dxa"/>
            <w:tcBorders>
              <w:top w:val="single" w:sz="6" w:space="0" w:color="000000"/>
              <w:left w:val="single" w:sz="4" w:space="0" w:color="000000"/>
              <w:bottom w:val="single" w:sz="6" w:space="0" w:color="000000"/>
              <w:right w:val="single" w:sz="6" w:space="0" w:color="000000"/>
            </w:tcBorders>
            <w:vAlign w:val="center"/>
          </w:tcPr>
          <w:p w:rsidR="007B58C1" w:rsidRDefault="00147743">
            <w:pPr>
              <w:tabs>
                <w:tab w:val="left" w:pos="8364"/>
              </w:tabs>
              <w:snapToGrid w:val="0"/>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1</w:t>
            </w:r>
          </w:p>
        </w:tc>
        <w:tc>
          <w:tcPr>
            <w:tcW w:w="1210" w:type="dxa"/>
            <w:tcBorders>
              <w:top w:val="single" w:sz="6" w:space="0" w:color="000000"/>
              <w:left w:val="single" w:sz="6" w:space="0" w:color="000000"/>
              <w:bottom w:val="single" w:sz="6" w:space="0" w:color="000000"/>
              <w:right w:val="single" w:sz="6" w:space="0" w:color="000000"/>
            </w:tcBorders>
            <w:vAlign w:val="center"/>
          </w:tcPr>
          <w:p w:rsidR="007B58C1" w:rsidRDefault="00147743">
            <w:pPr>
              <w:tabs>
                <w:tab w:val="left" w:pos="8364"/>
              </w:tabs>
              <w:snapToGrid w:val="0"/>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响应价</w:t>
            </w:r>
          </w:p>
        </w:tc>
        <w:tc>
          <w:tcPr>
            <w:tcW w:w="1245" w:type="dxa"/>
            <w:tcBorders>
              <w:top w:val="single" w:sz="6" w:space="0" w:color="000000"/>
              <w:left w:val="single" w:sz="6" w:space="0" w:color="000000"/>
              <w:bottom w:val="single" w:sz="4" w:space="0" w:color="000000"/>
              <w:right w:val="single" w:sz="6" w:space="0" w:color="000000"/>
            </w:tcBorders>
            <w:vAlign w:val="center"/>
          </w:tcPr>
          <w:p w:rsidR="007B58C1" w:rsidRDefault="00147743">
            <w:pPr>
              <w:tabs>
                <w:tab w:val="left" w:pos="8364"/>
              </w:tabs>
              <w:snapToGrid w:val="0"/>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hint="eastAsia"/>
                <w:b/>
                <w:bCs/>
                <w:szCs w:val="21"/>
              </w:rPr>
              <w:t>过滤器</w:t>
            </w:r>
          </w:p>
        </w:tc>
        <w:tc>
          <w:tcPr>
            <w:tcW w:w="1415" w:type="dxa"/>
            <w:tcBorders>
              <w:top w:val="single" w:sz="6" w:space="0" w:color="000000"/>
              <w:left w:val="single" w:sz="6" w:space="0" w:color="000000"/>
              <w:bottom w:val="single" w:sz="4" w:space="0" w:color="000000"/>
              <w:right w:val="single" w:sz="6" w:space="0" w:color="000000"/>
            </w:tcBorders>
            <w:vAlign w:val="center"/>
          </w:tcPr>
          <w:p w:rsidR="007B58C1" w:rsidRDefault="007B58C1">
            <w:pPr>
              <w:tabs>
                <w:tab w:val="left" w:pos="8364"/>
              </w:tabs>
              <w:snapToGrid w:val="0"/>
              <w:ind w:right="-58"/>
              <w:jc w:val="center"/>
              <w:rPr>
                <w:rStyle w:val="NormalCharacter"/>
                <w:rFonts w:ascii="华文仿宋" w:eastAsia="华文仿宋" w:hAnsi="华文仿宋" w:cs="华文仿宋"/>
                <w:b/>
                <w:bCs/>
                <w:szCs w:val="21"/>
              </w:rPr>
            </w:pPr>
          </w:p>
        </w:tc>
        <w:tc>
          <w:tcPr>
            <w:tcW w:w="1050" w:type="dxa"/>
            <w:tcBorders>
              <w:top w:val="single" w:sz="6" w:space="0" w:color="000000"/>
              <w:left w:val="single" w:sz="6" w:space="0" w:color="000000"/>
              <w:bottom w:val="single" w:sz="4" w:space="0" w:color="000000"/>
              <w:right w:val="single" w:sz="6" w:space="0" w:color="000000"/>
            </w:tcBorders>
            <w:vAlign w:val="center"/>
          </w:tcPr>
          <w:p w:rsidR="007B58C1" w:rsidRDefault="00147743">
            <w:pPr>
              <w:tabs>
                <w:tab w:val="left" w:pos="8364"/>
              </w:tabs>
              <w:snapToGrid w:val="0"/>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hint="eastAsia"/>
                <w:b/>
                <w:bCs/>
                <w:szCs w:val="21"/>
              </w:rPr>
              <w:t>1批</w:t>
            </w:r>
          </w:p>
        </w:tc>
        <w:tc>
          <w:tcPr>
            <w:tcW w:w="1890" w:type="dxa"/>
            <w:tcBorders>
              <w:top w:val="single" w:sz="6" w:space="0" w:color="000000"/>
              <w:left w:val="single" w:sz="6" w:space="0" w:color="000000"/>
              <w:bottom w:val="single" w:sz="4" w:space="0" w:color="000000"/>
              <w:right w:val="single" w:sz="6" w:space="0" w:color="000000"/>
            </w:tcBorders>
            <w:vAlign w:val="center"/>
          </w:tcPr>
          <w:p w:rsidR="007B58C1" w:rsidRDefault="00147743">
            <w:pPr>
              <w:tabs>
                <w:tab w:val="left" w:pos="8364"/>
              </w:tabs>
              <w:snapToGrid w:val="0"/>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hint="eastAsia"/>
                <w:b/>
                <w:bCs/>
                <w:szCs w:val="21"/>
              </w:rPr>
              <w:t>见明细报价表</w:t>
            </w:r>
          </w:p>
        </w:tc>
        <w:tc>
          <w:tcPr>
            <w:tcW w:w="1917" w:type="dxa"/>
            <w:tcBorders>
              <w:top w:val="single" w:sz="6" w:space="0" w:color="000000"/>
              <w:left w:val="single" w:sz="6" w:space="0" w:color="000000"/>
              <w:bottom w:val="single" w:sz="4" w:space="0" w:color="000000"/>
              <w:right w:val="single" w:sz="4" w:space="0" w:color="000000"/>
            </w:tcBorders>
            <w:vAlign w:val="center"/>
          </w:tcPr>
          <w:p w:rsidR="007B58C1" w:rsidRDefault="007B58C1">
            <w:pPr>
              <w:tabs>
                <w:tab w:val="left" w:pos="8364"/>
              </w:tabs>
              <w:snapToGrid w:val="0"/>
              <w:ind w:right="-58"/>
              <w:jc w:val="center"/>
              <w:rPr>
                <w:rStyle w:val="NormalCharacter"/>
                <w:rFonts w:ascii="华文仿宋" w:eastAsia="华文仿宋" w:hAnsi="华文仿宋" w:cs="华文仿宋"/>
                <w:b/>
                <w:bCs/>
                <w:szCs w:val="21"/>
                <w:u w:val="single"/>
              </w:rPr>
            </w:pPr>
          </w:p>
        </w:tc>
      </w:tr>
      <w:tr w:rsidR="007B58C1">
        <w:trPr>
          <w:cantSplit/>
          <w:trHeight w:val="72"/>
          <w:jc w:val="center"/>
        </w:trPr>
        <w:tc>
          <w:tcPr>
            <w:tcW w:w="568" w:type="dxa"/>
            <w:tcBorders>
              <w:top w:val="single" w:sz="6" w:space="0" w:color="000000"/>
              <w:left w:val="single" w:sz="4" w:space="0" w:color="000000"/>
              <w:bottom w:val="single" w:sz="6" w:space="0" w:color="000000"/>
              <w:right w:val="single" w:sz="6" w:space="0" w:color="000000"/>
            </w:tcBorders>
            <w:vAlign w:val="center"/>
          </w:tcPr>
          <w:p w:rsidR="007B58C1" w:rsidRDefault="00147743">
            <w:pPr>
              <w:tabs>
                <w:tab w:val="left" w:pos="8364"/>
              </w:tabs>
              <w:snapToGrid w:val="0"/>
              <w:spacing w:line="240" w:lineRule="atLeast"/>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2</w:t>
            </w:r>
          </w:p>
        </w:tc>
        <w:tc>
          <w:tcPr>
            <w:tcW w:w="1210" w:type="dxa"/>
            <w:tcBorders>
              <w:top w:val="single" w:sz="6" w:space="0" w:color="000000"/>
              <w:left w:val="single" w:sz="6" w:space="0" w:color="000000"/>
              <w:bottom w:val="single" w:sz="6" w:space="0" w:color="000000"/>
              <w:right w:val="single" w:sz="6" w:space="0" w:color="000000"/>
            </w:tcBorders>
            <w:vAlign w:val="center"/>
          </w:tcPr>
          <w:p w:rsidR="007B58C1" w:rsidRDefault="00147743">
            <w:pPr>
              <w:tabs>
                <w:tab w:val="left" w:pos="8364"/>
              </w:tabs>
              <w:snapToGrid w:val="0"/>
              <w:spacing w:line="240" w:lineRule="atLeast"/>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各种税费</w:t>
            </w:r>
          </w:p>
        </w:tc>
        <w:tc>
          <w:tcPr>
            <w:tcW w:w="7517" w:type="dxa"/>
            <w:gridSpan w:val="5"/>
            <w:tcBorders>
              <w:top w:val="single" w:sz="6" w:space="0" w:color="000000"/>
              <w:left w:val="single" w:sz="6" w:space="0" w:color="000000"/>
              <w:bottom w:val="single" w:sz="6" w:space="0" w:color="000000"/>
              <w:right w:val="single" w:sz="4" w:space="0" w:color="000000"/>
            </w:tcBorders>
            <w:vAlign w:val="center"/>
          </w:tcPr>
          <w:p w:rsidR="007B58C1" w:rsidRDefault="007B58C1">
            <w:pPr>
              <w:tabs>
                <w:tab w:val="left" w:pos="8364"/>
              </w:tabs>
              <w:snapToGrid w:val="0"/>
              <w:ind w:right="-58"/>
              <w:jc w:val="center"/>
              <w:rPr>
                <w:rStyle w:val="NormalCharacter"/>
                <w:rFonts w:ascii="华文仿宋" w:eastAsia="华文仿宋" w:hAnsi="华文仿宋" w:cs="华文仿宋"/>
                <w:b/>
                <w:bCs/>
                <w:sz w:val="8"/>
                <w:szCs w:val="21"/>
                <w:u w:val="single"/>
              </w:rPr>
            </w:pPr>
          </w:p>
        </w:tc>
      </w:tr>
      <w:tr w:rsidR="007B58C1">
        <w:trPr>
          <w:cantSplit/>
          <w:trHeight w:val="72"/>
          <w:jc w:val="center"/>
        </w:trPr>
        <w:tc>
          <w:tcPr>
            <w:tcW w:w="568" w:type="dxa"/>
            <w:tcBorders>
              <w:top w:val="single" w:sz="6" w:space="0" w:color="000000"/>
              <w:left w:val="single" w:sz="4" w:space="0" w:color="000000"/>
              <w:bottom w:val="single" w:sz="6" w:space="0" w:color="000000"/>
              <w:right w:val="single" w:sz="6" w:space="0" w:color="000000"/>
            </w:tcBorders>
            <w:vAlign w:val="center"/>
          </w:tcPr>
          <w:p w:rsidR="007B58C1" w:rsidRDefault="00147743">
            <w:pPr>
              <w:tabs>
                <w:tab w:val="left" w:pos="8364"/>
              </w:tabs>
              <w:snapToGrid w:val="0"/>
              <w:spacing w:line="240" w:lineRule="atLeast"/>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3</w:t>
            </w:r>
          </w:p>
        </w:tc>
        <w:tc>
          <w:tcPr>
            <w:tcW w:w="1210" w:type="dxa"/>
            <w:tcBorders>
              <w:top w:val="single" w:sz="6" w:space="0" w:color="000000"/>
              <w:left w:val="single" w:sz="6" w:space="0" w:color="000000"/>
              <w:bottom w:val="single" w:sz="6" w:space="0" w:color="000000"/>
              <w:right w:val="single" w:sz="6" w:space="0" w:color="000000"/>
            </w:tcBorders>
            <w:vAlign w:val="center"/>
          </w:tcPr>
          <w:p w:rsidR="007B58C1" w:rsidRDefault="00147743">
            <w:pPr>
              <w:tabs>
                <w:tab w:val="left" w:pos="8364"/>
              </w:tabs>
              <w:snapToGrid w:val="0"/>
              <w:spacing w:line="240" w:lineRule="atLeast"/>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运输费</w:t>
            </w:r>
          </w:p>
        </w:tc>
        <w:tc>
          <w:tcPr>
            <w:tcW w:w="7517" w:type="dxa"/>
            <w:gridSpan w:val="5"/>
            <w:tcBorders>
              <w:top w:val="single" w:sz="6" w:space="0" w:color="000000"/>
              <w:left w:val="single" w:sz="6" w:space="0" w:color="000000"/>
              <w:bottom w:val="single" w:sz="6" w:space="0" w:color="000000"/>
              <w:right w:val="single" w:sz="4" w:space="0" w:color="000000"/>
            </w:tcBorders>
            <w:vAlign w:val="center"/>
          </w:tcPr>
          <w:p w:rsidR="007B58C1" w:rsidRDefault="007B58C1">
            <w:pPr>
              <w:tabs>
                <w:tab w:val="left" w:pos="8364"/>
              </w:tabs>
              <w:snapToGrid w:val="0"/>
              <w:ind w:right="-58"/>
              <w:jc w:val="center"/>
              <w:rPr>
                <w:rStyle w:val="NormalCharacter"/>
                <w:rFonts w:ascii="华文仿宋" w:eastAsia="华文仿宋" w:hAnsi="华文仿宋" w:cs="华文仿宋"/>
                <w:b/>
                <w:bCs/>
                <w:sz w:val="8"/>
                <w:szCs w:val="21"/>
                <w:u w:val="single"/>
              </w:rPr>
            </w:pPr>
          </w:p>
        </w:tc>
      </w:tr>
      <w:tr w:rsidR="007B58C1">
        <w:trPr>
          <w:cantSplit/>
          <w:trHeight w:val="121"/>
          <w:jc w:val="center"/>
        </w:trPr>
        <w:tc>
          <w:tcPr>
            <w:tcW w:w="568" w:type="dxa"/>
            <w:tcBorders>
              <w:top w:val="single" w:sz="6" w:space="0" w:color="000000"/>
              <w:left w:val="single" w:sz="4" w:space="0" w:color="000000"/>
              <w:bottom w:val="single" w:sz="6" w:space="0" w:color="000000"/>
              <w:right w:val="single" w:sz="6" w:space="0" w:color="000000"/>
            </w:tcBorders>
            <w:vAlign w:val="center"/>
          </w:tcPr>
          <w:p w:rsidR="007B58C1" w:rsidRDefault="00147743">
            <w:pPr>
              <w:tabs>
                <w:tab w:val="left" w:pos="8364"/>
              </w:tabs>
              <w:snapToGrid w:val="0"/>
              <w:spacing w:line="240" w:lineRule="atLeast"/>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4</w:t>
            </w:r>
          </w:p>
        </w:tc>
        <w:tc>
          <w:tcPr>
            <w:tcW w:w="1210" w:type="dxa"/>
            <w:tcBorders>
              <w:top w:val="single" w:sz="6" w:space="0" w:color="000000"/>
              <w:left w:val="single" w:sz="6" w:space="0" w:color="000000"/>
              <w:bottom w:val="single" w:sz="6" w:space="0" w:color="000000"/>
              <w:right w:val="single" w:sz="6" w:space="0" w:color="000000"/>
            </w:tcBorders>
            <w:vAlign w:val="center"/>
          </w:tcPr>
          <w:p w:rsidR="007B58C1" w:rsidRDefault="00147743">
            <w:pPr>
              <w:tabs>
                <w:tab w:val="left" w:pos="8364"/>
              </w:tabs>
              <w:snapToGrid w:val="0"/>
              <w:spacing w:line="240" w:lineRule="atLeast"/>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其他费用</w:t>
            </w:r>
          </w:p>
        </w:tc>
        <w:tc>
          <w:tcPr>
            <w:tcW w:w="7517" w:type="dxa"/>
            <w:gridSpan w:val="5"/>
            <w:tcBorders>
              <w:top w:val="single" w:sz="6" w:space="0" w:color="000000"/>
              <w:left w:val="single" w:sz="6" w:space="0" w:color="000000"/>
              <w:bottom w:val="single" w:sz="6" w:space="0" w:color="000000"/>
              <w:right w:val="single" w:sz="4" w:space="0" w:color="000000"/>
            </w:tcBorders>
            <w:vAlign w:val="center"/>
          </w:tcPr>
          <w:p w:rsidR="007B58C1" w:rsidRDefault="007B58C1">
            <w:pPr>
              <w:tabs>
                <w:tab w:val="left" w:pos="8364"/>
              </w:tabs>
              <w:snapToGrid w:val="0"/>
              <w:ind w:right="-58"/>
              <w:jc w:val="center"/>
              <w:rPr>
                <w:rStyle w:val="NormalCharacter"/>
                <w:rFonts w:ascii="华文仿宋" w:eastAsia="华文仿宋" w:hAnsi="华文仿宋" w:cs="华文仿宋"/>
                <w:b/>
                <w:bCs/>
                <w:sz w:val="12"/>
                <w:szCs w:val="21"/>
                <w:u w:val="single"/>
              </w:rPr>
            </w:pPr>
          </w:p>
        </w:tc>
      </w:tr>
      <w:tr w:rsidR="007B58C1">
        <w:trPr>
          <w:cantSplit/>
          <w:trHeight w:val="294"/>
          <w:jc w:val="center"/>
        </w:trPr>
        <w:tc>
          <w:tcPr>
            <w:tcW w:w="1778" w:type="dxa"/>
            <w:gridSpan w:val="2"/>
            <w:tcBorders>
              <w:top w:val="single" w:sz="6" w:space="0" w:color="000000"/>
              <w:left w:val="single" w:sz="4" w:space="0" w:color="000000"/>
              <w:bottom w:val="single" w:sz="6" w:space="0" w:color="000000"/>
              <w:right w:val="single" w:sz="6" w:space="0" w:color="000000"/>
            </w:tcBorders>
            <w:vAlign w:val="center"/>
          </w:tcPr>
          <w:p w:rsidR="007B58C1" w:rsidRDefault="00147743">
            <w:pPr>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合计总价</w:t>
            </w:r>
          </w:p>
          <w:p w:rsidR="007B58C1" w:rsidRDefault="00147743">
            <w:pPr>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（单位：人民币）</w:t>
            </w:r>
          </w:p>
          <w:p w:rsidR="007B58C1" w:rsidRDefault="00147743">
            <w:pPr>
              <w:tabs>
                <w:tab w:val="left" w:pos="8364"/>
              </w:tabs>
              <w:snapToGrid w:val="0"/>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大写及小写</w:t>
            </w:r>
          </w:p>
        </w:tc>
        <w:tc>
          <w:tcPr>
            <w:tcW w:w="7517" w:type="dxa"/>
            <w:gridSpan w:val="5"/>
            <w:tcBorders>
              <w:top w:val="single" w:sz="6" w:space="0" w:color="000000"/>
              <w:left w:val="single" w:sz="6" w:space="0" w:color="000000"/>
              <w:bottom w:val="single" w:sz="6" w:space="0" w:color="000000"/>
              <w:right w:val="single" w:sz="4" w:space="0" w:color="000000"/>
            </w:tcBorders>
            <w:vAlign w:val="center"/>
          </w:tcPr>
          <w:p w:rsidR="007B58C1" w:rsidRDefault="00147743">
            <w:pPr>
              <w:tabs>
                <w:tab w:val="left" w:pos="8364"/>
              </w:tabs>
              <w:snapToGrid w:val="0"/>
              <w:ind w:right="-58"/>
              <w:rPr>
                <w:rStyle w:val="NormalCharacter"/>
                <w:rFonts w:ascii="华文仿宋" w:eastAsia="华文仿宋" w:hAnsi="华文仿宋" w:cs="华文仿宋"/>
                <w:b/>
                <w:bCs/>
                <w:szCs w:val="21"/>
                <w:u w:val="single"/>
              </w:rPr>
            </w:pPr>
            <w:r>
              <w:rPr>
                <w:rStyle w:val="NormalCharacter"/>
                <w:rFonts w:ascii="华文仿宋" w:eastAsia="华文仿宋" w:hAnsi="华文仿宋" w:cs="华文仿宋"/>
                <w:b/>
                <w:bCs/>
                <w:szCs w:val="21"/>
                <w:u w:val="single"/>
              </w:rPr>
              <w:t>大写：</w:t>
            </w:r>
          </w:p>
          <w:p w:rsidR="007B58C1" w:rsidRDefault="00147743">
            <w:pPr>
              <w:tabs>
                <w:tab w:val="left" w:pos="8364"/>
              </w:tabs>
              <w:snapToGrid w:val="0"/>
              <w:ind w:right="-58"/>
              <w:rPr>
                <w:rStyle w:val="NormalCharacter"/>
                <w:rFonts w:ascii="华文仿宋" w:eastAsia="华文仿宋" w:hAnsi="华文仿宋" w:cs="华文仿宋"/>
                <w:b/>
                <w:bCs/>
                <w:szCs w:val="21"/>
                <w:u w:val="single"/>
              </w:rPr>
            </w:pPr>
            <w:r>
              <w:rPr>
                <w:rStyle w:val="NormalCharacter"/>
                <w:rFonts w:ascii="华文仿宋" w:eastAsia="华文仿宋" w:hAnsi="华文仿宋" w:cs="华文仿宋"/>
                <w:b/>
                <w:bCs/>
                <w:szCs w:val="21"/>
                <w:u w:val="single"/>
              </w:rPr>
              <w:t>小写：</w:t>
            </w:r>
          </w:p>
        </w:tc>
      </w:tr>
      <w:tr w:rsidR="007B58C1">
        <w:trPr>
          <w:cantSplit/>
          <w:trHeight w:val="282"/>
          <w:jc w:val="center"/>
        </w:trPr>
        <w:tc>
          <w:tcPr>
            <w:tcW w:w="568" w:type="dxa"/>
            <w:tcBorders>
              <w:top w:val="single" w:sz="6" w:space="0" w:color="000000"/>
              <w:left w:val="single" w:sz="4" w:space="0" w:color="000000"/>
              <w:bottom w:val="single" w:sz="6" w:space="0" w:color="000000"/>
              <w:right w:val="single" w:sz="6" w:space="0" w:color="000000"/>
            </w:tcBorders>
            <w:vAlign w:val="center"/>
          </w:tcPr>
          <w:p w:rsidR="007B58C1" w:rsidRDefault="00147743">
            <w:pPr>
              <w:tabs>
                <w:tab w:val="left" w:pos="8364"/>
              </w:tabs>
              <w:snapToGrid w:val="0"/>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5</w:t>
            </w:r>
          </w:p>
        </w:tc>
        <w:tc>
          <w:tcPr>
            <w:tcW w:w="1210" w:type="dxa"/>
            <w:tcBorders>
              <w:top w:val="single" w:sz="6" w:space="0" w:color="000000"/>
              <w:left w:val="single" w:sz="6" w:space="0" w:color="000000"/>
              <w:bottom w:val="single" w:sz="6" w:space="0" w:color="000000"/>
              <w:right w:val="single" w:sz="6" w:space="0" w:color="000000"/>
            </w:tcBorders>
            <w:vAlign w:val="center"/>
          </w:tcPr>
          <w:p w:rsidR="007B58C1" w:rsidRDefault="00147743">
            <w:pPr>
              <w:tabs>
                <w:tab w:val="left" w:pos="8364"/>
              </w:tabs>
              <w:snapToGrid w:val="0"/>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响应有效期</w:t>
            </w:r>
          </w:p>
        </w:tc>
        <w:tc>
          <w:tcPr>
            <w:tcW w:w="7517" w:type="dxa"/>
            <w:gridSpan w:val="5"/>
            <w:tcBorders>
              <w:top w:val="single" w:sz="6" w:space="0" w:color="000000"/>
              <w:left w:val="single" w:sz="6" w:space="0" w:color="000000"/>
              <w:bottom w:val="single" w:sz="6" w:space="0" w:color="000000"/>
              <w:right w:val="single" w:sz="4" w:space="0" w:color="000000"/>
            </w:tcBorders>
            <w:vAlign w:val="center"/>
          </w:tcPr>
          <w:p w:rsidR="007B58C1" w:rsidRDefault="00147743">
            <w:pPr>
              <w:tabs>
                <w:tab w:val="left" w:pos="8364"/>
              </w:tabs>
              <w:snapToGrid w:val="0"/>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szCs w:val="21"/>
              </w:rPr>
              <w:t>自开标之日起90个公历日</w:t>
            </w:r>
          </w:p>
        </w:tc>
      </w:tr>
      <w:tr w:rsidR="007B58C1">
        <w:trPr>
          <w:cantSplit/>
          <w:trHeight w:val="282"/>
          <w:jc w:val="center"/>
        </w:trPr>
        <w:tc>
          <w:tcPr>
            <w:tcW w:w="568" w:type="dxa"/>
            <w:tcBorders>
              <w:top w:val="single" w:sz="6" w:space="0" w:color="000000"/>
              <w:left w:val="single" w:sz="4" w:space="0" w:color="000000"/>
              <w:bottom w:val="single" w:sz="4" w:space="0" w:color="000000"/>
              <w:right w:val="single" w:sz="6" w:space="0" w:color="000000"/>
            </w:tcBorders>
            <w:vAlign w:val="center"/>
          </w:tcPr>
          <w:p w:rsidR="007B58C1" w:rsidRDefault="00147743">
            <w:pPr>
              <w:tabs>
                <w:tab w:val="left" w:pos="8364"/>
              </w:tabs>
              <w:snapToGrid w:val="0"/>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6</w:t>
            </w:r>
          </w:p>
        </w:tc>
        <w:tc>
          <w:tcPr>
            <w:tcW w:w="1210" w:type="dxa"/>
            <w:tcBorders>
              <w:top w:val="single" w:sz="6" w:space="0" w:color="000000"/>
              <w:left w:val="single" w:sz="6" w:space="0" w:color="000000"/>
              <w:bottom w:val="single" w:sz="4" w:space="0" w:color="000000"/>
              <w:right w:val="single" w:sz="6" w:space="0" w:color="000000"/>
            </w:tcBorders>
            <w:vAlign w:val="center"/>
          </w:tcPr>
          <w:p w:rsidR="007B58C1" w:rsidRDefault="00147743">
            <w:pPr>
              <w:tabs>
                <w:tab w:val="left" w:pos="8364"/>
              </w:tabs>
              <w:snapToGrid w:val="0"/>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备注</w:t>
            </w:r>
          </w:p>
        </w:tc>
        <w:tc>
          <w:tcPr>
            <w:tcW w:w="7517" w:type="dxa"/>
            <w:gridSpan w:val="5"/>
            <w:tcBorders>
              <w:top w:val="single" w:sz="6" w:space="0" w:color="000000"/>
              <w:left w:val="single" w:sz="6" w:space="0" w:color="000000"/>
              <w:bottom w:val="single" w:sz="4" w:space="0" w:color="000000"/>
              <w:right w:val="single" w:sz="4" w:space="0" w:color="000000"/>
            </w:tcBorders>
            <w:vAlign w:val="center"/>
          </w:tcPr>
          <w:p w:rsidR="007B58C1" w:rsidRDefault="007B58C1">
            <w:pPr>
              <w:tabs>
                <w:tab w:val="left" w:pos="8364"/>
              </w:tabs>
              <w:snapToGrid w:val="0"/>
              <w:ind w:right="-58"/>
              <w:jc w:val="center"/>
              <w:rPr>
                <w:rStyle w:val="NormalCharacter"/>
                <w:rFonts w:ascii="华文仿宋" w:eastAsia="华文仿宋" w:hAnsi="华文仿宋"/>
                <w:szCs w:val="21"/>
              </w:rPr>
            </w:pPr>
          </w:p>
        </w:tc>
      </w:tr>
    </w:tbl>
    <w:p w:rsidR="007B58C1" w:rsidRDefault="00147743">
      <w:pPr>
        <w:shd w:val="clear" w:color="auto" w:fill="FFFFFF"/>
        <w:spacing w:line="280" w:lineRule="exact"/>
        <w:rPr>
          <w:rStyle w:val="NormalCharacter"/>
          <w:rFonts w:ascii="华文仿宋" w:eastAsia="华文仿宋" w:hAnsi="华文仿宋"/>
          <w:szCs w:val="21"/>
        </w:rPr>
      </w:pPr>
      <w:r>
        <w:rPr>
          <w:rStyle w:val="NormalCharacter"/>
          <w:rFonts w:ascii="华文仿宋" w:eastAsia="华文仿宋" w:hAnsi="华文仿宋"/>
          <w:szCs w:val="21"/>
        </w:rPr>
        <w:t>注：1.响应人须按要求填写所有信息，不得随意更改本表格式。</w:t>
      </w:r>
    </w:p>
    <w:p w:rsidR="007B58C1" w:rsidRDefault="00147743">
      <w:pPr>
        <w:shd w:val="clear" w:color="auto" w:fill="FFFFFF"/>
        <w:spacing w:line="280" w:lineRule="exact"/>
        <w:ind w:firstLineChars="200" w:firstLine="420"/>
        <w:rPr>
          <w:rStyle w:val="UserStyle53"/>
          <w:rFonts w:ascii="华文仿宋" w:eastAsia="华文仿宋" w:hAnsi="华文仿宋"/>
          <w:sz w:val="21"/>
          <w:szCs w:val="21"/>
          <w:u w:val="single"/>
        </w:rPr>
      </w:pPr>
      <w:r>
        <w:rPr>
          <w:rStyle w:val="NormalCharacter"/>
          <w:rFonts w:ascii="华文仿宋" w:eastAsia="华文仿宋" w:hAnsi="华文仿宋"/>
          <w:szCs w:val="21"/>
        </w:rPr>
        <w:t>2.响应人应报货交采购人指定地点/仓库（包括安装至指定位置）人民币含税价(包括但不限于运输、保险、安装、伴随服务、关税、销售税、总承包服务费、其他税以及合同包含的所有风险、责任等各项应有费用)。</w:t>
      </w:r>
    </w:p>
    <w:p w:rsidR="007B58C1" w:rsidRDefault="00147743">
      <w:pPr>
        <w:shd w:val="clear" w:color="auto" w:fill="FFFFFF"/>
        <w:spacing w:line="280" w:lineRule="exact"/>
        <w:ind w:firstLineChars="200" w:firstLine="420"/>
        <w:rPr>
          <w:rStyle w:val="NormalCharacter"/>
          <w:rFonts w:ascii="华文仿宋" w:eastAsia="华文仿宋" w:hAnsi="华文仿宋"/>
        </w:rPr>
      </w:pPr>
      <w:r>
        <w:rPr>
          <w:rStyle w:val="NormalCharacter"/>
          <w:rFonts w:ascii="华文仿宋" w:eastAsia="华文仿宋" w:hAnsi="华文仿宋"/>
          <w:szCs w:val="21"/>
        </w:rPr>
        <w:t>3.此表是响应文件的必要文件，是响应文件的组成部分，还应另附一份封装在一个信封中，作为唱标之用。</w:t>
      </w:r>
    </w:p>
    <w:p w:rsidR="007B58C1" w:rsidRDefault="007B58C1">
      <w:pPr>
        <w:shd w:val="clear" w:color="auto" w:fill="FFFFFF"/>
        <w:spacing w:line="280" w:lineRule="exact"/>
        <w:ind w:firstLineChars="200" w:firstLine="420"/>
        <w:rPr>
          <w:rStyle w:val="NormalCharacter"/>
          <w:rFonts w:ascii="华文仿宋" w:eastAsia="华文仿宋" w:hAnsi="华文仿宋"/>
          <w:szCs w:val="21"/>
        </w:rPr>
      </w:pPr>
    </w:p>
    <w:p w:rsidR="007B58C1" w:rsidRDefault="00147743">
      <w:pPr>
        <w:shd w:val="clear" w:color="auto" w:fill="FFFFFF"/>
        <w:snapToGrid w:val="0"/>
        <w:jc w:val="right"/>
        <w:rPr>
          <w:rStyle w:val="NormalCharacter"/>
          <w:rFonts w:ascii="华文仿宋" w:eastAsia="华文仿宋" w:hAnsi="华文仿宋"/>
          <w:szCs w:val="21"/>
        </w:rPr>
      </w:pPr>
      <w:r>
        <w:rPr>
          <w:rStyle w:val="NormalCharacter"/>
          <w:rFonts w:ascii="华文仿宋" w:eastAsia="华文仿宋" w:hAnsi="华文仿宋"/>
          <w:szCs w:val="21"/>
        </w:rPr>
        <w:t>响应人法定代表人（或法定代表人授权代表）签字：</w:t>
      </w:r>
    </w:p>
    <w:p w:rsidR="007B58C1" w:rsidRDefault="00147743">
      <w:pPr>
        <w:shd w:val="clear" w:color="auto" w:fill="FFFFFF"/>
        <w:snapToGrid w:val="0"/>
        <w:jc w:val="right"/>
        <w:rPr>
          <w:rStyle w:val="NormalCharacter"/>
          <w:rFonts w:ascii="华文仿宋" w:eastAsia="华文仿宋" w:hAnsi="华文仿宋"/>
          <w:szCs w:val="21"/>
          <w:u w:val="single"/>
        </w:rPr>
      </w:pPr>
      <w:r>
        <w:rPr>
          <w:rStyle w:val="NormalCharacter"/>
          <w:rFonts w:ascii="华文仿宋" w:eastAsia="华文仿宋" w:hAnsi="华文仿宋"/>
          <w:szCs w:val="21"/>
        </w:rPr>
        <w:t>响应人名称（加盖公章）：</w:t>
      </w:r>
    </w:p>
    <w:p w:rsidR="007B58C1" w:rsidRDefault="00147743">
      <w:pPr>
        <w:shd w:val="clear" w:color="auto" w:fill="FFFFFF"/>
        <w:jc w:val="right"/>
        <w:rPr>
          <w:rStyle w:val="NormalCharacter"/>
          <w:rFonts w:ascii="华文仿宋" w:eastAsia="华文仿宋" w:hAnsi="华文仿宋"/>
          <w:sz w:val="28"/>
          <w:szCs w:val="28"/>
        </w:rPr>
      </w:pPr>
      <w:r>
        <w:rPr>
          <w:rStyle w:val="NormalCharacter"/>
          <w:rFonts w:ascii="华文仿宋" w:eastAsia="华文仿宋" w:hAnsi="华文仿宋"/>
          <w:szCs w:val="21"/>
        </w:rPr>
        <w:t xml:space="preserve">日期：   年   月   </w:t>
      </w:r>
    </w:p>
    <w:p w:rsidR="007B58C1" w:rsidRDefault="007B58C1">
      <w:pPr>
        <w:shd w:val="clear" w:color="auto" w:fill="FFFFFF"/>
        <w:jc w:val="right"/>
        <w:rPr>
          <w:rStyle w:val="NormalCharacter"/>
          <w:rFonts w:ascii="华文仿宋" w:eastAsia="华文仿宋" w:hAnsi="华文仿宋"/>
          <w:sz w:val="28"/>
          <w:szCs w:val="28"/>
        </w:rPr>
      </w:pPr>
    </w:p>
    <w:p w:rsidR="007B58C1" w:rsidRDefault="007B58C1"/>
    <w:p w:rsidR="007B58C1" w:rsidRDefault="007B58C1"/>
    <w:p w:rsidR="007B58C1" w:rsidRDefault="007B58C1"/>
    <w:p w:rsidR="007B58C1" w:rsidRDefault="007B58C1"/>
    <w:p w:rsidR="007B58C1" w:rsidRDefault="007B58C1"/>
    <w:p w:rsidR="007B58C1" w:rsidRDefault="007B58C1"/>
    <w:p w:rsidR="007B58C1" w:rsidRDefault="007B58C1"/>
    <w:p w:rsidR="007B58C1" w:rsidRDefault="007B58C1"/>
    <w:p w:rsidR="007B58C1" w:rsidRDefault="007B58C1"/>
    <w:p w:rsidR="007B58C1" w:rsidRDefault="007B58C1"/>
    <w:p w:rsidR="007B58C1" w:rsidRDefault="007B58C1">
      <w:pPr>
        <w:rPr>
          <w:rFonts w:ascii="仿宋_GB2312" w:eastAsia="仿宋_GB2312" w:hAnsi="仿宋_GB2312" w:cs="仿宋_GB2312"/>
          <w:b/>
          <w:sz w:val="24"/>
        </w:rPr>
        <w:sectPr w:rsidR="007B58C1">
          <w:headerReference w:type="default" r:id="rId12"/>
          <w:footerReference w:type="default" r:id="rId13"/>
          <w:pgSz w:w="11907" w:h="16840"/>
          <w:pgMar w:top="1134" w:right="1418" w:bottom="1134" w:left="1418" w:header="737" w:footer="454" w:gutter="0"/>
          <w:pgNumType w:start="1"/>
          <w:cols w:space="425"/>
          <w:docGrid w:type="linesAndChars" w:linePitch="312"/>
        </w:sectPr>
      </w:pPr>
    </w:p>
    <w:p w:rsidR="007B58C1" w:rsidRDefault="00147743">
      <w:pPr>
        <w:rPr>
          <w:rFonts w:ascii="仿宋_GB2312" w:eastAsia="仿宋_GB2312" w:hAnsi="仿宋_GB2312" w:cs="仿宋_GB2312"/>
          <w:b/>
          <w:sz w:val="24"/>
        </w:rPr>
      </w:pPr>
      <w:r>
        <w:rPr>
          <w:rFonts w:ascii="仿宋_GB2312" w:eastAsia="仿宋_GB2312" w:hAnsi="仿宋_GB2312" w:cs="仿宋_GB2312" w:hint="eastAsia"/>
          <w:b/>
          <w:sz w:val="24"/>
        </w:rPr>
        <w:lastRenderedPageBreak/>
        <w:t>6.2投标明细报价表</w:t>
      </w:r>
    </w:p>
    <w:p w:rsidR="007B58C1" w:rsidRDefault="00147743">
      <w:pPr>
        <w:adjustRightInd w:val="0"/>
        <w:snapToGrid w:val="0"/>
        <w:spacing w:line="300" w:lineRule="auto"/>
        <w:rPr>
          <w:rFonts w:ascii="仿宋_GB2312" w:eastAsia="仿宋_GB2312" w:hAnsi="仿宋_GB2312" w:cs="仿宋_GB2312"/>
          <w:szCs w:val="21"/>
        </w:rPr>
      </w:pPr>
      <w:r>
        <w:rPr>
          <w:rFonts w:ascii="仿宋_GB2312" w:eastAsia="仿宋_GB2312" w:hAnsi="仿宋_GB2312" w:cs="仿宋_GB2312" w:hint="eastAsia"/>
          <w:szCs w:val="21"/>
        </w:rPr>
        <w:t xml:space="preserve">采购项目名称: </w:t>
      </w:r>
    </w:p>
    <w:p w:rsidR="007B58C1" w:rsidRDefault="00147743">
      <w:pPr>
        <w:adjustRightInd w:val="0"/>
        <w:snapToGrid w:val="0"/>
        <w:spacing w:line="300" w:lineRule="auto"/>
        <w:rPr>
          <w:rFonts w:ascii="仿宋_GB2312" w:eastAsia="仿宋_GB2312" w:hAnsi="仿宋_GB2312" w:cs="仿宋_GB2312"/>
          <w:szCs w:val="21"/>
        </w:rPr>
      </w:pPr>
      <w:r>
        <w:rPr>
          <w:rFonts w:ascii="仿宋_GB2312" w:eastAsia="仿宋_GB2312" w:hAnsi="仿宋_GB2312" w:cs="仿宋_GB2312" w:hint="eastAsia"/>
          <w:szCs w:val="21"/>
        </w:rPr>
        <w:t xml:space="preserve">项目编号： </w:t>
      </w:r>
    </w:p>
    <w:p w:rsidR="007B58C1" w:rsidRDefault="00147743">
      <w:pPr>
        <w:jc w:val="left"/>
        <w:textAlignment w:val="center"/>
        <w:rPr>
          <w:rFonts w:ascii="仿宋_GB2312" w:eastAsia="仿宋_GB2312" w:hAnsi="宋体" w:cs="宋体"/>
          <w:b/>
          <w:bCs/>
          <w:color w:val="000000"/>
          <w:szCs w:val="21"/>
        </w:rPr>
      </w:pPr>
      <w:r>
        <w:rPr>
          <w:rFonts w:ascii="仿宋_GB2312" w:eastAsia="仿宋_GB2312" w:hAnsi="宋体" w:cs="宋体" w:hint="eastAsia"/>
          <w:b/>
          <w:bCs/>
          <w:color w:val="000000"/>
          <w:szCs w:val="21"/>
        </w:rPr>
        <w:t xml:space="preserve"> </w:t>
      </w:r>
      <w:r>
        <w:rPr>
          <w:rFonts w:ascii="仿宋_GB2312" w:eastAsia="仿宋_GB2312" w:hAnsi="仿宋_GB2312" w:cs="仿宋_GB2312" w:hint="eastAsia"/>
          <w:b/>
          <w:sz w:val="24"/>
        </w:rPr>
        <w:t>（1） 院本部与南院区原有过滤器明细报价表</w:t>
      </w:r>
    </w:p>
    <w:tbl>
      <w:tblPr>
        <w:tblW w:w="4995" w:type="pct"/>
        <w:jc w:val="center"/>
        <w:tblCellMar>
          <w:left w:w="0" w:type="dxa"/>
          <w:right w:w="0" w:type="dxa"/>
        </w:tblCellMar>
        <w:tblLook w:val="04A0" w:firstRow="1" w:lastRow="0" w:firstColumn="1" w:lastColumn="0" w:noHBand="0" w:noVBand="1"/>
      </w:tblPr>
      <w:tblGrid>
        <w:gridCol w:w="1164"/>
        <w:gridCol w:w="1853"/>
        <w:gridCol w:w="2032"/>
        <w:gridCol w:w="2197"/>
        <w:gridCol w:w="1108"/>
        <w:gridCol w:w="1028"/>
        <w:gridCol w:w="1516"/>
        <w:gridCol w:w="1217"/>
        <w:gridCol w:w="1216"/>
        <w:gridCol w:w="1216"/>
      </w:tblGrid>
      <w:tr w:rsidR="007B58C1">
        <w:trPr>
          <w:trHeight w:val="510"/>
          <w:jc w:val="center"/>
        </w:trPr>
        <w:tc>
          <w:tcPr>
            <w:tcW w:w="1169"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color w:val="000000"/>
                <w:szCs w:val="21"/>
              </w:rPr>
            </w:pPr>
            <w:r>
              <w:rPr>
                <w:rFonts w:ascii="仿宋_GB2312" w:eastAsia="仿宋_GB2312" w:hAnsi="宋体" w:cs="仿宋_GB2312"/>
                <w:b/>
                <w:color w:val="000000"/>
                <w:kern w:val="0"/>
                <w:szCs w:val="21"/>
                <w:lang w:bidi="ar"/>
              </w:rPr>
              <w:t>科室</w:t>
            </w:r>
          </w:p>
        </w:tc>
        <w:tc>
          <w:tcPr>
            <w:tcW w:w="1859"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color w:val="000000"/>
                <w:szCs w:val="21"/>
              </w:rPr>
            </w:pPr>
            <w:r>
              <w:rPr>
                <w:rFonts w:ascii="仿宋_GB2312" w:eastAsia="仿宋_GB2312" w:hAnsi="宋体" w:cs="仿宋_GB2312"/>
                <w:b/>
                <w:color w:val="000000"/>
                <w:kern w:val="0"/>
                <w:szCs w:val="21"/>
                <w:lang w:bidi="ar"/>
              </w:rPr>
              <w:t>安装位置</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color w:val="000000"/>
                <w:szCs w:val="21"/>
              </w:rPr>
            </w:pPr>
            <w:r>
              <w:rPr>
                <w:rFonts w:ascii="仿宋_GB2312" w:eastAsia="仿宋_GB2312" w:hAnsi="宋体" w:cs="仿宋_GB2312"/>
                <w:b/>
                <w:color w:val="000000"/>
                <w:kern w:val="0"/>
                <w:szCs w:val="21"/>
                <w:lang w:bidi="ar"/>
              </w:rPr>
              <w:t>产品名称</w:t>
            </w:r>
          </w:p>
        </w:tc>
        <w:tc>
          <w:tcPr>
            <w:tcW w:w="2200"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color w:val="000000"/>
                <w:szCs w:val="21"/>
              </w:rPr>
            </w:pPr>
            <w:r>
              <w:rPr>
                <w:rFonts w:ascii="仿宋_GB2312" w:eastAsia="仿宋_GB2312" w:hAnsi="宋体" w:cs="仿宋_GB2312"/>
                <w:b/>
                <w:color w:val="000000"/>
                <w:kern w:val="0"/>
                <w:szCs w:val="21"/>
                <w:lang w:bidi="ar"/>
              </w:rPr>
              <w:t>规格名称</w:t>
            </w: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color w:val="000000"/>
                <w:szCs w:val="21"/>
              </w:rPr>
            </w:pPr>
            <w:r>
              <w:rPr>
                <w:rFonts w:ascii="仿宋_GB2312" w:eastAsia="仿宋_GB2312" w:hAnsi="宋体" w:cs="仿宋_GB2312"/>
                <w:b/>
                <w:color w:val="000000"/>
                <w:kern w:val="0"/>
                <w:szCs w:val="21"/>
                <w:lang w:bidi="ar"/>
              </w:rPr>
              <w:t>效率</w:t>
            </w:r>
          </w:p>
        </w:tc>
        <w:tc>
          <w:tcPr>
            <w:tcW w:w="1032" w:type="dxa"/>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color w:val="000000"/>
                <w:szCs w:val="21"/>
              </w:rPr>
            </w:pPr>
            <w:r>
              <w:rPr>
                <w:rFonts w:ascii="仿宋_GB2312" w:eastAsia="仿宋_GB2312" w:hAnsi="宋体" w:cs="仿宋_GB2312"/>
                <w:b/>
                <w:color w:val="000000"/>
                <w:kern w:val="0"/>
                <w:szCs w:val="21"/>
                <w:lang w:bidi="ar"/>
              </w:rPr>
              <w:t>数量</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color w:val="000000"/>
                <w:szCs w:val="21"/>
              </w:rPr>
            </w:pPr>
            <w:r>
              <w:rPr>
                <w:rFonts w:ascii="仿宋_GB2312" w:eastAsia="仿宋_GB2312" w:hAnsi="宋体" w:cs="仿宋_GB2312"/>
                <w:b/>
                <w:color w:val="000000"/>
                <w:kern w:val="0"/>
                <w:szCs w:val="21"/>
                <w:lang w:bidi="ar"/>
              </w:rPr>
              <w:t>建议更换周期</w:t>
            </w:r>
          </w:p>
        </w:tc>
        <w:tc>
          <w:tcPr>
            <w:tcW w:w="1219" w:type="dxa"/>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color w:val="000000"/>
                <w:szCs w:val="21"/>
              </w:rPr>
            </w:pPr>
            <w:r>
              <w:rPr>
                <w:rFonts w:ascii="仿宋_GB2312" w:eastAsia="仿宋_GB2312" w:hAnsi="宋体" w:cs="仿宋_GB2312"/>
                <w:b/>
                <w:color w:val="000000"/>
                <w:kern w:val="0"/>
                <w:szCs w:val="21"/>
                <w:lang w:bidi="ar"/>
              </w:rPr>
              <w:t>2年预计更换数量</w:t>
            </w:r>
          </w:p>
        </w:tc>
        <w:tc>
          <w:tcPr>
            <w:tcW w:w="1219" w:type="dxa"/>
            <w:vMerge w:val="restart"/>
            <w:tcBorders>
              <w:top w:val="single" w:sz="4" w:space="0" w:color="000000"/>
              <w:left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color w:val="000000"/>
                <w:kern w:val="0"/>
                <w:szCs w:val="21"/>
                <w:lang w:bidi="ar"/>
              </w:rPr>
            </w:pPr>
            <w:r>
              <w:rPr>
                <w:rFonts w:ascii="仿宋_GB2312" w:eastAsia="仿宋_GB2312" w:hAnsi="宋体" w:cs="仿宋_GB2312" w:hint="eastAsia"/>
                <w:b/>
                <w:color w:val="000000"/>
                <w:kern w:val="0"/>
                <w:szCs w:val="21"/>
                <w:lang w:bidi="ar"/>
              </w:rPr>
              <w:t>综合单价（人民币/元）</w:t>
            </w:r>
          </w:p>
        </w:tc>
        <w:tc>
          <w:tcPr>
            <w:tcW w:w="1219" w:type="dxa"/>
            <w:vMerge w:val="restart"/>
            <w:tcBorders>
              <w:top w:val="single" w:sz="4" w:space="0" w:color="000000"/>
              <w:left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color w:val="000000"/>
                <w:kern w:val="0"/>
                <w:szCs w:val="21"/>
                <w:lang w:bidi="ar"/>
              </w:rPr>
            </w:pPr>
            <w:r>
              <w:rPr>
                <w:rFonts w:ascii="仿宋_GB2312" w:eastAsia="仿宋_GB2312" w:hAnsi="宋体" w:cs="仿宋_GB2312" w:hint="eastAsia"/>
                <w:b/>
                <w:color w:val="000000"/>
                <w:kern w:val="0"/>
                <w:szCs w:val="21"/>
                <w:lang w:bidi="ar"/>
              </w:rPr>
              <w:t>小计（人民币/元）</w:t>
            </w: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b/>
                <w:color w:val="000000"/>
                <w:szCs w:val="21"/>
              </w:rPr>
            </w:pPr>
          </w:p>
        </w:tc>
        <w:tc>
          <w:tcPr>
            <w:tcW w:w="1859"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b/>
                <w:color w:val="000000"/>
                <w:szCs w:val="21"/>
              </w:rPr>
            </w:pPr>
          </w:p>
        </w:tc>
        <w:tc>
          <w:tcPr>
            <w:tcW w:w="2040"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b/>
                <w:color w:val="000000"/>
                <w:szCs w:val="21"/>
              </w:rPr>
            </w:pPr>
          </w:p>
        </w:tc>
        <w:tc>
          <w:tcPr>
            <w:tcW w:w="2200"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b/>
                <w:color w:val="000000"/>
                <w:szCs w:val="21"/>
              </w:rPr>
            </w:pPr>
          </w:p>
        </w:tc>
        <w:tc>
          <w:tcPr>
            <w:tcW w:w="1111"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b/>
                <w:color w:val="000000"/>
                <w:szCs w:val="21"/>
              </w:rPr>
            </w:pPr>
          </w:p>
        </w:tc>
        <w:tc>
          <w:tcPr>
            <w:tcW w:w="1032" w:type="dxa"/>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color w:val="000000"/>
                <w:szCs w:val="21"/>
              </w:rPr>
            </w:pPr>
            <w:proofErr w:type="gramStart"/>
            <w:r>
              <w:rPr>
                <w:rFonts w:ascii="仿宋_GB2312" w:eastAsia="仿宋_GB2312" w:hAnsi="宋体" w:cs="仿宋_GB2312"/>
                <w:b/>
                <w:color w:val="000000"/>
                <w:kern w:val="0"/>
                <w:szCs w:val="21"/>
                <w:lang w:bidi="ar"/>
              </w:rPr>
              <w:t>个</w:t>
            </w:r>
            <w:proofErr w:type="gramEnd"/>
          </w:p>
        </w:tc>
        <w:tc>
          <w:tcPr>
            <w:tcW w:w="1522"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b/>
                <w:color w:val="000000"/>
                <w:szCs w:val="21"/>
              </w:rPr>
            </w:pPr>
          </w:p>
        </w:tc>
        <w:tc>
          <w:tcPr>
            <w:tcW w:w="1219" w:type="dxa"/>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color w:val="000000"/>
                <w:szCs w:val="21"/>
              </w:rPr>
            </w:pPr>
            <w:r>
              <w:rPr>
                <w:rFonts w:ascii="仿宋_GB2312" w:eastAsia="仿宋_GB2312" w:hAnsi="宋体" w:cs="仿宋_GB2312"/>
                <w:b/>
                <w:color w:val="000000"/>
                <w:kern w:val="0"/>
                <w:szCs w:val="21"/>
                <w:lang w:bidi="ar"/>
              </w:rPr>
              <w:t>（</w:t>
            </w:r>
            <w:proofErr w:type="gramStart"/>
            <w:r>
              <w:rPr>
                <w:rFonts w:ascii="仿宋_GB2312" w:eastAsia="仿宋_GB2312" w:hAnsi="宋体" w:cs="仿宋_GB2312"/>
                <w:b/>
                <w:color w:val="000000"/>
                <w:kern w:val="0"/>
                <w:szCs w:val="21"/>
                <w:lang w:bidi="ar"/>
              </w:rPr>
              <w:t>个</w:t>
            </w:r>
            <w:proofErr w:type="gramEnd"/>
            <w:r>
              <w:rPr>
                <w:rFonts w:ascii="仿宋_GB2312" w:eastAsia="仿宋_GB2312" w:hAnsi="宋体" w:cs="仿宋_GB2312"/>
                <w:b/>
                <w:color w:val="000000"/>
                <w:kern w:val="0"/>
                <w:szCs w:val="21"/>
                <w:lang w:bidi="ar"/>
              </w:rPr>
              <w:t>）</w:t>
            </w:r>
          </w:p>
        </w:tc>
        <w:tc>
          <w:tcPr>
            <w:tcW w:w="1219" w:type="dxa"/>
            <w:vMerge/>
            <w:tcBorders>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textAlignment w:val="center"/>
              <w:rPr>
                <w:rFonts w:ascii="仿宋_GB2312" w:eastAsia="仿宋_GB2312" w:hAnsi="宋体" w:cs="仿宋_GB2312"/>
                <w:b/>
                <w:color w:val="000000"/>
                <w:kern w:val="0"/>
                <w:szCs w:val="21"/>
                <w:lang w:bidi="ar"/>
              </w:rPr>
            </w:pPr>
          </w:p>
        </w:tc>
        <w:tc>
          <w:tcPr>
            <w:tcW w:w="1219" w:type="dxa"/>
            <w:vMerge/>
            <w:tcBorders>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textAlignment w:val="center"/>
              <w:rPr>
                <w:rFonts w:ascii="仿宋_GB2312" w:eastAsia="仿宋_GB2312" w:hAnsi="宋体" w:cs="仿宋_GB2312"/>
                <w:b/>
                <w:color w:val="000000"/>
                <w:kern w:val="0"/>
                <w:szCs w:val="21"/>
                <w:lang w:bidi="ar"/>
              </w:rPr>
            </w:pPr>
          </w:p>
        </w:tc>
      </w:tr>
      <w:tr w:rsidR="007B58C1">
        <w:trPr>
          <w:trHeight w:val="285"/>
          <w:jc w:val="center"/>
        </w:trPr>
        <w:tc>
          <w:tcPr>
            <w:tcW w:w="11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骨髓移植中心</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592*592*45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287*592*45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287*592-4*534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室内回风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270*240*6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室内回风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800*240*6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室内排风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265*200*6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室内</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475x475*66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510"/>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2间百级、千级各3个</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305*610*292</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生殖中心</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IVF实验室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610*610*66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IVF实验室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305*305*66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IVF实验室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IVF实验室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IVF实验室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490*592-6*534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IVF实验室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287*592-4*534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IVF实验室回风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285*330*110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IVF实验室回风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340*730*45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IVF实验室回风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245*285*5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IVF实验室回风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290*200*5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lastRenderedPageBreak/>
              <w:t>生殖中心妇科</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消毒机</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592*287*46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消毒机</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592*490*46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消毒机</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287*592*381*3p</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消毒机</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490*592*381*5p</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走廊</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592*490*534*6P</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胸科ICU</w:t>
            </w:r>
          </w:p>
        </w:tc>
        <w:tc>
          <w:tcPr>
            <w:tcW w:w="18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ICU室内机房</w:t>
            </w:r>
          </w:p>
        </w:tc>
        <w:tc>
          <w:tcPr>
            <w:tcW w:w="2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295*495*45</w:t>
            </w:r>
          </w:p>
        </w:tc>
        <w:tc>
          <w:tcPr>
            <w:tcW w:w="1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ICU室内机房</w:t>
            </w:r>
          </w:p>
        </w:tc>
        <w:tc>
          <w:tcPr>
            <w:tcW w:w="2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295*295*45</w:t>
            </w:r>
          </w:p>
        </w:tc>
        <w:tc>
          <w:tcPr>
            <w:tcW w:w="1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ICU室内机房</w:t>
            </w:r>
          </w:p>
        </w:tc>
        <w:tc>
          <w:tcPr>
            <w:tcW w:w="2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495*495*45</w:t>
            </w:r>
          </w:p>
        </w:tc>
        <w:tc>
          <w:tcPr>
            <w:tcW w:w="1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ICU室内机房</w:t>
            </w:r>
          </w:p>
        </w:tc>
        <w:tc>
          <w:tcPr>
            <w:tcW w:w="2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295*295*534*4P</w:t>
            </w:r>
          </w:p>
        </w:tc>
        <w:tc>
          <w:tcPr>
            <w:tcW w:w="1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ICU室内机房</w:t>
            </w:r>
          </w:p>
        </w:tc>
        <w:tc>
          <w:tcPr>
            <w:tcW w:w="2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295*495*534*4p</w:t>
            </w:r>
          </w:p>
        </w:tc>
        <w:tc>
          <w:tcPr>
            <w:tcW w:w="1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ICU室内机房</w:t>
            </w:r>
          </w:p>
        </w:tc>
        <w:tc>
          <w:tcPr>
            <w:tcW w:w="2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495*495*534*6p</w:t>
            </w:r>
          </w:p>
        </w:tc>
        <w:tc>
          <w:tcPr>
            <w:tcW w:w="1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ICU室内机房</w:t>
            </w:r>
          </w:p>
        </w:tc>
        <w:tc>
          <w:tcPr>
            <w:tcW w:w="2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495*295*534*6P</w:t>
            </w:r>
          </w:p>
        </w:tc>
        <w:tc>
          <w:tcPr>
            <w:tcW w:w="1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w:t>
            </w:r>
          </w:p>
        </w:tc>
        <w:tc>
          <w:tcPr>
            <w:tcW w:w="18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小机房</w:t>
            </w:r>
          </w:p>
        </w:tc>
        <w:tc>
          <w:tcPr>
            <w:tcW w:w="2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530*460*38</w:t>
            </w:r>
          </w:p>
        </w:tc>
        <w:tc>
          <w:tcPr>
            <w:tcW w:w="1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FF0000"/>
                <w:szCs w:val="21"/>
              </w:rPr>
            </w:pPr>
            <w:r>
              <w:rPr>
                <w:rFonts w:ascii="仿宋_GB2312" w:eastAsia="仿宋_GB2312" w:hAnsi="宋体" w:cs="仿宋_GB2312"/>
                <w:color w:val="FF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大机房机柜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592*592*38</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大机房机柜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ICU室内</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305x610*66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E11</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ICU室内</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726x484*220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E12</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7</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7</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309妇科实验室</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实验室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630*630*220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实验室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320*320*220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天花机柜</w:t>
            </w:r>
          </w:p>
        </w:tc>
        <w:tc>
          <w:tcPr>
            <w:tcW w:w="2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592*400*46</w:t>
            </w:r>
          </w:p>
        </w:tc>
        <w:tc>
          <w:tcPr>
            <w:tcW w:w="1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10楼新生儿科</w:t>
            </w:r>
          </w:p>
        </w:tc>
        <w:tc>
          <w:tcPr>
            <w:tcW w:w="18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茶水间机房</w:t>
            </w:r>
          </w:p>
        </w:tc>
        <w:tc>
          <w:tcPr>
            <w:tcW w:w="2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295*295*45</w:t>
            </w:r>
          </w:p>
        </w:tc>
        <w:tc>
          <w:tcPr>
            <w:tcW w:w="1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茶水间机房</w:t>
            </w:r>
          </w:p>
        </w:tc>
        <w:tc>
          <w:tcPr>
            <w:tcW w:w="2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295*495*45</w:t>
            </w:r>
          </w:p>
        </w:tc>
        <w:tc>
          <w:tcPr>
            <w:tcW w:w="1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茶水间机房</w:t>
            </w:r>
          </w:p>
        </w:tc>
        <w:tc>
          <w:tcPr>
            <w:tcW w:w="2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495*295*45</w:t>
            </w:r>
          </w:p>
        </w:tc>
        <w:tc>
          <w:tcPr>
            <w:tcW w:w="1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茶水间机房</w:t>
            </w:r>
          </w:p>
        </w:tc>
        <w:tc>
          <w:tcPr>
            <w:tcW w:w="2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495*495*45</w:t>
            </w:r>
          </w:p>
        </w:tc>
        <w:tc>
          <w:tcPr>
            <w:tcW w:w="1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医研中心</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594*594*95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490*289*96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594*287*96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9</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室内</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726x484*220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E12</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室内</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484x484*220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E12</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室内</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320x320*220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E12</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室内</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610*610*66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510"/>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机房新风口</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475*390*10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G2</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根据实用情况</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生物治疗中心</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机房机柜新风机</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亚高效过滤器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592*592*292</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E10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592*287-4*534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592*287-4*534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594*594*95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室内</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475x475*66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21</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制剂室</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室内</w:t>
            </w:r>
          </w:p>
        </w:tc>
        <w:tc>
          <w:tcPr>
            <w:tcW w:w="2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320x320*220</w:t>
            </w:r>
          </w:p>
        </w:tc>
        <w:tc>
          <w:tcPr>
            <w:tcW w:w="1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22</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22</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检验科</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2.4楼机柜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525*429*46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96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2.4楼机柜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440*803*46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2.4楼机柜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590*485-6*380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2.4楼机柜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490*592-6*534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2.3楼洁净</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320x320*66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2.3楼洁净</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484x484*66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7</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7</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3楼洁净室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530x530*66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lang w:bidi="ar"/>
              </w:rPr>
              <w:lastRenderedPageBreak/>
              <w:t>静配中心</w:t>
            </w:r>
            <w:proofErr w:type="gramEnd"/>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5楼楼顶</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594*594*95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72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5楼楼顶</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96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5楼楼顶</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5楼楼顶</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5楼楼顶</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制剂室微生物</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室内机柜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675*515*46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室内机柜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585*485-5*350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院本部手术室</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600*400*46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594*594*46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594*492*46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594*287*46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592*492-5*534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592*287-3*534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手术室内</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550*550*66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手术室内</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914*762*66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60</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60</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南院</w:t>
            </w:r>
            <w:proofErr w:type="gramStart"/>
            <w:r>
              <w:rPr>
                <w:rFonts w:ascii="仿宋_GB2312" w:eastAsia="仿宋_GB2312" w:hAnsi="宋体" w:cs="仿宋_GB2312"/>
                <w:color w:val="000000"/>
                <w:kern w:val="0"/>
                <w:szCs w:val="21"/>
                <w:lang w:bidi="ar"/>
              </w:rPr>
              <w:t>静配中心</w:t>
            </w:r>
            <w:proofErr w:type="gramEnd"/>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594*594*95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72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新增</w:t>
            </w:r>
          </w:p>
        </w:tc>
        <w:tc>
          <w:tcPr>
            <w:tcW w:w="2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594*594*95</w:t>
            </w:r>
          </w:p>
        </w:tc>
        <w:tc>
          <w:tcPr>
            <w:tcW w:w="1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1个月/次</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24</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2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594*287*95</w:t>
            </w:r>
          </w:p>
        </w:tc>
        <w:tc>
          <w:tcPr>
            <w:tcW w:w="1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1个月/次</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48</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2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592*592*534</w:t>
            </w:r>
          </w:p>
        </w:tc>
        <w:tc>
          <w:tcPr>
            <w:tcW w:w="1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2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592*287*534</w:t>
            </w:r>
          </w:p>
        </w:tc>
        <w:tc>
          <w:tcPr>
            <w:tcW w:w="1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2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287*592*534</w:t>
            </w:r>
          </w:p>
        </w:tc>
        <w:tc>
          <w:tcPr>
            <w:tcW w:w="1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287*592-4*534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lastRenderedPageBreak/>
              <w:t>南院供应室</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594*594*95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290*290*96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590*490*96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96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594*594*95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590*490*96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20</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机房机柜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287*592-4*534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南院ICU</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ICU新风机柜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590*590*96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ICU新风机柜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ICU新风机柜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ICU新风机柜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ICU新风机柜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亚高效过滤器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490*592*292</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E10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ICU新风机柜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亚高效过滤器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592*287*292</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E10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ICU一区单1-2机柜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594*594*95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ICU一区单1-2机柜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ICU一区大厅机柜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594*594*95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ICU一区大厅机柜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ICU一区大厅机柜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ICU一区大厅机柜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287*592-4*534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ICU二区大厅机柜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ICU二区大厅机柜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ICU二区大厅机柜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ICU二区大厅机柜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510"/>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ICU二区单人1-4机柜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594*594*95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510"/>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ICU二区单人1-4机柜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510"/>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ICU二区单人1-4机柜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510"/>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ICU二区单人1-4机柜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287*592-4*534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510"/>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ICU二区双人1-2机柜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594*594*95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510"/>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ICU二区双人1-2机柜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510"/>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ICU二区双人1-2机柜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510"/>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ICU二区双人1-2机柜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287*592-4*534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隔离 1-2机柜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594*594*95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隔离 1-2机柜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负压机柜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亚高效过滤器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592*592*292</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E10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东西区排风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425*285-4*300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F5</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南院区CCU</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新风1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594*594*95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新风1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新风2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594*594*95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新风2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新风3</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594*594*95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新风3</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CCU</w:t>
            </w:r>
            <w:proofErr w:type="gramStart"/>
            <w:r>
              <w:rPr>
                <w:rFonts w:ascii="仿宋_GB2312" w:eastAsia="仿宋_GB2312" w:hAnsi="宋体" w:cs="仿宋_GB2312"/>
                <w:color w:val="000000"/>
                <w:kern w:val="0"/>
                <w:szCs w:val="21"/>
                <w:lang w:bidi="ar"/>
              </w:rPr>
              <w:t>大厅辅房</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594*594*95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CCU</w:t>
            </w:r>
            <w:proofErr w:type="gramStart"/>
            <w:r>
              <w:rPr>
                <w:rFonts w:ascii="仿宋_GB2312" w:eastAsia="仿宋_GB2312" w:hAnsi="宋体" w:cs="仿宋_GB2312"/>
                <w:color w:val="000000"/>
                <w:kern w:val="0"/>
                <w:szCs w:val="21"/>
                <w:lang w:bidi="ar"/>
              </w:rPr>
              <w:t>大厅辅房</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CCU-VIP 1-2房</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594*594*95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CCU-VIP 1-2房</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南院麻醉科</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麻醉科机柜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麻醉科机柜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排风柜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425*285-4*300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南院心血导管</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DSA</w:t>
            </w:r>
            <w:proofErr w:type="gramStart"/>
            <w:r>
              <w:rPr>
                <w:rFonts w:ascii="仿宋_GB2312" w:eastAsia="仿宋_GB2312" w:hAnsi="宋体" w:cs="仿宋_GB2312"/>
                <w:color w:val="000000"/>
                <w:kern w:val="0"/>
                <w:szCs w:val="21"/>
                <w:lang w:bidi="ar"/>
              </w:rPr>
              <w:t>辅房</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DSA</w:t>
            </w:r>
            <w:proofErr w:type="gramStart"/>
            <w:r>
              <w:rPr>
                <w:rFonts w:ascii="仿宋_GB2312" w:eastAsia="仿宋_GB2312" w:hAnsi="宋体" w:cs="仿宋_GB2312"/>
                <w:color w:val="000000"/>
                <w:kern w:val="0"/>
                <w:szCs w:val="21"/>
                <w:lang w:bidi="ar"/>
              </w:rPr>
              <w:t>辅房</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DSA</w:t>
            </w:r>
            <w:proofErr w:type="gramStart"/>
            <w:r>
              <w:rPr>
                <w:rFonts w:ascii="仿宋_GB2312" w:eastAsia="仿宋_GB2312" w:hAnsi="宋体" w:cs="仿宋_GB2312"/>
                <w:color w:val="000000"/>
                <w:kern w:val="0"/>
                <w:szCs w:val="21"/>
                <w:lang w:bidi="ar"/>
              </w:rPr>
              <w:t>辅房</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DSA</w:t>
            </w:r>
            <w:proofErr w:type="gramStart"/>
            <w:r>
              <w:rPr>
                <w:rFonts w:ascii="仿宋_GB2312" w:eastAsia="仿宋_GB2312" w:hAnsi="宋体" w:cs="仿宋_GB2312"/>
                <w:color w:val="000000"/>
                <w:kern w:val="0"/>
                <w:szCs w:val="21"/>
                <w:lang w:bidi="ar"/>
              </w:rPr>
              <w:t>辅房</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DSA CCU新风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DSA CCU新风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594*594*95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DSA CCU新风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290*290*96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DSA CCU新风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DSA CCU新风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287*592-4*534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DSA CCU新风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DSA CCU新风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亚高效过滤器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592*287*292</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E10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DSA CCU新风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亚高效过滤器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592*592*292</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E10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办公区机组</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594*594*95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办公区机组</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594*594-8*534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南院整形科</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机组</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机组</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机组</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亚高效过滤器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592*490*292</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机组</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机组</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287*592-4*534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机组</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594*594*95</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机组</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594*594-8*534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南院</w:t>
            </w:r>
            <w:proofErr w:type="gramStart"/>
            <w:r>
              <w:rPr>
                <w:rFonts w:ascii="仿宋_GB2312" w:eastAsia="仿宋_GB2312" w:hAnsi="宋体" w:cs="仿宋_GB2312"/>
                <w:color w:val="000000"/>
                <w:kern w:val="0"/>
                <w:szCs w:val="21"/>
                <w:lang w:bidi="ar"/>
              </w:rPr>
              <w:t>博爱楼</w:t>
            </w:r>
            <w:proofErr w:type="gramEnd"/>
            <w:r>
              <w:rPr>
                <w:rFonts w:ascii="仿宋_GB2312" w:eastAsia="仿宋_GB2312" w:hAnsi="宋体" w:cs="仿宋_GB2312"/>
                <w:color w:val="000000"/>
                <w:kern w:val="0"/>
                <w:szCs w:val="21"/>
                <w:lang w:bidi="ar"/>
              </w:rPr>
              <w:t>手术室</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空调机柜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690*395*46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空调机柜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594*594*46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96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空调机柜</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手术室内</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305*610*292</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20</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20</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手术室内</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510*560*66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36</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手术室内</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510*480*66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手术室内</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150*150*66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手术室内</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475*475*66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手术室内</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305*610*66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南院逸仙楼手术室</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590*590*96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287*592-4*534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590*590*96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287*592-4*534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590*590*96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287*592-4*534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590*590*96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287*592-4*534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590*590*96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287*592-4*534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7号手术室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7号手术室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9号手术室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9号手术室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10号手术室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10号手术室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11号手术室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11号手术室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590*490*96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13号手术室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590*590*96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13号手术室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13号手术室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13号手术室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287*592-4*534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14号手术室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590*590*96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14号手术室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14号手术室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14号手术室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287*592-4*534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15号手术室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15号手术室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15号手术室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15号手术室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287*592-4*534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17号手术室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17号手术室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西区新风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西区新风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590*590*96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西区新风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290*290*96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西区新风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287*592-4*534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西区新风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西区新风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西区新风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亚高效过滤器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592*287*292</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E10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西区新风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亚高效过滤器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592*592*292</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E10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东区新风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东区新风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590*590*96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东区新风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290*290*96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东区新风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287*592-4*534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东区新风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东区新风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东区新风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亚高效过滤器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592*287*292</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E10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东区新风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亚高效过滤器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592*592*292</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E10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手术室办公室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590*590*96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9</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72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手术室办公室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手术室办公室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9</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手术室办公室</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287*592-4*534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510"/>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东区污物走廊及清洗区</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L-592*490*96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510"/>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东区污物走廊及清洗区</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510"/>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东区洁净走廊</w:t>
            </w:r>
            <w:proofErr w:type="gramStart"/>
            <w:r>
              <w:rPr>
                <w:rFonts w:ascii="仿宋_GB2312" w:eastAsia="仿宋_GB2312" w:hAnsi="宋体" w:cs="仿宋_GB2312"/>
                <w:color w:val="000000"/>
                <w:kern w:val="0"/>
                <w:szCs w:val="21"/>
                <w:lang w:bidi="ar"/>
              </w:rPr>
              <w:t>及辅房</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590*590*96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510"/>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东区洁净走廊</w:t>
            </w:r>
            <w:proofErr w:type="gramStart"/>
            <w:r>
              <w:rPr>
                <w:rFonts w:ascii="仿宋_GB2312" w:eastAsia="仿宋_GB2312" w:hAnsi="宋体" w:cs="仿宋_GB2312"/>
                <w:color w:val="000000"/>
                <w:kern w:val="0"/>
                <w:szCs w:val="21"/>
                <w:lang w:bidi="ar"/>
              </w:rPr>
              <w:t>及辅房</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510"/>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东区洁净走廊</w:t>
            </w:r>
            <w:proofErr w:type="gramStart"/>
            <w:r>
              <w:rPr>
                <w:rFonts w:ascii="仿宋_GB2312" w:eastAsia="仿宋_GB2312" w:hAnsi="宋体" w:cs="仿宋_GB2312"/>
                <w:color w:val="000000"/>
                <w:kern w:val="0"/>
                <w:szCs w:val="21"/>
                <w:lang w:bidi="ar"/>
              </w:rPr>
              <w:t>及辅房</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510"/>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东区洁净走廊</w:t>
            </w:r>
            <w:proofErr w:type="gramStart"/>
            <w:r>
              <w:rPr>
                <w:rFonts w:ascii="仿宋_GB2312" w:eastAsia="仿宋_GB2312" w:hAnsi="宋体" w:cs="仿宋_GB2312"/>
                <w:color w:val="000000"/>
                <w:kern w:val="0"/>
                <w:szCs w:val="21"/>
                <w:lang w:bidi="ar"/>
              </w:rPr>
              <w:t>及辅房</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510"/>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西区污物走廊及清洗区</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510"/>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西区污物走廊及清洗区</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510"/>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西区污物走廊</w:t>
            </w:r>
            <w:proofErr w:type="gramStart"/>
            <w:r>
              <w:rPr>
                <w:rFonts w:ascii="仿宋_GB2312" w:eastAsia="仿宋_GB2312" w:hAnsi="宋体" w:cs="仿宋_GB2312"/>
                <w:color w:val="000000"/>
                <w:kern w:val="0"/>
                <w:szCs w:val="21"/>
                <w:lang w:bidi="ar"/>
              </w:rPr>
              <w:t>及辅房</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590*590*96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510"/>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西区污物走廊</w:t>
            </w:r>
            <w:proofErr w:type="gramStart"/>
            <w:r>
              <w:rPr>
                <w:rFonts w:ascii="仿宋_GB2312" w:eastAsia="仿宋_GB2312" w:hAnsi="宋体" w:cs="仿宋_GB2312"/>
                <w:color w:val="000000"/>
                <w:kern w:val="0"/>
                <w:szCs w:val="21"/>
                <w:lang w:bidi="ar"/>
              </w:rPr>
              <w:t>及辅房</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592*490*96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510"/>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西区污物走廊</w:t>
            </w:r>
            <w:proofErr w:type="gramStart"/>
            <w:r>
              <w:rPr>
                <w:rFonts w:ascii="仿宋_GB2312" w:eastAsia="仿宋_GB2312" w:hAnsi="宋体" w:cs="仿宋_GB2312"/>
                <w:color w:val="000000"/>
                <w:kern w:val="0"/>
                <w:szCs w:val="21"/>
                <w:lang w:bidi="ar"/>
              </w:rPr>
              <w:t>及辅房</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510"/>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西区污物走廊</w:t>
            </w:r>
            <w:proofErr w:type="gramStart"/>
            <w:r>
              <w:rPr>
                <w:rFonts w:ascii="仿宋_GB2312" w:eastAsia="仿宋_GB2312" w:hAnsi="宋体" w:cs="仿宋_GB2312"/>
                <w:color w:val="000000"/>
                <w:kern w:val="0"/>
                <w:szCs w:val="21"/>
                <w:lang w:bidi="ar"/>
              </w:rPr>
              <w:t>及辅房</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592*490-6*534</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东西区排风</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425*285-4*300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F5</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44</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南院儿科层流</w:t>
            </w: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空调机组AHU-1~8</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512*250*46</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256</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空调机组AHU-1~8</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592*287*381</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8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空调机组AHU-9</w:t>
            </w:r>
          </w:p>
        </w:tc>
        <w:tc>
          <w:tcPr>
            <w:tcW w:w="2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490*490*46</w:t>
            </w:r>
          </w:p>
        </w:tc>
        <w:tc>
          <w:tcPr>
            <w:tcW w:w="1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8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空调机组AHU-9</w:t>
            </w:r>
          </w:p>
        </w:tc>
        <w:tc>
          <w:tcPr>
            <w:tcW w:w="2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初效过滤器</w:t>
            </w:r>
          </w:p>
        </w:tc>
        <w:tc>
          <w:tcPr>
            <w:tcW w:w="2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490*290*46</w:t>
            </w:r>
          </w:p>
        </w:tc>
        <w:tc>
          <w:tcPr>
            <w:tcW w:w="1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G4</w:t>
            </w:r>
          </w:p>
        </w:tc>
        <w:tc>
          <w:tcPr>
            <w:tcW w:w="1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3个月/次</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16</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8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空调机组AHU-9</w:t>
            </w:r>
          </w:p>
        </w:tc>
        <w:tc>
          <w:tcPr>
            <w:tcW w:w="20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490*490*381*5P</w:t>
            </w:r>
          </w:p>
        </w:tc>
        <w:tc>
          <w:tcPr>
            <w:tcW w:w="1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空调机组AHU-9</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中效过滤器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490*287*381</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F8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6个月/次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szCs w:val="21"/>
              </w:rPr>
            </w:pPr>
            <w:r>
              <w:rPr>
                <w:rFonts w:ascii="仿宋_GB2312" w:eastAsia="仿宋_GB2312" w:hAnsi="宋体" w:cs="仿宋_GB2312"/>
                <w:kern w:val="0"/>
                <w:szCs w:val="21"/>
                <w:lang w:bidi="ar"/>
              </w:rPr>
              <w:t>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高效送风口SO1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320*320*90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22</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1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高效送风口SO3</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610*610*90</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jc w:val="center"/>
        </w:trPr>
        <w:tc>
          <w:tcPr>
            <w:tcW w:w="13371" w:type="dxa"/>
            <w:gridSpan w:val="9"/>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合计（人民币/元）：</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bl>
    <w:p w:rsidR="007B58C1" w:rsidRDefault="007B58C1">
      <w:pPr>
        <w:jc w:val="center"/>
        <w:rPr>
          <w:rFonts w:ascii="仿宋_GB2312" w:eastAsia="仿宋_GB2312" w:hAnsi="宋体" w:cs="SimSun-Identity-H"/>
          <w:kern w:val="0"/>
          <w:szCs w:val="21"/>
        </w:rPr>
      </w:pPr>
    </w:p>
    <w:p w:rsidR="007B58C1" w:rsidRDefault="00147743">
      <w:pPr>
        <w:jc w:val="left"/>
        <w:rPr>
          <w:rFonts w:ascii="仿宋_GB2312" w:eastAsia="仿宋_GB2312" w:hAnsi="宋体" w:cs="SimSun-Identity-H"/>
          <w:b/>
          <w:bCs/>
          <w:kern w:val="0"/>
          <w:szCs w:val="21"/>
        </w:rPr>
      </w:pPr>
      <w:r>
        <w:rPr>
          <w:rFonts w:ascii="仿宋_GB2312" w:eastAsia="仿宋_GB2312" w:hAnsi="仿宋_GB2312" w:cs="仿宋_GB2312" w:hint="eastAsia"/>
          <w:b/>
          <w:sz w:val="24"/>
        </w:rPr>
        <w:t>（2）北院新增过滤器明细报价表</w:t>
      </w:r>
    </w:p>
    <w:tbl>
      <w:tblPr>
        <w:tblW w:w="4996" w:type="pct"/>
        <w:tblLayout w:type="fixed"/>
        <w:tblCellMar>
          <w:left w:w="0" w:type="dxa"/>
          <w:right w:w="0" w:type="dxa"/>
        </w:tblCellMar>
        <w:tblLook w:val="04A0" w:firstRow="1" w:lastRow="0" w:firstColumn="1" w:lastColumn="0" w:noHBand="0" w:noVBand="1"/>
      </w:tblPr>
      <w:tblGrid>
        <w:gridCol w:w="1177"/>
        <w:gridCol w:w="1824"/>
        <w:gridCol w:w="2049"/>
        <w:gridCol w:w="2214"/>
        <w:gridCol w:w="1092"/>
        <w:gridCol w:w="1017"/>
        <w:gridCol w:w="1541"/>
        <w:gridCol w:w="1212"/>
        <w:gridCol w:w="1212"/>
        <w:gridCol w:w="1212"/>
      </w:tblGrid>
      <w:tr w:rsidR="007B58C1">
        <w:trPr>
          <w:trHeight w:val="285"/>
        </w:trPr>
        <w:tc>
          <w:tcPr>
            <w:tcW w:w="1181"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bCs/>
                <w:color w:val="000000"/>
                <w:szCs w:val="21"/>
              </w:rPr>
            </w:pPr>
            <w:r>
              <w:rPr>
                <w:rFonts w:ascii="仿宋_GB2312" w:eastAsia="仿宋_GB2312" w:hAnsi="宋体" w:cs="仿宋_GB2312"/>
                <w:b/>
                <w:bCs/>
                <w:color w:val="000000"/>
                <w:kern w:val="0"/>
                <w:szCs w:val="21"/>
                <w:lang w:bidi="ar"/>
              </w:rPr>
              <w:t>科室</w:t>
            </w:r>
          </w:p>
        </w:tc>
        <w:tc>
          <w:tcPr>
            <w:tcW w:w="1830"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bCs/>
                <w:color w:val="000000"/>
                <w:szCs w:val="21"/>
              </w:rPr>
            </w:pPr>
            <w:r>
              <w:rPr>
                <w:rFonts w:ascii="仿宋_GB2312" w:eastAsia="仿宋_GB2312" w:hAnsi="宋体" w:cs="仿宋_GB2312"/>
                <w:b/>
                <w:bCs/>
                <w:color w:val="000000"/>
                <w:kern w:val="0"/>
                <w:szCs w:val="21"/>
                <w:lang w:bidi="ar"/>
              </w:rPr>
              <w:t>安装位置</w:t>
            </w:r>
          </w:p>
        </w:tc>
        <w:tc>
          <w:tcPr>
            <w:tcW w:w="2055"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bCs/>
                <w:color w:val="000000"/>
                <w:szCs w:val="21"/>
              </w:rPr>
            </w:pPr>
            <w:r>
              <w:rPr>
                <w:rFonts w:ascii="仿宋_GB2312" w:eastAsia="仿宋_GB2312" w:hAnsi="宋体" w:cs="仿宋_GB2312"/>
                <w:b/>
                <w:bCs/>
                <w:color w:val="000000"/>
                <w:kern w:val="0"/>
                <w:szCs w:val="21"/>
                <w:lang w:bidi="ar"/>
              </w:rPr>
              <w:t>产品名称</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bCs/>
                <w:color w:val="000000"/>
                <w:szCs w:val="21"/>
              </w:rPr>
            </w:pPr>
            <w:r>
              <w:rPr>
                <w:rFonts w:ascii="仿宋_GB2312" w:eastAsia="仿宋_GB2312" w:hAnsi="宋体" w:cs="仿宋_GB2312"/>
                <w:b/>
                <w:bCs/>
                <w:color w:val="000000"/>
                <w:kern w:val="0"/>
                <w:szCs w:val="21"/>
                <w:lang w:bidi="ar"/>
              </w:rPr>
              <w:t>规格名称</w:t>
            </w:r>
          </w:p>
        </w:tc>
        <w:tc>
          <w:tcPr>
            <w:tcW w:w="1095"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bCs/>
                <w:color w:val="000000"/>
                <w:szCs w:val="21"/>
              </w:rPr>
            </w:pPr>
            <w:r>
              <w:rPr>
                <w:rFonts w:ascii="仿宋_GB2312" w:eastAsia="仿宋_GB2312" w:hAnsi="宋体" w:cs="仿宋_GB2312"/>
                <w:b/>
                <w:bCs/>
                <w:color w:val="000000"/>
                <w:kern w:val="0"/>
                <w:szCs w:val="21"/>
                <w:lang w:bidi="ar"/>
              </w:rPr>
              <w:t>效率</w:t>
            </w:r>
          </w:p>
        </w:tc>
        <w:tc>
          <w:tcPr>
            <w:tcW w:w="1020" w:type="dxa"/>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bCs/>
                <w:color w:val="000000"/>
                <w:szCs w:val="21"/>
              </w:rPr>
            </w:pPr>
            <w:r>
              <w:rPr>
                <w:rFonts w:ascii="仿宋_GB2312" w:eastAsia="仿宋_GB2312" w:hAnsi="宋体" w:cs="仿宋_GB2312"/>
                <w:b/>
                <w:bCs/>
                <w:color w:val="000000"/>
                <w:kern w:val="0"/>
                <w:szCs w:val="21"/>
                <w:lang w:bidi="ar"/>
              </w:rPr>
              <w:t>数量</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bCs/>
                <w:color w:val="000000"/>
                <w:szCs w:val="21"/>
              </w:rPr>
            </w:pPr>
            <w:r>
              <w:rPr>
                <w:rFonts w:ascii="仿宋_GB2312" w:eastAsia="仿宋_GB2312" w:hAnsi="宋体" w:cs="仿宋_GB2312"/>
                <w:b/>
                <w:bCs/>
                <w:color w:val="000000"/>
                <w:kern w:val="0"/>
                <w:szCs w:val="21"/>
                <w:lang w:bidi="ar"/>
              </w:rPr>
              <w:t>建议更换周期</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b/>
                <w:bCs/>
                <w:color w:val="000000"/>
                <w:szCs w:val="21"/>
              </w:rPr>
            </w:pPr>
            <w:r>
              <w:rPr>
                <w:rFonts w:ascii="仿宋_GB2312" w:eastAsia="仿宋_GB2312" w:hAnsi="宋体" w:cs="仿宋_GB2312"/>
                <w:b/>
                <w:bCs/>
                <w:color w:val="000000"/>
                <w:kern w:val="0"/>
                <w:szCs w:val="21"/>
                <w:lang w:bidi="ar"/>
              </w:rPr>
              <w:t>2年预计更换数量</w:t>
            </w:r>
          </w:p>
        </w:tc>
        <w:tc>
          <w:tcPr>
            <w:tcW w:w="1215" w:type="dxa"/>
            <w:vMerge w:val="restart"/>
            <w:tcBorders>
              <w:top w:val="single" w:sz="4" w:space="0" w:color="000000"/>
              <w:left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b/>
                <w:color w:val="000000"/>
                <w:kern w:val="0"/>
                <w:szCs w:val="21"/>
                <w:lang w:bidi="ar"/>
              </w:rPr>
              <w:t>综合单价（人民币/元）</w:t>
            </w:r>
          </w:p>
        </w:tc>
        <w:tc>
          <w:tcPr>
            <w:tcW w:w="1215" w:type="dxa"/>
            <w:vMerge w:val="restart"/>
            <w:tcBorders>
              <w:top w:val="single" w:sz="4" w:space="0" w:color="000000"/>
              <w:left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b/>
                <w:color w:val="000000"/>
                <w:kern w:val="0"/>
                <w:szCs w:val="21"/>
                <w:lang w:bidi="ar"/>
              </w:rPr>
              <w:t>小计（人民币/元）</w:t>
            </w:r>
          </w:p>
        </w:tc>
      </w:tr>
      <w:tr w:rsidR="007B58C1">
        <w:trPr>
          <w:trHeight w:val="297"/>
        </w:trPr>
        <w:tc>
          <w:tcPr>
            <w:tcW w:w="1181"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095"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020" w:type="dxa"/>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lang w:bidi="ar"/>
              </w:rPr>
              <w:t>个</w:t>
            </w:r>
            <w:proofErr w:type="gramEnd"/>
          </w:p>
        </w:tc>
        <w:tc>
          <w:tcPr>
            <w:tcW w:w="1545"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vMerge/>
            <w:tcBorders>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vMerge/>
            <w:tcBorders>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手术室</w:t>
            </w:r>
          </w:p>
        </w:tc>
        <w:tc>
          <w:tcPr>
            <w:tcW w:w="1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PAU-02</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592*592*96</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510"/>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592*287*6P*534*21</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510"/>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592*490*6P*534*21</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亚高效过滤器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592*490*292*4V</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1年/次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亚高效过滤器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592*287*292*4V</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1年/次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亚高效过滤器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287*592*292*2V</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1年/次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PAU-03</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592*592*96</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510"/>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592*287*6P*534*21</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亚高效过滤器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592*592*292*4V</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1年/次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亚高效过滤器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592*287*292*4V</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1年/次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PAU-01</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592*592*96</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亚高效过滤器</w:t>
            </w: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592*592*292*4V</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H10</w:t>
            </w:r>
          </w:p>
        </w:tc>
        <w:tc>
          <w:tcPr>
            <w:tcW w:w="10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1年/次</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病理科细胞分子中心</w:t>
            </w:r>
          </w:p>
        </w:tc>
        <w:tc>
          <w:tcPr>
            <w:tcW w:w="1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lang w:bidi="ar"/>
              </w:rPr>
              <w:t>1号风柜</w:t>
            </w:r>
            <w:proofErr w:type="gramEnd"/>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595*290*46</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592*287*381</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lang w:bidi="ar"/>
              </w:rPr>
              <w:t>2号风柜</w:t>
            </w:r>
            <w:proofErr w:type="gramEnd"/>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595*290*46</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24</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592*287*381</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F8</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12</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320*320*220</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484*484*220</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移植中心</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回风管道</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G3棉过滤器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280*375</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48</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lang w:bidi="ar"/>
              </w:rPr>
              <w:t>静配中心</w:t>
            </w:r>
            <w:proofErr w:type="gramEnd"/>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320*320*90</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484*484*90</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抗生素调配</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320*320*90</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965*484*90</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630*630*90</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制剂室微生物</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320*320*220</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630*630*220</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高效过滤器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484*484*220</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H13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lastRenderedPageBreak/>
              <w:t>制剂室</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150*100*8</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9</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72</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150*150*8</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32</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200*200*8</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40</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250*200*8</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尼龙网过滤器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295*295</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16</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3376" w:type="dxa"/>
            <w:gridSpan w:val="9"/>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合计（人民币/元）：</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bl>
    <w:p w:rsidR="007B58C1" w:rsidRDefault="007B58C1">
      <w:pPr>
        <w:jc w:val="center"/>
        <w:rPr>
          <w:rFonts w:ascii="仿宋_GB2312" w:eastAsia="仿宋_GB2312" w:hAnsi="宋体" w:cs="SimSun-Identity-H"/>
          <w:b/>
          <w:bCs/>
          <w:kern w:val="0"/>
          <w:szCs w:val="21"/>
        </w:rPr>
      </w:pPr>
    </w:p>
    <w:p w:rsidR="007B58C1" w:rsidRDefault="00147743">
      <w:pPr>
        <w:jc w:val="left"/>
        <w:rPr>
          <w:rFonts w:ascii="仿宋_GB2312" w:eastAsia="仿宋_GB2312" w:hAnsi="宋体" w:cs="SimSun-Identity-H"/>
          <w:b/>
          <w:bCs/>
          <w:kern w:val="0"/>
          <w:szCs w:val="21"/>
        </w:rPr>
      </w:pPr>
      <w:r>
        <w:rPr>
          <w:rFonts w:ascii="仿宋_GB2312" w:eastAsia="仿宋_GB2312" w:hAnsi="仿宋_GB2312" w:cs="仿宋_GB2312" w:hint="eastAsia"/>
          <w:b/>
          <w:sz w:val="24"/>
        </w:rPr>
        <w:t>（3）南院新增过滤器明细报价表</w:t>
      </w:r>
    </w:p>
    <w:tbl>
      <w:tblPr>
        <w:tblW w:w="4996" w:type="pct"/>
        <w:tblLayout w:type="fixed"/>
        <w:tblCellMar>
          <w:left w:w="0" w:type="dxa"/>
          <w:right w:w="0" w:type="dxa"/>
        </w:tblCellMar>
        <w:tblLook w:val="04A0" w:firstRow="1" w:lastRow="0" w:firstColumn="1" w:lastColumn="0" w:noHBand="0" w:noVBand="1"/>
      </w:tblPr>
      <w:tblGrid>
        <w:gridCol w:w="1192"/>
        <w:gridCol w:w="1794"/>
        <w:gridCol w:w="2079"/>
        <w:gridCol w:w="2214"/>
        <w:gridCol w:w="1092"/>
        <w:gridCol w:w="1002"/>
        <w:gridCol w:w="1541"/>
        <w:gridCol w:w="1212"/>
        <w:gridCol w:w="1212"/>
        <w:gridCol w:w="1212"/>
      </w:tblGrid>
      <w:tr w:rsidR="007B58C1">
        <w:trPr>
          <w:trHeight w:val="285"/>
        </w:trPr>
        <w:tc>
          <w:tcPr>
            <w:tcW w:w="1196"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科室</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安装位置</w:t>
            </w:r>
          </w:p>
        </w:tc>
        <w:tc>
          <w:tcPr>
            <w:tcW w:w="2085"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产品名称</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规格名称</w:t>
            </w:r>
          </w:p>
        </w:tc>
        <w:tc>
          <w:tcPr>
            <w:tcW w:w="1095"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效率</w:t>
            </w:r>
          </w:p>
        </w:tc>
        <w:tc>
          <w:tcPr>
            <w:tcW w:w="1005" w:type="dxa"/>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数量</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建议更换周期</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2年预计更换数量</w:t>
            </w:r>
          </w:p>
        </w:tc>
        <w:tc>
          <w:tcPr>
            <w:tcW w:w="1215" w:type="dxa"/>
            <w:vMerge w:val="restart"/>
            <w:tcBorders>
              <w:top w:val="single" w:sz="4" w:space="0" w:color="000000"/>
              <w:left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b/>
                <w:color w:val="000000"/>
                <w:kern w:val="0"/>
                <w:szCs w:val="21"/>
                <w:lang w:bidi="ar"/>
              </w:rPr>
              <w:t>综合单价（人民币/元）</w:t>
            </w:r>
          </w:p>
        </w:tc>
        <w:tc>
          <w:tcPr>
            <w:tcW w:w="1215" w:type="dxa"/>
            <w:vMerge w:val="restart"/>
            <w:tcBorders>
              <w:top w:val="single" w:sz="4" w:space="0" w:color="000000"/>
              <w:left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b/>
                <w:color w:val="000000"/>
                <w:kern w:val="0"/>
                <w:szCs w:val="21"/>
                <w:lang w:bidi="ar"/>
              </w:rPr>
              <w:t>小计（人民币/元）</w:t>
            </w:r>
          </w:p>
        </w:tc>
      </w:tr>
      <w:tr w:rsidR="007B58C1">
        <w:trPr>
          <w:trHeight w:val="285"/>
        </w:trPr>
        <w:tc>
          <w:tcPr>
            <w:tcW w:w="1196"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220"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095"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005" w:type="dxa"/>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proofErr w:type="gramStart"/>
            <w:r>
              <w:rPr>
                <w:rFonts w:ascii="仿宋_GB2312" w:eastAsia="仿宋_GB2312" w:hAnsi="宋体" w:cs="仿宋_GB2312"/>
                <w:color w:val="000000"/>
                <w:kern w:val="0"/>
                <w:szCs w:val="21"/>
                <w:lang w:bidi="ar"/>
              </w:rPr>
              <w:t>个</w:t>
            </w:r>
            <w:proofErr w:type="gramEnd"/>
          </w:p>
        </w:tc>
        <w:tc>
          <w:tcPr>
            <w:tcW w:w="1545"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vMerge/>
            <w:tcBorders>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vMerge/>
            <w:tcBorders>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南院ICU</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ICU生活区新风机</w:t>
            </w: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592*592*96</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初效过滤器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592*287*96</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G4</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3个月/次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8</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w:t>
            </w:r>
            <w:r>
              <w:rPr>
                <w:rFonts w:ascii="仿宋_GB2312" w:eastAsia="仿宋_GB2312" w:hAnsi="宋体" w:cs="仿宋_GB2312"/>
                <w:color w:val="000000"/>
                <w:szCs w:val="21"/>
              </w:rPr>
              <w:t>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592*592*8*534</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中效过滤器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287*592*4*534</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F7</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6个月/次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lang w:bidi="ar"/>
              </w:rPr>
              <w:t>4</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textAlignment w:val="center"/>
              <w:rPr>
                <w:rFonts w:ascii="仿宋_GB2312" w:eastAsia="仿宋_GB2312" w:hAnsi="宋体" w:cs="仿宋_GB2312"/>
                <w:color w:val="000000"/>
                <w:kern w:val="0"/>
                <w:szCs w:val="21"/>
                <w:lang w:bidi="ar"/>
              </w:rPr>
            </w:pPr>
          </w:p>
        </w:tc>
      </w:tr>
      <w:tr w:rsidR="007B58C1">
        <w:trPr>
          <w:trHeight w:val="285"/>
        </w:trPr>
        <w:tc>
          <w:tcPr>
            <w:tcW w:w="11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逸仙</w:t>
            </w:r>
            <w:proofErr w:type="gramStart"/>
            <w:r>
              <w:rPr>
                <w:rFonts w:ascii="仿宋_GB2312" w:eastAsia="仿宋_GB2312" w:hAnsi="宋体" w:cs="仿宋_GB2312"/>
                <w:color w:val="000000"/>
                <w:szCs w:val="21"/>
              </w:rPr>
              <w:t>楼八楼心</w:t>
            </w:r>
            <w:proofErr w:type="gramEnd"/>
            <w:r>
              <w:rPr>
                <w:rFonts w:ascii="仿宋_GB2312" w:eastAsia="仿宋_GB2312" w:hAnsi="宋体" w:cs="仿宋_GB2312"/>
                <w:color w:val="000000"/>
                <w:szCs w:val="21"/>
              </w:rPr>
              <w:t>外ICU</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新风机组</w:t>
            </w: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初效过滤器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595*495*45</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G4</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3个月/次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8</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中效过滤器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495*595*534*6P</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F8</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6个月/次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4</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循环机组</w:t>
            </w:r>
          </w:p>
        </w:tc>
        <w:tc>
          <w:tcPr>
            <w:tcW w:w="208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初效过滤器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295*595*45</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G4</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3个月/次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16</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595*595*45</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G4</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3个月/次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8</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295*295*45</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G4</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3个月/次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8</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中效过滤器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595*295*534*3P</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F8</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6个月/次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8</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595*595*534*6P</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F8</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6个月/次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4</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295*295*534*3P</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F8</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6个月/次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4</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proofErr w:type="gramStart"/>
            <w:r>
              <w:rPr>
                <w:rFonts w:ascii="仿宋_GB2312" w:eastAsia="仿宋_GB2312" w:hAnsi="宋体" w:cs="仿宋_GB2312" w:hint="eastAsia"/>
                <w:color w:val="000000"/>
                <w:szCs w:val="21"/>
              </w:rPr>
              <w:t>博爱楼</w:t>
            </w:r>
            <w:proofErr w:type="gramEnd"/>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初效过滤器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290*290*96</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G4</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3</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6个月/次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12</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南院</w:t>
            </w:r>
            <w:proofErr w:type="gramStart"/>
            <w:r>
              <w:rPr>
                <w:rFonts w:ascii="仿宋_GB2312" w:eastAsia="仿宋_GB2312" w:hAnsi="宋体" w:cs="仿宋_GB2312"/>
                <w:color w:val="000000"/>
                <w:szCs w:val="21"/>
              </w:rPr>
              <w:t>博爱楼</w:t>
            </w:r>
            <w:proofErr w:type="gramEnd"/>
            <w:r>
              <w:rPr>
                <w:rFonts w:ascii="仿宋_GB2312" w:eastAsia="仿宋_GB2312" w:hAnsi="宋体" w:cs="仿宋_GB2312"/>
                <w:color w:val="000000"/>
                <w:szCs w:val="21"/>
              </w:rPr>
              <w:t>手术室</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空调机柜</w:t>
            </w: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初效过滤器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594*594*46</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G4</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10</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3个月/次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80</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中效过滤器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592*592-8*534</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F8</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6个月/次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8</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lastRenderedPageBreak/>
              <w:t>南院</w:t>
            </w:r>
            <w:proofErr w:type="gramStart"/>
            <w:r>
              <w:rPr>
                <w:rFonts w:ascii="仿宋_GB2312" w:eastAsia="仿宋_GB2312" w:hAnsi="宋体" w:cs="仿宋_GB2312" w:hint="eastAsia"/>
                <w:color w:val="000000"/>
                <w:szCs w:val="21"/>
              </w:rPr>
              <w:t>博爱楼</w:t>
            </w:r>
            <w:proofErr w:type="gramEnd"/>
            <w:r>
              <w:rPr>
                <w:rFonts w:ascii="仿宋_GB2312" w:eastAsia="仿宋_GB2312" w:hAnsi="宋体" w:cs="仿宋_GB2312" w:hint="eastAsia"/>
                <w:color w:val="000000"/>
                <w:szCs w:val="21"/>
              </w:rPr>
              <w:t>手术室八楼恢复室</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初效过滤器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594*594*46</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G4</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3个月/次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8</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中效过滤器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592*592-8*534</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F8</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6个月/次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4</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南院</w:t>
            </w:r>
            <w:proofErr w:type="gramStart"/>
            <w:r>
              <w:rPr>
                <w:rFonts w:ascii="仿宋_GB2312" w:eastAsia="仿宋_GB2312" w:hAnsi="宋体" w:cs="仿宋_GB2312"/>
                <w:color w:val="000000"/>
                <w:szCs w:val="21"/>
              </w:rPr>
              <w:t>博爱楼</w:t>
            </w:r>
            <w:proofErr w:type="gramEnd"/>
            <w:r>
              <w:rPr>
                <w:rFonts w:ascii="仿宋_GB2312" w:eastAsia="仿宋_GB2312" w:hAnsi="宋体" w:cs="仿宋_GB2312"/>
                <w:color w:val="000000"/>
                <w:szCs w:val="21"/>
              </w:rPr>
              <w:t>手术室八楼</w:t>
            </w:r>
            <w:proofErr w:type="gramStart"/>
            <w:r>
              <w:rPr>
                <w:rFonts w:ascii="仿宋_GB2312" w:eastAsia="仿宋_GB2312" w:hAnsi="宋体" w:cs="仿宋_GB2312"/>
                <w:color w:val="000000"/>
                <w:szCs w:val="21"/>
              </w:rPr>
              <w:t>新增风柜</w:t>
            </w:r>
            <w:proofErr w:type="gramEnd"/>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初效过滤器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595*495*45</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G4</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3</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3个月/次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24</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初效过滤器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495*495*45</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G4</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3个月/次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8</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中效过滤器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495*495*534*6</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F8</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6个月/次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4</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中效过滤器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595*495*534*8</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F8</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6个月/次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8</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亚高效过滤器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592*287*292</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H10</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1年/次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4</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亚高效过滤器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592*490*292</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H10</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1年/次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4</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南院</w:t>
            </w:r>
            <w:proofErr w:type="gramStart"/>
            <w:r>
              <w:rPr>
                <w:rFonts w:ascii="仿宋_GB2312" w:eastAsia="仿宋_GB2312" w:hAnsi="宋体" w:cs="仿宋_GB2312"/>
                <w:color w:val="000000"/>
                <w:szCs w:val="21"/>
              </w:rPr>
              <w:t>博爱楼后座十楼风柜</w:t>
            </w:r>
            <w:proofErr w:type="gramEnd"/>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分子中心</w:t>
            </w: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初效过滤器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290*595*46</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G4</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7</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3个月/次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56</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中效过滤器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287*592*381</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F8</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7</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6个月/次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28</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初效过滤器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595*595*46</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G4</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3</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3个月/次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24</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中效过滤器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592*592*381</w:t>
            </w:r>
          </w:p>
        </w:tc>
        <w:tc>
          <w:tcPr>
            <w:tcW w:w="10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F8</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3</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6个月/次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12</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高效过滤器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320*320*90</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H13</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10</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1年/次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20</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高效过滤器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484*484*90</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H13</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1年/次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4</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19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高效过滤器</w:t>
            </w:r>
          </w:p>
        </w:tc>
        <w:tc>
          <w:tcPr>
            <w:tcW w:w="22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630*630*90</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H13</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11</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1年/次</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22</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3376" w:type="dxa"/>
            <w:gridSpan w:val="9"/>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合计（人民币/元）：</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bl>
    <w:p w:rsidR="007B58C1" w:rsidRDefault="007B58C1">
      <w:pPr>
        <w:jc w:val="center"/>
        <w:rPr>
          <w:rFonts w:ascii="仿宋_GB2312" w:eastAsia="仿宋_GB2312" w:hAnsi="宋体" w:cs="仿宋_GB2312"/>
          <w:color w:val="000000"/>
          <w:szCs w:val="21"/>
        </w:rPr>
      </w:pPr>
    </w:p>
    <w:p w:rsidR="007B58C1" w:rsidRDefault="00147743">
      <w:pPr>
        <w:jc w:val="left"/>
        <w:rPr>
          <w:rFonts w:ascii="仿宋_GB2312" w:eastAsia="仿宋_GB2312" w:hAnsi="宋体" w:cs="仿宋_GB2312"/>
          <w:b/>
          <w:bCs/>
          <w:color w:val="000000"/>
          <w:szCs w:val="21"/>
        </w:rPr>
      </w:pPr>
      <w:r>
        <w:rPr>
          <w:rFonts w:ascii="仿宋_GB2312" w:eastAsia="仿宋_GB2312" w:hAnsi="仿宋_GB2312" w:cs="仿宋_GB2312" w:hint="eastAsia"/>
          <w:b/>
          <w:sz w:val="24"/>
        </w:rPr>
        <w:t>（4） 特殊过滤器明细报价表</w:t>
      </w:r>
    </w:p>
    <w:tbl>
      <w:tblPr>
        <w:tblW w:w="4995" w:type="pct"/>
        <w:tblCellMar>
          <w:left w:w="0" w:type="dxa"/>
          <w:right w:w="0" w:type="dxa"/>
        </w:tblCellMar>
        <w:tblLook w:val="04A0" w:firstRow="1" w:lastRow="0" w:firstColumn="1" w:lastColumn="0" w:noHBand="0" w:noVBand="1"/>
      </w:tblPr>
      <w:tblGrid>
        <w:gridCol w:w="3899"/>
        <w:gridCol w:w="1759"/>
        <w:gridCol w:w="1541"/>
        <w:gridCol w:w="1878"/>
        <w:gridCol w:w="1297"/>
        <w:gridCol w:w="1715"/>
        <w:gridCol w:w="1229"/>
        <w:gridCol w:w="1229"/>
      </w:tblGrid>
      <w:tr w:rsidR="007B58C1">
        <w:trPr>
          <w:trHeight w:val="285"/>
        </w:trPr>
        <w:tc>
          <w:tcPr>
            <w:tcW w:w="3911" w:type="dxa"/>
            <w:vMerge w:val="restart"/>
            <w:tcBorders>
              <w:top w:val="single" w:sz="4" w:space="0" w:color="000000"/>
              <w:left w:val="single" w:sz="4" w:space="0" w:color="000000"/>
              <w:bottom w:val="single" w:sz="4" w:space="0" w:color="000000"/>
              <w:right w:val="nil"/>
            </w:tcBorders>
            <w:shd w:val="clear" w:color="auto" w:fill="C5D9F1"/>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材料品种</w:t>
            </w:r>
          </w:p>
        </w:tc>
        <w:tc>
          <w:tcPr>
            <w:tcW w:w="1764"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规格名称</w:t>
            </w:r>
          </w:p>
        </w:tc>
        <w:tc>
          <w:tcPr>
            <w:tcW w:w="1546"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效率</w:t>
            </w:r>
          </w:p>
        </w:tc>
        <w:tc>
          <w:tcPr>
            <w:tcW w:w="1884" w:type="dxa"/>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数量</w:t>
            </w:r>
          </w:p>
        </w:tc>
        <w:tc>
          <w:tcPr>
            <w:tcW w:w="1301"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建议更换周期</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2年预计更换数量</w:t>
            </w:r>
          </w:p>
        </w:tc>
        <w:tc>
          <w:tcPr>
            <w:tcW w:w="1232" w:type="dxa"/>
            <w:vMerge w:val="restart"/>
            <w:tcBorders>
              <w:top w:val="single" w:sz="4" w:space="0" w:color="000000"/>
              <w:left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hint="eastAsia"/>
                <w:b/>
                <w:color w:val="000000"/>
                <w:kern w:val="0"/>
                <w:szCs w:val="21"/>
                <w:lang w:bidi="ar"/>
              </w:rPr>
              <w:t>综合单价（人民币/元）</w:t>
            </w:r>
          </w:p>
        </w:tc>
        <w:tc>
          <w:tcPr>
            <w:tcW w:w="1232" w:type="dxa"/>
            <w:vMerge w:val="restart"/>
            <w:tcBorders>
              <w:top w:val="single" w:sz="4" w:space="0" w:color="000000"/>
              <w:left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textAlignment w:val="center"/>
              <w:rPr>
                <w:rFonts w:ascii="仿宋_GB2312" w:eastAsia="仿宋_GB2312" w:hAnsi="宋体" w:cs="仿宋_GB2312"/>
                <w:color w:val="000000"/>
                <w:szCs w:val="21"/>
              </w:rPr>
            </w:pPr>
            <w:r>
              <w:rPr>
                <w:rFonts w:ascii="仿宋_GB2312" w:eastAsia="仿宋_GB2312" w:hAnsi="宋体" w:cs="仿宋_GB2312" w:hint="eastAsia"/>
                <w:b/>
                <w:color w:val="000000"/>
                <w:kern w:val="0"/>
                <w:szCs w:val="21"/>
                <w:lang w:bidi="ar"/>
              </w:rPr>
              <w:t>小计（人民币/元）</w:t>
            </w:r>
          </w:p>
        </w:tc>
      </w:tr>
      <w:tr w:rsidR="007B58C1">
        <w:trPr>
          <w:trHeight w:val="285"/>
        </w:trPr>
        <w:tc>
          <w:tcPr>
            <w:tcW w:w="3911" w:type="dxa"/>
            <w:vMerge/>
            <w:tcBorders>
              <w:top w:val="single" w:sz="4" w:space="0" w:color="000000"/>
              <w:left w:val="single" w:sz="4" w:space="0" w:color="000000"/>
              <w:bottom w:val="single" w:sz="4" w:space="0" w:color="000000"/>
              <w:right w:val="nil"/>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764"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546"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84" w:type="dxa"/>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平方</w:t>
            </w:r>
          </w:p>
        </w:tc>
        <w:tc>
          <w:tcPr>
            <w:tcW w:w="1301"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720" w:type="dxa"/>
            <w:vMerge/>
            <w:tcBorders>
              <w:top w:val="single" w:sz="4" w:space="0" w:color="000000"/>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32" w:type="dxa"/>
            <w:vMerge/>
            <w:tcBorders>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32" w:type="dxa"/>
            <w:vMerge/>
            <w:tcBorders>
              <w:left w:val="single" w:sz="4" w:space="0" w:color="000000"/>
              <w:bottom w:val="single" w:sz="4" w:space="0" w:color="000000"/>
              <w:right w:val="single" w:sz="4" w:space="0" w:color="000000"/>
            </w:tcBorders>
            <w:shd w:val="clear" w:color="auto" w:fill="C5D9F1"/>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3911"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净化高分子</w:t>
            </w:r>
            <w:proofErr w:type="gramStart"/>
            <w:r>
              <w:rPr>
                <w:rFonts w:ascii="仿宋_GB2312" w:eastAsia="仿宋_GB2312" w:hAnsi="宋体" w:cs="仿宋_GB2312"/>
                <w:color w:val="000000"/>
                <w:szCs w:val="21"/>
              </w:rPr>
              <w:t>均流膜</w:t>
            </w:r>
            <w:proofErr w:type="gramEnd"/>
          </w:p>
        </w:tc>
        <w:tc>
          <w:tcPr>
            <w:tcW w:w="17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按每</w:t>
            </w:r>
            <w:proofErr w:type="gramStart"/>
            <w:r>
              <w:rPr>
                <w:rFonts w:ascii="仿宋_GB2312" w:eastAsia="仿宋_GB2312" w:hAnsi="宋体" w:cs="仿宋_GB2312"/>
                <w:color w:val="000000"/>
                <w:szCs w:val="21"/>
              </w:rPr>
              <w:t>平方计算</w:t>
            </w:r>
            <w:proofErr w:type="gramEnd"/>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1</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按实际需求</w:t>
            </w:r>
          </w:p>
        </w:tc>
        <w:tc>
          <w:tcPr>
            <w:tcW w:w="17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color w:val="000000"/>
                <w:szCs w:val="21"/>
              </w:rPr>
              <w:t>1</w:t>
            </w:r>
          </w:p>
        </w:tc>
        <w:tc>
          <w:tcPr>
            <w:tcW w:w="12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c>
          <w:tcPr>
            <w:tcW w:w="12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r w:rsidR="007B58C1">
        <w:trPr>
          <w:trHeight w:val="285"/>
        </w:trPr>
        <w:tc>
          <w:tcPr>
            <w:tcW w:w="13358"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147743">
            <w:pPr>
              <w:jc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合计（人民币/元）：</w:t>
            </w:r>
          </w:p>
        </w:tc>
        <w:tc>
          <w:tcPr>
            <w:tcW w:w="12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B58C1" w:rsidRDefault="007B58C1">
            <w:pPr>
              <w:jc w:val="center"/>
              <w:rPr>
                <w:rFonts w:ascii="仿宋_GB2312" w:eastAsia="仿宋_GB2312" w:hAnsi="宋体" w:cs="仿宋_GB2312"/>
                <w:color w:val="000000"/>
                <w:szCs w:val="21"/>
              </w:rPr>
            </w:pPr>
          </w:p>
        </w:tc>
      </w:tr>
    </w:tbl>
    <w:p w:rsidR="007B58C1" w:rsidRDefault="00147743">
      <w:pPr>
        <w:spacing w:line="60" w:lineRule="auto"/>
        <w:rPr>
          <w:rFonts w:ascii="仿宋_GB2312" w:eastAsia="仿宋_GB2312" w:hAnsi="仿宋_GB2312" w:cs="仿宋_GB2312"/>
        </w:rPr>
      </w:pPr>
      <w:r>
        <w:rPr>
          <w:rFonts w:ascii="仿宋_GB2312" w:eastAsia="仿宋_GB2312" w:hAnsi="仿宋_GB2312" w:cs="仿宋_GB2312" w:hint="eastAsia"/>
        </w:rPr>
        <w:t>注：</w:t>
      </w:r>
    </w:p>
    <w:p w:rsidR="007B58C1" w:rsidRDefault="00147743">
      <w:pPr>
        <w:spacing w:line="60" w:lineRule="auto"/>
        <w:rPr>
          <w:rFonts w:ascii="仿宋_GB2312" w:eastAsia="仿宋_GB2312" w:hAnsi="仿宋_GB2312" w:cs="仿宋_GB2312"/>
          <w:lang w:val="en-GB"/>
        </w:rPr>
      </w:pPr>
      <w:r>
        <w:rPr>
          <w:rFonts w:ascii="仿宋_GB2312" w:eastAsia="仿宋_GB2312" w:hAnsi="仿宋_GB2312" w:cs="仿宋_GB2312" w:hint="eastAsia"/>
          <w:lang w:val="en-GB"/>
        </w:rPr>
        <w:t>1、以上内容必须与技术方案中所介绍的内容以及《开标一览表》一致。</w:t>
      </w:r>
    </w:p>
    <w:p w:rsidR="007B58C1" w:rsidRDefault="00147743">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lastRenderedPageBreak/>
        <w:t>2、投标人应报货交采购人指定地点/仓库（包括安装至指定位置）人民币含税价(包括但不限于运输、保险、安装、伴随服务、关税、销售税、其他税以及合同包含的所有风险、责任等各项应有费用)。</w:t>
      </w:r>
    </w:p>
    <w:p w:rsidR="007B58C1" w:rsidRDefault="007B58C1">
      <w:pPr>
        <w:adjustRightInd w:val="0"/>
        <w:snapToGrid w:val="0"/>
        <w:spacing w:line="300" w:lineRule="auto"/>
        <w:rPr>
          <w:rFonts w:ascii="仿宋_GB2312" w:eastAsia="仿宋_GB2312" w:hAnsi="仿宋_GB2312" w:cs="仿宋_GB2312"/>
          <w:szCs w:val="21"/>
          <w:lang w:val="en-GB"/>
        </w:rPr>
      </w:pPr>
    </w:p>
    <w:p w:rsidR="007B58C1" w:rsidRDefault="00147743">
      <w:pPr>
        <w:adjustRightInd w:val="0"/>
        <w:snapToGrid w:val="0"/>
        <w:spacing w:line="300" w:lineRule="auto"/>
        <w:rPr>
          <w:rFonts w:ascii="仿宋_GB2312" w:eastAsia="仿宋_GB2312" w:hAnsi="仿宋_GB2312" w:cs="仿宋_GB2312"/>
          <w:szCs w:val="21"/>
        </w:rPr>
      </w:pPr>
      <w:r>
        <w:rPr>
          <w:rFonts w:ascii="仿宋_GB2312" w:eastAsia="仿宋_GB2312" w:hAnsi="仿宋_GB2312" w:cs="仿宋_GB2312" w:hint="eastAsia"/>
          <w:szCs w:val="21"/>
        </w:rPr>
        <w:t>投标人法定代表人（或法定代表人授权代表）签字：</w:t>
      </w:r>
    </w:p>
    <w:p w:rsidR="007B58C1" w:rsidRDefault="00147743">
      <w:pPr>
        <w:adjustRightInd w:val="0"/>
        <w:snapToGrid w:val="0"/>
        <w:spacing w:line="300" w:lineRule="auto"/>
        <w:rPr>
          <w:rFonts w:ascii="仿宋_GB2312" w:eastAsia="仿宋_GB2312" w:hAnsi="仿宋_GB2312" w:cs="仿宋_GB2312"/>
          <w:szCs w:val="21"/>
        </w:rPr>
      </w:pPr>
      <w:r>
        <w:rPr>
          <w:rFonts w:ascii="仿宋_GB2312" w:eastAsia="仿宋_GB2312" w:hAnsi="仿宋_GB2312" w:cs="仿宋_GB2312" w:hint="eastAsia"/>
          <w:szCs w:val="21"/>
        </w:rPr>
        <w:t>投标人名称（加盖公章）：</w:t>
      </w:r>
    </w:p>
    <w:p w:rsidR="007B58C1" w:rsidRDefault="00147743" w:rsidP="00A333CB">
      <w:pPr>
        <w:adjustRightInd w:val="0"/>
        <w:snapToGrid w:val="0"/>
        <w:spacing w:line="300" w:lineRule="auto"/>
      </w:pPr>
      <w:r>
        <w:rPr>
          <w:rFonts w:ascii="仿宋_GB2312" w:eastAsia="仿宋_GB2312" w:hAnsi="仿宋_GB2312" w:cs="仿宋_GB2312" w:hint="eastAsia"/>
          <w:szCs w:val="21"/>
        </w:rPr>
        <w:t xml:space="preserve">日期：   年   月  </w:t>
      </w:r>
      <w:r w:rsidR="00A333CB">
        <w:rPr>
          <w:rFonts w:ascii="仿宋_GB2312" w:eastAsia="仿宋_GB2312" w:hAnsi="仿宋_GB2312" w:cs="仿宋_GB2312" w:hint="eastAsia"/>
          <w:szCs w:val="21"/>
        </w:rPr>
        <w:t>日</w:t>
      </w:r>
    </w:p>
    <w:sectPr w:rsidR="007B58C1" w:rsidSect="005A431C">
      <w:headerReference w:type="default" r:id="rId14"/>
      <w:footerReference w:type="default" r:id="rId15"/>
      <w:pgSz w:w="16840" w:h="11907" w:orient="landscape"/>
      <w:pgMar w:top="1418" w:right="1134" w:bottom="1418" w:left="1134" w:header="737" w:footer="454"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04A" w:rsidRDefault="00BE704A">
      <w:r>
        <w:separator/>
      </w:r>
    </w:p>
  </w:endnote>
  <w:endnote w:type="continuationSeparator" w:id="0">
    <w:p w:rsidR="00BE704A" w:rsidRDefault="00BE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SimSun-Identity-H">
    <w:altName w:val="宋体"/>
    <w:charset w:val="86"/>
    <w:family w:val="auto"/>
    <w:pitch w:val="default"/>
    <w:sig w:usb0="00000000" w:usb1="00000000" w:usb2="00000000" w:usb3="00000000" w:csb0="0004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A63" w:rsidRDefault="009F4A63">
    <w:pPr>
      <w:pStyle w:val="a9"/>
      <w:framePr w:wrap="around" w:hAnchor="text" w:xAlign="center" w:y="1"/>
      <w:rPr>
        <w:rStyle w:val="PageNumber"/>
      </w:rPr>
    </w:pPr>
  </w:p>
  <w:p w:rsidR="009F4A63" w:rsidRDefault="009F4A63">
    <w:pPr>
      <w:pStyle w:val="a9"/>
      <w:ind w:right="360"/>
      <w:rPr>
        <w:rStyle w:val="NormalCharact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A63" w:rsidRDefault="009F4A63">
    <w:pPr>
      <w:pStyle w:val="a9"/>
      <w:ind w:right="360"/>
      <w:rPr>
        <w:rStyle w:val="NormalCharacter"/>
      </w:rPr>
    </w:pPr>
    <w:r>
      <w:rPr>
        <w:rStyle w:val="NormalCharacter"/>
        <w:noProof/>
      </w:rPr>
      <mc:AlternateContent>
        <mc:Choice Requires="wps">
          <w:drawing>
            <wp:anchor distT="0" distB="0" distL="114300" distR="114300" simplePos="0" relativeHeight="251660288"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3000" cy="297180"/>
                      </a:xfrm>
                      <a:prstGeom prst="rect">
                        <a:avLst/>
                      </a:prstGeom>
                      <a:noFill/>
                      <a:ln>
                        <a:noFill/>
                      </a:ln>
                    </wps:spPr>
                    <wps:txbx>
                      <w:txbxContent>
                        <w:p w:rsidR="009F4A63" w:rsidRDefault="009F4A63">
                          <w:pPr>
                            <w:rPr>
                              <w:rStyle w:val="NormalCharacter"/>
                              <w:rFonts w:cs="Times New Roman"/>
                              <w:b/>
                              <w:bCs/>
                              <w:color w:val="FFFFFF"/>
                            </w:rPr>
                          </w:pPr>
                          <w:r>
                            <w:rPr>
                              <w:rStyle w:val="NormalCharacter"/>
                              <w:rFonts w:cs="Times New Roman"/>
                              <w:b/>
                              <w:bCs/>
                              <w:color w:val="FFFFFF"/>
                              <w:kern w:val="0"/>
                              <w:szCs w:val="21"/>
                            </w:rPr>
                            <w:t>第页</w:t>
                          </w:r>
                        </w:p>
                        <w:p w:rsidR="009F4A63" w:rsidRDefault="009F4A63">
                          <w:pPr>
                            <w:rPr>
                              <w:rStyle w:val="NormalCharacter"/>
                            </w:rPr>
                          </w:pP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6in;margin-top:-4.2pt;width:90pt;height:2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" filled="f" stroked="f">
              <v:textbox>
                <w:txbxContent>
                  <w:p w:rsidR="009F4A63" w:rsidRDefault="009F4A63">
                    <w:pPr>
                      <w:rPr>
                        <w:rStyle w:val="NormalCharacter"/>
                        <w:rFonts w:cs="Times New Roman"/>
                        <w:b/>
                        <w:bCs/>
                        <w:color w:val="FFFFFF"/>
                      </w:rPr>
                    </w:pPr>
                    <w:r>
                      <w:rPr>
                        <w:rStyle w:val="NormalCharacter"/>
                        <w:rFonts w:cs="Times New Roman"/>
                        <w:b/>
                        <w:bCs/>
                        <w:color w:val="FFFFFF"/>
                        <w:kern w:val="0"/>
                        <w:szCs w:val="21"/>
                      </w:rPr>
                      <w:t>第页</w:t>
                    </w:r>
                  </w:p>
                  <w:p w:rsidR="009F4A63" w:rsidRDefault="009F4A63">
                    <w:pPr>
                      <w:rPr>
                        <w:rStyle w:val="NormalCharacter"/>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A63" w:rsidRDefault="009F4A63">
    <w:pPr>
      <w:pStyle w:val="a9"/>
      <w:framePr w:wrap="around" w:hAnchor="text" w:xAlign="center" w:y="1"/>
      <w:rPr>
        <w:rStyle w:val="PageNumber"/>
      </w:rPr>
    </w:pPr>
  </w:p>
  <w:p w:rsidR="009F4A63" w:rsidRDefault="009F4A63" w:rsidP="005A431C">
    <w:pPr>
      <w:pStyle w:val="a9"/>
      <w:ind w:right="360"/>
      <w:rPr>
        <w:rStyle w:val="NormalCharact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A63" w:rsidRDefault="009F4A63">
    <w:pPr>
      <w:pStyle w:val="a9"/>
      <w:framePr w:wrap="around" w:hAnchor="text" w:xAlign="center" w:y="1"/>
      <w:rPr>
        <w:rStyle w:val="PageNumber"/>
      </w:rPr>
    </w:pPr>
  </w:p>
  <w:p w:rsidR="009F4A63" w:rsidRDefault="009F4A63" w:rsidP="005A431C">
    <w:pPr>
      <w:pStyle w:val="a9"/>
      <w:ind w:right="360"/>
      <w:rPr>
        <w:rStyle w:val="NormalCharac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04A" w:rsidRDefault="00BE704A">
      <w:r>
        <w:separator/>
      </w:r>
    </w:p>
  </w:footnote>
  <w:footnote w:type="continuationSeparator" w:id="0">
    <w:p w:rsidR="00BE704A" w:rsidRDefault="00BE7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A63" w:rsidRDefault="009F4A63">
    <w:pPr>
      <w:pStyle w:val="aa"/>
      <w:tabs>
        <w:tab w:val="left" w:pos="1350"/>
      </w:tabs>
      <w:rPr>
        <w:rStyle w:val="NormalCharacter"/>
      </w:rPr>
    </w:pPr>
    <w:r>
      <w:rPr>
        <w:rStyle w:val="NormalCharacte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A63" w:rsidRPr="00183507" w:rsidRDefault="009F4A63" w:rsidP="00183507">
    <w:pPr>
      <w:pStyle w:val="aa"/>
      <w:rPr>
        <w:rStyle w:val="NormalCharact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A63" w:rsidRPr="00183507" w:rsidRDefault="009F4A63" w:rsidP="00A333CB">
    <w:pPr>
      <w:rPr>
        <w:rStyle w:val="NormalCharact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FB0EF4"/>
    <w:multiLevelType w:val="singleLevel"/>
    <w:tmpl w:val="86FB0EF4"/>
    <w:lvl w:ilvl="0">
      <w:start w:val="2"/>
      <w:numFmt w:val="decimal"/>
      <w:lvlText w:val="%1)"/>
      <w:lvlJc w:val="left"/>
      <w:pPr>
        <w:tabs>
          <w:tab w:val="left" w:pos="420"/>
        </w:tabs>
        <w:ind w:left="425" w:hanging="425"/>
      </w:pPr>
      <w:rPr>
        <w:rFonts w:hint="default"/>
      </w:rPr>
    </w:lvl>
  </w:abstractNum>
  <w:abstractNum w:abstractNumId="1" w15:restartNumberingAfterBreak="0">
    <w:nsid w:val="A3A5D208"/>
    <w:multiLevelType w:val="singleLevel"/>
    <w:tmpl w:val="A3A5D208"/>
    <w:lvl w:ilvl="0">
      <w:start w:val="1"/>
      <w:numFmt w:val="decimalEnclosedCircleChinese"/>
      <w:suff w:val="nothing"/>
      <w:lvlText w:val="%1　"/>
      <w:lvlJc w:val="left"/>
      <w:pPr>
        <w:ind w:left="0" w:firstLine="400"/>
      </w:pPr>
      <w:rPr>
        <w:rFonts w:hint="eastAsia"/>
      </w:rPr>
    </w:lvl>
  </w:abstractNum>
  <w:abstractNum w:abstractNumId="2" w15:restartNumberingAfterBreak="0">
    <w:nsid w:val="B0F37A3A"/>
    <w:multiLevelType w:val="singleLevel"/>
    <w:tmpl w:val="B0F37A3A"/>
    <w:lvl w:ilvl="0">
      <w:start w:val="1"/>
      <w:numFmt w:val="upperLetter"/>
      <w:lvlText w:val="%1."/>
      <w:lvlJc w:val="left"/>
      <w:pPr>
        <w:ind w:left="425" w:hanging="425"/>
      </w:pPr>
      <w:rPr>
        <w:rFonts w:hint="default"/>
      </w:rPr>
    </w:lvl>
  </w:abstractNum>
  <w:abstractNum w:abstractNumId="3" w15:restartNumberingAfterBreak="0">
    <w:nsid w:val="B47F1CA2"/>
    <w:multiLevelType w:val="singleLevel"/>
    <w:tmpl w:val="B47F1CA2"/>
    <w:lvl w:ilvl="0">
      <w:start w:val="1"/>
      <w:numFmt w:val="decimalEnclosedCircleChinese"/>
      <w:suff w:val="nothing"/>
      <w:lvlText w:val="%1　"/>
      <w:lvlJc w:val="left"/>
      <w:pPr>
        <w:ind w:left="0" w:firstLine="400"/>
      </w:pPr>
      <w:rPr>
        <w:rFonts w:hint="eastAsia"/>
      </w:rPr>
    </w:lvl>
  </w:abstractNum>
  <w:abstractNum w:abstractNumId="4" w15:restartNumberingAfterBreak="0">
    <w:nsid w:val="BBB4BEED"/>
    <w:multiLevelType w:val="singleLevel"/>
    <w:tmpl w:val="BBB4BEED"/>
    <w:lvl w:ilvl="0">
      <w:start w:val="1"/>
      <w:numFmt w:val="decimal"/>
      <w:lvlText w:val="%1)"/>
      <w:lvlJc w:val="left"/>
      <w:pPr>
        <w:ind w:left="425" w:hanging="425"/>
      </w:pPr>
      <w:rPr>
        <w:rFonts w:hint="default"/>
      </w:rPr>
    </w:lvl>
  </w:abstractNum>
  <w:abstractNum w:abstractNumId="5" w15:restartNumberingAfterBreak="0">
    <w:nsid w:val="DBD6EF30"/>
    <w:multiLevelType w:val="singleLevel"/>
    <w:tmpl w:val="DBD6EF30"/>
    <w:lvl w:ilvl="0">
      <w:start w:val="1"/>
      <w:numFmt w:val="upperLetter"/>
      <w:lvlText w:val="%1."/>
      <w:lvlJc w:val="left"/>
      <w:pPr>
        <w:ind w:left="425" w:hanging="425"/>
      </w:pPr>
      <w:rPr>
        <w:rFonts w:hint="default"/>
      </w:rPr>
    </w:lvl>
  </w:abstractNum>
  <w:abstractNum w:abstractNumId="6" w15:restartNumberingAfterBreak="0">
    <w:nsid w:val="E23F769F"/>
    <w:multiLevelType w:val="singleLevel"/>
    <w:tmpl w:val="E23F769F"/>
    <w:lvl w:ilvl="0">
      <w:start w:val="1"/>
      <w:numFmt w:val="decimalEnclosedCircleChinese"/>
      <w:suff w:val="nothing"/>
      <w:lvlText w:val="%1　"/>
      <w:lvlJc w:val="left"/>
      <w:pPr>
        <w:ind w:left="0" w:firstLine="400"/>
      </w:pPr>
      <w:rPr>
        <w:rFonts w:hint="eastAsia"/>
      </w:rPr>
    </w:lvl>
  </w:abstractNum>
  <w:abstractNum w:abstractNumId="7" w15:restartNumberingAfterBreak="0">
    <w:nsid w:val="E2FC7123"/>
    <w:multiLevelType w:val="singleLevel"/>
    <w:tmpl w:val="E2FC7123"/>
    <w:lvl w:ilvl="0">
      <w:start w:val="6"/>
      <w:numFmt w:val="decimalEnclosedCircleChinese"/>
      <w:suff w:val="nothing"/>
      <w:lvlText w:val="%1　"/>
      <w:lvlJc w:val="left"/>
      <w:pPr>
        <w:ind w:left="0" w:firstLine="403"/>
      </w:pPr>
      <w:rPr>
        <w:rFonts w:hint="eastAsia"/>
      </w:rPr>
    </w:lvl>
  </w:abstractNum>
  <w:abstractNum w:abstractNumId="8" w15:restartNumberingAfterBreak="0">
    <w:nsid w:val="EE7374BE"/>
    <w:multiLevelType w:val="singleLevel"/>
    <w:tmpl w:val="EE7374BE"/>
    <w:lvl w:ilvl="0">
      <w:start w:val="1"/>
      <w:numFmt w:val="upperLetter"/>
      <w:lvlText w:val="%1."/>
      <w:lvlJc w:val="left"/>
      <w:pPr>
        <w:ind w:left="425" w:hanging="425"/>
      </w:pPr>
      <w:rPr>
        <w:rFonts w:hint="default"/>
      </w:rPr>
    </w:lvl>
  </w:abstractNum>
  <w:abstractNum w:abstractNumId="9" w15:restartNumberingAfterBreak="0">
    <w:nsid w:val="F615AA1D"/>
    <w:multiLevelType w:val="singleLevel"/>
    <w:tmpl w:val="F615AA1D"/>
    <w:lvl w:ilvl="0">
      <w:start w:val="1"/>
      <w:numFmt w:val="decimalEnclosedCircleChinese"/>
      <w:suff w:val="nothing"/>
      <w:lvlText w:val="%1　"/>
      <w:lvlJc w:val="left"/>
      <w:pPr>
        <w:ind w:left="0" w:firstLine="400"/>
      </w:pPr>
      <w:rPr>
        <w:rFonts w:hint="eastAsia"/>
      </w:rPr>
    </w:lvl>
  </w:abstractNum>
  <w:abstractNum w:abstractNumId="10" w15:restartNumberingAfterBreak="0">
    <w:nsid w:val="FF8CCBC6"/>
    <w:multiLevelType w:val="singleLevel"/>
    <w:tmpl w:val="FF8CCBC6"/>
    <w:lvl w:ilvl="0">
      <w:start w:val="1"/>
      <w:numFmt w:val="decimalEnclosedCircleChinese"/>
      <w:suff w:val="nothing"/>
      <w:lvlText w:val="%1　"/>
      <w:lvlJc w:val="left"/>
      <w:pPr>
        <w:ind w:left="0" w:firstLine="400"/>
      </w:pPr>
      <w:rPr>
        <w:rFonts w:hint="eastAsia"/>
      </w:rPr>
    </w:lvl>
  </w:abstractNum>
  <w:abstractNum w:abstractNumId="11" w15:restartNumberingAfterBreak="0">
    <w:nsid w:val="04C7B2D3"/>
    <w:multiLevelType w:val="singleLevel"/>
    <w:tmpl w:val="04C7B2D3"/>
    <w:lvl w:ilvl="0">
      <w:start w:val="12"/>
      <w:numFmt w:val="decimal"/>
      <w:suff w:val="nothing"/>
      <w:lvlText w:val="%1、"/>
      <w:lvlJc w:val="left"/>
    </w:lvl>
  </w:abstractNum>
  <w:abstractNum w:abstractNumId="12" w15:restartNumberingAfterBreak="0">
    <w:nsid w:val="059CF135"/>
    <w:multiLevelType w:val="singleLevel"/>
    <w:tmpl w:val="059CF135"/>
    <w:lvl w:ilvl="0">
      <w:start w:val="4"/>
      <w:numFmt w:val="decimalEnclosedCircleChinese"/>
      <w:suff w:val="nothing"/>
      <w:lvlText w:val="%1　"/>
      <w:lvlJc w:val="left"/>
      <w:pPr>
        <w:ind w:left="0" w:firstLine="403"/>
      </w:pPr>
      <w:rPr>
        <w:rFonts w:hint="eastAsia"/>
      </w:rPr>
    </w:lvl>
  </w:abstractNum>
  <w:abstractNum w:abstractNumId="13" w15:restartNumberingAfterBreak="0">
    <w:nsid w:val="1FB06209"/>
    <w:multiLevelType w:val="hybridMultilevel"/>
    <w:tmpl w:val="4CE42DB0"/>
    <w:lvl w:ilvl="0" w:tplc="AE9E8484">
      <w:start w:val="5"/>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23EC5CEB"/>
    <w:multiLevelType w:val="multilevel"/>
    <w:tmpl w:val="23EC5CEB"/>
    <w:lvl w:ilvl="0">
      <w:start w:val="1"/>
      <w:numFmt w:val="japaneseCounting"/>
      <w:lvlText w:val="%1、"/>
      <w:lvlJc w:val="left"/>
      <w:pPr>
        <w:tabs>
          <w:tab w:val="left" w:pos="1290"/>
        </w:tabs>
        <w:ind w:left="1290" w:hanging="855"/>
        <w:textAlignment w:val="baseline"/>
      </w:pPr>
    </w:lvl>
    <w:lvl w:ilvl="1">
      <w:start w:val="1"/>
      <w:numFmt w:val="lowerLetter"/>
      <w:lvlText w:val="%1)"/>
      <w:lvlJc w:val="left"/>
      <w:pPr>
        <w:tabs>
          <w:tab w:val="left" w:pos="1275"/>
        </w:tabs>
        <w:ind w:left="1275" w:hanging="420"/>
        <w:textAlignment w:val="baseline"/>
      </w:pPr>
    </w:lvl>
    <w:lvl w:ilvl="2">
      <w:start w:val="1"/>
      <w:numFmt w:val="lowerRoman"/>
      <w:lvlText w:val="%1."/>
      <w:lvlJc w:val="right"/>
      <w:pPr>
        <w:tabs>
          <w:tab w:val="left" w:pos="1695"/>
        </w:tabs>
        <w:ind w:left="1695" w:hanging="420"/>
        <w:textAlignment w:val="baseline"/>
      </w:pPr>
    </w:lvl>
    <w:lvl w:ilvl="3">
      <w:start w:val="1"/>
      <w:numFmt w:val="decimal"/>
      <w:lvlText w:val="%1."/>
      <w:lvlJc w:val="left"/>
      <w:pPr>
        <w:tabs>
          <w:tab w:val="left" w:pos="2115"/>
        </w:tabs>
        <w:ind w:left="2115" w:hanging="420"/>
        <w:textAlignment w:val="baseline"/>
      </w:pPr>
    </w:lvl>
    <w:lvl w:ilvl="4">
      <w:start w:val="1"/>
      <w:numFmt w:val="lowerLetter"/>
      <w:lvlText w:val="%1)"/>
      <w:lvlJc w:val="left"/>
      <w:pPr>
        <w:tabs>
          <w:tab w:val="left" w:pos="2535"/>
        </w:tabs>
        <w:ind w:left="2535" w:hanging="420"/>
        <w:textAlignment w:val="baseline"/>
      </w:pPr>
    </w:lvl>
    <w:lvl w:ilvl="5">
      <w:start w:val="1"/>
      <w:numFmt w:val="lowerRoman"/>
      <w:lvlText w:val="%1."/>
      <w:lvlJc w:val="right"/>
      <w:pPr>
        <w:tabs>
          <w:tab w:val="left" w:pos="2955"/>
        </w:tabs>
        <w:ind w:left="2955" w:hanging="420"/>
        <w:textAlignment w:val="baseline"/>
      </w:pPr>
    </w:lvl>
    <w:lvl w:ilvl="6">
      <w:start w:val="1"/>
      <w:numFmt w:val="decimal"/>
      <w:lvlText w:val="%1."/>
      <w:lvlJc w:val="left"/>
      <w:pPr>
        <w:tabs>
          <w:tab w:val="left" w:pos="3375"/>
        </w:tabs>
        <w:ind w:left="3375" w:hanging="420"/>
        <w:textAlignment w:val="baseline"/>
      </w:pPr>
    </w:lvl>
    <w:lvl w:ilvl="7">
      <w:start w:val="1"/>
      <w:numFmt w:val="lowerLetter"/>
      <w:lvlText w:val="%1)"/>
      <w:lvlJc w:val="left"/>
      <w:pPr>
        <w:tabs>
          <w:tab w:val="left" w:pos="3795"/>
        </w:tabs>
        <w:ind w:left="3795" w:hanging="420"/>
        <w:textAlignment w:val="baseline"/>
      </w:pPr>
    </w:lvl>
    <w:lvl w:ilvl="8">
      <w:start w:val="1"/>
      <w:numFmt w:val="lowerRoman"/>
      <w:lvlText w:val="%1."/>
      <w:lvlJc w:val="right"/>
      <w:pPr>
        <w:tabs>
          <w:tab w:val="left" w:pos="4215"/>
        </w:tabs>
        <w:ind w:left="4215" w:hanging="420"/>
        <w:textAlignment w:val="baseline"/>
      </w:pPr>
    </w:lvl>
  </w:abstractNum>
  <w:abstractNum w:abstractNumId="15" w15:restartNumberingAfterBreak="0">
    <w:nsid w:val="282EF636"/>
    <w:multiLevelType w:val="singleLevel"/>
    <w:tmpl w:val="282EF636"/>
    <w:lvl w:ilvl="0">
      <w:start w:val="3"/>
      <w:numFmt w:val="decimalEnclosedCircleChinese"/>
      <w:suff w:val="nothing"/>
      <w:lvlText w:val="%1　"/>
      <w:lvlJc w:val="left"/>
      <w:pPr>
        <w:ind w:left="0" w:firstLine="403"/>
      </w:pPr>
      <w:rPr>
        <w:rFonts w:hint="eastAsia"/>
      </w:rPr>
    </w:lvl>
  </w:abstractNum>
  <w:abstractNum w:abstractNumId="16" w15:restartNumberingAfterBreak="0">
    <w:nsid w:val="3914C37A"/>
    <w:multiLevelType w:val="singleLevel"/>
    <w:tmpl w:val="3914C37A"/>
    <w:lvl w:ilvl="0">
      <w:start w:val="6"/>
      <w:numFmt w:val="chineseCounting"/>
      <w:suff w:val="nothing"/>
      <w:lvlText w:val="%1、"/>
      <w:lvlJc w:val="left"/>
      <w:rPr>
        <w:rFonts w:hint="eastAsia"/>
      </w:rPr>
    </w:lvl>
  </w:abstractNum>
  <w:abstractNum w:abstractNumId="17" w15:restartNumberingAfterBreak="0">
    <w:nsid w:val="391E61F3"/>
    <w:multiLevelType w:val="multilevel"/>
    <w:tmpl w:val="391E61F3"/>
    <w:lvl w:ilvl="0">
      <w:start w:val="1"/>
      <w:numFmt w:val="japaneseCounting"/>
      <w:lvlText w:val="（%1）"/>
      <w:lvlJc w:val="left"/>
      <w:pPr>
        <w:tabs>
          <w:tab w:val="left" w:pos="1079"/>
        </w:tabs>
        <w:ind w:left="1079" w:hanging="720"/>
      </w:pPr>
      <w:rPr>
        <w:rFonts w:hAnsi="Times New Roman" w:hint="default"/>
        <w:b w:val="0"/>
      </w:rPr>
    </w:lvl>
    <w:lvl w:ilvl="1">
      <w:start w:val="1"/>
      <w:numFmt w:val="lowerLetter"/>
      <w:lvlText w:val="%2)"/>
      <w:lvlJc w:val="left"/>
      <w:pPr>
        <w:tabs>
          <w:tab w:val="left" w:pos="1199"/>
        </w:tabs>
        <w:ind w:left="1199" w:hanging="420"/>
      </w:pPr>
    </w:lvl>
    <w:lvl w:ilvl="2">
      <w:start w:val="1"/>
      <w:numFmt w:val="lowerRoman"/>
      <w:lvlText w:val="%3."/>
      <w:lvlJc w:val="right"/>
      <w:pPr>
        <w:tabs>
          <w:tab w:val="left" w:pos="1619"/>
        </w:tabs>
        <w:ind w:left="1619" w:hanging="420"/>
      </w:pPr>
    </w:lvl>
    <w:lvl w:ilvl="3">
      <w:start w:val="1"/>
      <w:numFmt w:val="decimal"/>
      <w:lvlText w:val="%4."/>
      <w:lvlJc w:val="left"/>
      <w:pPr>
        <w:tabs>
          <w:tab w:val="left" w:pos="2039"/>
        </w:tabs>
        <w:ind w:left="2039" w:hanging="420"/>
      </w:pPr>
    </w:lvl>
    <w:lvl w:ilvl="4">
      <w:start w:val="1"/>
      <w:numFmt w:val="lowerLetter"/>
      <w:lvlText w:val="%5)"/>
      <w:lvlJc w:val="left"/>
      <w:pPr>
        <w:tabs>
          <w:tab w:val="left" w:pos="2459"/>
        </w:tabs>
        <w:ind w:left="2459" w:hanging="420"/>
      </w:pPr>
    </w:lvl>
    <w:lvl w:ilvl="5">
      <w:start w:val="1"/>
      <w:numFmt w:val="lowerRoman"/>
      <w:lvlText w:val="%6."/>
      <w:lvlJc w:val="right"/>
      <w:pPr>
        <w:tabs>
          <w:tab w:val="left" w:pos="2879"/>
        </w:tabs>
        <w:ind w:left="2879" w:hanging="420"/>
      </w:pPr>
    </w:lvl>
    <w:lvl w:ilvl="6">
      <w:start w:val="1"/>
      <w:numFmt w:val="decimal"/>
      <w:lvlText w:val="%7."/>
      <w:lvlJc w:val="left"/>
      <w:pPr>
        <w:tabs>
          <w:tab w:val="left" w:pos="3299"/>
        </w:tabs>
        <w:ind w:left="3299" w:hanging="420"/>
      </w:pPr>
    </w:lvl>
    <w:lvl w:ilvl="7">
      <w:start w:val="1"/>
      <w:numFmt w:val="lowerLetter"/>
      <w:lvlText w:val="%8)"/>
      <w:lvlJc w:val="left"/>
      <w:pPr>
        <w:tabs>
          <w:tab w:val="left" w:pos="3719"/>
        </w:tabs>
        <w:ind w:left="3719" w:hanging="420"/>
      </w:pPr>
    </w:lvl>
    <w:lvl w:ilvl="8">
      <w:start w:val="1"/>
      <w:numFmt w:val="lowerRoman"/>
      <w:lvlText w:val="%9."/>
      <w:lvlJc w:val="right"/>
      <w:pPr>
        <w:tabs>
          <w:tab w:val="left" w:pos="4139"/>
        </w:tabs>
        <w:ind w:left="4139" w:hanging="420"/>
      </w:pPr>
    </w:lvl>
  </w:abstractNum>
  <w:abstractNum w:abstractNumId="18" w15:restartNumberingAfterBreak="0">
    <w:nsid w:val="3BB075F1"/>
    <w:multiLevelType w:val="singleLevel"/>
    <w:tmpl w:val="3BB075F1"/>
    <w:lvl w:ilvl="0">
      <w:start w:val="1"/>
      <w:numFmt w:val="decimalEnclosedCircleChinese"/>
      <w:suff w:val="nothing"/>
      <w:lvlText w:val="%1　"/>
      <w:lvlJc w:val="left"/>
      <w:pPr>
        <w:ind w:left="0" w:firstLine="400"/>
      </w:pPr>
      <w:rPr>
        <w:rFonts w:hint="eastAsia"/>
      </w:rPr>
    </w:lvl>
  </w:abstractNum>
  <w:abstractNum w:abstractNumId="19" w15:restartNumberingAfterBreak="0">
    <w:nsid w:val="3FC85DE2"/>
    <w:multiLevelType w:val="singleLevel"/>
    <w:tmpl w:val="3FC85DE2"/>
    <w:lvl w:ilvl="0">
      <w:start w:val="1"/>
      <w:numFmt w:val="decimal"/>
      <w:lvlText w:val="%1)"/>
      <w:lvlJc w:val="left"/>
      <w:pPr>
        <w:ind w:left="425" w:hanging="425"/>
      </w:pPr>
      <w:rPr>
        <w:rFonts w:hint="default"/>
      </w:rPr>
    </w:lvl>
  </w:abstractNum>
  <w:abstractNum w:abstractNumId="20" w15:restartNumberingAfterBreak="0">
    <w:nsid w:val="4FAE7EAF"/>
    <w:multiLevelType w:val="hybridMultilevel"/>
    <w:tmpl w:val="665AE1CE"/>
    <w:lvl w:ilvl="0" w:tplc="B2EE04FA">
      <w:start w:val="5"/>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0200460"/>
    <w:multiLevelType w:val="multilevel"/>
    <w:tmpl w:val="60200460"/>
    <w:lvl w:ilvl="0">
      <w:start w:val="1"/>
      <w:numFmt w:val="decimal"/>
      <w:lvlText w:val="%1"/>
      <w:lvlJc w:val="left"/>
      <w:pPr>
        <w:tabs>
          <w:tab w:val="left" w:pos="360"/>
        </w:tabs>
        <w:ind w:left="0" w:firstLine="0"/>
        <w:textAlignment w:val="baseline"/>
      </w:pPr>
      <w:rPr>
        <w:rFonts w:ascii="Times New Roman" w:hAnsi="Times New Roman"/>
        <w:spacing w:val="-20"/>
        <w:kern w:val="2"/>
        <w:position w:val="0"/>
      </w:rPr>
    </w:lvl>
    <w:lvl w:ilvl="1">
      <w:start w:val="1"/>
      <w:numFmt w:val="lowerLetter"/>
      <w:lvlText w:val="%1)"/>
      <w:lvlJc w:val="left"/>
      <w:pPr>
        <w:tabs>
          <w:tab w:val="left" w:pos="840"/>
        </w:tabs>
        <w:ind w:left="840" w:hanging="420"/>
        <w:textAlignment w:val="baseline"/>
      </w:pPr>
    </w:lvl>
    <w:lvl w:ilvl="2">
      <w:start w:val="1"/>
      <w:numFmt w:val="lowerRoman"/>
      <w:lvlText w:val="%1."/>
      <w:lvlJc w:val="right"/>
      <w:pPr>
        <w:tabs>
          <w:tab w:val="left" w:pos="1260"/>
        </w:tabs>
        <w:ind w:left="1260" w:hanging="420"/>
        <w:textAlignment w:val="baseline"/>
      </w:pPr>
    </w:lvl>
    <w:lvl w:ilvl="3">
      <w:start w:val="1"/>
      <w:numFmt w:val="decimal"/>
      <w:lvlText w:val="%1."/>
      <w:lvlJc w:val="left"/>
      <w:pPr>
        <w:tabs>
          <w:tab w:val="left" w:pos="1680"/>
        </w:tabs>
        <w:ind w:left="1680" w:hanging="420"/>
        <w:textAlignment w:val="baseline"/>
      </w:pPr>
    </w:lvl>
    <w:lvl w:ilvl="4">
      <w:start w:val="1"/>
      <w:numFmt w:val="lowerLetter"/>
      <w:lvlText w:val="%1)"/>
      <w:lvlJc w:val="left"/>
      <w:pPr>
        <w:tabs>
          <w:tab w:val="left" w:pos="2100"/>
        </w:tabs>
        <w:ind w:left="2100" w:hanging="420"/>
        <w:textAlignment w:val="baseline"/>
      </w:pPr>
    </w:lvl>
    <w:lvl w:ilvl="5">
      <w:start w:val="1"/>
      <w:numFmt w:val="lowerRoman"/>
      <w:lvlText w:val="%1."/>
      <w:lvlJc w:val="right"/>
      <w:pPr>
        <w:tabs>
          <w:tab w:val="left" w:pos="2520"/>
        </w:tabs>
        <w:ind w:left="2520" w:hanging="420"/>
        <w:textAlignment w:val="baseline"/>
      </w:pPr>
    </w:lvl>
    <w:lvl w:ilvl="6">
      <w:start w:val="1"/>
      <w:numFmt w:val="decimal"/>
      <w:lvlText w:val="%1."/>
      <w:lvlJc w:val="left"/>
      <w:pPr>
        <w:tabs>
          <w:tab w:val="left" w:pos="2940"/>
        </w:tabs>
        <w:ind w:left="2940" w:hanging="420"/>
        <w:textAlignment w:val="baseline"/>
      </w:pPr>
    </w:lvl>
    <w:lvl w:ilvl="7">
      <w:start w:val="1"/>
      <w:numFmt w:val="lowerLetter"/>
      <w:lvlText w:val="%1)"/>
      <w:lvlJc w:val="left"/>
      <w:pPr>
        <w:tabs>
          <w:tab w:val="left" w:pos="3360"/>
        </w:tabs>
        <w:ind w:left="3360" w:hanging="420"/>
        <w:textAlignment w:val="baseline"/>
      </w:pPr>
    </w:lvl>
    <w:lvl w:ilvl="8">
      <w:start w:val="1"/>
      <w:numFmt w:val="lowerRoman"/>
      <w:lvlText w:val="%1."/>
      <w:lvlJc w:val="right"/>
      <w:pPr>
        <w:tabs>
          <w:tab w:val="left" w:pos="3780"/>
        </w:tabs>
        <w:ind w:left="3780" w:hanging="420"/>
        <w:textAlignment w:val="baseline"/>
      </w:pPr>
    </w:lvl>
  </w:abstractNum>
  <w:abstractNum w:abstractNumId="22" w15:restartNumberingAfterBreak="0">
    <w:nsid w:val="63E9A047"/>
    <w:multiLevelType w:val="singleLevel"/>
    <w:tmpl w:val="63E9A047"/>
    <w:lvl w:ilvl="0">
      <w:start w:val="4"/>
      <w:numFmt w:val="decimal"/>
      <w:suff w:val="nothing"/>
      <w:lvlText w:val="（%1）"/>
      <w:lvlJc w:val="left"/>
    </w:lvl>
  </w:abstractNum>
  <w:abstractNum w:abstractNumId="23" w15:restartNumberingAfterBreak="0">
    <w:nsid w:val="6BEE2F1F"/>
    <w:multiLevelType w:val="singleLevel"/>
    <w:tmpl w:val="6BEE2F1F"/>
    <w:lvl w:ilvl="0">
      <w:start w:val="1"/>
      <w:numFmt w:val="decimalEnclosedCircleChinese"/>
      <w:suff w:val="nothing"/>
      <w:lvlText w:val="%1　"/>
      <w:lvlJc w:val="left"/>
      <w:pPr>
        <w:ind w:left="0" w:firstLine="400"/>
      </w:pPr>
      <w:rPr>
        <w:rFonts w:hint="eastAsia"/>
      </w:rPr>
    </w:lvl>
  </w:abstractNum>
  <w:abstractNum w:abstractNumId="24" w15:restartNumberingAfterBreak="0">
    <w:nsid w:val="6C802D45"/>
    <w:multiLevelType w:val="multilevel"/>
    <w:tmpl w:val="6C802D45"/>
    <w:lvl w:ilvl="0">
      <w:start w:val="1"/>
      <w:numFmt w:val="decimal"/>
      <w:lvlText w:val="%1)"/>
      <w:lvlJc w:val="left"/>
      <w:pPr>
        <w:ind w:left="1260" w:hanging="420"/>
        <w:textAlignment w:val="baseline"/>
      </w:pPr>
    </w:lvl>
    <w:lvl w:ilvl="1">
      <w:start w:val="1"/>
      <w:numFmt w:val="lowerLetter"/>
      <w:lvlText w:val="%1)"/>
      <w:lvlJc w:val="left"/>
      <w:pPr>
        <w:ind w:left="1680" w:hanging="420"/>
        <w:textAlignment w:val="baseline"/>
      </w:pPr>
    </w:lvl>
    <w:lvl w:ilvl="2">
      <w:start w:val="1"/>
      <w:numFmt w:val="lowerRoman"/>
      <w:lvlText w:val="%1."/>
      <w:lvlJc w:val="right"/>
      <w:pPr>
        <w:ind w:left="2100" w:hanging="420"/>
        <w:textAlignment w:val="baseline"/>
      </w:pPr>
    </w:lvl>
    <w:lvl w:ilvl="3">
      <w:start w:val="1"/>
      <w:numFmt w:val="decimal"/>
      <w:lvlText w:val="%1."/>
      <w:lvlJc w:val="left"/>
      <w:pPr>
        <w:ind w:left="2520" w:hanging="420"/>
        <w:textAlignment w:val="baseline"/>
      </w:pPr>
    </w:lvl>
    <w:lvl w:ilvl="4">
      <w:start w:val="1"/>
      <w:numFmt w:val="lowerLetter"/>
      <w:lvlText w:val="%1)"/>
      <w:lvlJc w:val="left"/>
      <w:pPr>
        <w:ind w:left="2940" w:hanging="420"/>
        <w:textAlignment w:val="baseline"/>
      </w:pPr>
    </w:lvl>
    <w:lvl w:ilvl="5">
      <w:start w:val="1"/>
      <w:numFmt w:val="lowerRoman"/>
      <w:lvlText w:val="%1."/>
      <w:lvlJc w:val="right"/>
      <w:pPr>
        <w:ind w:left="3360" w:hanging="420"/>
        <w:textAlignment w:val="baseline"/>
      </w:pPr>
    </w:lvl>
    <w:lvl w:ilvl="6">
      <w:start w:val="1"/>
      <w:numFmt w:val="decimal"/>
      <w:lvlText w:val="%1."/>
      <w:lvlJc w:val="left"/>
      <w:pPr>
        <w:ind w:left="3780" w:hanging="420"/>
        <w:textAlignment w:val="baseline"/>
      </w:pPr>
    </w:lvl>
    <w:lvl w:ilvl="7">
      <w:start w:val="1"/>
      <w:numFmt w:val="lowerLetter"/>
      <w:lvlText w:val="%1)"/>
      <w:lvlJc w:val="left"/>
      <w:pPr>
        <w:ind w:left="4200" w:hanging="420"/>
        <w:textAlignment w:val="baseline"/>
      </w:pPr>
    </w:lvl>
    <w:lvl w:ilvl="8">
      <w:start w:val="1"/>
      <w:numFmt w:val="lowerRoman"/>
      <w:lvlText w:val="%1."/>
      <w:lvlJc w:val="right"/>
      <w:pPr>
        <w:ind w:left="4620" w:hanging="420"/>
        <w:textAlignment w:val="baseline"/>
      </w:pPr>
    </w:lvl>
  </w:abstractNum>
  <w:abstractNum w:abstractNumId="25" w15:restartNumberingAfterBreak="0">
    <w:nsid w:val="6E09EA85"/>
    <w:multiLevelType w:val="singleLevel"/>
    <w:tmpl w:val="6E09EA85"/>
    <w:lvl w:ilvl="0">
      <w:start w:val="1"/>
      <w:numFmt w:val="decimalEnclosedCircleChinese"/>
      <w:suff w:val="nothing"/>
      <w:lvlText w:val="%1　"/>
      <w:lvlJc w:val="left"/>
      <w:pPr>
        <w:ind w:left="0" w:firstLine="400"/>
      </w:pPr>
      <w:rPr>
        <w:rFonts w:hint="eastAsia"/>
      </w:rPr>
    </w:lvl>
  </w:abstractNum>
  <w:abstractNum w:abstractNumId="26" w15:restartNumberingAfterBreak="0">
    <w:nsid w:val="75DF0421"/>
    <w:multiLevelType w:val="singleLevel"/>
    <w:tmpl w:val="75DF0421"/>
    <w:lvl w:ilvl="0">
      <w:start w:val="1"/>
      <w:numFmt w:val="upperLetter"/>
      <w:lvlText w:val="%1."/>
      <w:lvlJc w:val="left"/>
      <w:pPr>
        <w:ind w:left="425" w:hanging="425"/>
      </w:pPr>
      <w:rPr>
        <w:rFonts w:hint="default"/>
      </w:rPr>
    </w:lvl>
  </w:abstractNum>
  <w:abstractNum w:abstractNumId="27" w15:restartNumberingAfterBreak="0">
    <w:nsid w:val="7875FE99"/>
    <w:multiLevelType w:val="singleLevel"/>
    <w:tmpl w:val="7875FE99"/>
    <w:lvl w:ilvl="0">
      <w:start w:val="1"/>
      <w:numFmt w:val="decimalEnclosedCircleChinese"/>
      <w:suff w:val="nothing"/>
      <w:lvlText w:val="%1　"/>
      <w:lvlJc w:val="left"/>
      <w:pPr>
        <w:ind w:left="0" w:firstLine="400"/>
      </w:pPr>
      <w:rPr>
        <w:rFonts w:hint="eastAsia"/>
      </w:rPr>
    </w:lvl>
  </w:abstractNum>
  <w:num w:numId="1">
    <w:abstractNumId w:val="16"/>
  </w:num>
  <w:num w:numId="2">
    <w:abstractNumId w:val="25"/>
  </w:num>
  <w:num w:numId="3">
    <w:abstractNumId w:val="10"/>
  </w:num>
  <w:num w:numId="4">
    <w:abstractNumId w:val="1"/>
  </w:num>
  <w:num w:numId="5">
    <w:abstractNumId w:val="9"/>
  </w:num>
  <w:num w:numId="6">
    <w:abstractNumId w:val="6"/>
  </w:num>
  <w:num w:numId="7">
    <w:abstractNumId w:val="23"/>
  </w:num>
  <w:num w:numId="8">
    <w:abstractNumId w:val="3"/>
  </w:num>
  <w:num w:numId="9">
    <w:abstractNumId w:val="19"/>
  </w:num>
  <w:num w:numId="10">
    <w:abstractNumId w:val="4"/>
  </w:num>
  <w:num w:numId="11">
    <w:abstractNumId w:val="27"/>
  </w:num>
  <w:num w:numId="12">
    <w:abstractNumId w:val="0"/>
  </w:num>
  <w:num w:numId="13">
    <w:abstractNumId w:val="18"/>
  </w:num>
  <w:num w:numId="14">
    <w:abstractNumId w:val="26"/>
  </w:num>
  <w:num w:numId="15">
    <w:abstractNumId w:val="15"/>
  </w:num>
  <w:num w:numId="16">
    <w:abstractNumId w:val="2"/>
  </w:num>
  <w:num w:numId="17">
    <w:abstractNumId w:val="12"/>
  </w:num>
  <w:num w:numId="18">
    <w:abstractNumId w:val="5"/>
  </w:num>
  <w:num w:numId="19">
    <w:abstractNumId w:val="7"/>
  </w:num>
  <w:num w:numId="20">
    <w:abstractNumId w:val="8"/>
  </w:num>
  <w:num w:numId="21">
    <w:abstractNumId w:val="22"/>
  </w:num>
  <w:num w:numId="22">
    <w:abstractNumId w:val="24"/>
  </w:num>
  <w:num w:numId="23">
    <w:abstractNumId w:val="17"/>
  </w:num>
  <w:num w:numId="24">
    <w:abstractNumId w:val="11"/>
  </w:num>
  <w:num w:numId="25">
    <w:abstractNumId w:val="14"/>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4A7421"/>
    <w:rsid w:val="001003B8"/>
    <w:rsid w:val="0013201D"/>
    <w:rsid w:val="00147743"/>
    <w:rsid w:val="00183507"/>
    <w:rsid w:val="001D311A"/>
    <w:rsid w:val="001F2FFC"/>
    <w:rsid w:val="0021171F"/>
    <w:rsid w:val="0021337B"/>
    <w:rsid w:val="0029121D"/>
    <w:rsid w:val="0030149D"/>
    <w:rsid w:val="00310C21"/>
    <w:rsid w:val="0032153C"/>
    <w:rsid w:val="00354C1E"/>
    <w:rsid w:val="00377057"/>
    <w:rsid w:val="003C4730"/>
    <w:rsid w:val="003C791F"/>
    <w:rsid w:val="003F570B"/>
    <w:rsid w:val="00432DA1"/>
    <w:rsid w:val="004A1434"/>
    <w:rsid w:val="004F4425"/>
    <w:rsid w:val="00567A37"/>
    <w:rsid w:val="00582D5F"/>
    <w:rsid w:val="005A431C"/>
    <w:rsid w:val="005D031E"/>
    <w:rsid w:val="00617D39"/>
    <w:rsid w:val="006337A5"/>
    <w:rsid w:val="006C2065"/>
    <w:rsid w:val="006F6D41"/>
    <w:rsid w:val="007120DA"/>
    <w:rsid w:val="007238B6"/>
    <w:rsid w:val="00734487"/>
    <w:rsid w:val="00734603"/>
    <w:rsid w:val="00755D97"/>
    <w:rsid w:val="007A572B"/>
    <w:rsid w:val="007B58C1"/>
    <w:rsid w:val="007C3412"/>
    <w:rsid w:val="008025D5"/>
    <w:rsid w:val="00863210"/>
    <w:rsid w:val="009003ED"/>
    <w:rsid w:val="00955F38"/>
    <w:rsid w:val="009F4A63"/>
    <w:rsid w:val="00A11B8D"/>
    <w:rsid w:val="00A333CB"/>
    <w:rsid w:val="00A66B4A"/>
    <w:rsid w:val="00AA1018"/>
    <w:rsid w:val="00BA117C"/>
    <w:rsid w:val="00BE704A"/>
    <w:rsid w:val="00C54549"/>
    <w:rsid w:val="00D0148E"/>
    <w:rsid w:val="00D2575F"/>
    <w:rsid w:val="00E255B2"/>
    <w:rsid w:val="00E729E8"/>
    <w:rsid w:val="00F4693C"/>
    <w:rsid w:val="00F621A0"/>
    <w:rsid w:val="00FB17FA"/>
    <w:rsid w:val="00FB6B8F"/>
    <w:rsid w:val="00FC64B7"/>
    <w:rsid w:val="00FF2EFC"/>
    <w:rsid w:val="00FF7BE1"/>
    <w:rsid w:val="083258C3"/>
    <w:rsid w:val="209E2131"/>
    <w:rsid w:val="21FE2FD5"/>
    <w:rsid w:val="294A7421"/>
    <w:rsid w:val="3AB76B49"/>
    <w:rsid w:val="3B552E56"/>
    <w:rsid w:val="50E15C09"/>
    <w:rsid w:val="5CBC0DE9"/>
    <w:rsid w:val="60A4451D"/>
    <w:rsid w:val="610874F5"/>
    <w:rsid w:val="61557D05"/>
    <w:rsid w:val="66773834"/>
    <w:rsid w:val="671771B7"/>
    <w:rsid w:val="704C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B31F2A"/>
  <w15:docId w15:val="{AB67B610-FDEF-442D-9041-7A4D946B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textAlignment w:val="baseline"/>
    </w:pPr>
    <w:rPr>
      <w:rFonts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caption"/>
    <w:basedOn w:val="a"/>
    <w:next w:val="a"/>
    <w:qFormat/>
    <w:rPr>
      <w:rFonts w:ascii="Arial" w:eastAsia="黑体" w:hAnsi="Arial"/>
      <w:sz w:val="20"/>
      <w:szCs w:val="20"/>
    </w:rPr>
  </w:style>
  <w:style w:type="paragraph" w:styleId="a5">
    <w:name w:val="annotation text"/>
    <w:basedOn w:val="a"/>
    <w:link w:val="a6"/>
    <w:qFormat/>
    <w:pPr>
      <w:jc w:val="left"/>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kern w:val="0"/>
      <w:sz w:val="18"/>
      <w:szCs w:val="18"/>
    </w:rPr>
  </w:style>
  <w:style w:type="paragraph" w:styleId="aa">
    <w:name w:val="header"/>
    <w:basedOn w:val="a"/>
    <w:qFormat/>
    <w:pPr>
      <w:pBdr>
        <w:bottom w:val="single" w:sz="6" w:space="1" w:color="000000"/>
      </w:pBdr>
      <w:tabs>
        <w:tab w:val="center" w:pos="4153"/>
        <w:tab w:val="right" w:pos="8306"/>
      </w:tabs>
      <w:snapToGrid w:val="0"/>
      <w:jc w:val="center"/>
    </w:pPr>
    <w:rPr>
      <w:kern w:val="0"/>
      <w:sz w:val="18"/>
      <w:szCs w:val="18"/>
    </w:rPr>
  </w:style>
  <w:style w:type="paragraph" w:styleId="ab">
    <w:name w:val="annotation subject"/>
    <w:basedOn w:val="a5"/>
    <w:next w:val="a5"/>
    <w:link w:val="ac"/>
    <w:rPr>
      <w:b/>
      <w:bCs/>
    </w:rPr>
  </w:style>
  <w:style w:type="character" w:styleId="ad">
    <w:name w:val="page number"/>
    <w:qFormat/>
    <w:rPr>
      <w:rFonts w:eastAsia="宋体"/>
      <w:kern w:val="2"/>
      <w:sz w:val="24"/>
      <w:szCs w:val="24"/>
      <w:lang w:val="en-US" w:eastAsia="zh-CN" w:bidi="ar-SA"/>
    </w:rPr>
  </w:style>
  <w:style w:type="character" w:styleId="ae">
    <w:name w:val="Hyperlink"/>
    <w:qFormat/>
    <w:rPr>
      <w:color w:val="0000FF"/>
      <w:u w:val="single"/>
    </w:rPr>
  </w:style>
  <w:style w:type="character" w:styleId="af">
    <w:name w:val="annotation reference"/>
    <w:basedOn w:val="a0"/>
    <w:qFormat/>
    <w:rPr>
      <w:sz w:val="21"/>
      <w:szCs w:val="21"/>
    </w:rPr>
  </w:style>
  <w:style w:type="character" w:customStyle="1" w:styleId="NormalCharacter">
    <w:name w:val="NormalCharacter"/>
    <w:qFormat/>
  </w:style>
  <w:style w:type="paragraph" w:customStyle="1" w:styleId="TOC1">
    <w:name w:val="TOC1"/>
    <w:basedOn w:val="a"/>
    <w:next w:val="a"/>
    <w:qFormat/>
  </w:style>
  <w:style w:type="paragraph" w:customStyle="1" w:styleId="PlainText">
    <w:name w:val="PlainText"/>
    <w:basedOn w:val="a"/>
    <w:qFormat/>
    <w:rPr>
      <w:rFonts w:ascii="宋体" w:hAnsi="Courier New"/>
      <w:kern w:val="0"/>
      <w:sz w:val="20"/>
      <w:szCs w:val="21"/>
    </w:rPr>
  </w:style>
  <w:style w:type="paragraph" w:customStyle="1" w:styleId="NormalIndent">
    <w:name w:val="NormalIndent"/>
    <w:basedOn w:val="a"/>
    <w:qFormat/>
    <w:pPr>
      <w:ind w:firstLine="420"/>
    </w:pPr>
    <w:rPr>
      <w:kern w:val="0"/>
      <w:sz w:val="20"/>
      <w:szCs w:val="20"/>
    </w:rPr>
  </w:style>
  <w:style w:type="paragraph" w:customStyle="1" w:styleId="UserStyle116">
    <w:name w:val="UserStyle_116"/>
    <w:qFormat/>
    <w:pPr>
      <w:jc w:val="both"/>
      <w:textAlignment w:val="baseline"/>
    </w:pPr>
    <w:rPr>
      <w:rFonts w:ascii="Arial Unicode MS" w:eastAsia="Arial Unicode MS" w:hAnsi="Arial Unicode MS" w:cstheme="minorBidi"/>
      <w:color w:val="000000"/>
      <w:kern w:val="2"/>
      <w:sz w:val="21"/>
      <w:szCs w:val="21"/>
    </w:rPr>
  </w:style>
  <w:style w:type="character" w:customStyle="1" w:styleId="UserStyle9">
    <w:name w:val="UserStyle_9"/>
    <w:qFormat/>
  </w:style>
  <w:style w:type="paragraph" w:customStyle="1" w:styleId="BodyTextIndent">
    <w:name w:val="BodyTextIndent"/>
    <w:basedOn w:val="a"/>
    <w:qFormat/>
    <w:pPr>
      <w:ind w:firstLineChars="352" w:firstLine="830"/>
    </w:pPr>
    <w:rPr>
      <w:rFonts w:ascii="仿宋_GB2312" w:eastAsia="仿宋_GB2312"/>
      <w:kern w:val="0"/>
      <w:sz w:val="32"/>
      <w:szCs w:val="20"/>
    </w:rPr>
  </w:style>
  <w:style w:type="paragraph" w:customStyle="1" w:styleId="BodyText3">
    <w:name w:val="BodyText3"/>
    <w:basedOn w:val="a"/>
    <w:qFormat/>
    <w:pPr>
      <w:spacing w:after="120"/>
    </w:pPr>
    <w:rPr>
      <w:kern w:val="0"/>
      <w:sz w:val="16"/>
      <w:szCs w:val="16"/>
    </w:rPr>
  </w:style>
  <w:style w:type="paragraph" w:customStyle="1" w:styleId="UserStyle150">
    <w:name w:val="UserStyle_150"/>
    <w:basedOn w:val="a"/>
    <w:qFormat/>
    <w:pPr>
      <w:keepNext/>
      <w:spacing w:before="60" w:after="60" w:line="300" w:lineRule="auto"/>
      <w:jc w:val="center"/>
      <w:textAlignment w:val="center"/>
    </w:pPr>
    <w:rPr>
      <w:spacing w:val="20"/>
      <w:kern w:val="0"/>
      <w:sz w:val="24"/>
      <w:szCs w:val="20"/>
    </w:rPr>
  </w:style>
  <w:style w:type="paragraph" w:customStyle="1" w:styleId="IndexHeading">
    <w:name w:val="IndexHeading"/>
    <w:basedOn w:val="a"/>
    <w:next w:val="Index1"/>
    <w:qFormat/>
    <w:rPr>
      <w:szCs w:val="20"/>
    </w:rPr>
  </w:style>
  <w:style w:type="paragraph" w:customStyle="1" w:styleId="Index1">
    <w:name w:val="Index1"/>
    <w:basedOn w:val="a"/>
    <w:next w:val="a"/>
    <w:semiHidden/>
    <w:qFormat/>
    <w:pPr>
      <w:tabs>
        <w:tab w:val="left" w:pos="7740"/>
      </w:tabs>
      <w:jc w:val="center"/>
    </w:pPr>
    <w:rPr>
      <w:rFonts w:ascii="仿宋" w:eastAsia="仿宋" w:hAnsi="仿宋"/>
      <w:b/>
      <w:sz w:val="28"/>
      <w:szCs w:val="28"/>
    </w:rPr>
  </w:style>
  <w:style w:type="paragraph" w:customStyle="1" w:styleId="UserStyle8">
    <w:name w:val="UserStyle_8"/>
    <w:basedOn w:val="a"/>
    <w:qFormat/>
    <w:pPr>
      <w:spacing w:before="25" w:after="25"/>
      <w:jc w:val="left"/>
    </w:pPr>
    <w:rPr>
      <w:rFonts w:cs="Times New Roman"/>
      <w:bCs/>
      <w:spacing w:val="10"/>
      <w:kern w:val="0"/>
      <w:sz w:val="24"/>
      <w:szCs w:val="20"/>
    </w:rPr>
  </w:style>
  <w:style w:type="paragraph" w:customStyle="1" w:styleId="UserStyle175">
    <w:name w:val="UserStyle_175"/>
    <w:basedOn w:val="a"/>
    <w:next w:val="a4"/>
    <w:qFormat/>
    <w:pPr>
      <w:jc w:val="center"/>
    </w:pPr>
    <w:rPr>
      <w:b/>
      <w:color w:val="000000"/>
      <w:sz w:val="24"/>
      <w:szCs w:val="21"/>
    </w:rPr>
  </w:style>
  <w:style w:type="paragraph" w:customStyle="1" w:styleId="UserStyle92">
    <w:name w:val="UserStyle_92"/>
    <w:basedOn w:val="a"/>
    <w:next w:val="a4"/>
    <w:qFormat/>
    <w:pPr>
      <w:ind w:leftChars="-64" w:left="-132" w:rightChars="-50" w:right="-105" w:hanging="2"/>
      <w:jc w:val="center"/>
    </w:pPr>
    <w:rPr>
      <w:b/>
      <w:color w:val="FF0000"/>
      <w:szCs w:val="21"/>
      <w:lang w:val="en-GB"/>
    </w:rPr>
  </w:style>
  <w:style w:type="paragraph" w:customStyle="1" w:styleId="UserStyle101">
    <w:name w:val="UserStyle_101"/>
    <w:qFormat/>
    <w:pPr>
      <w:textAlignment w:val="baseline"/>
    </w:pPr>
    <w:rPr>
      <w:rFonts w:ascii="宋体" w:cstheme="minorBidi"/>
      <w:color w:val="000000"/>
      <w:sz w:val="24"/>
      <w:szCs w:val="24"/>
    </w:rPr>
  </w:style>
  <w:style w:type="character" w:customStyle="1" w:styleId="UserStyle53">
    <w:name w:val="UserStyle_53"/>
    <w:qFormat/>
    <w:rPr>
      <w:rFonts w:eastAsia="宋体"/>
      <w:kern w:val="2"/>
      <w:sz w:val="24"/>
      <w:szCs w:val="24"/>
      <w:lang w:val="en-US" w:eastAsia="zh-CN" w:bidi="ar-SA"/>
    </w:rPr>
  </w:style>
  <w:style w:type="character" w:customStyle="1" w:styleId="PageNumber">
    <w:name w:val="PageNumber"/>
    <w:basedOn w:val="NormalCharacter"/>
    <w:qFormat/>
  </w:style>
  <w:style w:type="character" w:customStyle="1" w:styleId="a6">
    <w:name w:val="批注文字 字符"/>
    <w:basedOn w:val="a0"/>
    <w:link w:val="a5"/>
    <w:rPr>
      <w:rFonts w:cstheme="minorBidi"/>
      <w:kern w:val="2"/>
      <w:sz w:val="21"/>
      <w:szCs w:val="24"/>
    </w:rPr>
  </w:style>
  <w:style w:type="character" w:customStyle="1" w:styleId="ac">
    <w:name w:val="批注主题 字符"/>
    <w:basedOn w:val="a6"/>
    <w:link w:val="ab"/>
    <w:rPr>
      <w:rFonts w:cstheme="minorBidi"/>
      <w:b/>
      <w:bCs/>
      <w:kern w:val="2"/>
      <w:sz w:val="21"/>
      <w:szCs w:val="24"/>
    </w:rPr>
  </w:style>
  <w:style w:type="character" w:customStyle="1" w:styleId="a8">
    <w:name w:val="批注框文本 字符"/>
    <w:basedOn w:val="a0"/>
    <w:link w:val="a7"/>
    <w:rPr>
      <w:rFonts w:cstheme="minorBidi"/>
      <w:kern w:val="2"/>
      <w:sz w:val="18"/>
      <w:szCs w:val="18"/>
    </w:rPr>
  </w:style>
  <w:style w:type="character" w:customStyle="1" w:styleId="ca-12">
    <w:name w:val="ca-12"/>
    <w:qFormat/>
    <w:rPr>
      <w:rFonts w:eastAsia="宋体" w:cs="Times New Roman"/>
      <w:kern w:val="2"/>
      <w:sz w:val="24"/>
      <w:szCs w:val="24"/>
      <w:lang w:val="en-US" w:eastAsia="zh-CN" w:bidi="ar-SA"/>
    </w:rPr>
  </w:style>
  <w:style w:type="paragraph" w:styleId="af0">
    <w:name w:val="List Paragraph"/>
    <w:basedOn w:val="a"/>
    <w:uiPriority w:val="99"/>
    <w:rsid w:val="00147743"/>
    <w:pPr>
      <w:ind w:firstLineChars="200" w:firstLine="420"/>
    </w:pPr>
  </w:style>
  <w:style w:type="character" w:customStyle="1" w:styleId="xdrichtextbox2">
    <w:name w:val="xdrichtextbox2"/>
    <w:basedOn w:val="a0"/>
    <w:rsid w:val="008025D5"/>
    <w:rPr>
      <w:i w:val="0"/>
      <w:iCs w:val="0"/>
      <w:strike w:val="0"/>
      <w:dstrike w:val="0"/>
      <w:color w:val="0000FF"/>
      <w:sz w:val="18"/>
      <w:szCs w:val="18"/>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47</Pages>
  <Words>7105</Words>
  <Characters>40500</Characters>
  <Application>Microsoft Office Word</Application>
  <DocSecurity>0</DocSecurity>
  <Lines>337</Lines>
  <Paragraphs>95</Paragraphs>
  <ScaleCrop>false</ScaleCrop>
  <Company/>
  <LinksUpToDate>false</LinksUpToDate>
  <CharactersWithSpaces>47510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kiki</dc:creator>
  <cp:lastModifiedBy>钟伟生</cp:lastModifiedBy>
  <cp:revision>20</cp:revision>
  <dcterms:created xsi:type="dcterms:W3CDTF">2021-02-26T07:42:00Z</dcterms:created>
  <dcterms:modified xsi:type="dcterms:W3CDTF">2021-03-30T02:12:00Z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7EAF43C9AF34428C82CCE465F6B85860</vt:lpwstr>
  </property>
</Properties>
</file>