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83"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702"/>
        <w:gridCol w:w="7781"/>
      </w:tblGrid>
      <w:tr w:rsidR="00D27245">
        <w:trPr>
          <w:trHeight w:val="396"/>
          <w:jc w:val="center"/>
        </w:trPr>
        <w:tc>
          <w:tcPr>
            <w:tcW w:w="170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D27245" w:rsidRDefault="00A65C8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采购编号：</w:t>
            </w:r>
          </w:p>
        </w:tc>
        <w:tc>
          <w:tcPr>
            <w:tcW w:w="778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D27245" w:rsidRDefault="00A65C86">
            <w:pPr>
              <w:widowControl/>
              <w:spacing w:line="360" w:lineRule="auto"/>
              <w:jc w:val="left"/>
              <w:rPr>
                <w:rFonts w:ascii="宋体" w:eastAsia="宋体" w:hAnsi="宋体" w:cs="宋体"/>
                <w:sz w:val="24"/>
                <w:szCs w:val="24"/>
              </w:rPr>
            </w:pPr>
            <w:r>
              <w:rPr>
                <w:rFonts w:ascii="宋体" w:eastAsia="宋体" w:hAnsi="宋体" w:cs="宋体" w:hint="eastAsia"/>
                <w:sz w:val="24"/>
                <w:szCs w:val="24"/>
              </w:rPr>
              <w:t>W</w:t>
            </w:r>
            <w:r>
              <w:rPr>
                <w:rFonts w:ascii="宋体" w:eastAsia="宋体" w:hAnsi="宋体" w:cs="宋体"/>
                <w:sz w:val="24"/>
                <w:szCs w:val="24"/>
              </w:rPr>
              <w:t>XQ-20220727</w:t>
            </w:r>
          </w:p>
        </w:tc>
      </w:tr>
      <w:tr w:rsidR="00D27245">
        <w:trPr>
          <w:trHeight w:val="402"/>
          <w:jc w:val="center"/>
        </w:trPr>
        <w:tc>
          <w:tcPr>
            <w:tcW w:w="170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D27245" w:rsidRDefault="00A65C8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采购类别：</w:t>
            </w:r>
          </w:p>
        </w:tc>
        <w:tc>
          <w:tcPr>
            <w:tcW w:w="778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D27245" w:rsidRDefault="00A65C86">
            <w:pPr>
              <w:widowControl/>
              <w:spacing w:line="360" w:lineRule="auto"/>
              <w:jc w:val="left"/>
              <w:rPr>
                <w:rFonts w:ascii="宋体" w:eastAsia="宋体" w:hAnsi="宋体" w:cs="宋体"/>
                <w:sz w:val="24"/>
                <w:szCs w:val="24"/>
              </w:rPr>
            </w:pPr>
            <w:r>
              <w:rPr>
                <w:rFonts w:ascii="宋体" w:eastAsia="宋体" w:hAnsi="宋体" w:cs="宋体" w:hint="eastAsia"/>
                <w:sz w:val="24"/>
                <w:szCs w:val="24"/>
              </w:rPr>
              <w:t>服务类采购</w:t>
            </w:r>
          </w:p>
        </w:tc>
      </w:tr>
      <w:tr w:rsidR="00D27245">
        <w:trPr>
          <w:trHeight w:val="521"/>
          <w:jc w:val="center"/>
        </w:trPr>
        <w:tc>
          <w:tcPr>
            <w:tcW w:w="170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D27245" w:rsidRDefault="00A65C8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项目名称：</w:t>
            </w:r>
          </w:p>
        </w:tc>
        <w:tc>
          <w:tcPr>
            <w:tcW w:w="778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D27245" w:rsidRDefault="00A65C86">
            <w:pPr>
              <w:widowControl/>
              <w:spacing w:line="360" w:lineRule="auto"/>
              <w:jc w:val="left"/>
              <w:rPr>
                <w:rFonts w:ascii="宋体" w:eastAsia="宋体" w:hAnsi="宋体" w:cs="宋体"/>
                <w:sz w:val="24"/>
                <w:szCs w:val="24"/>
              </w:rPr>
            </w:pPr>
            <w:r>
              <w:rPr>
                <w:rFonts w:ascii="宋体" w:eastAsia="宋体" w:hAnsi="宋体" w:cs="宋体" w:hint="eastAsia"/>
                <w:sz w:val="24"/>
                <w:szCs w:val="24"/>
              </w:rPr>
              <w:t>中山大学孙逸仙纪念医院南北院区及生物岛排风处理</w:t>
            </w:r>
            <w:proofErr w:type="gramStart"/>
            <w:r>
              <w:rPr>
                <w:rFonts w:ascii="宋体" w:eastAsia="宋体" w:hAnsi="宋体" w:cs="宋体" w:hint="eastAsia"/>
                <w:sz w:val="24"/>
                <w:szCs w:val="24"/>
              </w:rPr>
              <w:t>系统维保</w:t>
            </w:r>
            <w:proofErr w:type="gramEnd"/>
          </w:p>
        </w:tc>
      </w:tr>
      <w:tr w:rsidR="00D27245">
        <w:trPr>
          <w:trHeight w:val="50"/>
          <w:jc w:val="center"/>
        </w:trPr>
        <w:tc>
          <w:tcPr>
            <w:tcW w:w="1702" w:type="dxa"/>
            <w:tcBorders>
              <w:top w:val="single" w:sz="12" w:space="0" w:color="000000"/>
              <w:left w:val="single" w:sz="12" w:space="0" w:color="000000"/>
              <w:bottom w:val="single" w:sz="4" w:space="0" w:color="auto"/>
              <w:right w:val="single" w:sz="12" w:space="0" w:color="000000"/>
            </w:tcBorders>
            <w:shd w:val="clear" w:color="auto" w:fill="auto"/>
            <w:vAlign w:val="center"/>
          </w:tcPr>
          <w:p w:rsidR="00D27245" w:rsidRDefault="00A65C86">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用户需求：</w:t>
            </w:r>
          </w:p>
        </w:tc>
        <w:tc>
          <w:tcPr>
            <w:tcW w:w="7781" w:type="dxa"/>
            <w:tcBorders>
              <w:top w:val="single" w:sz="12" w:space="0" w:color="000000"/>
              <w:left w:val="single" w:sz="12" w:space="0" w:color="000000"/>
              <w:bottom w:val="single" w:sz="4" w:space="0" w:color="auto"/>
              <w:right w:val="single" w:sz="12" w:space="0" w:color="000000"/>
            </w:tcBorders>
            <w:shd w:val="clear" w:color="auto" w:fill="auto"/>
          </w:tcPr>
          <w:p w:rsidR="00D27245" w:rsidRDefault="00A65C86">
            <w:pPr>
              <w:spacing w:line="440" w:lineRule="exact"/>
              <w:rPr>
                <w:rFonts w:ascii="宋体" w:eastAsia="宋体" w:hAnsi="宋体" w:cs="宋体"/>
                <w:sz w:val="24"/>
                <w:szCs w:val="24"/>
              </w:rPr>
            </w:pPr>
            <w:r>
              <w:rPr>
                <w:rFonts w:ascii="宋体" w:eastAsia="宋体" w:hAnsi="宋体" w:cs="宋体" w:hint="eastAsia"/>
                <w:sz w:val="24"/>
                <w:szCs w:val="24"/>
              </w:rPr>
              <w:t>一、响应人资格：</w:t>
            </w:r>
          </w:p>
          <w:p w:rsidR="00D27245" w:rsidRDefault="00A65C86">
            <w:pPr>
              <w:spacing w:line="440" w:lineRule="exact"/>
              <w:ind w:firstLine="570"/>
              <w:rPr>
                <w:rFonts w:ascii="宋体" w:eastAsia="宋体" w:hAnsi="宋体" w:cs="宋体"/>
                <w:sz w:val="24"/>
                <w:szCs w:val="24"/>
              </w:rPr>
            </w:pPr>
            <w:r>
              <w:rPr>
                <w:rFonts w:ascii="宋体" w:eastAsia="宋体" w:hAnsi="宋体" w:cs="宋体" w:hint="eastAsia"/>
                <w:sz w:val="24"/>
                <w:szCs w:val="24"/>
              </w:rPr>
              <w:t>1、具备独立承担民事责任能力的在中华人民共和国境内合法注册的独立法人企业，持有有效的营业执照副本复印件（如非“三证合一”证照，同时提供有效的税务登记证及组织机构代码证副本复印件）（加盖公章）。</w:t>
            </w:r>
          </w:p>
          <w:p w:rsidR="00D27245" w:rsidRDefault="00A65C86">
            <w:pPr>
              <w:spacing w:line="440" w:lineRule="exact"/>
              <w:ind w:firstLine="570"/>
              <w:rPr>
                <w:rFonts w:ascii="宋体" w:eastAsia="宋体" w:hAnsi="宋体" w:cs="宋体"/>
                <w:sz w:val="24"/>
                <w:szCs w:val="24"/>
              </w:rPr>
            </w:pPr>
            <w:r>
              <w:rPr>
                <w:rFonts w:ascii="宋体" w:eastAsia="宋体" w:hAnsi="宋体" w:cs="宋体" w:hint="eastAsia"/>
                <w:sz w:val="24"/>
                <w:szCs w:val="24"/>
              </w:rPr>
              <w:t>2、响应人经营范围内有相关的专业。</w:t>
            </w:r>
          </w:p>
          <w:p w:rsidR="00D27245" w:rsidRDefault="00A65C86">
            <w:pPr>
              <w:spacing w:line="440" w:lineRule="exact"/>
              <w:ind w:firstLine="570"/>
              <w:rPr>
                <w:rFonts w:ascii="宋体" w:eastAsia="宋体" w:hAnsi="宋体" w:cs="宋体"/>
                <w:sz w:val="24"/>
                <w:szCs w:val="24"/>
              </w:rPr>
            </w:pPr>
            <w:r>
              <w:rPr>
                <w:rFonts w:ascii="宋体" w:eastAsia="宋体" w:hAnsi="宋体" w:cs="宋体" w:hint="eastAsia"/>
                <w:sz w:val="24"/>
                <w:szCs w:val="24"/>
              </w:rPr>
              <w:t>3、本项目不接受联合体响应，响应人在中标后不得将本项目以任何形式进行转包或分包。</w:t>
            </w:r>
          </w:p>
          <w:p w:rsidR="00D27245" w:rsidRDefault="00A65C86">
            <w:pPr>
              <w:spacing w:line="440" w:lineRule="exact"/>
              <w:rPr>
                <w:rFonts w:ascii="宋体" w:eastAsia="宋体" w:hAnsi="宋体" w:cs="宋体"/>
                <w:sz w:val="24"/>
                <w:szCs w:val="24"/>
              </w:rPr>
            </w:pPr>
            <w:r>
              <w:rPr>
                <w:rFonts w:ascii="宋体" w:eastAsia="宋体" w:hAnsi="宋体" w:cs="宋体" w:hint="eastAsia"/>
                <w:b/>
                <w:bCs/>
                <w:sz w:val="24"/>
                <w:szCs w:val="24"/>
              </w:rPr>
              <w:t>二、</w:t>
            </w:r>
            <w:r>
              <w:rPr>
                <w:rFonts w:ascii="宋体" w:eastAsia="宋体" w:hAnsi="宋体" w:cs="宋体" w:hint="eastAsia"/>
                <w:color w:val="333333"/>
                <w:sz w:val="24"/>
                <w:szCs w:val="24"/>
                <w:shd w:val="clear" w:color="auto" w:fill="FFFFFF"/>
              </w:rPr>
              <w:t>用户需求书</w:t>
            </w:r>
            <w:r>
              <w:rPr>
                <w:rFonts w:ascii="宋体" w:eastAsia="宋体" w:hAnsi="宋体" w:cs="宋体" w:hint="eastAsia"/>
                <w:b/>
                <w:bCs/>
                <w:sz w:val="24"/>
                <w:szCs w:val="24"/>
              </w:rPr>
              <w:t>：</w:t>
            </w:r>
          </w:p>
          <w:p w:rsidR="00D27245" w:rsidRDefault="00A65C86">
            <w:pPr>
              <w:spacing w:line="440" w:lineRule="exact"/>
              <w:ind w:firstLine="570"/>
              <w:rPr>
                <w:rFonts w:ascii="宋体" w:eastAsia="宋体" w:hAnsi="宋体" w:cs="宋体"/>
                <w:sz w:val="24"/>
                <w:szCs w:val="24"/>
              </w:rPr>
            </w:pPr>
            <w:r>
              <w:rPr>
                <w:rFonts w:ascii="宋体" w:eastAsia="宋体" w:hAnsi="宋体" w:cs="宋体" w:hint="eastAsia"/>
                <w:sz w:val="24"/>
                <w:szCs w:val="24"/>
              </w:rPr>
              <w:t>1、项目概况：</w:t>
            </w:r>
          </w:p>
          <w:p w:rsidR="00D27245" w:rsidRDefault="00A65C86">
            <w:pPr>
              <w:spacing w:line="440" w:lineRule="exact"/>
              <w:ind w:firstLine="570"/>
              <w:rPr>
                <w:rFonts w:ascii="宋体" w:eastAsia="宋体" w:hAnsi="宋体" w:cs="宋体"/>
                <w:sz w:val="24"/>
                <w:szCs w:val="24"/>
              </w:rPr>
            </w:pPr>
            <w:r>
              <w:rPr>
                <w:rFonts w:ascii="宋体" w:eastAsia="宋体" w:hAnsi="宋体" w:cs="宋体" w:hint="eastAsia"/>
                <w:sz w:val="24"/>
                <w:szCs w:val="24"/>
              </w:rPr>
              <w:t>本项目为中山大学孙逸仙纪念医院北院区</w:t>
            </w:r>
            <w:proofErr w:type="gramStart"/>
            <w:r>
              <w:rPr>
                <w:rFonts w:ascii="宋体" w:eastAsia="宋体" w:hAnsi="宋体" w:cs="宋体" w:hint="eastAsia"/>
                <w:sz w:val="24"/>
                <w:szCs w:val="24"/>
              </w:rPr>
              <w:t>广协楼</w:t>
            </w:r>
            <w:proofErr w:type="gramEnd"/>
            <w:r>
              <w:rPr>
                <w:rFonts w:ascii="宋体" w:eastAsia="宋体" w:hAnsi="宋体" w:cs="宋体" w:hint="eastAsia"/>
                <w:sz w:val="24"/>
                <w:szCs w:val="24"/>
              </w:rPr>
              <w:t>3楼病理科排风处理系统、南院区病理科排风系统与生物岛排风处理</w:t>
            </w:r>
            <w:proofErr w:type="gramStart"/>
            <w:r>
              <w:rPr>
                <w:rFonts w:ascii="宋体" w:eastAsia="宋体" w:hAnsi="宋体" w:cs="宋体" w:hint="eastAsia"/>
                <w:sz w:val="24"/>
                <w:szCs w:val="24"/>
              </w:rPr>
              <w:t>系统维保服务</w:t>
            </w:r>
            <w:proofErr w:type="gramEnd"/>
            <w:r>
              <w:rPr>
                <w:rFonts w:ascii="宋体" w:eastAsia="宋体" w:hAnsi="宋体" w:cs="宋体" w:hint="eastAsia"/>
                <w:sz w:val="24"/>
                <w:szCs w:val="24"/>
              </w:rPr>
              <w:t>，</w:t>
            </w:r>
            <w:proofErr w:type="gramStart"/>
            <w:r>
              <w:rPr>
                <w:rFonts w:ascii="宋体" w:eastAsia="宋体" w:hAnsi="宋体" w:cs="宋体" w:hint="eastAsia"/>
                <w:sz w:val="24"/>
                <w:szCs w:val="24"/>
              </w:rPr>
              <w:t>维保服务</w:t>
            </w:r>
            <w:proofErr w:type="gramEnd"/>
            <w:r>
              <w:rPr>
                <w:rFonts w:ascii="宋体" w:eastAsia="宋体" w:hAnsi="宋体" w:cs="宋体" w:hint="eastAsia"/>
                <w:sz w:val="24"/>
                <w:szCs w:val="24"/>
              </w:rPr>
              <w:t>期为一年。</w:t>
            </w:r>
          </w:p>
          <w:p w:rsidR="00D27245" w:rsidRDefault="00A65C86">
            <w:pPr>
              <w:spacing w:line="440" w:lineRule="exact"/>
              <w:ind w:firstLine="570"/>
              <w:rPr>
                <w:rFonts w:ascii="宋体" w:eastAsia="宋体" w:hAnsi="宋体" w:cs="宋体"/>
                <w:sz w:val="24"/>
                <w:szCs w:val="24"/>
              </w:rPr>
            </w:pPr>
            <w:r>
              <w:rPr>
                <w:rFonts w:ascii="宋体" w:eastAsia="宋体" w:hAnsi="宋体" w:cs="宋体" w:hint="eastAsia"/>
                <w:sz w:val="24"/>
                <w:szCs w:val="24"/>
              </w:rPr>
              <w:t>2、采购方式：</w:t>
            </w:r>
          </w:p>
          <w:p w:rsidR="00D27245" w:rsidRDefault="00A65C86">
            <w:pPr>
              <w:spacing w:line="440" w:lineRule="exact"/>
              <w:ind w:firstLine="570"/>
              <w:rPr>
                <w:rFonts w:ascii="宋体" w:eastAsia="宋体" w:hAnsi="宋体" w:cs="宋体"/>
                <w:sz w:val="24"/>
                <w:szCs w:val="24"/>
              </w:rPr>
            </w:pPr>
            <w:r>
              <w:rPr>
                <w:rFonts w:ascii="宋体" w:eastAsia="宋体" w:hAnsi="宋体" w:cs="宋体" w:hint="eastAsia"/>
                <w:sz w:val="24"/>
                <w:szCs w:val="24"/>
              </w:rPr>
              <w:t>采用竞争性谈判方式</w:t>
            </w:r>
          </w:p>
          <w:p w:rsidR="00D27245" w:rsidRDefault="00A65C86">
            <w:pPr>
              <w:spacing w:line="440" w:lineRule="exact"/>
              <w:ind w:firstLine="570"/>
              <w:rPr>
                <w:rFonts w:ascii="宋体" w:eastAsia="宋体" w:hAnsi="宋体" w:cs="宋体"/>
                <w:sz w:val="24"/>
                <w:szCs w:val="24"/>
              </w:rPr>
            </w:pPr>
            <w:r>
              <w:rPr>
                <w:rFonts w:ascii="宋体" w:eastAsia="宋体" w:hAnsi="宋体" w:cs="宋体" w:hint="eastAsia"/>
                <w:sz w:val="24"/>
                <w:szCs w:val="24"/>
              </w:rPr>
              <w:t>3、采购清单及报价格式：</w:t>
            </w:r>
          </w:p>
          <w:p w:rsidR="00D27245" w:rsidRDefault="00A65C86" w:rsidP="007D3ABF">
            <w:pPr>
              <w:spacing w:line="440" w:lineRule="exact"/>
              <w:ind w:firstLine="570"/>
              <w:rPr>
                <w:rFonts w:ascii="宋体" w:eastAsia="宋体" w:hAnsi="宋体" w:cs="宋体"/>
                <w:sz w:val="24"/>
                <w:szCs w:val="24"/>
              </w:rPr>
            </w:pPr>
            <w:r>
              <w:rPr>
                <w:rFonts w:ascii="宋体" w:eastAsia="宋体" w:hAnsi="宋体" w:cs="宋体" w:hint="eastAsia"/>
                <w:sz w:val="24"/>
                <w:szCs w:val="24"/>
              </w:rPr>
              <w:t>见</w:t>
            </w:r>
            <w:proofErr w:type="gramStart"/>
            <w:r>
              <w:rPr>
                <w:rFonts w:ascii="宋体" w:eastAsia="宋体" w:hAnsi="宋体" w:cs="宋体" w:hint="eastAsia"/>
                <w:sz w:val="24"/>
                <w:szCs w:val="24"/>
              </w:rPr>
              <w:t>附件维保方案</w:t>
            </w:r>
            <w:proofErr w:type="gramEnd"/>
            <w:r>
              <w:rPr>
                <w:rFonts w:ascii="宋体" w:eastAsia="宋体" w:hAnsi="宋体" w:cs="宋体" w:hint="eastAsia"/>
                <w:sz w:val="24"/>
                <w:szCs w:val="24"/>
              </w:rPr>
              <w:t>报价清单。报价采用最高限价方式，</w:t>
            </w:r>
            <w:proofErr w:type="gramStart"/>
            <w:r>
              <w:rPr>
                <w:rFonts w:ascii="宋体" w:eastAsia="宋体" w:hAnsi="宋体" w:cs="宋体" w:hint="eastAsia"/>
                <w:sz w:val="24"/>
                <w:szCs w:val="24"/>
              </w:rPr>
              <w:t>维保服务费</w:t>
            </w:r>
            <w:proofErr w:type="gramEnd"/>
            <w:r>
              <w:rPr>
                <w:rFonts w:ascii="宋体" w:eastAsia="宋体" w:hAnsi="宋体" w:cs="宋体" w:hint="eastAsia"/>
                <w:sz w:val="24"/>
                <w:szCs w:val="24"/>
              </w:rPr>
              <w:t>不得高于1</w:t>
            </w:r>
            <w:r w:rsidRPr="007D3ABF">
              <w:rPr>
                <w:rFonts w:ascii="宋体" w:eastAsia="宋体" w:hAnsi="宋体" w:cs="宋体" w:hint="eastAsia"/>
                <w:sz w:val="24"/>
                <w:szCs w:val="24"/>
              </w:rPr>
              <w:t>31000</w:t>
            </w:r>
            <w:r>
              <w:rPr>
                <w:rFonts w:ascii="宋体" w:eastAsia="宋体" w:hAnsi="宋体" w:cs="宋体" w:hint="eastAsia"/>
                <w:sz w:val="24"/>
                <w:szCs w:val="24"/>
              </w:rPr>
              <w:t>元/年，（以上报价包含维修保养工作所需的常用材料费、软件升级费、人工费、交通费、安全措施费、技术服务费、机械费、安装调试费、检测费、利润、税费。）</w:t>
            </w:r>
          </w:p>
          <w:p w:rsidR="00D27245" w:rsidRDefault="00A65C86">
            <w:pPr>
              <w:spacing w:line="440" w:lineRule="exact"/>
              <w:ind w:firstLine="570"/>
              <w:rPr>
                <w:rFonts w:ascii="宋体" w:eastAsia="宋体" w:hAnsi="宋体" w:cs="宋体"/>
                <w:sz w:val="24"/>
                <w:szCs w:val="24"/>
              </w:rPr>
            </w:pPr>
            <w:r>
              <w:rPr>
                <w:rFonts w:ascii="宋体" w:eastAsia="宋体" w:hAnsi="宋体" w:cs="宋体" w:hint="eastAsia"/>
                <w:sz w:val="24"/>
                <w:szCs w:val="24"/>
              </w:rPr>
              <w:t>4、</w:t>
            </w:r>
            <w:proofErr w:type="gramStart"/>
            <w:r>
              <w:rPr>
                <w:rFonts w:ascii="宋体" w:eastAsia="宋体" w:hAnsi="宋体" w:cs="宋体" w:hint="eastAsia"/>
                <w:sz w:val="24"/>
                <w:szCs w:val="24"/>
              </w:rPr>
              <w:t>维保服务</w:t>
            </w:r>
            <w:proofErr w:type="gramEnd"/>
            <w:r>
              <w:rPr>
                <w:rFonts w:ascii="宋体" w:eastAsia="宋体" w:hAnsi="宋体" w:cs="宋体" w:hint="eastAsia"/>
                <w:sz w:val="24"/>
                <w:szCs w:val="24"/>
              </w:rPr>
              <w:t>要求：</w:t>
            </w:r>
          </w:p>
          <w:p w:rsidR="00D27245" w:rsidRDefault="00A65C86">
            <w:pPr>
              <w:spacing w:line="420" w:lineRule="atLeast"/>
              <w:ind w:firstLineChars="300" w:firstLine="720"/>
              <w:outlineLvl w:val="0"/>
              <w:rPr>
                <w:rFonts w:ascii="宋体" w:eastAsia="宋体" w:hAnsi="宋体" w:cs="宋体"/>
                <w:sz w:val="24"/>
                <w:szCs w:val="24"/>
              </w:rPr>
            </w:pPr>
            <w:r>
              <w:rPr>
                <w:rFonts w:ascii="宋体" w:eastAsia="宋体" w:hAnsi="宋体" w:cs="宋体" w:hint="eastAsia"/>
                <w:sz w:val="24"/>
                <w:szCs w:val="24"/>
              </w:rPr>
              <w:t>排风系统维护：维护方式分为定时维护和应急维护，维护的内容是对中山大学孙逸仙纪念医院（北院实验室排风系统），中山大学孙逸仙纪念医院（生物岛三楼实验室的排风系统</w:t>
            </w:r>
            <w:r>
              <w:rPr>
                <w:rFonts w:ascii="宋体" w:eastAsia="宋体" w:hAnsi="宋体" w:cs="宋体" w:hint="eastAsia"/>
                <w:kern w:val="0"/>
                <w:sz w:val="24"/>
                <w:szCs w:val="24"/>
              </w:rPr>
              <w:t>）</w:t>
            </w:r>
            <w:r>
              <w:rPr>
                <w:rFonts w:ascii="宋体" w:eastAsia="宋体" w:hAnsi="宋体" w:cs="宋体" w:hint="eastAsia"/>
                <w:sz w:val="24"/>
                <w:szCs w:val="24"/>
              </w:rPr>
              <w:t>定为一年二次例行维护。维护期间，每季巡检一次，排除隐患问题。</w:t>
            </w:r>
          </w:p>
          <w:p w:rsidR="00D27245" w:rsidRDefault="00A65C86">
            <w:pPr>
              <w:spacing w:line="420" w:lineRule="atLeast"/>
              <w:ind w:firstLineChars="300" w:firstLine="720"/>
              <w:outlineLvl w:val="0"/>
              <w:rPr>
                <w:rFonts w:ascii="宋体" w:eastAsia="宋体" w:hAnsi="宋体" w:cs="宋体"/>
                <w:sz w:val="24"/>
                <w:szCs w:val="24"/>
              </w:rPr>
            </w:pPr>
            <w:r>
              <w:rPr>
                <w:rFonts w:ascii="宋体" w:eastAsia="宋体" w:hAnsi="宋体" w:cs="宋体" w:hint="eastAsia"/>
                <w:sz w:val="24"/>
                <w:szCs w:val="24"/>
              </w:rPr>
              <w:t>通风系统维护内容：,A.风机，检查风机风叶及连接螺丝是否松动：电动机轴承清理加油。风机线是否松动，及风机支架刷油漆。B酸雾塔清洗，更换</w:t>
            </w:r>
            <w:proofErr w:type="gramStart"/>
            <w:r>
              <w:rPr>
                <w:rFonts w:ascii="宋体" w:eastAsia="宋体" w:hAnsi="宋体" w:cs="宋体" w:hint="eastAsia"/>
                <w:sz w:val="24"/>
                <w:szCs w:val="24"/>
              </w:rPr>
              <w:t>环保球</w:t>
            </w:r>
            <w:proofErr w:type="gramEnd"/>
            <w:r>
              <w:rPr>
                <w:rFonts w:ascii="宋体" w:eastAsia="宋体" w:hAnsi="宋体" w:cs="宋体" w:hint="eastAsia"/>
                <w:sz w:val="24"/>
                <w:szCs w:val="24"/>
              </w:rPr>
              <w:t>.C.活性炭滤网更换.D.等离子UV检查维护.更换灯管.E..检查风管有无漏气破损,F..通风柜.检查通风柜电动风阀转动是否灵活，</w:t>
            </w:r>
            <w:r>
              <w:rPr>
                <w:rFonts w:ascii="宋体" w:eastAsia="宋体" w:hAnsi="宋体" w:cs="宋体" w:hint="eastAsia"/>
                <w:sz w:val="24"/>
                <w:szCs w:val="24"/>
              </w:rPr>
              <w:lastRenderedPageBreak/>
              <w:t>电路板是否正常工作，聚罩有无漏气，视窗上下是否灵活，日光灯，UV灯是否正常，给水，排水是否漏水，插座是否接触良好，面风速是否达正常，</w:t>
            </w:r>
            <w:proofErr w:type="gramStart"/>
            <w:r>
              <w:rPr>
                <w:rFonts w:ascii="宋体" w:eastAsia="宋体" w:hAnsi="宋体" w:cs="宋体" w:hint="eastAsia"/>
                <w:sz w:val="24"/>
                <w:szCs w:val="24"/>
              </w:rPr>
              <w:t>在维保年度</w:t>
            </w:r>
            <w:proofErr w:type="gramEnd"/>
            <w:r>
              <w:rPr>
                <w:rFonts w:ascii="宋体" w:eastAsia="宋体" w:hAnsi="宋体" w:cs="宋体" w:hint="eastAsia"/>
                <w:sz w:val="24"/>
                <w:szCs w:val="24"/>
              </w:rPr>
              <w:t>定期更换耗材及老化易损件。</w:t>
            </w:r>
          </w:p>
          <w:p w:rsidR="00D27245" w:rsidRDefault="00A65C86">
            <w:pPr>
              <w:spacing w:line="420" w:lineRule="atLeast"/>
              <w:ind w:firstLineChars="300" w:firstLine="720"/>
              <w:outlineLvl w:val="0"/>
              <w:rPr>
                <w:rFonts w:ascii="宋体" w:eastAsia="宋体" w:hAnsi="宋体" w:cs="宋体"/>
                <w:sz w:val="24"/>
                <w:szCs w:val="24"/>
              </w:rPr>
            </w:pPr>
            <w:r>
              <w:rPr>
                <w:rFonts w:ascii="宋体" w:eastAsia="宋体" w:hAnsi="宋体" w:cs="宋体" w:hint="eastAsia"/>
                <w:sz w:val="24"/>
                <w:szCs w:val="24"/>
              </w:rPr>
              <w:t>在</w:t>
            </w:r>
            <w:proofErr w:type="gramStart"/>
            <w:r>
              <w:rPr>
                <w:rFonts w:ascii="宋体" w:eastAsia="宋体" w:hAnsi="宋体" w:cs="宋体" w:hint="eastAsia"/>
                <w:sz w:val="24"/>
                <w:szCs w:val="24"/>
              </w:rPr>
              <w:t>本维护</w:t>
            </w:r>
            <w:proofErr w:type="gramEnd"/>
            <w:r>
              <w:rPr>
                <w:rFonts w:ascii="宋体" w:eastAsia="宋体" w:hAnsi="宋体" w:cs="宋体" w:hint="eastAsia"/>
                <w:sz w:val="24"/>
                <w:szCs w:val="24"/>
              </w:rPr>
              <w:t>服务期内，出现应急维修，在接到甲方维修要求电话后2个小时内响应，</w:t>
            </w:r>
            <w:proofErr w:type="gramStart"/>
            <w:r>
              <w:rPr>
                <w:rFonts w:ascii="宋体" w:eastAsia="宋体" w:hAnsi="宋体" w:cs="宋体" w:hint="eastAsia"/>
                <w:sz w:val="24"/>
                <w:szCs w:val="24"/>
              </w:rPr>
              <w:t>跟使用</w:t>
            </w:r>
            <w:proofErr w:type="gramEnd"/>
            <w:r>
              <w:rPr>
                <w:rFonts w:ascii="宋体" w:eastAsia="宋体" w:hAnsi="宋体" w:cs="宋体" w:hint="eastAsia"/>
                <w:sz w:val="24"/>
                <w:szCs w:val="24"/>
              </w:rPr>
              <w:t>者约好指定时间，赶到现场维修。</w:t>
            </w:r>
          </w:p>
          <w:p w:rsidR="00D27245" w:rsidRDefault="00A65C86">
            <w:pPr>
              <w:spacing w:line="420" w:lineRule="atLeast"/>
              <w:ind w:firstLineChars="300" w:firstLine="720"/>
              <w:outlineLvl w:val="0"/>
              <w:rPr>
                <w:rFonts w:ascii="宋体" w:eastAsia="宋体" w:hAnsi="宋体" w:cs="宋体"/>
                <w:sz w:val="24"/>
                <w:szCs w:val="24"/>
              </w:rPr>
            </w:pPr>
            <w:r>
              <w:rPr>
                <w:rFonts w:ascii="宋体" w:eastAsia="宋体" w:hAnsi="宋体" w:cs="宋体" w:hint="eastAsia"/>
                <w:sz w:val="24"/>
                <w:szCs w:val="24"/>
              </w:rPr>
              <w:t>维护过程中发现有损坏.或已达到使用寿命的配件，金额低于300元以下的配件更换由服务方支付，金额300元以上的配件材料费另计收费购买，由服务方免费更换。</w:t>
            </w:r>
            <w:r w:rsidRPr="00A65C86">
              <w:rPr>
                <w:rFonts w:ascii="宋体" w:eastAsia="宋体" w:hAnsi="宋体" w:cs="宋体" w:hint="eastAsia"/>
                <w:sz w:val="24"/>
                <w:szCs w:val="24"/>
              </w:rPr>
              <w:t>（如由服务方购买的所有另行收费配件，</w:t>
            </w:r>
            <w:proofErr w:type="gramStart"/>
            <w:r w:rsidRPr="00A65C86">
              <w:rPr>
                <w:rFonts w:ascii="宋体" w:eastAsia="宋体" w:hAnsi="宋体" w:cs="宋体" w:hint="eastAsia"/>
                <w:sz w:val="24"/>
                <w:szCs w:val="24"/>
              </w:rPr>
              <w:t>需质保</w:t>
            </w:r>
            <w:proofErr w:type="gramEnd"/>
            <w:r w:rsidRPr="00A65C86">
              <w:rPr>
                <w:rFonts w:ascii="宋体" w:eastAsia="宋体" w:hAnsi="宋体" w:cs="宋体" w:hint="eastAsia"/>
                <w:sz w:val="24"/>
                <w:szCs w:val="24"/>
              </w:rPr>
              <w:t>一年，一年内出现问题由服务方免费提供并更换。）</w:t>
            </w:r>
            <w:r w:rsidRPr="00A65C86">
              <w:rPr>
                <w:rFonts w:ascii="宋体" w:eastAsia="宋体" w:hAnsi="宋体" w:cs="宋体" w:hint="eastAsia"/>
                <w:sz w:val="24"/>
                <w:szCs w:val="24"/>
                <w:lang w:val="en-GB"/>
              </w:rPr>
              <w:t xml:space="preserve">             </w:t>
            </w:r>
            <w:r>
              <w:rPr>
                <w:rFonts w:ascii="宋体" w:eastAsia="宋体" w:hAnsi="宋体" w:cs="宋体" w:hint="eastAsia"/>
                <w:sz w:val="24"/>
                <w:szCs w:val="24"/>
                <w:highlight w:val="yellow"/>
                <w:lang w:val="en-GB"/>
              </w:rPr>
              <w:t xml:space="preserve"> </w:t>
            </w:r>
            <w:r>
              <w:rPr>
                <w:rFonts w:ascii="宋体" w:eastAsia="宋体" w:hAnsi="宋体" w:cs="宋体" w:hint="eastAsia"/>
                <w:sz w:val="24"/>
                <w:szCs w:val="24"/>
                <w:lang w:val="en-GB"/>
              </w:rPr>
              <w:t xml:space="preserve">           </w:t>
            </w:r>
          </w:p>
          <w:p w:rsidR="00D27245" w:rsidRDefault="00A65C86">
            <w:pPr>
              <w:spacing w:line="420" w:lineRule="atLeast"/>
              <w:ind w:firstLineChars="300" w:firstLine="720"/>
              <w:outlineLvl w:val="0"/>
              <w:rPr>
                <w:rFonts w:ascii="宋体" w:eastAsia="宋体" w:hAnsi="宋体" w:cs="宋体"/>
                <w:kern w:val="0"/>
                <w:sz w:val="24"/>
                <w:szCs w:val="24"/>
              </w:rPr>
            </w:pPr>
            <w:r>
              <w:rPr>
                <w:rFonts w:ascii="宋体" w:eastAsia="宋体" w:hAnsi="宋体" w:cs="宋体" w:hint="eastAsia"/>
                <w:sz w:val="24"/>
                <w:szCs w:val="24"/>
              </w:rPr>
              <w:t xml:space="preserve">服务方需接受甲方监督，每次服务纸质记录一式三份，系统使用部门、系统后勤管理部门、系统维保单位各执一份；更换配件工作等工作现场拍照记录。                       </w:t>
            </w:r>
            <w:r>
              <w:rPr>
                <w:rFonts w:ascii="宋体" w:eastAsia="宋体" w:hAnsi="宋体" w:cs="宋体" w:hint="eastAsia"/>
                <w:sz w:val="24"/>
                <w:szCs w:val="24"/>
                <w:lang w:val="en-GB"/>
              </w:rPr>
              <w:t xml:space="preserve">                               </w:t>
            </w:r>
          </w:p>
        </w:tc>
      </w:tr>
      <w:tr w:rsidR="00D27245">
        <w:trPr>
          <w:trHeight w:val="2123"/>
          <w:jc w:val="center"/>
        </w:trPr>
        <w:tc>
          <w:tcPr>
            <w:tcW w:w="1702" w:type="dxa"/>
            <w:tcBorders>
              <w:top w:val="single" w:sz="12" w:space="0" w:color="000000"/>
              <w:left w:val="single" w:sz="12" w:space="0" w:color="000000"/>
              <w:bottom w:val="single" w:sz="12" w:space="0" w:color="000000"/>
              <w:right w:val="single" w:sz="12" w:space="0" w:color="000000"/>
            </w:tcBorders>
            <w:shd w:val="clear" w:color="auto" w:fill="auto"/>
          </w:tcPr>
          <w:p w:rsidR="00D27245" w:rsidRDefault="00A65C86">
            <w:pPr>
              <w:widowControl/>
              <w:spacing w:line="520" w:lineRule="exact"/>
              <w:jc w:val="left"/>
              <w:rPr>
                <w:rFonts w:ascii="宋体" w:eastAsia="宋体" w:hAnsi="宋体" w:cs="宋体"/>
                <w:kern w:val="0"/>
                <w:sz w:val="24"/>
                <w:szCs w:val="24"/>
              </w:rPr>
            </w:pPr>
            <w:r>
              <w:rPr>
                <w:rFonts w:ascii="宋体" w:eastAsia="宋体" w:hAnsi="宋体" w:cs="宋体" w:hint="eastAsia"/>
                <w:kern w:val="0"/>
                <w:sz w:val="24"/>
                <w:szCs w:val="24"/>
              </w:rPr>
              <w:lastRenderedPageBreak/>
              <w:t>备注：</w:t>
            </w:r>
          </w:p>
        </w:tc>
        <w:tc>
          <w:tcPr>
            <w:tcW w:w="7781" w:type="dxa"/>
            <w:tcBorders>
              <w:top w:val="single" w:sz="12" w:space="0" w:color="000000"/>
              <w:left w:val="single" w:sz="12" w:space="0" w:color="000000"/>
              <w:bottom w:val="single" w:sz="12" w:space="0" w:color="000000"/>
              <w:right w:val="single" w:sz="12" w:space="0" w:color="000000"/>
            </w:tcBorders>
            <w:shd w:val="clear" w:color="auto" w:fill="auto"/>
          </w:tcPr>
          <w:p w:rsidR="00D27245" w:rsidRDefault="00A65C86">
            <w:pPr>
              <w:spacing w:line="440" w:lineRule="exact"/>
              <w:ind w:firstLine="570"/>
              <w:rPr>
                <w:rFonts w:ascii="宋体" w:eastAsia="宋体" w:hAnsi="宋体" w:cs="宋体"/>
                <w:sz w:val="24"/>
                <w:szCs w:val="24"/>
              </w:rPr>
            </w:pPr>
            <w:r>
              <w:rPr>
                <w:rFonts w:ascii="宋体" w:eastAsia="宋体" w:hAnsi="宋体" w:cs="宋体" w:hint="eastAsia"/>
                <w:kern w:val="0"/>
                <w:sz w:val="24"/>
                <w:szCs w:val="24"/>
              </w:rPr>
              <w:t>1</w:t>
            </w:r>
            <w:r>
              <w:rPr>
                <w:rFonts w:ascii="宋体" w:eastAsia="宋体" w:hAnsi="宋体" w:cs="宋体" w:hint="eastAsia"/>
                <w:sz w:val="24"/>
                <w:szCs w:val="24"/>
              </w:rPr>
              <w:t>、公司营业执照、组织机构代码、税务登记证（三证合一）及经营范围有相关的设备安装与维修专业服务。</w:t>
            </w:r>
          </w:p>
          <w:p w:rsidR="00D27245" w:rsidRDefault="00A65C86">
            <w:pPr>
              <w:spacing w:line="440" w:lineRule="exact"/>
              <w:ind w:firstLine="570"/>
              <w:rPr>
                <w:rFonts w:ascii="宋体" w:eastAsia="宋体" w:hAnsi="宋体" w:cs="宋体"/>
                <w:sz w:val="24"/>
                <w:szCs w:val="24"/>
              </w:rPr>
            </w:pPr>
            <w:r>
              <w:rPr>
                <w:rFonts w:ascii="宋体" w:eastAsia="宋体" w:hAnsi="宋体" w:cs="宋体" w:hint="eastAsia"/>
                <w:sz w:val="24"/>
                <w:szCs w:val="24"/>
              </w:rPr>
              <w:t>2、公司简介</w:t>
            </w:r>
          </w:p>
          <w:p w:rsidR="00D27245" w:rsidRDefault="00A65C86">
            <w:pPr>
              <w:spacing w:line="440" w:lineRule="exact"/>
              <w:ind w:firstLine="570"/>
              <w:rPr>
                <w:rFonts w:ascii="宋体" w:eastAsia="宋体" w:hAnsi="宋体" w:cs="宋体"/>
                <w:sz w:val="24"/>
                <w:szCs w:val="24"/>
              </w:rPr>
            </w:pPr>
            <w:r>
              <w:rPr>
                <w:rFonts w:ascii="宋体" w:eastAsia="宋体" w:hAnsi="宋体" w:cs="宋体" w:hint="eastAsia"/>
                <w:sz w:val="24"/>
                <w:szCs w:val="24"/>
              </w:rPr>
              <w:t>3、方案</w:t>
            </w:r>
          </w:p>
          <w:p w:rsidR="00D27245" w:rsidRDefault="00A65C86">
            <w:pPr>
              <w:spacing w:line="440" w:lineRule="exact"/>
              <w:ind w:firstLine="570"/>
              <w:rPr>
                <w:rFonts w:ascii="宋体" w:eastAsia="宋体" w:hAnsi="宋体" w:cs="宋体"/>
                <w:sz w:val="24"/>
                <w:szCs w:val="24"/>
              </w:rPr>
            </w:pPr>
            <w:r>
              <w:rPr>
                <w:rFonts w:ascii="宋体" w:eastAsia="宋体" w:hAnsi="宋体" w:cs="宋体" w:hint="eastAsia"/>
                <w:sz w:val="24"/>
                <w:szCs w:val="24"/>
              </w:rPr>
              <w:t>4、工作人员资质证件</w:t>
            </w:r>
          </w:p>
          <w:p w:rsidR="00D27245" w:rsidRDefault="00A65C86">
            <w:pPr>
              <w:spacing w:line="440" w:lineRule="exact"/>
              <w:ind w:firstLine="570"/>
              <w:rPr>
                <w:rFonts w:ascii="宋体" w:eastAsia="宋体" w:hAnsi="宋体" w:cs="宋体"/>
                <w:sz w:val="24"/>
                <w:szCs w:val="24"/>
              </w:rPr>
            </w:pPr>
            <w:r>
              <w:rPr>
                <w:rFonts w:ascii="宋体" w:eastAsia="宋体" w:hAnsi="宋体" w:cs="宋体" w:hint="eastAsia"/>
                <w:sz w:val="24"/>
                <w:szCs w:val="24"/>
              </w:rPr>
              <w:t>5、其他公司成交记录（医院优先）（发票复印件或合同复印件）</w:t>
            </w:r>
          </w:p>
          <w:p w:rsidR="00D27245" w:rsidRDefault="00A65C86">
            <w:pPr>
              <w:spacing w:line="440" w:lineRule="exact"/>
              <w:ind w:firstLine="570"/>
              <w:rPr>
                <w:rFonts w:ascii="宋体" w:eastAsia="宋体" w:hAnsi="宋体" w:cs="宋体"/>
                <w:sz w:val="24"/>
                <w:szCs w:val="24"/>
              </w:rPr>
            </w:pPr>
            <w:r>
              <w:rPr>
                <w:rFonts w:ascii="宋体" w:eastAsia="宋体" w:hAnsi="宋体" w:cs="宋体" w:hint="eastAsia"/>
                <w:sz w:val="24"/>
                <w:szCs w:val="24"/>
              </w:rPr>
              <w:t>6、报价表</w:t>
            </w:r>
          </w:p>
          <w:p w:rsidR="00D27245" w:rsidRDefault="00A65C86">
            <w:pPr>
              <w:spacing w:line="440" w:lineRule="exact"/>
              <w:ind w:firstLine="570"/>
              <w:rPr>
                <w:rFonts w:ascii="宋体" w:eastAsia="宋体" w:hAnsi="宋体" w:cs="宋体"/>
                <w:sz w:val="24"/>
                <w:szCs w:val="24"/>
              </w:rPr>
            </w:pPr>
            <w:r>
              <w:rPr>
                <w:rFonts w:ascii="宋体" w:eastAsia="宋体" w:hAnsi="宋体" w:cs="宋体" w:hint="eastAsia"/>
                <w:sz w:val="24"/>
                <w:szCs w:val="24"/>
              </w:rPr>
              <w:t>7、法定代表人资格证明书及身份证复印件（若法人委托他人办理，请务必携带法定代表人授权委托书及被授权人身份证复印件）</w:t>
            </w:r>
          </w:p>
          <w:p w:rsidR="00D27245" w:rsidRDefault="00A65C86">
            <w:pPr>
              <w:spacing w:line="440" w:lineRule="exact"/>
              <w:ind w:firstLine="570"/>
              <w:rPr>
                <w:rFonts w:ascii="宋体" w:eastAsia="宋体" w:hAnsi="宋体" w:cs="宋体"/>
                <w:sz w:val="24"/>
                <w:szCs w:val="24"/>
              </w:rPr>
            </w:pPr>
            <w:r>
              <w:rPr>
                <w:rFonts w:ascii="宋体" w:eastAsia="宋体" w:hAnsi="宋体" w:cs="宋体" w:hint="eastAsia"/>
                <w:sz w:val="24"/>
                <w:szCs w:val="24"/>
              </w:rPr>
              <w:t>8、不接受邮寄响应。</w:t>
            </w:r>
          </w:p>
          <w:p w:rsidR="00D27245" w:rsidRDefault="00A65C86">
            <w:pPr>
              <w:widowControl/>
              <w:spacing w:line="360" w:lineRule="exact"/>
              <w:ind w:firstLineChars="300" w:firstLine="720"/>
              <w:jc w:val="left"/>
              <w:rPr>
                <w:rFonts w:ascii="宋体" w:eastAsia="宋体" w:hAnsi="宋体" w:cs="宋体"/>
                <w:sz w:val="24"/>
                <w:szCs w:val="24"/>
              </w:rPr>
            </w:pPr>
            <w:r>
              <w:rPr>
                <w:rFonts w:ascii="宋体" w:eastAsia="宋体" w:hAnsi="宋体" w:cs="宋体" w:hint="eastAsia"/>
                <w:sz w:val="24"/>
                <w:szCs w:val="24"/>
              </w:rPr>
              <w:t>9、</w:t>
            </w:r>
            <w:r>
              <w:rPr>
                <w:rFonts w:ascii="宋体" w:eastAsia="宋体" w:hAnsi="宋体" w:cs="Arial Unicode MS" w:hint="eastAsia"/>
                <w:kern w:val="0"/>
                <w:sz w:val="24"/>
                <w:szCs w:val="24"/>
              </w:rPr>
              <w:t>请将要求的项目等相关资料密封，一式四份，交越秀区长堤大马路</w:t>
            </w:r>
            <w:r>
              <w:rPr>
                <w:rFonts w:ascii="宋体" w:eastAsia="宋体" w:hAnsi="宋体" w:cs="Arial Unicode MS"/>
                <w:kern w:val="0"/>
                <w:sz w:val="24"/>
                <w:szCs w:val="24"/>
              </w:rPr>
              <w:t>171号</w:t>
            </w:r>
            <w:proofErr w:type="gramStart"/>
            <w:r>
              <w:rPr>
                <w:rFonts w:ascii="宋体" w:eastAsia="宋体" w:hAnsi="宋体" w:cs="Arial Unicode MS"/>
                <w:kern w:val="0"/>
                <w:sz w:val="24"/>
                <w:szCs w:val="24"/>
              </w:rPr>
              <w:t>威力斯酒店</w:t>
            </w:r>
            <w:proofErr w:type="gramEnd"/>
            <w:r>
              <w:rPr>
                <w:rFonts w:ascii="宋体" w:eastAsia="宋体" w:hAnsi="宋体" w:cs="Arial Unicode MS"/>
                <w:kern w:val="0"/>
                <w:sz w:val="24"/>
                <w:szCs w:val="24"/>
              </w:rPr>
              <w:t>9楼918房总务科</w:t>
            </w:r>
            <w:r>
              <w:rPr>
                <w:rFonts w:ascii="宋体" w:eastAsia="宋体" w:hAnsi="宋体" w:cs="Arial Unicode MS" w:hint="eastAsia"/>
                <w:kern w:val="0"/>
                <w:sz w:val="24"/>
                <w:szCs w:val="24"/>
              </w:rPr>
              <w:t>钟老师020-81332503，并在封面上注明采购编号、公司名称、联系人及电话。</w:t>
            </w:r>
          </w:p>
          <w:p w:rsidR="00D27245" w:rsidRDefault="00A65C86">
            <w:pPr>
              <w:spacing w:line="440" w:lineRule="exact"/>
              <w:ind w:firstLine="570"/>
              <w:rPr>
                <w:rFonts w:ascii="宋体" w:eastAsia="宋体" w:hAnsi="宋体" w:cs="宋体"/>
                <w:kern w:val="0"/>
                <w:sz w:val="24"/>
                <w:szCs w:val="24"/>
              </w:rPr>
            </w:pPr>
            <w:r>
              <w:rPr>
                <w:rFonts w:ascii="宋体" w:eastAsia="宋体" w:hAnsi="宋体" w:cs="宋体" w:hint="eastAsia"/>
                <w:sz w:val="24"/>
                <w:szCs w:val="24"/>
              </w:rPr>
              <w:t>10、评标方式：采用二次报价方式，满足用户需求的提前下，最低价中标原则。</w:t>
            </w:r>
          </w:p>
        </w:tc>
      </w:tr>
      <w:tr w:rsidR="00D27245">
        <w:trPr>
          <w:trHeight w:val="638"/>
          <w:jc w:val="center"/>
        </w:trPr>
        <w:tc>
          <w:tcPr>
            <w:tcW w:w="170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D27245" w:rsidRDefault="00A65C86">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截止日期：</w:t>
            </w:r>
          </w:p>
        </w:tc>
        <w:tc>
          <w:tcPr>
            <w:tcW w:w="778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D27245" w:rsidRDefault="00A65C86" w:rsidP="005636B7">
            <w:pPr>
              <w:widowControl/>
              <w:spacing w:line="360" w:lineRule="exact"/>
              <w:jc w:val="left"/>
              <w:rPr>
                <w:rFonts w:ascii="宋体" w:eastAsia="宋体" w:hAnsi="宋体" w:cs="宋体"/>
                <w:kern w:val="0"/>
                <w:sz w:val="24"/>
                <w:szCs w:val="24"/>
              </w:rPr>
            </w:pPr>
            <w:r>
              <w:rPr>
                <w:rFonts w:ascii="宋体" w:eastAsia="宋体" w:hAnsi="宋体" w:cs="宋体" w:hint="eastAsia"/>
                <w:kern w:val="0"/>
                <w:sz w:val="24"/>
                <w:szCs w:val="24"/>
              </w:rPr>
              <w:t>2022年</w:t>
            </w:r>
            <w:r w:rsidR="005636B7">
              <w:rPr>
                <w:rFonts w:ascii="宋体" w:eastAsia="宋体" w:hAnsi="宋体" w:cs="宋体"/>
                <w:kern w:val="0"/>
                <w:sz w:val="24"/>
                <w:szCs w:val="24"/>
              </w:rPr>
              <w:t>8</w:t>
            </w:r>
            <w:r>
              <w:rPr>
                <w:rFonts w:ascii="宋体" w:eastAsia="宋体" w:hAnsi="宋体" w:cs="宋体" w:hint="eastAsia"/>
                <w:kern w:val="0"/>
                <w:sz w:val="24"/>
                <w:szCs w:val="24"/>
              </w:rPr>
              <w:t>月</w:t>
            </w:r>
            <w:r w:rsidR="005636B7">
              <w:rPr>
                <w:rFonts w:ascii="宋体" w:eastAsia="宋体" w:hAnsi="宋体" w:cs="宋体"/>
                <w:kern w:val="0"/>
                <w:sz w:val="24"/>
                <w:szCs w:val="24"/>
              </w:rPr>
              <w:t>5</w:t>
            </w:r>
            <w:r>
              <w:rPr>
                <w:rFonts w:ascii="宋体" w:eastAsia="宋体" w:hAnsi="宋体" w:cs="宋体" w:hint="eastAsia"/>
                <w:kern w:val="0"/>
                <w:sz w:val="24"/>
                <w:szCs w:val="24"/>
              </w:rPr>
              <w:t>日</w:t>
            </w:r>
            <w:bookmarkStart w:id="0" w:name="_GoBack"/>
            <w:bookmarkEnd w:id="0"/>
          </w:p>
        </w:tc>
      </w:tr>
    </w:tbl>
    <w:p w:rsidR="00D27245" w:rsidRDefault="00D27245">
      <w:pPr>
        <w:rPr>
          <w:rFonts w:ascii="宋体" w:eastAsia="宋体" w:hAnsi="宋体" w:cs="宋体"/>
          <w:sz w:val="24"/>
          <w:szCs w:val="24"/>
        </w:rPr>
      </w:pPr>
    </w:p>
    <w:p w:rsidR="00D27245" w:rsidRDefault="00A65C86">
      <w:pPr>
        <w:rPr>
          <w:bCs/>
          <w:sz w:val="24"/>
          <w:szCs w:val="24"/>
        </w:rPr>
      </w:pPr>
      <w:r>
        <w:rPr>
          <w:rFonts w:hint="eastAsia"/>
          <w:sz w:val="28"/>
          <w:szCs w:val="28"/>
        </w:rPr>
        <w:t>附件：</w:t>
      </w:r>
      <w:r>
        <w:rPr>
          <w:rFonts w:eastAsia="宋体" w:hint="eastAsia"/>
          <w:bCs/>
          <w:sz w:val="24"/>
          <w:szCs w:val="24"/>
        </w:rPr>
        <w:t>中山大学孙逸仙纪念医院南北院区及生物岛排风处理</w:t>
      </w:r>
      <w:proofErr w:type="gramStart"/>
      <w:r>
        <w:rPr>
          <w:rFonts w:eastAsia="宋体" w:hint="eastAsia"/>
          <w:bCs/>
          <w:sz w:val="24"/>
          <w:szCs w:val="24"/>
        </w:rPr>
        <w:t>系统维保方案</w:t>
      </w:r>
      <w:proofErr w:type="gramEnd"/>
    </w:p>
    <w:p w:rsidR="00D27245" w:rsidRDefault="00A65C86">
      <w:pPr>
        <w:rPr>
          <w:sz w:val="28"/>
          <w:szCs w:val="28"/>
        </w:rPr>
      </w:pPr>
      <w:r>
        <w:rPr>
          <w:rFonts w:hint="eastAsia"/>
          <w:bCs/>
          <w:sz w:val="24"/>
          <w:szCs w:val="24"/>
        </w:rPr>
        <w:t xml:space="preserve">     ：</w:t>
      </w:r>
      <w:r>
        <w:rPr>
          <w:rFonts w:ascii="宋体" w:eastAsia="宋体" w:hAnsi="宋体" w:cs="宋体" w:hint="eastAsia"/>
          <w:bCs/>
          <w:sz w:val="24"/>
          <w:szCs w:val="24"/>
        </w:rPr>
        <w:t>中山大学孙逸仙纪念医院南北院区及生物岛排风处理</w:t>
      </w:r>
      <w:proofErr w:type="gramStart"/>
      <w:r>
        <w:rPr>
          <w:rFonts w:ascii="宋体" w:eastAsia="宋体" w:hAnsi="宋体" w:cs="宋体" w:hint="eastAsia"/>
          <w:bCs/>
          <w:sz w:val="24"/>
          <w:szCs w:val="24"/>
        </w:rPr>
        <w:t>系统维保报价</w:t>
      </w:r>
      <w:proofErr w:type="gramEnd"/>
      <w:r>
        <w:rPr>
          <w:rFonts w:ascii="宋体" w:eastAsia="宋体" w:hAnsi="宋体" w:cs="宋体" w:hint="eastAsia"/>
          <w:bCs/>
          <w:sz w:val="24"/>
          <w:szCs w:val="24"/>
        </w:rPr>
        <w:t>清单</w:t>
      </w:r>
    </w:p>
    <w:sectPr w:rsidR="00D272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roman"/>
    <w:pitch w:val="default"/>
    <w:sig w:usb0="00000000" w:usb1="E9FFFFFF" w:usb2="0000003F" w:usb3="00000000" w:csb0="603F01FF" w:csb1="FFFF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A4E5F"/>
    <w:multiLevelType w:val="multilevel"/>
    <w:tmpl w:val="08DA4E5F"/>
    <w:lvl w:ilvl="0">
      <w:start w:val="1"/>
      <w:numFmt w:val="japaneseCounting"/>
      <w:pStyle w:val="CharCharCharChar"/>
      <w:lvlText w:val="%1，"/>
      <w:lvlJc w:val="left"/>
      <w:pPr>
        <w:ind w:left="1290" w:hanging="720"/>
      </w:pPr>
      <w:rPr>
        <w:rFonts w:asciiTheme="minorHAnsi" w:eastAsiaTheme="minorEastAsia" w:hAnsiTheme="minorHAnsi" w:cs="Arial Unicode MS"/>
        <w:b/>
      </w:r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xZGE1OGZhNTBiNjI2ZTM4YjRmM2JkMDVkZmFjYmMifQ=="/>
  </w:docVars>
  <w:rsids>
    <w:rsidRoot w:val="009E6036"/>
    <w:rsid w:val="0000783A"/>
    <w:rsid w:val="000D281F"/>
    <w:rsid w:val="00156829"/>
    <w:rsid w:val="001D118F"/>
    <w:rsid w:val="0026296F"/>
    <w:rsid w:val="00322F46"/>
    <w:rsid w:val="00496B3E"/>
    <w:rsid w:val="004F3ABC"/>
    <w:rsid w:val="005102B0"/>
    <w:rsid w:val="005636B7"/>
    <w:rsid w:val="005B5153"/>
    <w:rsid w:val="0061095F"/>
    <w:rsid w:val="00664405"/>
    <w:rsid w:val="006D5E79"/>
    <w:rsid w:val="00721299"/>
    <w:rsid w:val="007B4717"/>
    <w:rsid w:val="007D3ABF"/>
    <w:rsid w:val="00834F6A"/>
    <w:rsid w:val="008B5DD4"/>
    <w:rsid w:val="00936024"/>
    <w:rsid w:val="009E6036"/>
    <w:rsid w:val="009F6D74"/>
    <w:rsid w:val="00A3757F"/>
    <w:rsid w:val="00A65C86"/>
    <w:rsid w:val="00A715B3"/>
    <w:rsid w:val="00AF1C87"/>
    <w:rsid w:val="00AF33FC"/>
    <w:rsid w:val="00B10431"/>
    <w:rsid w:val="00B5623C"/>
    <w:rsid w:val="00B8083B"/>
    <w:rsid w:val="00BB770E"/>
    <w:rsid w:val="00BC7850"/>
    <w:rsid w:val="00BF1943"/>
    <w:rsid w:val="00C03EEE"/>
    <w:rsid w:val="00D27245"/>
    <w:rsid w:val="00DB68DD"/>
    <w:rsid w:val="00DF2675"/>
    <w:rsid w:val="00E0052A"/>
    <w:rsid w:val="00E501BA"/>
    <w:rsid w:val="00EB0FED"/>
    <w:rsid w:val="00F14C1E"/>
    <w:rsid w:val="00F16DE3"/>
    <w:rsid w:val="00F52F5C"/>
    <w:rsid w:val="00F63A3B"/>
    <w:rsid w:val="00F70C92"/>
    <w:rsid w:val="0C577679"/>
    <w:rsid w:val="0DAB79D5"/>
    <w:rsid w:val="28CE5D00"/>
    <w:rsid w:val="3EB1639C"/>
    <w:rsid w:val="4B6A295E"/>
    <w:rsid w:val="6A3F753F"/>
    <w:rsid w:val="777C5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CC560"/>
  <w15:docId w15:val="{4A3DE2C8-0ACD-4E5F-9143-D49C42E58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rPr>
      <w:sz w:val="24"/>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styleId="aa">
    <w:name w:val="List Paragraph"/>
    <w:basedOn w:val="a"/>
    <w:uiPriority w:val="34"/>
    <w:qFormat/>
    <w:pPr>
      <w:ind w:firstLineChars="200" w:firstLine="420"/>
    </w:pPr>
  </w:style>
  <w:style w:type="paragraph" w:customStyle="1" w:styleId="CharCharCharChar">
    <w:name w:val="Char Char Char Char"/>
    <w:basedOn w:val="a"/>
    <w:qFormat/>
    <w:pPr>
      <w:numPr>
        <w:numId w:val="1"/>
      </w:numPr>
      <w:tabs>
        <w:tab w:val="left" w:pos="1095"/>
      </w:tabs>
    </w:pPr>
    <w:rPr>
      <w:rFonts w:ascii="Calibri" w:eastAsia="宋体"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228</Words>
  <Characters>1300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zws</dc:creator>
  <cp:lastModifiedBy>Administrator</cp:lastModifiedBy>
  <cp:revision>25</cp:revision>
  <cp:lastPrinted>2017-11-14T01:52:00Z</cp:lastPrinted>
  <dcterms:created xsi:type="dcterms:W3CDTF">2017-11-14T01:01:00Z</dcterms:created>
  <dcterms:modified xsi:type="dcterms:W3CDTF">2022-07-29T00:27:00Z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92F8AB23B3884B82835D2DD6FE993874</vt:lpwstr>
  </property>
</Properties>
</file>