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6091"/>
      <w:bookmarkStart w:id="3" w:name="_Toc14315"/>
      <w:bookmarkStart w:id="4" w:name="_Toc3493"/>
      <w:bookmarkStart w:id="5" w:name="_Toc15189"/>
      <w:bookmarkStart w:id="6" w:name="_Toc15553"/>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pStyle w:val="17"/>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北院区职工人行通道智能门禁</w:t>
      </w:r>
    </w:p>
    <w:p>
      <w:pPr>
        <w:pStyle w:val="17"/>
        <w:jc w:val="center"/>
        <w:rPr>
          <w:rFonts w:ascii="宋体" w:hAnsi="宋体"/>
          <w:b/>
          <w:kern w:val="0"/>
          <w:sz w:val="44"/>
          <w:szCs w:val="44"/>
        </w:rPr>
      </w:pPr>
      <w:r>
        <w:rPr>
          <w:rFonts w:hint="eastAsia" w:ascii="宋体" w:hAnsi="宋体" w:eastAsia="宋体"/>
          <w:b/>
          <w:bCs w:val="0"/>
          <w:color w:val="auto"/>
          <w:kern w:val="0"/>
          <w:sz w:val="44"/>
          <w:szCs w:val="44"/>
          <w:lang w:val="en-US" w:eastAsia="zh-CN"/>
        </w:rPr>
        <w:t>与访客管理系统采购项目</w:t>
      </w: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891" w:firstLineChars="8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ZCB-2022089</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3.邮件主题：北院区职工人行通道智能门禁与访客管理系统采购</w:t>
      </w:r>
      <w:bookmarkStart w:id="134" w:name="_GoBack"/>
      <w:bookmarkEnd w:id="134"/>
      <w:r>
        <w:rPr>
          <w:rFonts w:hint="eastAsia" w:ascii="宋体" w:hAnsi="宋体" w:cs="宋体"/>
          <w:kern w:val="0"/>
          <w:sz w:val="24"/>
          <w:lang w:val="en-US" w:eastAsia="zh-CN"/>
        </w:rPr>
        <w:t>-某某公司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5.报名截止时间：2022年12月1日下午17:00，以邮件接收时间为准，超时视为无效报名。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740"/>
      <w:bookmarkStart w:id="13" w:name="_Toc31053"/>
      <w:bookmarkStart w:id="14" w:name="_Toc25869"/>
      <w:bookmarkStart w:id="15" w:name="_Toc24"/>
      <w:bookmarkStart w:id="16" w:name="_Toc14488"/>
      <w:bookmarkStart w:id="17" w:name="_Toc6408"/>
      <w:bookmarkStart w:id="18" w:name="_Toc17375"/>
      <w:bookmarkStart w:id="19" w:name="_Toc28528"/>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776111"/>
      <w:bookmarkStart w:id="22" w:name="_Toc40346216"/>
      <w:bookmarkStart w:id="23" w:name="_Toc7291"/>
      <w:bookmarkStart w:id="24" w:name="_Toc6547"/>
      <w:bookmarkStart w:id="25" w:name="_Toc11075"/>
      <w:bookmarkStart w:id="26" w:name="_Toc3471"/>
      <w:bookmarkStart w:id="27" w:name="_Toc21249"/>
      <w:bookmarkStart w:id="28" w:name="_Toc28703"/>
      <w:bookmarkStart w:id="29" w:name="_Toc40346375"/>
      <w:bookmarkStart w:id="30" w:name="_Toc11305"/>
      <w:bookmarkStart w:id="31" w:name="_Toc8364"/>
      <w:bookmarkStart w:id="32" w:name="_Toc12520"/>
      <w:bookmarkStart w:id="33" w:name="_Toc1994"/>
      <w:bookmarkStart w:id="34" w:name="_Toc29113"/>
      <w:bookmarkStart w:id="35" w:name="_Toc435"/>
      <w:bookmarkStart w:id="36" w:name="_Toc26267"/>
      <w:bookmarkStart w:id="37" w:name="_Toc15870"/>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776112"/>
      <w:bookmarkStart w:id="41" w:name="_Toc17709"/>
      <w:bookmarkStart w:id="42" w:name="_Toc40346217"/>
      <w:bookmarkStart w:id="43" w:name="_Toc1743"/>
      <w:bookmarkStart w:id="44" w:name="_Toc2916"/>
      <w:bookmarkStart w:id="45" w:name="_Toc40346376"/>
    </w:p>
    <w:p>
      <w:pPr>
        <w:widowControl/>
        <w:spacing w:line="360" w:lineRule="auto"/>
        <w:ind w:firstLine="600"/>
        <w:outlineLvl w:val="0"/>
        <w:rPr>
          <w:rFonts w:cs="宋体"/>
          <w:kern w:val="0"/>
          <w:sz w:val="30"/>
          <w:szCs w:val="30"/>
        </w:rPr>
      </w:pPr>
      <w:bookmarkStart w:id="46" w:name="_Toc11485"/>
      <w:bookmarkStart w:id="47" w:name="_Toc2029"/>
      <w:bookmarkStart w:id="48" w:name="_Toc19699"/>
      <w:bookmarkStart w:id="49" w:name="_Toc23097"/>
      <w:bookmarkStart w:id="50" w:name="_Toc5238"/>
      <w:bookmarkStart w:id="51" w:name="_Toc2012"/>
      <w:bookmarkStart w:id="52" w:name="_Toc31538"/>
      <w:bookmarkStart w:id="53" w:name="_Toc29102"/>
      <w:bookmarkStart w:id="54" w:name="_Toc3097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40346377"/>
      <w:bookmarkStart w:id="56" w:name="_Toc12645"/>
      <w:bookmarkStart w:id="57" w:name="_Toc29767"/>
      <w:bookmarkStart w:id="58" w:name="_Toc16794"/>
      <w:bookmarkStart w:id="59" w:name="_Toc4013"/>
      <w:bookmarkStart w:id="60" w:name="_Toc40776113"/>
      <w:bookmarkStart w:id="61" w:name="_Toc31993"/>
      <w:bookmarkStart w:id="62" w:name="_Toc40346218"/>
      <w:bookmarkStart w:id="63" w:name="_Toc21483"/>
      <w:bookmarkStart w:id="64" w:name="_Toc11558"/>
      <w:bookmarkStart w:id="65" w:name="_Toc11141"/>
      <w:bookmarkStart w:id="66" w:name="_Toc24763"/>
      <w:bookmarkStart w:id="67" w:name="_Toc27867"/>
      <w:bookmarkStart w:id="68" w:name="_Toc28064"/>
      <w:bookmarkStart w:id="69" w:name="_Toc14824"/>
      <w:bookmarkStart w:id="70" w:name="_Toc17930"/>
      <w:bookmarkStart w:id="71" w:name="_Toc7052"/>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4651"/>
      <w:bookmarkStart w:id="73" w:name="_Toc40776114"/>
      <w:bookmarkStart w:id="74" w:name="_Toc14287"/>
      <w:bookmarkStart w:id="75" w:name="_Toc26029"/>
      <w:bookmarkStart w:id="76" w:name="_Toc1324"/>
      <w:bookmarkStart w:id="77" w:name="_Toc31197"/>
      <w:bookmarkStart w:id="78" w:name="_Toc16813"/>
      <w:bookmarkStart w:id="79" w:name="_Toc19831"/>
      <w:bookmarkStart w:id="80" w:name="_Toc6438"/>
      <w:bookmarkStart w:id="81" w:name="_Toc9883"/>
      <w:bookmarkStart w:id="82" w:name="_Toc4563"/>
      <w:bookmarkStart w:id="83" w:name="_Toc11334"/>
      <w:bookmarkStart w:id="84" w:name="_Toc40346378"/>
      <w:bookmarkStart w:id="85" w:name="_Toc32709"/>
      <w:bookmarkStart w:id="86" w:name="_Toc17537"/>
      <w:bookmarkStart w:id="87" w:name="_Toc27771"/>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4586"/>
      <w:bookmarkStart w:id="90" w:name="_Toc5189"/>
      <w:bookmarkStart w:id="91" w:name="_Toc40346220"/>
      <w:bookmarkStart w:id="92" w:name="_Toc5634"/>
      <w:bookmarkStart w:id="93" w:name="_Toc27868"/>
      <w:bookmarkStart w:id="94" w:name="_Toc13222"/>
      <w:bookmarkStart w:id="95" w:name="_Toc20994"/>
      <w:bookmarkStart w:id="96" w:name="_Toc3895"/>
      <w:bookmarkStart w:id="97" w:name="_Toc21686"/>
      <w:bookmarkStart w:id="98" w:name="_Toc27206"/>
      <w:bookmarkStart w:id="99" w:name="_Toc21940"/>
      <w:bookmarkStart w:id="100" w:name="_Toc12650"/>
      <w:bookmarkStart w:id="101" w:name="_Toc40346379"/>
      <w:bookmarkStart w:id="102" w:name="_Toc40776115"/>
      <w:bookmarkStart w:id="103" w:name="_Toc17483"/>
      <w:bookmarkStart w:id="104" w:name="_Toc18353"/>
      <w:bookmarkStart w:id="105" w:name="_Toc3033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1547"/>
      <w:bookmarkStart w:id="107" w:name="_Toc40346380"/>
      <w:bookmarkStart w:id="108" w:name="_Toc40776116"/>
      <w:bookmarkStart w:id="109" w:name="_Toc12127"/>
      <w:bookmarkStart w:id="110" w:name="_Toc3498"/>
      <w:bookmarkStart w:id="111" w:name="_Toc30856"/>
      <w:bookmarkStart w:id="112" w:name="_Toc30904"/>
      <w:bookmarkStart w:id="113" w:name="_Toc27646"/>
      <w:bookmarkStart w:id="114" w:name="_Toc32371"/>
      <w:bookmarkStart w:id="115" w:name="_Toc8526"/>
      <w:bookmarkStart w:id="116" w:name="_Toc40346221"/>
      <w:bookmarkStart w:id="117" w:name="_Toc27009"/>
      <w:bookmarkStart w:id="118" w:name="_Toc14462"/>
      <w:bookmarkStart w:id="119" w:name="_Toc9282"/>
      <w:bookmarkStart w:id="120" w:name="_Toc10454"/>
      <w:bookmarkStart w:id="121" w:name="_Toc21449"/>
      <w:bookmarkStart w:id="122" w:name="_Toc5220"/>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1213"/>
      <w:bookmarkStart w:id="124" w:name="_Toc10399"/>
      <w:bookmarkStart w:id="125" w:name="_Toc13184"/>
      <w:bookmarkStart w:id="126" w:name="_Toc28747"/>
      <w:bookmarkStart w:id="127" w:name="_Toc6691"/>
      <w:bookmarkStart w:id="128" w:name="_Toc9697"/>
      <w:bookmarkStart w:id="129" w:name="_Toc31077"/>
      <w:bookmarkStart w:id="130" w:name="_Toc15539"/>
      <w:bookmarkStart w:id="131" w:name="_Toc16728"/>
      <w:bookmarkStart w:id="132" w:name="_Toc16608"/>
      <w:bookmarkStart w:id="133" w:name="_Toc863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56613CA"/>
    <w:rsid w:val="05827A30"/>
    <w:rsid w:val="06440845"/>
    <w:rsid w:val="08742E0A"/>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A745ACB"/>
    <w:rsid w:val="2E26476D"/>
    <w:rsid w:val="2E4520F6"/>
    <w:rsid w:val="30452C70"/>
    <w:rsid w:val="30811227"/>
    <w:rsid w:val="33D07732"/>
    <w:rsid w:val="33E86666"/>
    <w:rsid w:val="34D33DC9"/>
    <w:rsid w:val="35115140"/>
    <w:rsid w:val="370768B5"/>
    <w:rsid w:val="39056E6A"/>
    <w:rsid w:val="39102554"/>
    <w:rsid w:val="3A136D0B"/>
    <w:rsid w:val="3A294580"/>
    <w:rsid w:val="41B5198F"/>
    <w:rsid w:val="41F769E0"/>
    <w:rsid w:val="429E024C"/>
    <w:rsid w:val="42E531CF"/>
    <w:rsid w:val="42FE1FCA"/>
    <w:rsid w:val="4352242D"/>
    <w:rsid w:val="43833C82"/>
    <w:rsid w:val="4582125E"/>
    <w:rsid w:val="468C4D8C"/>
    <w:rsid w:val="46A2484B"/>
    <w:rsid w:val="4A1C47DE"/>
    <w:rsid w:val="4C4F110A"/>
    <w:rsid w:val="51701B4D"/>
    <w:rsid w:val="548C5956"/>
    <w:rsid w:val="55252680"/>
    <w:rsid w:val="555B126F"/>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523856"/>
    <w:rsid w:val="6FB966A4"/>
    <w:rsid w:val="746A0197"/>
    <w:rsid w:val="75DF317C"/>
    <w:rsid w:val="768B3397"/>
    <w:rsid w:val="790422D0"/>
    <w:rsid w:val="79DF1122"/>
    <w:rsid w:val="7A2540C6"/>
    <w:rsid w:val="7A8E3AE6"/>
    <w:rsid w:val="7CA73C49"/>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1985</Words>
  <Characters>2102</Characters>
  <Lines>16</Lines>
  <Paragraphs>4</Paragraphs>
  <TotalTime>10</TotalTime>
  <ScaleCrop>false</ScaleCrop>
  <LinksUpToDate>false</LinksUpToDate>
  <CharactersWithSpaces>2232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2022-11-25T04:05:32Z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