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129D" w14:textId="77777777" w:rsidR="002D75A0" w:rsidRDefault="002D75A0">
      <w:pPr>
        <w:rPr>
          <w:color w:val="000000"/>
        </w:rPr>
      </w:pPr>
    </w:p>
    <w:p w14:paraId="61C2083F" w14:textId="77777777" w:rsidR="002D75A0" w:rsidRDefault="002D75A0">
      <w:pPr>
        <w:spacing w:line="360" w:lineRule="auto"/>
        <w:jc w:val="center"/>
        <w:rPr>
          <w:rFonts w:ascii="微软雅黑" w:eastAsia="微软雅黑" w:hAnsi="微软雅黑" w:cs="微软雅黑"/>
          <w:b/>
          <w:bCs/>
          <w:color w:val="000000"/>
          <w:spacing w:val="-30"/>
          <w:sz w:val="72"/>
          <w:szCs w:val="72"/>
        </w:rPr>
      </w:pPr>
    </w:p>
    <w:p w14:paraId="6BC33259" w14:textId="77777777" w:rsidR="002D75A0" w:rsidRDefault="002D75A0">
      <w:pPr>
        <w:pStyle w:val="af8"/>
      </w:pPr>
    </w:p>
    <w:p w14:paraId="3A6F7BE4" w14:textId="77777777" w:rsidR="002D75A0" w:rsidRDefault="009F180C">
      <w:pPr>
        <w:spacing w:line="360" w:lineRule="auto"/>
        <w:jc w:val="center"/>
        <w:rPr>
          <w:rFonts w:ascii="微软雅黑" w:eastAsia="微软雅黑" w:hAnsi="微软雅黑" w:cs="微软雅黑"/>
          <w:b/>
          <w:bCs/>
          <w:color w:val="000000"/>
          <w:spacing w:val="-30"/>
          <w:sz w:val="72"/>
          <w:szCs w:val="72"/>
        </w:rPr>
      </w:pPr>
      <w:r>
        <w:rPr>
          <w:rFonts w:ascii="微软雅黑" w:eastAsia="微软雅黑" w:hAnsi="微软雅黑" w:cs="微软雅黑" w:hint="eastAsia"/>
          <w:b/>
          <w:bCs/>
          <w:color w:val="000000"/>
          <w:spacing w:val="-30"/>
          <w:sz w:val="72"/>
          <w:szCs w:val="72"/>
        </w:rPr>
        <w:t>公开比选文件</w:t>
      </w:r>
    </w:p>
    <w:p w14:paraId="61F0A188" w14:textId="77777777" w:rsidR="002D75A0" w:rsidRDefault="002D75A0">
      <w:pPr>
        <w:spacing w:line="360" w:lineRule="auto"/>
        <w:ind w:firstLineChars="200" w:firstLine="420"/>
        <w:jc w:val="center"/>
        <w:rPr>
          <w:rFonts w:ascii="宋体" w:hAnsi="宋体" w:cs="宋体"/>
          <w:color w:val="000000"/>
        </w:rPr>
      </w:pPr>
    </w:p>
    <w:p w14:paraId="6771D816" w14:textId="77777777" w:rsidR="002D75A0" w:rsidRDefault="002D75A0">
      <w:pPr>
        <w:spacing w:line="360" w:lineRule="auto"/>
        <w:ind w:firstLineChars="200" w:firstLine="422"/>
        <w:rPr>
          <w:rFonts w:ascii="宋体" w:hAnsi="宋体" w:cs="宋体"/>
          <w:b/>
          <w:bCs/>
          <w:color w:val="000000"/>
        </w:rPr>
      </w:pPr>
    </w:p>
    <w:p w14:paraId="157BC399" w14:textId="77777777" w:rsidR="002D75A0" w:rsidRDefault="002D75A0">
      <w:pPr>
        <w:adjustRightInd w:val="0"/>
        <w:snapToGrid w:val="0"/>
        <w:spacing w:line="408" w:lineRule="auto"/>
        <w:ind w:rightChars="-329" w:right="-691"/>
        <w:jc w:val="center"/>
        <w:rPr>
          <w:rFonts w:ascii="宋体" w:hAnsi="宋体" w:cs="宋体"/>
          <w:b/>
          <w:color w:val="000000"/>
          <w:sz w:val="36"/>
          <w:szCs w:val="36"/>
        </w:rPr>
      </w:pPr>
    </w:p>
    <w:p w14:paraId="480B84DF" w14:textId="77777777" w:rsidR="002D75A0" w:rsidRDefault="009F180C">
      <w:pPr>
        <w:spacing w:line="360" w:lineRule="auto"/>
        <w:ind w:firstLineChars="900" w:firstLine="2530"/>
        <w:rPr>
          <w:rFonts w:ascii="仿宋" w:eastAsia="方正仿宋简体" w:hAnsi="仿宋" w:cs="仿宋"/>
          <w:b/>
          <w:bCs/>
          <w:sz w:val="28"/>
          <w:szCs w:val="28"/>
        </w:rPr>
      </w:pPr>
      <w:r>
        <w:rPr>
          <w:rFonts w:ascii="方正仿宋简体" w:eastAsia="方正仿宋简体" w:hAnsi="方正仿宋简体" w:cs="方正仿宋简体" w:hint="eastAsia"/>
          <w:b/>
          <w:bCs/>
          <w:sz w:val="28"/>
          <w:szCs w:val="28"/>
        </w:rPr>
        <w:t>项目编号：</w:t>
      </w:r>
      <w:r>
        <w:rPr>
          <w:rFonts w:ascii="仿宋" w:eastAsia="仿宋" w:hAnsi="仿宋" w:cs="仿宋" w:hint="eastAsia"/>
          <w:sz w:val="28"/>
          <w:szCs w:val="28"/>
          <w:u w:val="single"/>
        </w:rPr>
        <w:t>ZCB-</w:t>
      </w:r>
      <w:proofErr w:type="spellStart"/>
      <w:r>
        <w:rPr>
          <w:rFonts w:ascii="仿宋" w:eastAsia="仿宋" w:hAnsi="仿宋" w:cs="仿宋" w:hint="eastAsia"/>
          <w:sz w:val="28"/>
          <w:szCs w:val="28"/>
          <w:u w:val="single"/>
        </w:rPr>
        <w:t>xxxxxxx</w:t>
      </w:r>
      <w:proofErr w:type="spellEnd"/>
    </w:p>
    <w:p w14:paraId="7CF53301" w14:textId="77777777" w:rsidR="002D75A0" w:rsidRDefault="009F180C">
      <w:pPr>
        <w:spacing w:line="360" w:lineRule="auto"/>
        <w:jc w:val="center"/>
        <w:rPr>
          <w:rFonts w:ascii="方正仿宋简体" w:eastAsia="方正仿宋简体" w:hAnsi="方正仿宋简体" w:cs="方正仿宋简体"/>
          <w:b/>
          <w:bCs/>
          <w:sz w:val="28"/>
          <w:szCs w:val="28"/>
        </w:rPr>
      </w:pPr>
      <w:r>
        <w:rPr>
          <w:rFonts w:ascii="方正仿宋简体" w:eastAsia="方正仿宋简体" w:hAnsi="方正仿宋简体" w:cs="方正仿宋简体" w:hint="eastAsia"/>
          <w:b/>
          <w:bCs/>
          <w:sz w:val="28"/>
          <w:szCs w:val="28"/>
        </w:rPr>
        <w:t>项目名称：</w:t>
      </w:r>
      <w:r>
        <w:rPr>
          <w:rFonts w:ascii="方正仿宋简体" w:eastAsia="方正仿宋简体" w:hAnsi="方正仿宋简体" w:cs="方正仿宋简体" w:hint="eastAsia"/>
          <w:b/>
          <w:bCs/>
          <w:sz w:val="28"/>
          <w:szCs w:val="28"/>
          <w:u w:val="single"/>
        </w:rPr>
        <w:t>中山大学孙逸仙纪念医院</w:t>
      </w:r>
    </w:p>
    <w:p w14:paraId="65B29EF4" w14:textId="77777777" w:rsidR="002D75A0" w:rsidRDefault="009F180C">
      <w:pPr>
        <w:spacing w:line="360" w:lineRule="auto"/>
        <w:ind w:firstLineChars="200" w:firstLine="562"/>
        <w:jc w:val="center"/>
        <w:rPr>
          <w:rFonts w:ascii="仿宋" w:eastAsia="仿宋" w:hAnsi="仿宋" w:cs="仿宋"/>
          <w:b/>
          <w:bCs/>
          <w:color w:val="000000"/>
          <w:sz w:val="28"/>
          <w:szCs w:val="28"/>
          <w:u w:val="single"/>
        </w:rPr>
      </w:pPr>
      <w:r>
        <w:rPr>
          <w:rFonts w:ascii="仿宋" w:eastAsia="仿宋" w:hAnsi="仿宋" w:cs="仿宋" w:hint="eastAsia"/>
          <w:b/>
          <w:bCs/>
          <w:color w:val="000000"/>
          <w:sz w:val="28"/>
          <w:szCs w:val="28"/>
        </w:rPr>
        <w:t xml:space="preserve">     </w:t>
      </w:r>
      <w:r>
        <w:rPr>
          <w:rFonts w:ascii="仿宋" w:eastAsia="仿宋" w:hAnsi="仿宋" w:cs="仿宋" w:hint="eastAsia"/>
          <w:b/>
          <w:bCs/>
          <w:color w:val="000000"/>
          <w:sz w:val="28"/>
          <w:szCs w:val="28"/>
          <w:u w:val="single"/>
        </w:rPr>
        <w:t>南院机房精密空调项目</w:t>
      </w:r>
    </w:p>
    <w:p w14:paraId="1088DE92" w14:textId="77777777" w:rsidR="002D75A0" w:rsidRDefault="002D75A0">
      <w:pPr>
        <w:spacing w:line="360" w:lineRule="auto"/>
        <w:ind w:firstLineChars="200" w:firstLine="422"/>
        <w:jc w:val="center"/>
        <w:rPr>
          <w:rFonts w:ascii="宋体" w:hAnsi="宋体" w:cs="宋体"/>
          <w:b/>
          <w:bCs/>
          <w:color w:val="000000"/>
        </w:rPr>
      </w:pPr>
    </w:p>
    <w:p w14:paraId="6DCF380A" w14:textId="77777777" w:rsidR="002D75A0" w:rsidRDefault="002D75A0">
      <w:pPr>
        <w:pStyle w:val="af8"/>
      </w:pPr>
    </w:p>
    <w:p w14:paraId="41A5CFE5" w14:textId="77777777" w:rsidR="002D75A0" w:rsidRDefault="002D75A0">
      <w:pPr>
        <w:spacing w:line="360" w:lineRule="auto"/>
        <w:ind w:firstLineChars="200" w:firstLine="422"/>
        <w:jc w:val="center"/>
        <w:rPr>
          <w:rFonts w:ascii="宋体" w:hAnsi="宋体" w:cs="宋体"/>
          <w:b/>
          <w:bCs/>
          <w:color w:val="000000"/>
        </w:rPr>
      </w:pPr>
    </w:p>
    <w:p w14:paraId="11254C33" w14:textId="77777777" w:rsidR="002D75A0" w:rsidRDefault="002D75A0">
      <w:pPr>
        <w:spacing w:line="360" w:lineRule="auto"/>
        <w:ind w:firstLineChars="200" w:firstLine="422"/>
        <w:jc w:val="center"/>
        <w:rPr>
          <w:rFonts w:ascii="宋体" w:hAnsi="宋体" w:cs="宋体"/>
          <w:b/>
          <w:bCs/>
          <w:color w:val="000000"/>
        </w:rPr>
      </w:pPr>
    </w:p>
    <w:p w14:paraId="5EE9095B" w14:textId="77777777" w:rsidR="002D75A0" w:rsidRDefault="002D75A0">
      <w:pPr>
        <w:spacing w:line="360" w:lineRule="auto"/>
        <w:ind w:firstLineChars="200" w:firstLine="562"/>
        <w:jc w:val="center"/>
        <w:rPr>
          <w:rFonts w:ascii="宋体" w:hAnsi="宋体" w:cs="宋体"/>
          <w:b/>
          <w:bCs/>
          <w:color w:val="000000"/>
          <w:sz w:val="28"/>
          <w:szCs w:val="28"/>
        </w:rPr>
      </w:pPr>
    </w:p>
    <w:p w14:paraId="2D18D72E" w14:textId="77777777" w:rsidR="002D75A0" w:rsidRDefault="009F180C">
      <w:pPr>
        <w:spacing w:line="360" w:lineRule="auto"/>
        <w:jc w:val="center"/>
        <w:rPr>
          <w:rFonts w:ascii="宋体" w:hAnsi="宋体" w:cs="宋体"/>
          <w:b/>
          <w:bCs/>
          <w:color w:val="000000"/>
          <w:sz w:val="28"/>
          <w:szCs w:val="28"/>
        </w:rPr>
      </w:pPr>
      <w:r>
        <w:rPr>
          <w:rFonts w:ascii="微软雅黑" w:eastAsia="微软雅黑" w:hAnsi="微软雅黑" w:cs="微软雅黑" w:hint="eastAsia"/>
          <w:b/>
          <w:bCs/>
          <w:color w:val="000000"/>
          <w:sz w:val="28"/>
          <w:szCs w:val="28"/>
        </w:rPr>
        <w:t>中山大学孙逸仙纪念医院</w:t>
      </w:r>
    </w:p>
    <w:p w14:paraId="2D03C180" w14:textId="6D78754C" w:rsidR="002D75A0" w:rsidRDefault="009F180C">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202</w:t>
      </w:r>
      <w:r>
        <w:rPr>
          <w:rFonts w:ascii="仿宋" w:eastAsia="仿宋" w:hAnsi="仿宋" w:cs="仿宋"/>
          <w:b/>
          <w:bCs/>
          <w:color w:val="000000"/>
          <w:sz w:val="28"/>
          <w:szCs w:val="28"/>
        </w:rPr>
        <w:t>4</w:t>
      </w:r>
      <w:r>
        <w:rPr>
          <w:rFonts w:ascii="仿宋" w:eastAsia="仿宋" w:hAnsi="仿宋" w:cs="仿宋" w:hint="eastAsia"/>
          <w:b/>
          <w:bCs/>
          <w:color w:val="000000"/>
          <w:sz w:val="28"/>
          <w:szCs w:val="28"/>
        </w:rPr>
        <w:t>年</w:t>
      </w:r>
      <w:r>
        <w:rPr>
          <w:rFonts w:ascii="仿宋" w:eastAsia="仿宋" w:hAnsi="仿宋" w:cs="仿宋"/>
          <w:b/>
          <w:bCs/>
          <w:color w:val="000000"/>
          <w:sz w:val="28"/>
          <w:szCs w:val="28"/>
        </w:rPr>
        <w:t>2</w:t>
      </w:r>
      <w:r>
        <w:rPr>
          <w:rFonts w:ascii="仿宋" w:eastAsia="仿宋" w:hAnsi="仿宋" w:cs="仿宋" w:hint="eastAsia"/>
          <w:b/>
          <w:bCs/>
          <w:color w:val="000000"/>
          <w:sz w:val="28"/>
          <w:szCs w:val="28"/>
        </w:rPr>
        <w:t>月</w:t>
      </w:r>
      <w:r w:rsidR="00F7442A" w:rsidRPr="00F7442A">
        <w:rPr>
          <w:rFonts w:ascii="仿宋" w:eastAsia="仿宋" w:hAnsi="仿宋" w:cs="仿宋" w:hint="eastAsia"/>
          <w:b/>
          <w:bCs/>
          <w:color w:val="000000"/>
          <w:sz w:val="28"/>
          <w:szCs w:val="28"/>
          <w:highlight w:val="yellow"/>
        </w:rPr>
        <w:t>xx</w:t>
      </w:r>
      <w:r>
        <w:rPr>
          <w:rFonts w:ascii="仿宋" w:eastAsia="仿宋" w:hAnsi="仿宋" w:cs="仿宋" w:hint="eastAsia"/>
          <w:b/>
          <w:bCs/>
          <w:color w:val="000000"/>
          <w:sz w:val="28"/>
          <w:szCs w:val="28"/>
        </w:rPr>
        <w:t>日</w:t>
      </w:r>
    </w:p>
    <w:p w14:paraId="04231169" w14:textId="77777777" w:rsidR="002D75A0" w:rsidRDefault="002D75A0" w:rsidP="00BF1BCD">
      <w:pPr>
        <w:pStyle w:val="Style3"/>
      </w:pPr>
    </w:p>
    <w:p w14:paraId="505FAEAD" w14:textId="77777777" w:rsidR="002D75A0" w:rsidRDefault="002D75A0" w:rsidP="00BF1BCD">
      <w:pPr>
        <w:pStyle w:val="Style3"/>
      </w:pPr>
    </w:p>
    <w:p w14:paraId="01BD1245" w14:textId="77777777" w:rsidR="002D75A0" w:rsidRDefault="002D75A0" w:rsidP="00BF1BCD">
      <w:pPr>
        <w:pStyle w:val="Style3"/>
      </w:pPr>
    </w:p>
    <w:p w14:paraId="4D72985D" w14:textId="77777777" w:rsidR="002D75A0" w:rsidRDefault="002D75A0" w:rsidP="00BF1BCD">
      <w:pPr>
        <w:pStyle w:val="Style3"/>
      </w:pPr>
    </w:p>
    <w:p w14:paraId="404C0393" w14:textId="77777777" w:rsidR="002D75A0" w:rsidRDefault="002D75A0" w:rsidP="00BF1BCD">
      <w:pPr>
        <w:pStyle w:val="Style3"/>
      </w:pPr>
    </w:p>
    <w:p w14:paraId="3F31FC70" w14:textId="77777777" w:rsidR="002D75A0" w:rsidRDefault="002D75A0" w:rsidP="00BF1BCD">
      <w:pPr>
        <w:pStyle w:val="Style3"/>
      </w:pPr>
    </w:p>
    <w:p w14:paraId="7BAE2CF3" w14:textId="77777777" w:rsidR="002D75A0" w:rsidRDefault="002D75A0" w:rsidP="00BF1BCD">
      <w:pPr>
        <w:pStyle w:val="Style3"/>
      </w:pPr>
    </w:p>
    <w:p w14:paraId="63FF656E" w14:textId="77777777" w:rsidR="002D75A0" w:rsidRDefault="002D75A0" w:rsidP="00BF1BCD">
      <w:pPr>
        <w:pStyle w:val="Style3"/>
      </w:pPr>
    </w:p>
    <w:p w14:paraId="57E3103D" w14:textId="77777777" w:rsidR="002D75A0" w:rsidRDefault="002D75A0" w:rsidP="00BF1BCD">
      <w:pPr>
        <w:pStyle w:val="Style3"/>
      </w:pPr>
    </w:p>
    <w:p w14:paraId="3CF2E7DA" w14:textId="77777777" w:rsidR="002D75A0" w:rsidRDefault="002D75A0" w:rsidP="00BF1BCD">
      <w:pPr>
        <w:pStyle w:val="Style3"/>
      </w:pPr>
    </w:p>
    <w:p w14:paraId="4DB55B0E" w14:textId="77777777" w:rsidR="002D75A0" w:rsidRDefault="002D75A0" w:rsidP="00BF1BCD">
      <w:pPr>
        <w:pStyle w:val="Style3"/>
      </w:pPr>
    </w:p>
    <w:p w14:paraId="4172FF27" w14:textId="77777777" w:rsidR="002D75A0" w:rsidRDefault="002D75A0">
      <w:pPr>
        <w:ind w:firstLineChars="200" w:firstLine="961"/>
        <w:jc w:val="center"/>
        <w:rPr>
          <w:rFonts w:ascii="华文中宋" w:eastAsia="华文中宋" w:hAnsi="华文中宋" w:cs="华文中宋"/>
          <w:b/>
          <w:bCs/>
          <w:color w:val="000000"/>
          <w:sz w:val="48"/>
          <w:szCs w:val="48"/>
        </w:rPr>
      </w:pPr>
    </w:p>
    <w:p w14:paraId="73B3578D" w14:textId="77777777" w:rsidR="002D75A0" w:rsidRDefault="002D75A0">
      <w:pPr>
        <w:ind w:firstLineChars="200" w:firstLine="961"/>
        <w:jc w:val="center"/>
        <w:rPr>
          <w:rFonts w:ascii="华文中宋" w:eastAsia="华文中宋" w:hAnsi="华文中宋" w:cs="华文中宋"/>
          <w:b/>
          <w:bCs/>
          <w:color w:val="000000"/>
          <w:sz w:val="48"/>
          <w:szCs w:val="48"/>
        </w:rPr>
      </w:pPr>
    </w:p>
    <w:p w14:paraId="4232BB00" w14:textId="77777777" w:rsidR="002D75A0" w:rsidRDefault="009F180C">
      <w:pPr>
        <w:ind w:firstLineChars="200" w:firstLine="961"/>
        <w:jc w:val="center"/>
        <w:rPr>
          <w:rFonts w:ascii="华文中宋" w:eastAsia="华文中宋" w:hAnsi="华文中宋" w:cs="华文中宋"/>
          <w:b/>
          <w:bCs/>
          <w:color w:val="000000"/>
          <w:sz w:val="48"/>
          <w:szCs w:val="48"/>
        </w:rPr>
      </w:pPr>
      <w:r>
        <w:rPr>
          <w:rFonts w:ascii="华文中宋" w:eastAsia="华文中宋" w:hAnsi="华文中宋" w:cs="华文中宋" w:hint="eastAsia"/>
          <w:b/>
          <w:bCs/>
          <w:color w:val="000000"/>
          <w:sz w:val="48"/>
          <w:szCs w:val="48"/>
        </w:rPr>
        <w:t>目  录</w:t>
      </w:r>
    </w:p>
    <w:p w14:paraId="2F3CD5BA" w14:textId="77777777" w:rsidR="002D75A0" w:rsidRDefault="002D75A0">
      <w:pPr>
        <w:pStyle w:val="TOC1"/>
        <w:adjustRightInd w:val="0"/>
        <w:snapToGrid w:val="0"/>
        <w:spacing w:before="0" w:after="0" w:line="480" w:lineRule="auto"/>
        <w:rPr>
          <w:rFonts w:ascii="华文仿宋" w:eastAsia="华文仿宋" w:hAnsi="华文仿宋" w:cs="华文仿宋"/>
          <w:b/>
          <w:color w:val="000000"/>
          <w:sz w:val="30"/>
          <w:szCs w:val="30"/>
        </w:rPr>
      </w:pPr>
    </w:p>
    <w:p w14:paraId="4BE01B88" w14:textId="77777777" w:rsidR="002D75A0" w:rsidRDefault="009F180C">
      <w:pPr>
        <w:pStyle w:val="TOC1"/>
        <w:adjustRightInd w:val="0"/>
        <w:snapToGrid w:val="0"/>
        <w:spacing w:before="0" w:after="0" w:line="480" w:lineRule="auto"/>
        <w:ind w:firstLineChars="1000" w:firstLine="3203"/>
        <w:rPr>
          <w:rFonts w:ascii="华文仿宋" w:eastAsia="华文仿宋" w:hAnsi="华文仿宋" w:cs="华文仿宋"/>
          <w:b/>
          <w:color w:val="000000"/>
          <w:sz w:val="32"/>
          <w:szCs w:val="32"/>
        </w:rPr>
      </w:pPr>
      <w:r>
        <w:rPr>
          <w:rFonts w:ascii="华文仿宋" w:eastAsia="华文仿宋" w:hAnsi="华文仿宋" w:cs="华文仿宋" w:hint="eastAsia"/>
          <w:b/>
          <w:color w:val="000000"/>
          <w:sz w:val="32"/>
          <w:szCs w:val="32"/>
        </w:rPr>
        <w:fldChar w:fldCharType="begin"/>
      </w:r>
      <w:r>
        <w:rPr>
          <w:rFonts w:ascii="华文仿宋" w:eastAsia="华文仿宋" w:hAnsi="华文仿宋" w:cs="华文仿宋" w:hint="eastAsia"/>
          <w:b/>
          <w:color w:val="000000"/>
          <w:sz w:val="32"/>
          <w:szCs w:val="32"/>
        </w:rPr>
        <w:instrText xml:space="preserve"> TOC \o "1-1" \h \z \u </w:instrText>
      </w:r>
      <w:r>
        <w:rPr>
          <w:rFonts w:ascii="华文仿宋" w:eastAsia="华文仿宋" w:hAnsi="华文仿宋" w:cs="华文仿宋" w:hint="eastAsia"/>
          <w:b/>
          <w:color w:val="000000"/>
          <w:sz w:val="32"/>
          <w:szCs w:val="32"/>
        </w:rPr>
        <w:fldChar w:fldCharType="separate"/>
      </w:r>
      <w:hyperlink w:anchor="_Toc417914517" w:history="1">
        <w:r>
          <w:rPr>
            <w:rStyle w:val="af6"/>
            <w:rFonts w:ascii="华文仿宋" w:eastAsia="华文仿宋" w:hAnsi="华文仿宋" w:cs="华文仿宋" w:hint="eastAsia"/>
            <w:b/>
            <w:color w:val="000000"/>
            <w:sz w:val="32"/>
            <w:szCs w:val="32"/>
          </w:rPr>
          <w:t xml:space="preserve">第一章  </w:t>
        </w:r>
        <w:r>
          <w:rPr>
            <w:rStyle w:val="af6"/>
            <w:rFonts w:ascii="仿宋" w:eastAsia="仿宋" w:hAnsi="仿宋" w:cs="仿宋" w:hint="eastAsia"/>
            <w:b/>
            <w:color w:val="000000"/>
            <w:sz w:val="32"/>
            <w:szCs w:val="32"/>
          </w:rPr>
          <w:t>比选邀请函</w:t>
        </w:r>
      </w:hyperlink>
    </w:p>
    <w:p w14:paraId="6F8D1DE0" w14:textId="77777777" w:rsidR="002D75A0" w:rsidRDefault="00E02F0C">
      <w:pPr>
        <w:pStyle w:val="TOC1"/>
        <w:adjustRightInd w:val="0"/>
        <w:snapToGrid w:val="0"/>
        <w:spacing w:before="0" w:after="0" w:line="480" w:lineRule="auto"/>
        <w:ind w:firstLineChars="1500" w:firstLine="3150"/>
        <w:rPr>
          <w:rFonts w:ascii="华文仿宋" w:eastAsia="华文仿宋" w:hAnsi="华文仿宋" w:cs="华文仿宋"/>
          <w:b/>
          <w:color w:val="000000"/>
          <w:sz w:val="32"/>
          <w:szCs w:val="32"/>
        </w:rPr>
      </w:pPr>
      <w:hyperlink w:anchor="_Toc417914518" w:history="1">
        <w:r w:rsidR="009F180C">
          <w:rPr>
            <w:rStyle w:val="af6"/>
            <w:rFonts w:ascii="华文仿宋" w:eastAsia="华文仿宋" w:hAnsi="华文仿宋" w:cs="华文仿宋" w:hint="eastAsia"/>
            <w:b/>
            <w:color w:val="000000"/>
            <w:sz w:val="32"/>
            <w:szCs w:val="32"/>
          </w:rPr>
          <w:t>第二章  用户需求书</w:t>
        </w:r>
      </w:hyperlink>
    </w:p>
    <w:p w14:paraId="13C002AE" w14:textId="77777777" w:rsidR="002D75A0" w:rsidRDefault="00E02F0C">
      <w:pPr>
        <w:pStyle w:val="TOC1"/>
        <w:adjustRightInd w:val="0"/>
        <w:snapToGrid w:val="0"/>
        <w:spacing w:before="0" w:after="0" w:line="480" w:lineRule="auto"/>
        <w:ind w:firstLineChars="1500" w:firstLine="3150"/>
        <w:rPr>
          <w:rFonts w:ascii="华文仿宋" w:eastAsia="华文仿宋" w:hAnsi="华文仿宋" w:cs="华文仿宋"/>
          <w:b/>
          <w:color w:val="000000"/>
          <w:sz w:val="32"/>
          <w:szCs w:val="32"/>
        </w:rPr>
      </w:pPr>
      <w:hyperlink w:anchor="_Toc417914519" w:history="1">
        <w:r w:rsidR="009F180C">
          <w:rPr>
            <w:rStyle w:val="af6"/>
            <w:rFonts w:ascii="华文仿宋" w:eastAsia="华文仿宋" w:hAnsi="华文仿宋" w:cs="华文仿宋" w:hint="eastAsia"/>
            <w:b/>
            <w:color w:val="000000"/>
            <w:sz w:val="32"/>
            <w:szCs w:val="32"/>
          </w:rPr>
          <w:t>第三章  响应须知</w:t>
        </w:r>
      </w:hyperlink>
    </w:p>
    <w:p w14:paraId="48337AB1" w14:textId="77777777" w:rsidR="002D75A0" w:rsidRDefault="009F180C">
      <w:pPr>
        <w:adjustRightInd w:val="0"/>
        <w:snapToGrid w:val="0"/>
        <w:spacing w:line="480" w:lineRule="auto"/>
        <w:ind w:firstLineChars="1000" w:firstLine="3203"/>
        <w:jc w:val="left"/>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第四章  合同参考文本</w:t>
      </w:r>
    </w:p>
    <w:p w14:paraId="79F6BBF4" w14:textId="77777777" w:rsidR="002D75A0" w:rsidRDefault="009F180C">
      <w:pPr>
        <w:pStyle w:val="TOC1"/>
        <w:adjustRightInd w:val="0"/>
        <w:snapToGrid w:val="0"/>
        <w:spacing w:before="0" w:after="0" w:line="480" w:lineRule="auto"/>
        <w:ind w:firstLineChars="1000" w:firstLine="3203"/>
        <w:rPr>
          <w:rFonts w:ascii="华文仿宋" w:eastAsia="华文仿宋" w:hAnsi="华文仿宋" w:cs="华文仿宋"/>
          <w:b/>
          <w:color w:val="000000"/>
          <w:sz w:val="32"/>
          <w:szCs w:val="32"/>
        </w:rPr>
      </w:pPr>
      <w:r>
        <w:rPr>
          <w:rFonts w:ascii="华文仿宋" w:eastAsia="华文仿宋" w:hAnsi="华文仿宋" w:cs="华文仿宋" w:hint="eastAsia"/>
          <w:b/>
          <w:color w:val="000000"/>
          <w:sz w:val="32"/>
          <w:szCs w:val="32"/>
        </w:rPr>
        <w:t>第五章  响应文件编制要求</w:t>
      </w:r>
    </w:p>
    <w:p w14:paraId="09956FD0" w14:textId="77777777" w:rsidR="002D75A0" w:rsidRDefault="009F180C" w:rsidP="00BF1BCD">
      <w:pPr>
        <w:pStyle w:val="Style3"/>
        <w:rPr>
          <w:rFonts w:ascii="宋体" w:hAnsi="宋体" w:cs="宋体"/>
          <w:sz w:val="28"/>
          <w:szCs w:val="28"/>
        </w:rPr>
      </w:pPr>
      <w:r>
        <w:rPr>
          <w:rFonts w:hint="eastAsia"/>
        </w:rPr>
        <w:fldChar w:fldCharType="end"/>
      </w:r>
    </w:p>
    <w:p w14:paraId="44EF2EE4" w14:textId="77777777" w:rsidR="002D75A0" w:rsidRDefault="002D75A0">
      <w:pPr>
        <w:spacing w:line="360" w:lineRule="auto"/>
        <w:ind w:firstLineChars="200" w:firstLine="723"/>
        <w:jc w:val="center"/>
        <w:rPr>
          <w:rFonts w:ascii="宋体" w:hAnsi="宋体" w:cs="宋体"/>
          <w:b/>
          <w:color w:val="000000"/>
          <w:sz w:val="36"/>
          <w:szCs w:val="36"/>
        </w:rPr>
      </w:pPr>
    </w:p>
    <w:p w14:paraId="26E6C0BD" w14:textId="77777777" w:rsidR="002D75A0" w:rsidRDefault="002D75A0">
      <w:pPr>
        <w:spacing w:line="360" w:lineRule="auto"/>
        <w:ind w:firstLineChars="200" w:firstLine="723"/>
        <w:jc w:val="center"/>
        <w:rPr>
          <w:rFonts w:ascii="宋体" w:hAnsi="宋体" w:cs="宋体"/>
          <w:b/>
          <w:color w:val="000000"/>
          <w:sz w:val="36"/>
          <w:szCs w:val="36"/>
        </w:rPr>
      </w:pPr>
    </w:p>
    <w:p w14:paraId="7D7CD950" w14:textId="77777777" w:rsidR="002D75A0" w:rsidRDefault="002D75A0">
      <w:pPr>
        <w:spacing w:line="360" w:lineRule="auto"/>
        <w:ind w:firstLineChars="200" w:firstLine="723"/>
        <w:jc w:val="center"/>
        <w:rPr>
          <w:rFonts w:ascii="宋体" w:hAnsi="宋体" w:cs="宋体"/>
          <w:b/>
          <w:color w:val="000000"/>
          <w:sz w:val="36"/>
          <w:szCs w:val="36"/>
        </w:rPr>
      </w:pPr>
    </w:p>
    <w:p w14:paraId="39A9DD48" w14:textId="77777777" w:rsidR="002D75A0" w:rsidRDefault="002D75A0">
      <w:pPr>
        <w:spacing w:line="360" w:lineRule="auto"/>
        <w:ind w:firstLineChars="200" w:firstLine="723"/>
        <w:jc w:val="center"/>
        <w:rPr>
          <w:rFonts w:ascii="宋体" w:hAnsi="宋体" w:cs="宋体"/>
          <w:b/>
          <w:color w:val="000000"/>
          <w:sz w:val="36"/>
          <w:szCs w:val="36"/>
        </w:rPr>
      </w:pPr>
    </w:p>
    <w:p w14:paraId="449AD984" w14:textId="77777777" w:rsidR="002D75A0" w:rsidRDefault="002D75A0">
      <w:pPr>
        <w:spacing w:line="360" w:lineRule="auto"/>
        <w:ind w:firstLineChars="200" w:firstLine="723"/>
        <w:jc w:val="center"/>
        <w:rPr>
          <w:rFonts w:ascii="宋体" w:hAnsi="宋体" w:cs="宋体"/>
          <w:b/>
          <w:color w:val="000000"/>
          <w:sz w:val="36"/>
          <w:szCs w:val="36"/>
        </w:rPr>
      </w:pPr>
    </w:p>
    <w:p w14:paraId="039765F0" w14:textId="77777777" w:rsidR="002D75A0" w:rsidRDefault="002D75A0">
      <w:pPr>
        <w:spacing w:line="360" w:lineRule="auto"/>
        <w:ind w:firstLineChars="200" w:firstLine="723"/>
        <w:jc w:val="center"/>
        <w:rPr>
          <w:rFonts w:ascii="宋体" w:hAnsi="宋体" w:cs="宋体"/>
          <w:b/>
          <w:color w:val="000000"/>
          <w:sz w:val="36"/>
          <w:szCs w:val="36"/>
        </w:rPr>
      </w:pPr>
    </w:p>
    <w:p w14:paraId="622E5884" w14:textId="77777777" w:rsidR="002D75A0" w:rsidRDefault="002D75A0">
      <w:pPr>
        <w:spacing w:line="360" w:lineRule="auto"/>
        <w:ind w:firstLineChars="200" w:firstLine="723"/>
        <w:jc w:val="center"/>
        <w:rPr>
          <w:rFonts w:ascii="宋体" w:hAnsi="宋体" w:cs="宋体"/>
          <w:b/>
          <w:color w:val="000000"/>
          <w:sz w:val="36"/>
          <w:szCs w:val="36"/>
        </w:rPr>
      </w:pPr>
    </w:p>
    <w:p w14:paraId="6233527F" w14:textId="77777777" w:rsidR="002D75A0" w:rsidRDefault="002D75A0">
      <w:pPr>
        <w:spacing w:line="360" w:lineRule="auto"/>
        <w:ind w:firstLineChars="200" w:firstLine="723"/>
        <w:rPr>
          <w:rFonts w:ascii="宋体" w:hAnsi="宋体" w:cs="宋体"/>
          <w:b/>
          <w:color w:val="000000"/>
          <w:sz w:val="36"/>
          <w:szCs w:val="36"/>
        </w:rPr>
        <w:sectPr w:rsidR="002D75A0">
          <w:footerReference w:type="default" r:id="rId9"/>
          <w:pgSz w:w="11910" w:h="16840"/>
          <w:pgMar w:top="1060" w:right="1280" w:bottom="860" w:left="1300" w:header="720" w:footer="720" w:gutter="0"/>
          <w:cols w:space="720"/>
        </w:sectPr>
      </w:pPr>
    </w:p>
    <w:p w14:paraId="65F0CE11" w14:textId="77777777" w:rsidR="002D75A0" w:rsidRDefault="002D75A0">
      <w:pPr>
        <w:pStyle w:val="af8"/>
      </w:pPr>
    </w:p>
    <w:p w14:paraId="621E4CA6" w14:textId="77777777" w:rsidR="002D75A0" w:rsidRDefault="002D75A0">
      <w:pPr>
        <w:rPr>
          <w:color w:val="000000"/>
        </w:rPr>
      </w:pPr>
    </w:p>
    <w:p w14:paraId="3F6F5A6A" w14:textId="77777777" w:rsidR="002D75A0" w:rsidRDefault="002D75A0" w:rsidP="00BF1BCD">
      <w:pPr>
        <w:pStyle w:val="Style3"/>
      </w:pPr>
    </w:p>
    <w:p w14:paraId="2DEC73BE" w14:textId="77777777" w:rsidR="002D75A0" w:rsidRDefault="002D75A0" w:rsidP="00BF1BCD">
      <w:pPr>
        <w:pStyle w:val="Style3"/>
      </w:pPr>
    </w:p>
    <w:p w14:paraId="632114B1" w14:textId="77777777" w:rsidR="002D75A0" w:rsidRDefault="002D75A0" w:rsidP="00BF1BCD">
      <w:pPr>
        <w:pStyle w:val="Style3"/>
      </w:pPr>
    </w:p>
    <w:p w14:paraId="0723ADE2" w14:textId="77777777" w:rsidR="002D75A0" w:rsidRDefault="002D75A0" w:rsidP="00BF1BCD">
      <w:pPr>
        <w:pStyle w:val="Style3"/>
      </w:pPr>
    </w:p>
    <w:p w14:paraId="7ED279EF" w14:textId="77777777" w:rsidR="002D75A0" w:rsidRDefault="002D75A0" w:rsidP="00BF1BCD">
      <w:pPr>
        <w:pStyle w:val="Style3"/>
      </w:pPr>
    </w:p>
    <w:p w14:paraId="6B9CC6EC" w14:textId="77777777" w:rsidR="002D75A0" w:rsidRDefault="002D75A0" w:rsidP="00BF1BCD">
      <w:pPr>
        <w:pStyle w:val="Style3"/>
      </w:pPr>
    </w:p>
    <w:p w14:paraId="78884ABC" w14:textId="77777777" w:rsidR="002D75A0" w:rsidRDefault="002D75A0" w:rsidP="00BF1BCD">
      <w:pPr>
        <w:pStyle w:val="Style3"/>
      </w:pPr>
    </w:p>
    <w:p w14:paraId="1FA80A01" w14:textId="77777777" w:rsidR="002D75A0" w:rsidRDefault="002D75A0" w:rsidP="00BF1BCD">
      <w:pPr>
        <w:pStyle w:val="Style3"/>
      </w:pPr>
    </w:p>
    <w:p w14:paraId="0C949E03" w14:textId="77777777" w:rsidR="002D75A0" w:rsidRDefault="002D75A0" w:rsidP="00BF1BCD">
      <w:pPr>
        <w:pStyle w:val="Style3"/>
      </w:pPr>
    </w:p>
    <w:p w14:paraId="3C7E7DCE" w14:textId="77777777" w:rsidR="002D75A0" w:rsidRDefault="002D75A0" w:rsidP="00BF1BCD">
      <w:pPr>
        <w:pStyle w:val="Style3"/>
      </w:pPr>
    </w:p>
    <w:p w14:paraId="5BAD21D3" w14:textId="77777777" w:rsidR="002D75A0" w:rsidRDefault="002D75A0" w:rsidP="00BF1BCD">
      <w:pPr>
        <w:pStyle w:val="Style3"/>
      </w:pPr>
    </w:p>
    <w:p w14:paraId="1BF77B43" w14:textId="77777777" w:rsidR="002D75A0" w:rsidRDefault="002D75A0" w:rsidP="00BF1BCD">
      <w:pPr>
        <w:pStyle w:val="Style3"/>
      </w:pPr>
    </w:p>
    <w:p w14:paraId="00408A7E" w14:textId="77777777" w:rsidR="002D75A0" w:rsidRDefault="002D75A0" w:rsidP="00BF1BCD">
      <w:pPr>
        <w:pStyle w:val="Style3"/>
      </w:pPr>
    </w:p>
    <w:p w14:paraId="470DAC62" w14:textId="77777777" w:rsidR="002D75A0" w:rsidRDefault="002D75A0" w:rsidP="00BF1BCD">
      <w:pPr>
        <w:pStyle w:val="Style3"/>
      </w:pPr>
    </w:p>
    <w:p w14:paraId="729B16AC" w14:textId="77777777" w:rsidR="002D75A0" w:rsidRDefault="002D75A0" w:rsidP="00BF1BCD">
      <w:pPr>
        <w:pStyle w:val="Style3"/>
      </w:pPr>
    </w:p>
    <w:p w14:paraId="42C1C25D" w14:textId="77777777" w:rsidR="002D75A0" w:rsidRDefault="002D75A0" w:rsidP="00BF1BCD">
      <w:pPr>
        <w:pStyle w:val="Style3"/>
      </w:pPr>
    </w:p>
    <w:p w14:paraId="1E4A499F" w14:textId="77777777" w:rsidR="002D75A0" w:rsidRDefault="002D75A0" w:rsidP="00BF1BCD">
      <w:pPr>
        <w:pStyle w:val="Style3"/>
      </w:pPr>
    </w:p>
    <w:p w14:paraId="22F71874" w14:textId="7B897BE0" w:rsidR="002D75A0" w:rsidRDefault="009F180C">
      <w:pPr>
        <w:pStyle w:val="1"/>
        <w:spacing w:line="360" w:lineRule="auto"/>
        <w:rPr>
          <w:rFonts w:ascii="微软雅黑" w:eastAsia="微软雅黑" w:hAnsi="微软雅黑" w:cs="微软雅黑"/>
        </w:rPr>
      </w:pPr>
      <w:bookmarkStart w:id="0" w:name="_Toc50737317"/>
      <w:bookmarkStart w:id="1" w:name="_Toc50691018"/>
      <w:bookmarkStart w:id="2" w:name="_Toc76354913"/>
      <w:bookmarkStart w:id="3" w:name="_Toc50737285"/>
      <w:bookmarkStart w:id="4" w:name="_Toc385940868"/>
      <w:bookmarkStart w:id="5" w:name="_Toc50736465"/>
      <w:bookmarkStart w:id="6" w:name="_Toc385939527"/>
      <w:bookmarkStart w:id="7" w:name="_Toc417914517"/>
      <w:r>
        <w:rPr>
          <w:rFonts w:ascii="微软雅黑" w:eastAsia="微软雅黑" w:hAnsi="微软雅黑" w:cs="微软雅黑" w:hint="eastAsia"/>
        </w:rPr>
        <w:t xml:space="preserve">第一章  </w:t>
      </w:r>
      <w:bookmarkEnd w:id="0"/>
      <w:bookmarkEnd w:id="1"/>
      <w:bookmarkEnd w:id="2"/>
      <w:bookmarkEnd w:id="3"/>
      <w:bookmarkEnd w:id="4"/>
      <w:bookmarkEnd w:id="5"/>
      <w:bookmarkEnd w:id="6"/>
      <w:r>
        <w:rPr>
          <w:rFonts w:ascii="微软雅黑" w:eastAsia="微软雅黑" w:hAnsi="微软雅黑" w:cs="微软雅黑" w:hint="eastAsia"/>
        </w:rPr>
        <w:t>比选邀请函</w:t>
      </w:r>
      <w:bookmarkEnd w:id="7"/>
    </w:p>
    <w:p w14:paraId="7C71DCC0" w14:textId="77777777" w:rsidR="002D75A0" w:rsidRDefault="002D75A0" w:rsidP="00BF1BCD">
      <w:pPr>
        <w:pStyle w:val="Style3"/>
      </w:pPr>
    </w:p>
    <w:p w14:paraId="372E9DF3" w14:textId="77777777" w:rsidR="002D75A0" w:rsidRDefault="002D75A0" w:rsidP="00BF1BCD">
      <w:pPr>
        <w:pStyle w:val="Style3"/>
      </w:pPr>
    </w:p>
    <w:p w14:paraId="126E31D8" w14:textId="77777777" w:rsidR="002D75A0" w:rsidRDefault="002D75A0" w:rsidP="00BF1BCD">
      <w:pPr>
        <w:pStyle w:val="Style3"/>
      </w:pPr>
    </w:p>
    <w:p w14:paraId="287AF8A6" w14:textId="77777777" w:rsidR="002D75A0" w:rsidRDefault="002D75A0" w:rsidP="00BF1BCD">
      <w:pPr>
        <w:pStyle w:val="Style3"/>
      </w:pPr>
    </w:p>
    <w:p w14:paraId="10A1AF3B" w14:textId="77777777" w:rsidR="002D75A0" w:rsidRDefault="002D75A0" w:rsidP="00BF1BCD">
      <w:pPr>
        <w:pStyle w:val="Style3"/>
      </w:pPr>
    </w:p>
    <w:p w14:paraId="25CC2362" w14:textId="77777777" w:rsidR="002D75A0" w:rsidRDefault="002D75A0" w:rsidP="00BF1BCD">
      <w:pPr>
        <w:pStyle w:val="Style3"/>
      </w:pPr>
    </w:p>
    <w:p w14:paraId="23761BE1" w14:textId="77777777" w:rsidR="002D75A0" w:rsidRDefault="002D75A0" w:rsidP="00BF1BCD">
      <w:pPr>
        <w:pStyle w:val="Style3"/>
      </w:pPr>
    </w:p>
    <w:p w14:paraId="05183FD6" w14:textId="77777777" w:rsidR="002D75A0" w:rsidRDefault="002D75A0" w:rsidP="00BF1BCD">
      <w:pPr>
        <w:pStyle w:val="Style3"/>
      </w:pPr>
    </w:p>
    <w:p w14:paraId="0E55B7F5" w14:textId="77777777" w:rsidR="002D75A0" w:rsidRDefault="002D75A0" w:rsidP="00BF1BCD">
      <w:pPr>
        <w:pStyle w:val="Style3"/>
      </w:pPr>
    </w:p>
    <w:p w14:paraId="097EE2DC" w14:textId="77777777" w:rsidR="002D75A0" w:rsidRDefault="002D75A0" w:rsidP="00BF1BCD">
      <w:pPr>
        <w:pStyle w:val="Style3"/>
      </w:pPr>
    </w:p>
    <w:p w14:paraId="63D1D5E1" w14:textId="77777777" w:rsidR="002D75A0" w:rsidRDefault="002D75A0" w:rsidP="00BF1BCD">
      <w:pPr>
        <w:pStyle w:val="Style3"/>
      </w:pPr>
    </w:p>
    <w:p w14:paraId="04070F47" w14:textId="77777777" w:rsidR="002D75A0" w:rsidRDefault="002D75A0" w:rsidP="00BF1BCD">
      <w:pPr>
        <w:pStyle w:val="Style3"/>
      </w:pPr>
    </w:p>
    <w:p w14:paraId="1DE1D7E8" w14:textId="77777777" w:rsidR="002D75A0" w:rsidRDefault="002D75A0" w:rsidP="00BF1BCD">
      <w:pPr>
        <w:pStyle w:val="Style3"/>
      </w:pPr>
    </w:p>
    <w:p w14:paraId="7C24B333" w14:textId="77777777" w:rsidR="002D75A0" w:rsidRDefault="002D75A0" w:rsidP="00BF1BCD">
      <w:pPr>
        <w:pStyle w:val="Style3"/>
      </w:pPr>
    </w:p>
    <w:p w14:paraId="26FB9627" w14:textId="77777777" w:rsidR="002D75A0" w:rsidRDefault="002D75A0" w:rsidP="00BF1BCD">
      <w:pPr>
        <w:pStyle w:val="Style3"/>
      </w:pPr>
    </w:p>
    <w:p w14:paraId="1CBC1BEE" w14:textId="77777777" w:rsidR="002D75A0" w:rsidRDefault="002D75A0" w:rsidP="00BF1BCD">
      <w:pPr>
        <w:pStyle w:val="Style3"/>
      </w:pPr>
    </w:p>
    <w:p w14:paraId="13D27F41" w14:textId="17D2F57E" w:rsidR="002D75A0" w:rsidRDefault="009F180C" w:rsidP="004F07E5">
      <w:pPr>
        <w:jc w:val="center"/>
        <w:rPr>
          <w:rFonts w:ascii="宋体" w:hAnsi="宋体" w:cs="宋体"/>
          <w:b/>
          <w:bCs/>
          <w:color w:val="000000"/>
          <w:kern w:val="44"/>
          <w:sz w:val="36"/>
          <w:szCs w:val="36"/>
        </w:rPr>
      </w:pPr>
      <w:r>
        <w:rPr>
          <w:rFonts w:ascii="华文中宋" w:eastAsia="华文中宋" w:hAnsi="华文中宋" w:cs="华文中宋" w:hint="eastAsia"/>
          <w:b/>
          <w:bCs/>
          <w:color w:val="000000"/>
          <w:kern w:val="44"/>
          <w:sz w:val="36"/>
          <w:szCs w:val="36"/>
        </w:rPr>
        <w:lastRenderedPageBreak/>
        <w:t>比选邀请函</w:t>
      </w:r>
    </w:p>
    <w:p w14:paraId="0D688BB3" w14:textId="77777777" w:rsidR="002D75A0" w:rsidRDefault="009F180C">
      <w:p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各供应商：</w:t>
      </w:r>
    </w:p>
    <w:p w14:paraId="7EC41682" w14:textId="77777777" w:rsidR="002D75A0" w:rsidRDefault="009F180C">
      <w:pPr>
        <w:widowControl/>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中山大学孙逸仙纪念医院（以下简称“我院”）依据我院的需求，现对我院南院机房精密空调项目公开挂网采购，欢迎符合条件的供应商参加响应。</w:t>
      </w:r>
    </w:p>
    <w:p w14:paraId="43A07A2E" w14:textId="77777777" w:rsidR="002D75A0" w:rsidRDefault="009F180C">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项目编号：</w:t>
      </w:r>
      <w:r>
        <w:rPr>
          <w:rFonts w:ascii="仿宋" w:eastAsia="仿宋" w:hAnsi="仿宋" w:cs="仿宋" w:hint="eastAsia"/>
          <w:bCs/>
          <w:color w:val="000000"/>
          <w:sz w:val="24"/>
        </w:rPr>
        <w:t>ZCB-</w:t>
      </w:r>
      <w:proofErr w:type="spellStart"/>
      <w:r>
        <w:rPr>
          <w:rFonts w:ascii="仿宋" w:eastAsia="仿宋" w:hAnsi="仿宋" w:cs="仿宋" w:hint="eastAsia"/>
          <w:bCs/>
          <w:color w:val="000000"/>
          <w:sz w:val="24"/>
        </w:rPr>
        <w:t>xxxxxxx</w:t>
      </w:r>
      <w:proofErr w:type="spellEnd"/>
    </w:p>
    <w:p w14:paraId="7E7C0169" w14:textId="77777777" w:rsidR="002D75A0" w:rsidRDefault="009F180C">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项目名称：中山大学孙逸仙纪念医院南院机房精密空调项目</w:t>
      </w:r>
      <w:r>
        <w:rPr>
          <w:rFonts w:ascii="仿宋" w:eastAsia="仿宋" w:hAnsi="仿宋" w:cs="仿宋" w:hint="eastAsia"/>
          <w:b/>
          <w:color w:val="000000"/>
          <w:sz w:val="24"/>
        </w:rPr>
        <w:fldChar w:fldCharType="begin"/>
      </w:r>
      <w:r>
        <w:rPr>
          <w:rFonts w:ascii="仿宋" w:eastAsia="仿宋" w:hAnsi="仿宋" w:cs="仿宋" w:hint="eastAsia"/>
          <w:b/>
          <w:color w:val="000000"/>
          <w:sz w:val="24"/>
        </w:rPr>
        <w:instrText xml:space="preserve"> DOCVARIABLE  项目名称  \* MERGEFORMAT </w:instrText>
      </w:r>
      <w:r>
        <w:rPr>
          <w:rFonts w:ascii="仿宋" w:eastAsia="仿宋" w:hAnsi="仿宋" w:cs="仿宋" w:hint="eastAsia"/>
          <w:b/>
          <w:color w:val="000000"/>
          <w:sz w:val="24"/>
        </w:rPr>
        <w:fldChar w:fldCharType="end"/>
      </w:r>
    </w:p>
    <w:p w14:paraId="764F1D04" w14:textId="77777777" w:rsidR="002D75A0" w:rsidRDefault="009F180C">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项目内容及需求：</w:t>
      </w:r>
    </w:p>
    <w:tbl>
      <w:tblPr>
        <w:tblpPr w:leftFromText="180" w:rightFromText="180" w:vertAnchor="text" w:horzAnchor="margin" w:tblpY="97"/>
        <w:tblOverlap w:val="neve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3045"/>
        <w:gridCol w:w="1835"/>
        <w:gridCol w:w="2940"/>
      </w:tblGrid>
      <w:tr w:rsidR="002D75A0" w14:paraId="2D90E705" w14:textId="77777777">
        <w:trPr>
          <w:trHeight w:val="373"/>
        </w:trPr>
        <w:tc>
          <w:tcPr>
            <w:tcW w:w="2064" w:type="dxa"/>
            <w:vAlign w:val="center"/>
          </w:tcPr>
          <w:p w14:paraId="541916AA"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采购内容</w:t>
            </w:r>
          </w:p>
        </w:tc>
        <w:tc>
          <w:tcPr>
            <w:tcW w:w="3045" w:type="dxa"/>
          </w:tcPr>
          <w:p w14:paraId="61876D78"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技术规格、参数及要求</w:t>
            </w:r>
          </w:p>
        </w:tc>
        <w:tc>
          <w:tcPr>
            <w:tcW w:w="1835" w:type="dxa"/>
          </w:tcPr>
          <w:p w14:paraId="237F7C26"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数量</w:t>
            </w:r>
          </w:p>
        </w:tc>
        <w:tc>
          <w:tcPr>
            <w:tcW w:w="2940" w:type="dxa"/>
          </w:tcPr>
          <w:p w14:paraId="6CCA7254"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采购预算（最高限价）</w:t>
            </w:r>
          </w:p>
        </w:tc>
      </w:tr>
      <w:tr w:rsidR="002D75A0" w14:paraId="065C2550" w14:textId="77777777">
        <w:trPr>
          <w:trHeight w:val="788"/>
        </w:trPr>
        <w:tc>
          <w:tcPr>
            <w:tcW w:w="2064" w:type="dxa"/>
            <w:vAlign w:val="center"/>
          </w:tcPr>
          <w:p w14:paraId="2AFB70E0" w14:textId="77777777" w:rsidR="002D75A0" w:rsidRDefault="009F180C">
            <w:pPr>
              <w:autoSpaceDE w:val="0"/>
              <w:autoSpaceDN w:val="0"/>
              <w:jc w:val="center"/>
              <w:rPr>
                <w:rFonts w:ascii="仿宋" w:eastAsia="仿宋" w:hAnsi="仿宋" w:cs="仿宋"/>
                <w:color w:val="000000" w:themeColor="text1"/>
                <w:sz w:val="24"/>
              </w:rPr>
            </w:pPr>
            <w:r>
              <w:rPr>
                <w:rFonts w:ascii="仿宋" w:eastAsia="仿宋" w:hAnsi="仿宋" w:cs="仿宋" w:hint="eastAsia"/>
                <w:bCs/>
                <w:color w:val="000000" w:themeColor="text1"/>
                <w:sz w:val="24"/>
              </w:rPr>
              <w:t>南院机房精密空调项目</w:t>
            </w:r>
          </w:p>
        </w:tc>
        <w:tc>
          <w:tcPr>
            <w:tcW w:w="3045" w:type="dxa"/>
            <w:vAlign w:val="center"/>
          </w:tcPr>
          <w:p w14:paraId="0B2614D9" w14:textId="77777777" w:rsidR="002D75A0" w:rsidRDefault="009F180C">
            <w:pPr>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详见附件1比选文件</w:t>
            </w:r>
          </w:p>
          <w:p w14:paraId="4EFA89A5" w14:textId="77777777" w:rsidR="002D75A0" w:rsidRDefault="009F180C">
            <w:pPr>
              <w:adjustRightInd w:val="0"/>
              <w:snapToGrid w:val="0"/>
              <w:spacing w:line="360" w:lineRule="exact"/>
              <w:jc w:val="center"/>
              <w:rPr>
                <w:rFonts w:ascii="仿宋" w:eastAsia="仿宋" w:hAnsi="仿宋" w:cs="仿宋"/>
                <w:color w:val="000000" w:themeColor="text1"/>
                <w:sz w:val="24"/>
                <w:lang w:val="zh-CN"/>
              </w:rPr>
            </w:pPr>
            <w:r>
              <w:rPr>
                <w:rFonts w:ascii="仿宋" w:eastAsia="仿宋" w:hAnsi="仿宋" w:cs="仿宋" w:hint="eastAsia"/>
                <w:color w:val="000000" w:themeColor="text1"/>
                <w:sz w:val="24"/>
              </w:rPr>
              <w:t>第二部分用户需求书</w:t>
            </w:r>
          </w:p>
        </w:tc>
        <w:tc>
          <w:tcPr>
            <w:tcW w:w="1835" w:type="dxa"/>
            <w:vAlign w:val="center"/>
          </w:tcPr>
          <w:p w14:paraId="7C7F5D59" w14:textId="77777777" w:rsidR="002D75A0" w:rsidRDefault="009F180C">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1项</w:t>
            </w:r>
          </w:p>
        </w:tc>
        <w:tc>
          <w:tcPr>
            <w:tcW w:w="2940" w:type="dxa"/>
            <w:vAlign w:val="center"/>
          </w:tcPr>
          <w:p w14:paraId="3D2D1A71" w14:textId="77777777" w:rsidR="002D75A0" w:rsidRDefault="009F180C">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lang w:val="zh-CN"/>
              </w:rPr>
              <w:t>人民币</w:t>
            </w:r>
            <w:r>
              <w:rPr>
                <w:rFonts w:ascii="仿宋" w:eastAsia="仿宋" w:hAnsi="仿宋" w:cs="仿宋" w:hint="eastAsia"/>
                <w:color w:val="000000" w:themeColor="text1"/>
                <w:sz w:val="24"/>
              </w:rPr>
              <w:t>45</w:t>
            </w:r>
            <w:r>
              <w:rPr>
                <w:rFonts w:ascii="仿宋" w:eastAsia="仿宋" w:hAnsi="仿宋" w:cs="仿宋"/>
                <w:color w:val="000000" w:themeColor="text1"/>
                <w:sz w:val="24"/>
              </w:rPr>
              <w:t>0</w:t>
            </w:r>
            <w:r>
              <w:rPr>
                <w:rFonts w:ascii="仿宋" w:eastAsia="仿宋" w:hAnsi="仿宋" w:cs="仿宋" w:hint="eastAsia"/>
                <w:color w:val="000000" w:themeColor="text1"/>
                <w:sz w:val="24"/>
              </w:rPr>
              <w:t>,000.00</w:t>
            </w:r>
            <w:r>
              <w:rPr>
                <w:rFonts w:ascii="仿宋" w:eastAsia="仿宋" w:hAnsi="仿宋" w:cs="仿宋" w:hint="eastAsia"/>
                <w:color w:val="000000"/>
                <w:sz w:val="24"/>
                <w:lang w:val="zh-CN"/>
              </w:rPr>
              <w:t>元</w:t>
            </w:r>
          </w:p>
        </w:tc>
      </w:tr>
    </w:tbl>
    <w:p w14:paraId="181033C0" w14:textId="77777777" w:rsidR="002D75A0" w:rsidRDefault="009F180C">
      <w:pPr>
        <w:pStyle w:val="a4"/>
      </w:pPr>
      <w:r>
        <w:rPr>
          <w:rFonts w:hint="eastAsia"/>
        </w:rPr>
        <w:t xml:space="preserve"> </w:t>
      </w:r>
    </w:p>
    <w:p w14:paraId="409DFD61" w14:textId="77777777" w:rsidR="002D75A0" w:rsidRDefault="009F180C">
      <w:pPr>
        <w:numPr>
          <w:ilvl w:val="0"/>
          <w:numId w:val="2"/>
        </w:numPr>
        <w:adjustRightInd w:val="0"/>
        <w:snapToGrid w:val="0"/>
        <w:spacing w:line="360" w:lineRule="exact"/>
        <w:ind w:firstLineChars="200" w:firstLine="480"/>
        <w:jc w:val="left"/>
        <w:rPr>
          <w:rFonts w:ascii="仿宋" w:eastAsia="仿宋" w:hAnsi="仿宋" w:cs="仿宋"/>
          <w:color w:val="000000"/>
          <w:sz w:val="24"/>
        </w:rPr>
      </w:pPr>
      <w:r>
        <w:rPr>
          <w:rFonts w:ascii="仿宋" w:eastAsia="仿宋" w:hAnsi="仿宋" w:cs="仿宋" w:hint="eastAsia"/>
          <w:bCs/>
          <w:color w:val="000000"/>
          <w:sz w:val="24"/>
        </w:rPr>
        <w:t>详细技术规范请参阅比选文件中的“用户需求书”。</w:t>
      </w:r>
    </w:p>
    <w:p w14:paraId="080E47A9" w14:textId="77777777" w:rsidR="002D75A0" w:rsidRDefault="009F180C">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2、项目时间：按采购人要求；</w:t>
      </w:r>
    </w:p>
    <w:p w14:paraId="26DFD492" w14:textId="77777777" w:rsidR="002D75A0" w:rsidRDefault="009F180C">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3、项目</w:t>
      </w:r>
      <w:r>
        <w:rPr>
          <w:rFonts w:ascii="仿宋" w:eastAsia="仿宋" w:hAnsi="仿宋" w:cs="仿宋" w:hint="eastAsia"/>
          <w:bCs/>
          <w:color w:val="000000"/>
          <w:sz w:val="24"/>
          <w:szCs w:val="24"/>
        </w:rPr>
        <w:t>实施</w:t>
      </w:r>
      <w:r>
        <w:rPr>
          <w:rFonts w:ascii="仿宋" w:eastAsia="仿宋" w:hAnsi="仿宋" w:cs="仿宋" w:hint="eastAsia"/>
          <w:color w:val="000000"/>
          <w:sz w:val="24"/>
          <w:szCs w:val="24"/>
        </w:rPr>
        <w:t>地点：采购人指定地点。</w:t>
      </w:r>
    </w:p>
    <w:p w14:paraId="73EAA506" w14:textId="77777777" w:rsidR="002D75A0" w:rsidRDefault="009F180C">
      <w:pPr>
        <w:pStyle w:val="aa"/>
        <w:adjustRightInd w:val="0"/>
        <w:snapToGrid w:val="0"/>
        <w:spacing w:line="360" w:lineRule="exact"/>
        <w:ind w:firstLineChars="200" w:firstLine="480"/>
        <w:jc w:val="left"/>
        <w:rPr>
          <w:rFonts w:ascii="仿宋" w:eastAsia="仿宋" w:hAnsi="仿宋" w:cs="仿宋"/>
          <w:bCs/>
          <w:color w:val="000000"/>
          <w:sz w:val="24"/>
          <w:szCs w:val="24"/>
        </w:rPr>
      </w:pPr>
      <w:r>
        <w:rPr>
          <w:rFonts w:ascii="仿宋" w:eastAsia="仿宋" w:hAnsi="仿宋" w:cs="仿宋" w:hint="eastAsia"/>
          <w:color w:val="000000"/>
          <w:sz w:val="24"/>
          <w:szCs w:val="24"/>
        </w:rPr>
        <w:t>4、</w:t>
      </w:r>
      <w:r>
        <w:rPr>
          <w:rFonts w:ascii="仿宋" w:eastAsia="仿宋" w:hAnsi="仿宋" w:cs="仿宋" w:hint="eastAsia"/>
          <w:bCs/>
          <w:color w:val="000000"/>
          <w:sz w:val="24"/>
          <w:szCs w:val="24"/>
        </w:rPr>
        <w:t>本项目不接受联合体响应，成交供应商不得以任何方式转包或分包本项目。</w:t>
      </w:r>
    </w:p>
    <w:p w14:paraId="0BC9DC08" w14:textId="77777777" w:rsidR="002D75A0" w:rsidRDefault="009F180C">
      <w:pPr>
        <w:pStyle w:val="af"/>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5"/>
          <w:rFonts w:ascii="仿宋" w:eastAsia="仿宋" w:hAnsi="仿宋" w:cs="仿宋" w:hint="eastAsia"/>
          <w:bCs/>
          <w:color w:val="000000"/>
        </w:rPr>
        <w:t>四、提供资料相关事项</w:t>
      </w:r>
    </w:p>
    <w:p w14:paraId="5A0AD454" w14:textId="77777777" w:rsidR="002D75A0" w:rsidRDefault="009F180C">
      <w:pPr>
        <w:pStyle w:val="af"/>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5"/>
          <w:rFonts w:ascii="仿宋" w:eastAsia="仿宋" w:hAnsi="仿宋" w:cs="仿宋" w:hint="eastAsia"/>
          <w:b w:val="0"/>
          <w:color w:val="000000"/>
        </w:rPr>
        <w:t>1.报名方式：</w:t>
      </w:r>
      <w:r>
        <w:rPr>
          <w:rFonts w:ascii="仿宋" w:eastAsia="仿宋" w:hAnsi="仿宋" w:cs="仿宋" w:hint="eastAsia"/>
          <w:color w:val="000000"/>
        </w:rPr>
        <w:t>电子邮件报名。</w:t>
      </w:r>
    </w:p>
    <w:p w14:paraId="6C8087E9" w14:textId="77777777" w:rsidR="002D75A0" w:rsidRDefault="009F180C">
      <w:pPr>
        <w:pStyle w:val="af"/>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2.邮件主题：</w:t>
      </w:r>
      <w:r>
        <w:rPr>
          <w:rFonts w:ascii="仿宋" w:eastAsia="仿宋" w:hAnsi="仿宋" w:cs="仿宋" w:hint="eastAsia"/>
          <w:bCs/>
          <w:color w:val="000000" w:themeColor="text1"/>
        </w:rPr>
        <w:t>南院机房精密空调项目</w:t>
      </w:r>
      <w:r>
        <w:rPr>
          <w:rFonts w:ascii="仿宋" w:eastAsia="仿宋" w:hAnsi="仿宋" w:cs="仿宋" w:hint="eastAsia"/>
          <w:color w:val="000000"/>
        </w:rPr>
        <w:t>-某某公司</w:t>
      </w:r>
    </w:p>
    <w:p w14:paraId="19EAD6FB" w14:textId="77777777" w:rsidR="002D75A0" w:rsidRDefault="009F180C">
      <w:pPr>
        <w:pStyle w:val="af"/>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3.邮件正文：公司名称全称、项目联系人、联系电话（手机号码）</w:t>
      </w:r>
    </w:p>
    <w:p w14:paraId="61460CDC" w14:textId="77777777" w:rsidR="002D75A0" w:rsidRDefault="009F180C">
      <w:pPr>
        <w:pStyle w:val="af"/>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4.报名截止时间：2024年</w:t>
      </w:r>
      <w:r w:rsidRPr="00F7442A">
        <w:rPr>
          <w:rFonts w:ascii="仿宋" w:eastAsia="仿宋" w:hAnsi="仿宋" w:cs="仿宋" w:hint="eastAsia"/>
          <w:color w:val="000000"/>
          <w:highlight w:val="yellow"/>
        </w:rPr>
        <w:t>xx月x日</w:t>
      </w:r>
      <w:r>
        <w:rPr>
          <w:rFonts w:ascii="仿宋" w:eastAsia="仿宋" w:hAnsi="仿宋" w:cs="仿宋" w:hint="eastAsia"/>
          <w:color w:val="000000"/>
        </w:rPr>
        <w:t>下午17:00，以邮件接收时间为准，超时视为无效报名。</w:t>
      </w:r>
    </w:p>
    <w:p w14:paraId="57683E2B" w14:textId="77777777" w:rsidR="002D75A0" w:rsidRDefault="009F180C">
      <w:pPr>
        <w:pStyle w:val="af"/>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5"/>
          <w:rFonts w:ascii="仿宋" w:eastAsia="仿宋" w:hAnsi="仿宋" w:cs="仿宋" w:hint="eastAsia"/>
          <w:color w:val="FF0000"/>
        </w:rPr>
        <w:t>5.报名所需提供资料及要求</w:t>
      </w:r>
      <w:r>
        <w:rPr>
          <w:rFonts w:ascii="仿宋" w:eastAsia="仿宋" w:hAnsi="仿宋" w:cs="仿宋" w:hint="eastAsia"/>
          <w:color w:val="FF0000"/>
        </w:rPr>
        <w:t>：详见附件2报名资料。</w:t>
      </w:r>
    </w:p>
    <w:p w14:paraId="5525E730" w14:textId="77777777" w:rsidR="002D75A0" w:rsidRDefault="009F180C">
      <w:pPr>
        <w:pStyle w:val="af"/>
        <w:widowControl/>
        <w:wordWrap w:val="0"/>
        <w:spacing w:beforeAutospacing="0" w:afterAutospacing="0" w:line="400" w:lineRule="atLeast"/>
        <w:ind w:firstLine="420"/>
        <w:jc w:val="both"/>
        <w:textAlignment w:val="baseline"/>
        <w:rPr>
          <w:rFonts w:ascii="仿宋" w:eastAsia="仿宋" w:hAnsi="仿宋" w:cs="仿宋"/>
          <w:color w:val="000000"/>
        </w:rPr>
      </w:pPr>
      <w:r>
        <w:rPr>
          <w:rStyle w:val="af5"/>
          <w:rFonts w:ascii="仿宋" w:eastAsia="仿宋" w:hAnsi="仿宋" w:cs="仿宋" w:hint="eastAsia"/>
          <w:bCs/>
          <w:color w:val="FF0000"/>
        </w:rPr>
        <w:t>*温馨告知：</w:t>
      </w:r>
      <w:r>
        <w:rPr>
          <w:rFonts w:ascii="仿宋" w:eastAsia="仿宋" w:hAnsi="仿宋" w:cs="仿宋" w:hint="eastAsia"/>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2A230809" w14:textId="77777777" w:rsidR="002D75A0" w:rsidRDefault="009F180C">
      <w:pPr>
        <w:pStyle w:val="aa"/>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sz w:val="24"/>
          <w:szCs w:val="24"/>
        </w:rPr>
        <w:t>五、</w:t>
      </w:r>
      <w:r>
        <w:rPr>
          <w:rFonts w:ascii="仿宋" w:eastAsia="仿宋" w:hAnsi="仿宋" w:cs="仿宋" w:hint="eastAsia"/>
          <w:b/>
          <w:bCs/>
          <w:color w:val="000000"/>
          <w:sz w:val="24"/>
          <w:szCs w:val="24"/>
        </w:rPr>
        <w:t>供应商资质要求（提供声明函，模板详见附件2报名资料）</w:t>
      </w:r>
    </w:p>
    <w:p w14:paraId="1CF814D1" w14:textId="77777777" w:rsidR="002D75A0" w:rsidRDefault="009F180C" w:rsidP="00BF1BCD">
      <w:pPr>
        <w:pStyle w:val="Style3"/>
      </w:pPr>
      <w:r>
        <w:rPr>
          <w:rFonts w:hint="eastAsia"/>
        </w:rPr>
        <w:t>1、供应商应具备以下条件：</w:t>
      </w:r>
    </w:p>
    <w:p w14:paraId="74435DB4" w14:textId="77777777" w:rsidR="002D75A0" w:rsidRDefault="009F180C" w:rsidP="00BF1BCD">
      <w:pPr>
        <w:pStyle w:val="Style3"/>
      </w:pPr>
      <w:r>
        <w:rPr>
          <w:rFonts w:hint="eastAsia"/>
        </w:rPr>
        <w:t>（1）具有良好的商业信誉和健全的财务会计制度；</w:t>
      </w:r>
    </w:p>
    <w:p w14:paraId="576EC30B" w14:textId="77777777" w:rsidR="002D75A0" w:rsidRDefault="009F180C" w:rsidP="00BF1BCD">
      <w:pPr>
        <w:pStyle w:val="Style3"/>
      </w:pPr>
      <w:r>
        <w:rPr>
          <w:rFonts w:hint="eastAsia"/>
        </w:rPr>
        <w:t>（2）有依法缴纳税收和社会保障资金的良好记录；</w:t>
      </w:r>
    </w:p>
    <w:p w14:paraId="4F3D5230" w14:textId="77777777" w:rsidR="002D75A0" w:rsidRDefault="009F180C" w:rsidP="00BF1BCD">
      <w:pPr>
        <w:pStyle w:val="Style3"/>
      </w:pPr>
      <w:r>
        <w:rPr>
          <w:rFonts w:hint="eastAsia"/>
        </w:rPr>
        <w:t>（3）具备履行合同所必需的设备和专业技术能力；</w:t>
      </w:r>
    </w:p>
    <w:p w14:paraId="7E86E96E" w14:textId="77777777" w:rsidR="002D75A0" w:rsidRDefault="009F180C" w:rsidP="00BF1BCD">
      <w:pPr>
        <w:pStyle w:val="Style3"/>
      </w:pPr>
      <w:r>
        <w:rPr>
          <w:rFonts w:hint="eastAsia"/>
        </w:rPr>
        <w:t>（4）参加本次采购活动前三年内，在经营活动中没有重大违法记录。</w:t>
      </w:r>
    </w:p>
    <w:p w14:paraId="18B613AE" w14:textId="77777777" w:rsidR="002D75A0" w:rsidRDefault="009F180C" w:rsidP="00BF1BCD">
      <w:pPr>
        <w:pStyle w:val="Style3"/>
      </w:pPr>
      <w:r>
        <w:rPr>
          <w:rFonts w:hint="eastAsia"/>
        </w:rPr>
        <w:t>2、被“信用中国”网站列入失信被执行人和重大税收违法失信主体的、被“中国政府采购网”网站列入政府采购严重违法失信行为记录名单（处罚期限尚未届满的）的供应商，不得参与本项目的采购活动。</w:t>
      </w:r>
    </w:p>
    <w:p w14:paraId="1C1DB149" w14:textId="77777777" w:rsidR="002D75A0" w:rsidRDefault="009F180C" w:rsidP="00BF1BCD">
      <w:pPr>
        <w:pStyle w:val="Style3"/>
      </w:pPr>
      <w:r>
        <w:rPr>
          <w:rFonts w:hint="eastAsia"/>
        </w:rPr>
        <w:t>3、法定代表人或单位负责人为同一人或者存在直接控股、管理关系的</w:t>
      </w:r>
      <w:proofErr w:type="gramStart"/>
      <w:r>
        <w:rPr>
          <w:rFonts w:hint="eastAsia"/>
        </w:rPr>
        <w:t>不同响应</w:t>
      </w:r>
      <w:proofErr w:type="gramEnd"/>
      <w:r>
        <w:rPr>
          <w:rFonts w:hint="eastAsia"/>
        </w:rPr>
        <w:t>单位，不得参加同一合同项下的采购活动。</w:t>
      </w:r>
    </w:p>
    <w:p w14:paraId="3A270467" w14:textId="77777777" w:rsidR="002D75A0" w:rsidRDefault="009F180C" w:rsidP="00BF1BCD">
      <w:pPr>
        <w:pStyle w:val="Style3"/>
      </w:pPr>
      <w:r>
        <w:rPr>
          <w:rFonts w:hint="eastAsia"/>
        </w:rPr>
        <w:lastRenderedPageBreak/>
        <w:t>4、为本采购项目提供</w:t>
      </w:r>
      <w:proofErr w:type="gramStart"/>
      <w:r>
        <w:rPr>
          <w:rFonts w:hint="eastAsia"/>
        </w:rPr>
        <w:t>过整体</w:t>
      </w:r>
      <w:proofErr w:type="gramEnd"/>
      <w:r>
        <w:rPr>
          <w:rFonts w:hint="eastAsia"/>
        </w:rPr>
        <w:t>设计、规范编制或者项目管理、监理、检测等服务的供应商及其附属机构，不得再参加本采购项目的响应。</w:t>
      </w:r>
    </w:p>
    <w:p w14:paraId="05E0B6D1" w14:textId="77777777" w:rsidR="002D75A0" w:rsidRDefault="009F180C" w:rsidP="00BF1BCD">
      <w:pPr>
        <w:pStyle w:val="Style3"/>
      </w:pPr>
      <w:r>
        <w:rPr>
          <w:rFonts w:hint="eastAsia"/>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18D229C6" w14:textId="77777777" w:rsidR="002D75A0" w:rsidRDefault="009F180C" w:rsidP="00BF1BCD">
      <w:pPr>
        <w:pStyle w:val="Style3"/>
      </w:pPr>
      <w:r>
        <w:rPr>
          <w:rFonts w:hint="eastAsia"/>
        </w:rPr>
        <w:t>6、本项目不接受联合体响应，成交供应商不得以任何方式转包或分包本项目。</w:t>
      </w:r>
    </w:p>
    <w:p w14:paraId="51994D19" w14:textId="0A445D94" w:rsidR="002D75A0" w:rsidRDefault="009F180C">
      <w:pPr>
        <w:pStyle w:val="aa"/>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注：供应商若不能同时满足以上条件则视为响应参与无效。（如发现提供虚假材料者，取消其参加比选资格，并列入采购人</w:t>
      </w:r>
      <w:r w:rsidR="00DC51C4">
        <w:rPr>
          <w:rFonts w:ascii="仿宋" w:eastAsia="仿宋" w:hAnsi="仿宋" w:cs="仿宋" w:hint="eastAsia"/>
          <w:b/>
          <w:bCs/>
          <w:color w:val="000000"/>
          <w:sz w:val="24"/>
          <w:szCs w:val="24"/>
        </w:rPr>
        <w:t>失信</w:t>
      </w:r>
      <w:r>
        <w:rPr>
          <w:rFonts w:ascii="仿宋" w:eastAsia="仿宋" w:hAnsi="仿宋" w:cs="仿宋" w:hint="eastAsia"/>
          <w:b/>
          <w:bCs/>
          <w:color w:val="000000"/>
          <w:sz w:val="24"/>
          <w:szCs w:val="24"/>
        </w:rPr>
        <w:t>供应商</w:t>
      </w:r>
      <w:r w:rsidR="00DC51C4">
        <w:rPr>
          <w:rFonts w:ascii="仿宋" w:eastAsia="仿宋" w:hAnsi="仿宋" w:cs="仿宋" w:hint="eastAsia"/>
          <w:b/>
          <w:bCs/>
          <w:color w:val="000000"/>
          <w:sz w:val="24"/>
          <w:szCs w:val="24"/>
        </w:rPr>
        <w:t>名单</w:t>
      </w:r>
      <w:r>
        <w:rPr>
          <w:rFonts w:ascii="仿宋" w:eastAsia="仿宋" w:hAnsi="仿宋" w:cs="仿宋" w:hint="eastAsia"/>
          <w:b/>
          <w:bCs/>
          <w:color w:val="000000"/>
          <w:sz w:val="24"/>
          <w:szCs w:val="24"/>
        </w:rPr>
        <w:t>。）</w:t>
      </w:r>
    </w:p>
    <w:p w14:paraId="012F8C75" w14:textId="77777777" w:rsidR="002D75A0" w:rsidRDefault="009F180C">
      <w:pPr>
        <w:pStyle w:val="aa"/>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六、采购人联系方式</w:t>
      </w:r>
    </w:p>
    <w:p w14:paraId="182C05DA" w14:textId="77777777" w:rsidR="002D75A0" w:rsidRDefault="009F180C">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联系人：仓老师</w:t>
      </w:r>
    </w:p>
    <w:p w14:paraId="6BE92927" w14:textId="77777777" w:rsidR="002D75A0" w:rsidRDefault="009F180C">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电话：020-81338019、81338035工作日8:30-12:00、15:00-17:00，其余时间请勿电联。</w:t>
      </w:r>
    </w:p>
    <w:p w14:paraId="6ADCA1E8" w14:textId="77777777" w:rsidR="002D75A0" w:rsidRDefault="009F180C">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电子邮箱：</w:t>
      </w:r>
      <w:hyperlink r:id="rId10" w:history="1">
        <w:r>
          <w:rPr>
            <w:rStyle w:val="af6"/>
            <w:rFonts w:ascii="仿宋" w:eastAsia="仿宋" w:hAnsi="仿宋" w:cs="仿宋" w:hint="eastAsia"/>
            <w:color w:val="000000"/>
            <w:sz w:val="24"/>
            <w:szCs w:val="24"/>
            <w:u w:val="none"/>
          </w:rPr>
          <w:t>canghj@mail.sysu.edu.cn</w:t>
        </w:r>
      </w:hyperlink>
    </w:p>
    <w:p w14:paraId="2D3C36B2" w14:textId="77777777" w:rsidR="002D75A0" w:rsidRDefault="009F180C">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联系地址：广州市越秀区长堤大马路171号一方长堤健康产业中心（原</w:t>
      </w:r>
      <w:proofErr w:type="gramStart"/>
      <w:r>
        <w:rPr>
          <w:rFonts w:ascii="仿宋" w:eastAsia="仿宋" w:hAnsi="仿宋" w:cs="仿宋" w:hint="eastAsia"/>
          <w:color w:val="000000"/>
          <w:sz w:val="24"/>
          <w:szCs w:val="24"/>
        </w:rPr>
        <w:t>威力斯</w:t>
      </w:r>
      <w:proofErr w:type="gramEnd"/>
      <w:r>
        <w:rPr>
          <w:rFonts w:ascii="仿宋" w:eastAsia="仿宋" w:hAnsi="仿宋" w:cs="仿宋" w:hint="eastAsia"/>
          <w:color w:val="000000"/>
          <w:sz w:val="24"/>
          <w:szCs w:val="24"/>
        </w:rPr>
        <w:t>大楼）907室 中山大学孙逸仙纪念医院招投标与采购管理办公室</w:t>
      </w:r>
    </w:p>
    <w:p w14:paraId="7A0B166A" w14:textId="77777777" w:rsidR="002D75A0" w:rsidRDefault="009F180C">
      <w:pPr>
        <w:pStyle w:val="aa"/>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邮编：510120</w:t>
      </w:r>
    </w:p>
    <w:p w14:paraId="1667D2DA" w14:textId="77777777" w:rsidR="002D75A0" w:rsidRDefault="009F180C" w:rsidP="00BF1BCD">
      <w:pPr>
        <w:pStyle w:val="Style3"/>
      </w:pPr>
      <w:r>
        <w:rPr>
          <w:rFonts w:hint="eastAsia"/>
        </w:rPr>
        <w:t>七、公告期限</w:t>
      </w:r>
    </w:p>
    <w:p w14:paraId="2810AFDE" w14:textId="77777777" w:rsidR="002D75A0" w:rsidRDefault="009F180C" w:rsidP="00BF1BCD">
      <w:pPr>
        <w:pStyle w:val="Style3"/>
      </w:pPr>
      <w:r>
        <w:rPr>
          <w:rFonts w:hint="eastAsia"/>
        </w:rPr>
        <w:t>自本公告发布之日起5个工作日。</w:t>
      </w:r>
    </w:p>
    <w:p w14:paraId="233793BE" w14:textId="77777777" w:rsidR="002D75A0" w:rsidRDefault="009F180C" w:rsidP="00BF1BCD">
      <w:pPr>
        <w:pStyle w:val="Style3"/>
      </w:pPr>
      <w:r>
        <w:rPr>
          <w:rFonts w:hint="eastAsia"/>
        </w:rPr>
        <w:t>八、响应文件提交的截止时间、地点：202</w:t>
      </w:r>
      <w:r>
        <w:t>4</w:t>
      </w:r>
      <w:r>
        <w:rPr>
          <w:rFonts w:hint="eastAsia"/>
        </w:rPr>
        <w:t>年</w:t>
      </w:r>
      <w:r w:rsidRPr="00F7442A">
        <w:rPr>
          <w:rFonts w:hint="eastAsia"/>
          <w:highlight w:val="yellow"/>
        </w:rPr>
        <w:t>xx月xx日</w:t>
      </w:r>
      <w:r>
        <w:rPr>
          <w:rFonts w:hint="eastAsia"/>
        </w:rPr>
        <w:t>中午12:00，广州市越秀区长堤大马路171号一方长堤健康产业中心（原</w:t>
      </w:r>
      <w:proofErr w:type="gramStart"/>
      <w:r>
        <w:rPr>
          <w:rFonts w:hint="eastAsia"/>
        </w:rPr>
        <w:t>威力斯</w:t>
      </w:r>
      <w:proofErr w:type="gramEnd"/>
      <w:r>
        <w:rPr>
          <w:rFonts w:hint="eastAsia"/>
        </w:rPr>
        <w:t>大楼）907室。</w:t>
      </w:r>
    </w:p>
    <w:p w14:paraId="262BAD6D" w14:textId="77777777" w:rsidR="002D75A0" w:rsidRDefault="009F180C" w:rsidP="00BF1BCD">
      <w:pPr>
        <w:pStyle w:val="Style3"/>
      </w:pPr>
      <w:r>
        <w:rPr>
          <w:rFonts w:hint="eastAsia"/>
        </w:rPr>
        <w:t>1、响应文件仅受理纸质，纸质材料一式叁份（正本1份/副本2份），具体要求详见格式《公开比选文件》的第五章响应文件编制要求。</w:t>
      </w:r>
    </w:p>
    <w:p w14:paraId="74A8FA6C" w14:textId="77777777" w:rsidR="002D75A0" w:rsidRDefault="009F180C" w:rsidP="00BF1BCD">
      <w:pPr>
        <w:pStyle w:val="Style3"/>
      </w:pPr>
      <w:r>
        <w:rPr>
          <w:rFonts w:hint="eastAsia"/>
        </w:rPr>
        <w:t>2、纸质响应文件原则上接受快递寄送形式递交。如若采取快递寄送，请务必于响应文件提交截止时间前寄达。</w:t>
      </w:r>
    </w:p>
    <w:p w14:paraId="119BFA8C" w14:textId="77777777" w:rsidR="002D75A0" w:rsidRDefault="009F180C" w:rsidP="00BF1BCD">
      <w:pPr>
        <w:pStyle w:val="Style3"/>
        <w:ind w:firstLine="482"/>
        <w:rPr>
          <w:b/>
          <w:bCs/>
        </w:rPr>
      </w:pPr>
      <w:r>
        <w:rPr>
          <w:rFonts w:hint="eastAsia"/>
          <w:b/>
          <w:bCs/>
        </w:rPr>
        <w:t>九、比选会议时间、地点：待定</w:t>
      </w:r>
      <w:r>
        <w:rPr>
          <w:rFonts w:hint="eastAsia"/>
        </w:rPr>
        <w:t>（根据医院工作安排开展评审，供应商无需出席比选现场）</w:t>
      </w:r>
      <w:r>
        <w:rPr>
          <w:rFonts w:hint="eastAsia"/>
          <w:b/>
          <w:bCs/>
        </w:rPr>
        <w:t>。</w:t>
      </w:r>
    </w:p>
    <w:p w14:paraId="27E78356" w14:textId="77777777" w:rsidR="002D75A0" w:rsidRDefault="002D75A0" w:rsidP="00BF1BCD">
      <w:pPr>
        <w:pStyle w:val="Style3"/>
      </w:pPr>
    </w:p>
    <w:p w14:paraId="77A62FBD" w14:textId="77777777" w:rsidR="002D75A0" w:rsidRDefault="002D75A0" w:rsidP="00BF1BCD">
      <w:pPr>
        <w:pStyle w:val="Style3"/>
      </w:pPr>
    </w:p>
    <w:p w14:paraId="3D825A06" w14:textId="7B9C470B" w:rsidR="002D75A0" w:rsidRDefault="009F180C" w:rsidP="00C10A44">
      <w:pPr>
        <w:pStyle w:val="Style3"/>
        <w:jc w:val="right"/>
      </w:pPr>
      <w:r>
        <w:rPr>
          <w:rFonts w:hint="eastAsia"/>
        </w:rPr>
        <w:t>中山大学孙逸仙纪念医院                                                                202</w:t>
      </w:r>
      <w:r>
        <w:t>4</w:t>
      </w:r>
      <w:r>
        <w:rPr>
          <w:rFonts w:hint="eastAsia"/>
        </w:rPr>
        <w:t>年</w:t>
      </w:r>
      <w:r>
        <w:t>2</w:t>
      </w:r>
      <w:r>
        <w:rPr>
          <w:rFonts w:hint="eastAsia"/>
        </w:rPr>
        <w:t>月</w:t>
      </w:r>
      <w:r w:rsidR="00F7442A" w:rsidRPr="00F7442A">
        <w:rPr>
          <w:rFonts w:hint="eastAsia"/>
          <w:highlight w:val="yellow"/>
        </w:rPr>
        <w:t>xx</w:t>
      </w:r>
      <w:r>
        <w:rPr>
          <w:rFonts w:hint="eastAsia"/>
        </w:rPr>
        <w:t>日</w:t>
      </w:r>
    </w:p>
    <w:p w14:paraId="4CC47577" w14:textId="77777777" w:rsidR="002D75A0" w:rsidRDefault="002D75A0" w:rsidP="00BF1BCD">
      <w:pPr>
        <w:pStyle w:val="Style3"/>
      </w:pPr>
    </w:p>
    <w:p w14:paraId="27DB358B" w14:textId="77777777" w:rsidR="002D75A0" w:rsidRDefault="002D75A0" w:rsidP="00BF1BCD">
      <w:pPr>
        <w:pStyle w:val="Style3"/>
      </w:pPr>
    </w:p>
    <w:p w14:paraId="1FA1CAC6" w14:textId="77777777" w:rsidR="002D75A0" w:rsidRDefault="002D75A0" w:rsidP="00BF1BCD">
      <w:pPr>
        <w:pStyle w:val="Style3"/>
      </w:pPr>
    </w:p>
    <w:p w14:paraId="1CECC707" w14:textId="77777777" w:rsidR="002D75A0" w:rsidRDefault="002D75A0" w:rsidP="00BF1BCD">
      <w:pPr>
        <w:pStyle w:val="Style3"/>
      </w:pPr>
    </w:p>
    <w:p w14:paraId="429C1AC1" w14:textId="77777777" w:rsidR="002D75A0" w:rsidRDefault="002D75A0" w:rsidP="00BF1BCD">
      <w:pPr>
        <w:pStyle w:val="Style3"/>
      </w:pPr>
    </w:p>
    <w:p w14:paraId="79BB3554" w14:textId="77777777" w:rsidR="002D75A0" w:rsidRDefault="002D75A0" w:rsidP="00BF1BCD">
      <w:pPr>
        <w:pStyle w:val="Style3"/>
      </w:pPr>
    </w:p>
    <w:p w14:paraId="1DF9C1D7" w14:textId="77777777" w:rsidR="002D75A0" w:rsidRDefault="002D75A0" w:rsidP="00BF1BCD">
      <w:pPr>
        <w:pStyle w:val="Style3"/>
      </w:pPr>
    </w:p>
    <w:p w14:paraId="118E255B" w14:textId="77777777" w:rsidR="002D75A0" w:rsidRDefault="002D75A0" w:rsidP="00BF1BCD">
      <w:pPr>
        <w:pStyle w:val="Style3"/>
      </w:pPr>
    </w:p>
    <w:p w14:paraId="153BDC24" w14:textId="77777777" w:rsidR="002D75A0" w:rsidRDefault="002D75A0" w:rsidP="00BF1BCD">
      <w:pPr>
        <w:pStyle w:val="Style3"/>
      </w:pPr>
    </w:p>
    <w:p w14:paraId="347920E1" w14:textId="77777777" w:rsidR="002D75A0" w:rsidRDefault="002D75A0" w:rsidP="00BF1BCD">
      <w:pPr>
        <w:pStyle w:val="Style3"/>
      </w:pPr>
    </w:p>
    <w:p w14:paraId="25EF1C60" w14:textId="77777777" w:rsidR="002D75A0" w:rsidRDefault="002D75A0" w:rsidP="00BF1BCD">
      <w:pPr>
        <w:pStyle w:val="Style3"/>
      </w:pPr>
    </w:p>
    <w:p w14:paraId="61205109" w14:textId="77777777" w:rsidR="002D75A0" w:rsidRDefault="002D75A0" w:rsidP="00BF1BCD">
      <w:pPr>
        <w:pStyle w:val="Style3"/>
      </w:pPr>
    </w:p>
    <w:p w14:paraId="2FD1AF05" w14:textId="77777777" w:rsidR="002D75A0" w:rsidRDefault="002D75A0" w:rsidP="00BF1BCD">
      <w:pPr>
        <w:pStyle w:val="Style3"/>
      </w:pPr>
    </w:p>
    <w:p w14:paraId="1A342A1C" w14:textId="77777777" w:rsidR="002D75A0" w:rsidRDefault="002D75A0" w:rsidP="00BF1BCD">
      <w:pPr>
        <w:pStyle w:val="Style3"/>
      </w:pPr>
    </w:p>
    <w:p w14:paraId="5E403F19" w14:textId="77777777" w:rsidR="002D75A0" w:rsidRDefault="002D75A0" w:rsidP="00BF1BCD">
      <w:pPr>
        <w:pStyle w:val="Style3"/>
      </w:pPr>
    </w:p>
    <w:p w14:paraId="61C1947F" w14:textId="77777777" w:rsidR="002D75A0" w:rsidRDefault="002D75A0">
      <w:pPr>
        <w:pStyle w:val="1"/>
        <w:spacing w:line="360" w:lineRule="auto"/>
        <w:rPr>
          <w:rFonts w:ascii="微软雅黑" w:eastAsia="微软雅黑" w:hAnsi="微软雅黑" w:cs="微软雅黑"/>
        </w:rPr>
      </w:pPr>
      <w:bookmarkStart w:id="8" w:name="_Toc50737288"/>
      <w:bookmarkStart w:id="9" w:name="_Toc50737320"/>
      <w:bookmarkStart w:id="10" w:name="_Toc50691021"/>
      <w:bookmarkStart w:id="11" w:name="_Toc50736468"/>
      <w:bookmarkStart w:id="12" w:name="_Toc76354916"/>
      <w:bookmarkStart w:id="13" w:name="_Toc385939528"/>
      <w:bookmarkStart w:id="14" w:name="_Toc385940869"/>
      <w:bookmarkStart w:id="15" w:name="_Toc417914518"/>
    </w:p>
    <w:p w14:paraId="5A6AB3FC" w14:textId="77777777" w:rsidR="002D75A0" w:rsidRDefault="002D75A0">
      <w:pPr>
        <w:pStyle w:val="a4"/>
        <w:rPr>
          <w:rFonts w:ascii="微软雅黑" w:eastAsia="微软雅黑" w:hAnsi="微软雅黑" w:cs="微软雅黑"/>
          <w:color w:val="000000"/>
        </w:rPr>
      </w:pPr>
    </w:p>
    <w:p w14:paraId="4A87C14F" w14:textId="77777777" w:rsidR="002D75A0" w:rsidRDefault="002D75A0"/>
    <w:p w14:paraId="550FC9B7" w14:textId="77777777" w:rsidR="002D75A0" w:rsidRDefault="002D75A0"/>
    <w:p w14:paraId="59BA5F66" w14:textId="77777777" w:rsidR="002D75A0" w:rsidRDefault="002D75A0"/>
    <w:p w14:paraId="5DEAB7CD" w14:textId="77777777" w:rsidR="002D75A0" w:rsidRDefault="002D75A0">
      <w:pPr>
        <w:rPr>
          <w:rFonts w:ascii="微软雅黑" w:eastAsia="微软雅黑" w:hAnsi="微软雅黑" w:cs="微软雅黑"/>
          <w:color w:val="000000"/>
        </w:rPr>
      </w:pPr>
    </w:p>
    <w:p w14:paraId="109A14F5" w14:textId="77777777" w:rsidR="002D75A0" w:rsidRDefault="002D75A0">
      <w:pPr>
        <w:pStyle w:val="a4"/>
      </w:pPr>
    </w:p>
    <w:p w14:paraId="0222BA8C" w14:textId="13F66875" w:rsidR="002D75A0" w:rsidRDefault="009F180C">
      <w:pPr>
        <w:pStyle w:val="1"/>
        <w:spacing w:line="360" w:lineRule="auto"/>
        <w:rPr>
          <w:rFonts w:ascii="微软雅黑" w:eastAsia="微软雅黑" w:hAnsi="微软雅黑" w:cs="微软雅黑"/>
        </w:rPr>
      </w:pPr>
      <w:r>
        <w:rPr>
          <w:rFonts w:ascii="微软雅黑" w:eastAsia="微软雅黑" w:hAnsi="微软雅黑" w:cs="微软雅黑" w:hint="eastAsia"/>
        </w:rPr>
        <w:t xml:space="preserve">第二章  </w:t>
      </w:r>
      <w:bookmarkEnd w:id="8"/>
      <w:bookmarkEnd w:id="9"/>
      <w:bookmarkEnd w:id="10"/>
      <w:bookmarkEnd w:id="11"/>
      <w:bookmarkEnd w:id="12"/>
      <w:r>
        <w:rPr>
          <w:rFonts w:ascii="微软雅黑" w:eastAsia="微软雅黑" w:hAnsi="微软雅黑" w:cs="微软雅黑" w:hint="eastAsia"/>
        </w:rPr>
        <w:t>用户需求</w:t>
      </w:r>
      <w:bookmarkEnd w:id="13"/>
      <w:bookmarkEnd w:id="14"/>
      <w:r>
        <w:rPr>
          <w:rFonts w:ascii="微软雅黑" w:eastAsia="微软雅黑" w:hAnsi="微软雅黑" w:cs="微软雅黑" w:hint="eastAsia"/>
        </w:rPr>
        <w:t>书</w:t>
      </w:r>
      <w:bookmarkEnd w:id="15"/>
    </w:p>
    <w:p w14:paraId="095B418A" w14:textId="77777777" w:rsidR="002D75A0" w:rsidRDefault="002D75A0" w:rsidP="00BF1BCD">
      <w:pPr>
        <w:pStyle w:val="Style3"/>
      </w:pPr>
    </w:p>
    <w:p w14:paraId="0CEDF2DA" w14:textId="77777777" w:rsidR="002D75A0" w:rsidRDefault="002D75A0" w:rsidP="00BF1BCD">
      <w:pPr>
        <w:pStyle w:val="Style3"/>
      </w:pPr>
    </w:p>
    <w:p w14:paraId="1F8A43A5" w14:textId="77777777" w:rsidR="002D75A0" w:rsidRDefault="002D75A0" w:rsidP="00BF1BCD">
      <w:pPr>
        <w:pStyle w:val="Style3"/>
      </w:pPr>
    </w:p>
    <w:p w14:paraId="1651CCD7" w14:textId="77777777" w:rsidR="002D75A0" w:rsidRDefault="002D75A0" w:rsidP="00BF1BCD">
      <w:pPr>
        <w:pStyle w:val="Style3"/>
      </w:pPr>
    </w:p>
    <w:p w14:paraId="5B2C1405" w14:textId="77777777" w:rsidR="002D75A0" w:rsidRDefault="002D75A0" w:rsidP="00BF1BCD">
      <w:pPr>
        <w:pStyle w:val="Style3"/>
      </w:pPr>
    </w:p>
    <w:p w14:paraId="4508DB55" w14:textId="77777777" w:rsidR="002D75A0" w:rsidRDefault="002D75A0" w:rsidP="00BF1BCD">
      <w:pPr>
        <w:pStyle w:val="Style3"/>
      </w:pPr>
    </w:p>
    <w:p w14:paraId="7FD32BB5" w14:textId="77777777" w:rsidR="002D75A0" w:rsidRDefault="002D75A0" w:rsidP="00BF1BCD">
      <w:pPr>
        <w:pStyle w:val="Style3"/>
      </w:pPr>
    </w:p>
    <w:p w14:paraId="6340CB2B" w14:textId="77777777" w:rsidR="002D75A0" w:rsidRDefault="002D75A0" w:rsidP="00BF1BCD">
      <w:pPr>
        <w:pStyle w:val="Style3"/>
      </w:pPr>
    </w:p>
    <w:p w14:paraId="47BF19BF" w14:textId="77777777" w:rsidR="002D75A0" w:rsidRDefault="002D75A0" w:rsidP="00BF1BCD">
      <w:pPr>
        <w:pStyle w:val="Style3"/>
      </w:pPr>
    </w:p>
    <w:p w14:paraId="094B8829" w14:textId="77777777" w:rsidR="002D75A0" w:rsidRDefault="002D75A0" w:rsidP="00BF1BCD">
      <w:pPr>
        <w:pStyle w:val="Style3"/>
      </w:pPr>
    </w:p>
    <w:p w14:paraId="31B34338" w14:textId="77777777" w:rsidR="002D75A0" w:rsidRDefault="002D75A0" w:rsidP="00BF1BCD">
      <w:pPr>
        <w:pStyle w:val="Style3"/>
      </w:pPr>
    </w:p>
    <w:p w14:paraId="45268945" w14:textId="77777777" w:rsidR="002D75A0" w:rsidRDefault="002D75A0" w:rsidP="00BF1BCD">
      <w:pPr>
        <w:pStyle w:val="Style3"/>
      </w:pPr>
    </w:p>
    <w:p w14:paraId="726CF24E" w14:textId="77777777" w:rsidR="002D75A0" w:rsidRDefault="002D75A0" w:rsidP="00BF1BCD">
      <w:pPr>
        <w:pStyle w:val="Style3"/>
      </w:pPr>
    </w:p>
    <w:p w14:paraId="58989D29" w14:textId="77777777" w:rsidR="002D75A0" w:rsidRDefault="002D75A0" w:rsidP="00BF1BCD">
      <w:pPr>
        <w:pStyle w:val="Style3"/>
      </w:pPr>
    </w:p>
    <w:p w14:paraId="5A9A5047" w14:textId="05B05F81" w:rsidR="002D75A0" w:rsidRDefault="002D75A0" w:rsidP="00EC5A08">
      <w:pPr>
        <w:adjustRightInd w:val="0"/>
        <w:snapToGrid w:val="0"/>
        <w:spacing w:beforeLines="50" w:before="156" w:afterLines="50" w:after="156" w:line="360" w:lineRule="auto"/>
        <w:rPr>
          <w:rFonts w:ascii="华文中宋" w:eastAsia="华文中宋" w:hAnsi="华文中宋" w:cs="华文中宋"/>
          <w:b/>
          <w:bCs/>
          <w:color w:val="000000"/>
          <w:kern w:val="44"/>
          <w:sz w:val="36"/>
          <w:szCs w:val="36"/>
        </w:rPr>
      </w:pPr>
    </w:p>
    <w:p w14:paraId="6D068935" w14:textId="77777777" w:rsidR="002D75A0" w:rsidRDefault="009F180C">
      <w:pPr>
        <w:adjustRightInd w:val="0"/>
        <w:snapToGrid w:val="0"/>
        <w:spacing w:beforeLines="50" w:before="156" w:afterLines="50" w:after="156" w:line="360" w:lineRule="auto"/>
        <w:ind w:firstLineChars="200" w:firstLine="721"/>
        <w:jc w:val="center"/>
        <w:rPr>
          <w:rFonts w:ascii="宋体" w:hAnsi="宋体" w:cs="宋体"/>
          <w:b/>
          <w:bCs/>
          <w:color w:val="000000"/>
          <w:sz w:val="36"/>
          <w:szCs w:val="36"/>
        </w:rPr>
      </w:pPr>
      <w:r>
        <w:rPr>
          <w:rFonts w:ascii="华文中宋" w:eastAsia="华文中宋" w:hAnsi="华文中宋" w:cs="华文中宋" w:hint="eastAsia"/>
          <w:b/>
          <w:bCs/>
          <w:color w:val="000000"/>
          <w:kern w:val="44"/>
          <w:sz w:val="36"/>
          <w:szCs w:val="36"/>
        </w:rPr>
        <w:lastRenderedPageBreak/>
        <w:t>用户需求书</w:t>
      </w:r>
    </w:p>
    <w:p w14:paraId="2ECAB928" w14:textId="77777777" w:rsidR="002D75A0" w:rsidRDefault="009F180C">
      <w:pPr>
        <w:widowControl/>
        <w:jc w:val="left"/>
        <w:rPr>
          <w:rFonts w:ascii="仿宋" w:eastAsia="仿宋" w:hAnsi="仿宋" w:cs="仿宋"/>
          <w:color w:val="000000"/>
          <w:szCs w:val="21"/>
        </w:rPr>
      </w:pPr>
      <w:r>
        <w:rPr>
          <w:rFonts w:ascii="仿宋" w:eastAsia="仿宋" w:hAnsi="仿宋" w:cs="仿宋" w:hint="eastAsia"/>
          <w:b/>
          <w:bCs/>
          <w:color w:val="000000"/>
          <w:kern w:val="0"/>
          <w:szCs w:val="21"/>
        </w:rPr>
        <w:t xml:space="preserve">说明： </w:t>
      </w:r>
    </w:p>
    <w:p w14:paraId="322DF399" w14:textId="77777777" w:rsidR="002D75A0" w:rsidRDefault="009F180C">
      <w:pPr>
        <w:widowControl/>
        <w:jc w:val="left"/>
        <w:rPr>
          <w:rFonts w:ascii="仿宋" w:eastAsia="仿宋" w:hAnsi="仿宋" w:cs="仿宋"/>
          <w:color w:val="000000"/>
          <w:szCs w:val="21"/>
        </w:rPr>
      </w:pPr>
      <w:r>
        <w:rPr>
          <w:rFonts w:ascii="仿宋" w:eastAsia="仿宋" w:hAnsi="仿宋" w:cs="仿宋" w:hint="eastAsia"/>
          <w:b/>
          <w:bCs/>
          <w:color w:val="000000"/>
          <w:kern w:val="0"/>
          <w:szCs w:val="21"/>
        </w:rPr>
        <w:t xml:space="preserve">1.响应人须对本项目所有标的物进行整体响应，任何只对其中一部分内容进行的响应都被视为无效响应。 </w:t>
      </w:r>
    </w:p>
    <w:p w14:paraId="27E6F3AC" w14:textId="77777777" w:rsidR="002D75A0" w:rsidRDefault="009F180C">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2.《用户需求书》中标注有“★”号的条款为不可负偏离条款，响应人要特别加以注意，必须对此</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 xml:space="preserve">一一响应。任一项未响应或不满足要求的，将导致响应无效。 </w:t>
      </w:r>
    </w:p>
    <w:p w14:paraId="621EE513" w14:textId="77777777" w:rsidR="002D75A0" w:rsidRDefault="009F180C">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3.《用户需求书》中标注有“▲”号的条款为重要条款要求，如不满足将导致严重扣分，但不作为无效响应处理。</w:t>
      </w:r>
    </w:p>
    <w:p w14:paraId="5646F0B4" w14:textId="77777777" w:rsidR="002D75A0" w:rsidRDefault="009F180C">
      <w:pPr>
        <w:widowControl/>
        <w:jc w:val="left"/>
        <w:rPr>
          <w:rFonts w:ascii="仿宋" w:eastAsia="仿宋" w:hAnsi="仿宋" w:cs="仿宋"/>
          <w:b/>
          <w:bCs/>
          <w:color w:val="000000"/>
          <w:szCs w:val="21"/>
        </w:rPr>
      </w:pPr>
      <w:r>
        <w:rPr>
          <w:rFonts w:ascii="仿宋" w:eastAsia="仿宋" w:hAnsi="仿宋" w:cs="仿宋" w:hint="eastAsia"/>
          <w:b/>
          <w:bCs/>
          <w:color w:val="000000"/>
          <w:kern w:val="0"/>
          <w:szCs w:val="21"/>
        </w:rPr>
        <w:t>4.响应人在响应详细内容中必须列出具体数值或</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具体承诺。如果响应人只注明“正偏离”或“无偏离”，将可能被视为“负偏离”，从而可能导致严重影响评分结果。</w:t>
      </w:r>
    </w:p>
    <w:p w14:paraId="0FF83224" w14:textId="77777777" w:rsidR="002D75A0" w:rsidRDefault="002D75A0" w:rsidP="00120A33">
      <w:pPr>
        <w:pStyle w:val="Style3"/>
        <w:ind w:firstLineChars="0" w:firstLine="0"/>
        <w:rPr>
          <w:rFonts w:hint="eastAsia"/>
        </w:rPr>
      </w:pPr>
    </w:p>
    <w:p w14:paraId="3FA8518A" w14:textId="77777777" w:rsidR="002D75A0" w:rsidRDefault="009F180C" w:rsidP="00BF1BCD">
      <w:pPr>
        <w:pStyle w:val="Style3"/>
        <w:numPr>
          <w:ilvl w:val="0"/>
          <w:numId w:val="3"/>
        </w:numPr>
        <w:ind w:firstLineChars="0"/>
      </w:pPr>
      <w:bookmarkStart w:id="16" w:name="_Toc385939529"/>
      <w:bookmarkStart w:id="17" w:name="_Toc417914519"/>
      <w:bookmarkStart w:id="18" w:name="_Toc385940875"/>
      <w:r>
        <w:rPr>
          <w:rFonts w:hint="eastAsia"/>
        </w:rPr>
        <w:t>采购项目内容</w:t>
      </w:r>
    </w:p>
    <w:tbl>
      <w:tblPr>
        <w:tblpPr w:leftFromText="180" w:rightFromText="180" w:vertAnchor="text" w:horzAnchor="page" w:tblpX="1642" w:tblpY="215"/>
        <w:tblOverlap w:val="neve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2787"/>
        <w:gridCol w:w="1680"/>
        <w:gridCol w:w="2691"/>
      </w:tblGrid>
      <w:tr w:rsidR="002D75A0" w14:paraId="376A1FC1" w14:textId="77777777">
        <w:trPr>
          <w:trHeight w:val="346"/>
        </w:trPr>
        <w:tc>
          <w:tcPr>
            <w:tcW w:w="1889" w:type="dxa"/>
            <w:vAlign w:val="center"/>
          </w:tcPr>
          <w:p w14:paraId="374CF965"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采购内容</w:t>
            </w:r>
          </w:p>
        </w:tc>
        <w:tc>
          <w:tcPr>
            <w:tcW w:w="2787" w:type="dxa"/>
          </w:tcPr>
          <w:p w14:paraId="1F085E80"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技术规格、参数及要求</w:t>
            </w:r>
          </w:p>
        </w:tc>
        <w:tc>
          <w:tcPr>
            <w:tcW w:w="1680" w:type="dxa"/>
          </w:tcPr>
          <w:p w14:paraId="1F1E20EE"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数量</w:t>
            </w:r>
          </w:p>
        </w:tc>
        <w:tc>
          <w:tcPr>
            <w:tcW w:w="2691" w:type="dxa"/>
          </w:tcPr>
          <w:p w14:paraId="61E2086D" w14:textId="77777777" w:rsidR="002D75A0" w:rsidRDefault="009F180C">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采购预算（最高限价）</w:t>
            </w:r>
          </w:p>
        </w:tc>
      </w:tr>
      <w:tr w:rsidR="002D75A0" w14:paraId="1369A355" w14:textId="77777777">
        <w:trPr>
          <w:trHeight w:val="731"/>
        </w:trPr>
        <w:tc>
          <w:tcPr>
            <w:tcW w:w="1889" w:type="dxa"/>
            <w:vAlign w:val="center"/>
          </w:tcPr>
          <w:p w14:paraId="7D510700" w14:textId="77777777" w:rsidR="002D75A0" w:rsidRDefault="009F180C">
            <w:pPr>
              <w:autoSpaceDE w:val="0"/>
              <w:autoSpaceDN w:val="0"/>
              <w:jc w:val="center"/>
              <w:rPr>
                <w:rFonts w:ascii="仿宋" w:eastAsia="仿宋" w:hAnsi="仿宋" w:cs="仿宋"/>
                <w:color w:val="000000" w:themeColor="text1"/>
                <w:sz w:val="24"/>
              </w:rPr>
            </w:pPr>
            <w:r>
              <w:rPr>
                <w:rFonts w:ascii="仿宋" w:eastAsia="仿宋" w:hAnsi="仿宋" w:cs="仿宋" w:hint="eastAsia"/>
                <w:bCs/>
                <w:color w:val="000000" w:themeColor="text1"/>
                <w:sz w:val="24"/>
              </w:rPr>
              <w:t>南院机房精密空调项目</w:t>
            </w:r>
          </w:p>
        </w:tc>
        <w:tc>
          <w:tcPr>
            <w:tcW w:w="2787" w:type="dxa"/>
            <w:vAlign w:val="center"/>
          </w:tcPr>
          <w:p w14:paraId="28868DAD" w14:textId="77777777" w:rsidR="002D75A0" w:rsidRDefault="009F180C">
            <w:pPr>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详见附件1比选文件</w:t>
            </w:r>
          </w:p>
          <w:p w14:paraId="4CF5F74B" w14:textId="77777777" w:rsidR="002D75A0" w:rsidRDefault="009F180C">
            <w:pPr>
              <w:adjustRightInd w:val="0"/>
              <w:snapToGrid w:val="0"/>
              <w:spacing w:line="360" w:lineRule="exact"/>
              <w:jc w:val="center"/>
              <w:rPr>
                <w:rFonts w:ascii="仿宋" w:eastAsia="仿宋" w:hAnsi="仿宋" w:cs="仿宋"/>
                <w:color w:val="000000" w:themeColor="text1"/>
                <w:sz w:val="24"/>
                <w:lang w:val="zh-CN"/>
              </w:rPr>
            </w:pPr>
            <w:r>
              <w:rPr>
                <w:rFonts w:ascii="仿宋" w:eastAsia="仿宋" w:hAnsi="仿宋" w:cs="仿宋" w:hint="eastAsia"/>
                <w:color w:val="000000" w:themeColor="text1"/>
                <w:sz w:val="24"/>
              </w:rPr>
              <w:t>第二部分用户需求书</w:t>
            </w:r>
          </w:p>
        </w:tc>
        <w:tc>
          <w:tcPr>
            <w:tcW w:w="1680" w:type="dxa"/>
            <w:vAlign w:val="center"/>
          </w:tcPr>
          <w:p w14:paraId="131CE319" w14:textId="77777777" w:rsidR="002D75A0" w:rsidRDefault="009F180C">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1项</w:t>
            </w:r>
          </w:p>
        </w:tc>
        <w:tc>
          <w:tcPr>
            <w:tcW w:w="2691" w:type="dxa"/>
            <w:vAlign w:val="center"/>
          </w:tcPr>
          <w:p w14:paraId="5640EA4E" w14:textId="77777777" w:rsidR="002D75A0" w:rsidRDefault="009F180C">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lang w:val="zh-CN"/>
              </w:rPr>
              <w:t>人民币</w:t>
            </w:r>
            <w:r>
              <w:rPr>
                <w:rFonts w:ascii="仿宋" w:eastAsia="仿宋" w:hAnsi="仿宋" w:cs="仿宋" w:hint="eastAsia"/>
                <w:color w:val="000000" w:themeColor="text1"/>
                <w:sz w:val="24"/>
              </w:rPr>
              <w:t>4</w:t>
            </w:r>
            <w:r>
              <w:rPr>
                <w:rFonts w:ascii="仿宋" w:eastAsia="仿宋" w:hAnsi="仿宋" w:cs="仿宋"/>
                <w:color w:val="000000" w:themeColor="text1"/>
                <w:sz w:val="24"/>
              </w:rPr>
              <w:t>50</w:t>
            </w:r>
            <w:r>
              <w:rPr>
                <w:rFonts w:ascii="仿宋" w:eastAsia="仿宋" w:hAnsi="仿宋" w:cs="仿宋" w:hint="eastAsia"/>
                <w:color w:val="000000" w:themeColor="text1"/>
                <w:sz w:val="24"/>
              </w:rPr>
              <w:t>,000.00</w:t>
            </w:r>
            <w:r>
              <w:rPr>
                <w:rFonts w:ascii="仿宋" w:eastAsia="仿宋" w:hAnsi="仿宋" w:cs="仿宋" w:hint="eastAsia"/>
                <w:color w:val="000000"/>
                <w:sz w:val="24"/>
                <w:lang w:val="zh-CN"/>
              </w:rPr>
              <w:t>元</w:t>
            </w:r>
          </w:p>
        </w:tc>
      </w:tr>
    </w:tbl>
    <w:p w14:paraId="56ABA40F" w14:textId="77777777" w:rsidR="002D75A0" w:rsidRDefault="009F180C">
      <w:pPr>
        <w:adjustRightInd w:val="0"/>
        <w:snapToGrid w:val="0"/>
        <w:spacing w:line="36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color w:val="000000" w:themeColor="text1"/>
          <w:sz w:val="24"/>
        </w:rPr>
        <w:t xml:space="preserve">               </w:t>
      </w:r>
    </w:p>
    <w:p w14:paraId="11C1A56D" w14:textId="77777777" w:rsidR="002D75A0" w:rsidRDefault="009F180C">
      <w:pPr>
        <w:adjustRightInd w:val="0"/>
        <w:snapToGrid w:val="0"/>
        <w:spacing w:line="360" w:lineRule="auto"/>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详细技术规范请参阅比选文件中的“用户需求书”。供应商必须对本项目的全部内容进行响应报价，如有缺漏或超出采购预算（最高限价），将导致响应无效。</w:t>
      </w:r>
    </w:p>
    <w:p w14:paraId="4CF3EF22" w14:textId="77777777" w:rsidR="002D75A0" w:rsidRDefault="002D75A0">
      <w:pPr>
        <w:adjustRightInd w:val="0"/>
        <w:snapToGrid w:val="0"/>
        <w:spacing w:line="360" w:lineRule="auto"/>
        <w:ind w:firstLineChars="200" w:firstLine="480"/>
        <w:jc w:val="left"/>
        <w:rPr>
          <w:rFonts w:ascii="仿宋" w:eastAsia="仿宋" w:hAnsi="仿宋" w:cs="仿宋"/>
          <w:color w:val="000000" w:themeColor="text1"/>
          <w:sz w:val="24"/>
        </w:rPr>
      </w:pPr>
    </w:p>
    <w:p w14:paraId="4529CF75" w14:textId="77777777" w:rsidR="002D75A0" w:rsidRDefault="009F180C" w:rsidP="00BF1BCD">
      <w:pPr>
        <w:pStyle w:val="Style3"/>
        <w:numPr>
          <w:ilvl w:val="0"/>
          <w:numId w:val="3"/>
        </w:numPr>
        <w:ind w:firstLineChars="0"/>
      </w:pPr>
      <w:r>
        <w:rPr>
          <w:rFonts w:hint="eastAsia"/>
        </w:rPr>
        <w:t xml:space="preserve">货物需求一览表及主要技术指标参数要求 </w:t>
      </w:r>
    </w:p>
    <w:tbl>
      <w:tblPr>
        <w:tblpPr w:leftFromText="180" w:rightFromText="180" w:vertAnchor="text" w:horzAnchor="page" w:tblpX="1277" w:tblpY="1793"/>
        <w:tblOverlap w:val="never"/>
        <w:tblW w:w="4785" w:type="pct"/>
        <w:tblLayout w:type="fixed"/>
        <w:tblLook w:val="04A0" w:firstRow="1" w:lastRow="0" w:firstColumn="1" w:lastColumn="0" w:noHBand="0" w:noVBand="1"/>
      </w:tblPr>
      <w:tblGrid>
        <w:gridCol w:w="417"/>
        <w:gridCol w:w="1187"/>
        <w:gridCol w:w="6226"/>
        <w:gridCol w:w="484"/>
        <w:gridCol w:w="524"/>
        <w:gridCol w:w="479"/>
      </w:tblGrid>
      <w:tr w:rsidR="002D75A0" w14:paraId="1273385F" w14:textId="77777777">
        <w:trPr>
          <w:trHeight w:val="6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888C1" w14:textId="77777777" w:rsidR="002D75A0" w:rsidRDefault="009F180C">
            <w:pPr>
              <w:widowControl/>
              <w:jc w:val="center"/>
              <w:textAlignment w:val="center"/>
              <w:rPr>
                <w:rFonts w:ascii="仿宋" w:eastAsia="仿宋" w:hAnsi="仿宋" w:cs="仿宋"/>
                <w:b/>
                <w:bCs/>
                <w:color w:val="000000"/>
                <w:sz w:val="28"/>
                <w:szCs w:val="28"/>
              </w:rPr>
            </w:pPr>
            <w:bookmarkStart w:id="19" w:name="_Hlk144134919"/>
            <w:bookmarkStart w:id="20" w:name="_Hlk155949380"/>
            <w:r>
              <w:rPr>
                <w:rFonts w:ascii="仿宋" w:eastAsia="仿宋" w:hAnsi="仿宋" w:cs="仿宋" w:hint="eastAsia"/>
                <w:b/>
                <w:bCs/>
                <w:color w:val="000000"/>
                <w:kern w:val="0"/>
                <w:sz w:val="28"/>
                <w:szCs w:val="28"/>
                <w:lang w:bidi="ar"/>
              </w:rPr>
              <w:t>南院机房精密空调项目建设清单</w:t>
            </w:r>
          </w:p>
        </w:tc>
      </w:tr>
      <w:tr w:rsidR="002D75A0" w14:paraId="2E3DA30B" w14:textId="77777777">
        <w:trPr>
          <w:trHeight w:val="499"/>
        </w:trPr>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6497C" w14:textId="77777777" w:rsidR="002D75A0" w:rsidRDefault="009F180C">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序</w:t>
            </w:r>
            <w:proofErr w:type="gramStart"/>
            <w:r>
              <w:rPr>
                <w:rFonts w:ascii="仿宋" w:eastAsia="仿宋" w:hAnsi="仿宋" w:cs="仿宋" w:hint="eastAsia"/>
                <w:b/>
                <w:bCs/>
                <w:kern w:val="0"/>
                <w:szCs w:val="21"/>
                <w:lang w:eastAsia="zh-Hans" w:bidi="ar"/>
              </w:rPr>
              <w:t>序</w:t>
            </w:r>
            <w:proofErr w:type="gramEnd"/>
          </w:p>
        </w:tc>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E03FF" w14:textId="77777777" w:rsidR="002D75A0" w:rsidRDefault="009F180C">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设备名称</w:t>
            </w:r>
          </w:p>
        </w:tc>
        <w:tc>
          <w:tcPr>
            <w:tcW w:w="33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C2155" w14:textId="77777777" w:rsidR="002D75A0" w:rsidRDefault="009F180C">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技术参数</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78F99" w14:textId="77777777" w:rsidR="002D75A0" w:rsidRDefault="009F180C">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单位</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B2A2" w14:textId="77777777" w:rsidR="002D75A0" w:rsidRDefault="009F180C">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数量</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DA05B" w14:textId="77777777" w:rsidR="002D75A0" w:rsidRDefault="009F180C">
            <w:pPr>
              <w:widowControl/>
              <w:jc w:val="center"/>
              <w:textAlignment w:val="center"/>
              <w:rPr>
                <w:rFonts w:ascii="仿宋" w:eastAsia="仿宋" w:hAnsi="仿宋" w:cs="仿宋"/>
                <w:b/>
                <w:bCs/>
                <w:szCs w:val="21"/>
              </w:rPr>
            </w:pPr>
            <w:r>
              <w:rPr>
                <w:rFonts w:ascii="仿宋" w:eastAsia="仿宋" w:hAnsi="仿宋" w:cs="仿宋" w:hint="eastAsia"/>
                <w:b/>
                <w:bCs/>
                <w:kern w:val="0"/>
                <w:szCs w:val="21"/>
                <w:lang w:bidi="ar"/>
              </w:rPr>
              <w:t>备注</w:t>
            </w:r>
          </w:p>
        </w:tc>
      </w:tr>
      <w:tr w:rsidR="002D75A0" w14:paraId="5B5B9733" w14:textId="77777777">
        <w:trPr>
          <w:trHeight w:val="780"/>
        </w:trPr>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4AAA0"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bidi="ar"/>
              </w:rPr>
              <w:t>1</w:t>
            </w:r>
          </w:p>
        </w:tc>
        <w:tc>
          <w:tcPr>
            <w:tcW w:w="637" w:type="pct"/>
            <w:tcBorders>
              <w:top w:val="single" w:sz="4" w:space="0" w:color="000000"/>
              <w:left w:val="single" w:sz="4" w:space="0" w:color="000000"/>
              <w:bottom w:val="single" w:sz="4" w:space="0" w:color="000000"/>
              <w:right w:val="single" w:sz="4" w:space="0" w:color="auto"/>
            </w:tcBorders>
            <w:shd w:val="clear" w:color="auto" w:fill="auto"/>
            <w:vAlign w:val="center"/>
          </w:tcPr>
          <w:p w14:paraId="01327680"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数据中心精密空调</w:t>
            </w:r>
          </w:p>
        </w:tc>
        <w:tc>
          <w:tcPr>
            <w:tcW w:w="3341" w:type="pct"/>
            <w:tcBorders>
              <w:top w:val="single" w:sz="4" w:space="0" w:color="auto"/>
              <w:left w:val="single" w:sz="4" w:space="0" w:color="auto"/>
              <w:bottom w:val="single" w:sz="4" w:space="0" w:color="auto"/>
              <w:right w:val="single" w:sz="4" w:space="0" w:color="auto"/>
            </w:tcBorders>
            <w:shd w:val="clear" w:color="auto" w:fill="auto"/>
            <w:vAlign w:val="center"/>
          </w:tcPr>
          <w:p w14:paraId="07F8ACB9"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一、资质要求：</w:t>
            </w:r>
          </w:p>
          <w:p w14:paraId="6A06ECBA"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▲1、响应人所提供设备的生产制造厂商必须具有由“中国合格评定国家认可委员会”颁发的实验室CNAS认证证书。实验室测试资质必须包含《GB/T 19413-2010计算机和数据处理机房用单元式空气调节机》的测试资质，并加盖响应人公章。   </w:t>
            </w:r>
          </w:p>
          <w:p w14:paraId="26B497C4" w14:textId="5B6C2509" w:rsidR="002D75A0" w:rsidRDefault="009F180C">
            <w:pPr>
              <w:widowControl/>
              <w:jc w:val="left"/>
              <w:rPr>
                <w:rFonts w:ascii="宋体" w:hAnsi="宋体" w:cs="宋体"/>
                <w:kern w:val="0"/>
                <w:sz w:val="24"/>
                <w:highlight w:val="yellow"/>
              </w:rPr>
            </w:pPr>
            <w:r>
              <w:rPr>
                <w:rFonts w:ascii="仿宋" w:eastAsia="仿宋" w:hAnsi="仿宋" w:cs="仿宋" w:hint="eastAsia"/>
                <w:color w:val="000000"/>
                <w:szCs w:val="21"/>
              </w:rPr>
              <w:t>▲2、响应人所提供设备的生产制造厂商必须</w:t>
            </w:r>
            <w:r w:rsidRPr="00EC5A08">
              <w:rPr>
                <w:rFonts w:ascii="仿宋" w:eastAsia="仿宋" w:hAnsi="仿宋" w:cs="仿宋" w:hint="eastAsia"/>
                <w:color w:val="000000"/>
                <w:szCs w:val="21"/>
              </w:rPr>
              <w:t>具备相应的维修安装企业能力等级证书，</w:t>
            </w:r>
            <w:r>
              <w:rPr>
                <w:rFonts w:ascii="仿宋" w:eastAsia="仿宋" w:hAnsi="仿宋" w:cs="仿宋" w:hint="eastAsia"/>
                <w:color w:val="000000"/>
                <w:szCs w:val="21"/>
              </w:rPr>
              <w:t xml:space="preserve">且须满足制冷空调A类I级、D类I级以上等级，提供相应的证书资料，并加盖响应人公章。   </w:t>
            </w:r>
          </w:p>
          <w:p w14:paraId="792F037B" w14:textId="17F88330"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3、响应人所提供设备的生产制造厂家需具有售后服务体系证明，具有原厂技术服务团队和备品备件库。    </w:t>
            </w:r>
          </w:p>
          <w:p w14:paraId="1BA57840"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4、响应设备系列机组应具有信息通信设备抗震性能合格证。</w:t>
            </w:r>
          </w:p>
          <w:p w14:paraId="3602FEC0" w14:textId="77777777" w:rsidR="002D75A0" w:rsidRDefault="009F180C">
            <w:pPr>
              <w:pStyle w:val="a4"/>
              <w:rPr>
                <w:rFonts w:ascii="仿宋" w:eastAsia="仿宋" w:hAnsi="仿宋" w:cs="仿宋"/>
                <w:color w:val="000000"/>
                <w:sz w:val="21"/>
                <w:szCs w:val="21"/>
              </w:rPr>
            </w:pPr>
            <w:r>
              <w:rPr>
                <w:rFonts w:ascii="仿宋" w:eastAsia="仿宋" w:hAnsi="仿宋" w:cs="仿宋" w:hint="eastAsia"/>
                <w:color w:val="000000"/>
                <w:sz w:val="21"/>
                <w:szCs w:val="21"/>
              </w:rPr>
              <w:lastRenderedPageBreak/>
              <w:t>二、产品参数整体要求</w:t>
            </w:r>
          </w:p>
          <w:p w14:paraId="2BF3DAE0" w14:textId="714201B2" w:rsidR="002D75A0" w:rsidRDefault="009F180C">
            <w:pPr>
              <w:rPr>
                <w:rFonts w:ascii="仿宋" w:eastAsia="仿宋" w:hAnsi="仿宋" w:cs="仿宋"/>
                <w:color w:val="000000"/>
                <w:szCs w:val="21"/>
              </w:rPr>
            </w:pPr>
            <w:bookmarkStart w:id="21" w:name="OLE_LINK163"/>
            <w:bookmarkStart w:id="22" w:name="OLE_LINK164"/>
            <w:r>
              <w:rPr>
                <w:rFonts w:ascii="仿宋" w:eastAsia="仿宋" w:hAnsi="仿宋" w:cs="仿宋" w:hint="eastAsia"/>
                <w:color w:val="000000"/>
                <w:szCs w:val="21"/>
              </w:rPr>
              <w:t>★</w:t>
            </w:r>
            <w:bookmarkEnd w:id="21"/>
            <w:bookmarkEnd w:id="22"/>
            <w:proofErr w:type="gramStart"/>
            <w:r>
              <w:rPr>
                <w:rFonts w:ascii="仿宋" w:eastAsia="仿宋" w:hAnsi="仿宋" w:cs="仿宋" w:hint="eastAsia"/>
                <w:color w:val="000000"/>
                <w:szCs w:val="21"/>
              </w:rPr>
              <w:t>总冷量</w:t>
            </w:r>
            <w:proofErr w:type="gramEnd"/>
            <w:r>
              <w:rPr>
                <w:rFonts w:ascii="仿宋" w:eastAsia="仿宋" w:hAnsi="仿宋" w:cs="仿宋" w:hint="eastAsia"/>
                <w:color w:val="000000"/>
                <w:szCs w:val="21"/>
              </w:rPr>
              <w:t>要求≥</w:t>
            </w:r>
            <w:r>
              <w:rPr>
                <w:rFonts w:ascii="仿宋" w:eastAsia="仿宋" w:hAnsi="仿宋" w:cs="仿宋"/>
                <w:color w:val="000000"/>
                <w:szCs w:val="21"/>
              </w:rPr>
              <w:t>4</w:t>
            </w:r>
            <w:r>
              <w:rPr>
                <w:rFonts w:ascii="仿宋" w:eastAsia="仿宋" w:hAnsi="仿宋" w:cs="仿宋" w:hint="eastAsia"/>
                <w:color w:val="000000"/>
                <w:szCs w:val="21"/>
              </w:rPr>
              <w:t>0KW，EC 风机，风机数量为1，下送风，风量≥1</w:t>
            </w:r>
            <w:r>
              <w:rPr>
                <w:rFonts w:ascii="仿宋" w:eastAsia="仿宋" w:hAnsi="仿宋" w:cs="仿宋"/>
                <w:color w:val="000000"/>
                <w:szCs w:val="21"/>
              </w:rPr>
              <w:t>20</w:t>
            </w:r>
            <w:r>
              <w:rPr>
                <w:rFonts w:ascii="仿宋" w:eastAsia="仿宋" w:hAnsi="仿宋" w:cs="仿宋" w:hint="eastAsia"/>
                <w:color w:val="000000"/>
                <w:szCs w:val="21"/>
              </w:rPr>
              <w:t>00m3/h，加热量：≥9KW,</w:t>
            </w:r>
            <w:proofErr w:type="gramStart"/>
            <w:r>
              <w:rPr>
                <w:rFonts w:ascii="仿宋" w:eastAsia="仿宋" w:hAnsi="仿宋" w:cs="仿宋" w:hint="eastAsia"/>
                <w:color w:val="000000"/>
                <w:szCs w:val="21"/>
              </w:rPr>
              <w:t>加湿量</w:t>
            </w:r>
            <w:proofErr w:type="gramEnd"/>
            <w:r>
              <w:rPr>
                <w:rFonts w:ascii="仿宋" w:eastAsia="仿宋" w:hAnsi="仿宋" w:cs="仿宋" w:hint="eastAsia"/>
                <w:color w:val="000000"/>
                <w:szCs w:val="21"/>
              </w:rPr>
              <w:t>≥4（kg/h）,涡旋压缩机，压缩机数量为≥1，V型蒸发器，R410A制冷剂，机组能效比必须≥3.0，AEER≥4.0；采用不受任何水质影响的远红外加湿器，配备大尺寸LCD屏幕，支持多行中文显示，能够清晰地展示温湿度曲线图，且可以图形化展示机组内各组件实时运行状态，尺寸≤：</w:t>
            </w:r>
            <w:r>
              <w:rPr>
                <w:rFonts w:ascii="仿宋" w:eastAsia="仿宋" w:hAnsi="仿宋" w:cs="仿宋"/>
                <w:color w:val="000000"/>
                <w:szCs w:val="21"/>
              </w:rPr>
              <w:t>9</w:t>
            </w:r>
            <w:r>
              <w:rPr>
                <w:rFonts w:ascii="仿宋" w:eastAsia="仿宋" w:hAnsi="仿宋" w:cs="仿宋" w:hint="eastAsia"/>
                <w:color w:val="000000"/>
                <w:szCs w:val="21"/>
              </w:rPr>
              <w:t>50mm×1000mm×2000mm；</w:t>
            </w:r>
          </w:p>
          <w:p w14:paraId="165A3236" w14:textId="77777777" w:rsidR="002D75A0" w:rsidRDefault="009F180C">
            <w:pPr>
              <w:rPr>
                <w:rFonts w:ascii="仿宋" w:eastAsia="仿宋" w:hAnsi="仿宋" w:cs="仿宋"/>
                <w:color w:val="000000"/>
                <w:szCs w:val="21"/>
              </w:rPr>
            </w:pPr>
            <w:r>
              <w:rPr>
                <w:rFonts w:ascii="仿宋" w:eastAsia="仿宋" w:hAnsi="仿宋" w:cs="仿宋" w:hint="eastAsia"/>
                <w:color w:val="000000"/>
                <w:szCs w:val="21"/>
              </w:rPr>
              <w:t>三、机械性能</w:t>
            </w:r>
          </w:p>
          <w:p w14:paraId="1D45062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color w:val="000000"/>
                <w:szCs w:val="21"/>
              </w:rPr>
              <w:t>1</w:t>
            </w:r>
            <w:r>
              <w:rPr>
                <w:rFonts w:ascii="仿宋" w:eastAsia="仿宋" w:hAnsi="仿宋" w:cs="仿宋" w:hint="eastAsia"/>
                <w:color w:val="000000"/>
                <w:szCs w:val="21"/>
              </w:rPr>
              <w:t>、外观工艺、检查：机柜表面喷涂均匀、无破损；信号灯、开关、测量显示装置布局合理。</w:t>
            </w:r>
          </w:p>
          <w:p w14:paraId="7C0ACDE7"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color w:val="000000"/>
                <w:szCs w:val="21"/>
              </w:rPr>
              <w:t>2</w:t>
            </w:r>
            <w:r>
              <w:rPr>
                <w:rFonts w:ascii="仿宋" w:eastAsia="仿宋" w:hAnsi="仿宋" w:cs="仿宋" w:hint="eastAsia"/>
                <w:color w:val="000000"/>
                <w:szCs w:val="21"/>
              </w:rPr>
              <w:t>、操作及维修安全、方便。</w:t>
            </w:r>
          </w:p>
          <w:p w14:paraId="458A03CA"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color w:val="000000"/>
                <w:szCs w:val="21"/>
              </w:rPr>
              <w:t>3</w:t>
            </w:r>
            <w:r>
              <w:rPr>
                <w:rFonts w:ascii="仿宋" w:eastAsia="仿宋" w:hAnsi="仿宋" w:cs="仿宋" w:hint="eastAsia"/>
                <w:color w:val="000000"/>
                <w:szCs w:val="21"/>
              </w:rPr>
              <w:t>、结构工艺：部件排列合理、整齐；导线颜色和截面合理，布放平整；接插件牢固；进出</w:t>
            </w:r>
            <w:proofErr w:type="gramStart"/>
            <w:r>
              <w:rPr>
                <w:rFonts w:ascii="仿宋" w:eastAsia="仿宋" w:hAnsi="仿宋" w:cs="仿宋" w:hint="eastAsia"/>
                <w:color w:val="000000"/>
                <w:szCs w:val="21"/>
              </w:rPr>
              <w:t>线符合</w:t>
            </w:r>
            <w:proofErr w:type="gramEnd"/>
            <w:r>
              <w:rPr>
                <w:rFonts w:ascii="仿宋" w:eastAsia="仿宋" w:hAnsi="仿宋" w:cs="仿宋" w:hint="eastAsia"/>
                <w:color w:val="000000"/>
                <w:szCs w:val="21"/>
              </w:rPr>
              <w:t>工程需要；具备抗震措施。</w:t>
            </w:r>
          </w:p>
          <w:p w14:paraId="5AC03360"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color w:val="000000"/>
                <w:szCs w:val="21"/>
              </w:rPr>
              <w:t>4</w:t>
            </w:r>
            <w:r>
              <w:rPr>
                <w:rFonts w:ascii="仿宋" w:eastAsia="仿宋" w:hAnsi="仿宋" w:cs="仿宋" w:hint="eastAsia"/>
                <w:color w:val="000000"/>
                <w:szCs w:val="21"/>
              </w:rPr>
              <w:t>、标牌、标记：应平整清晰。</w:t>
            </w:r>
          </w:p>
          <w:p w14:paraId="1A7FBF4C"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四、电气性能</w:t>
            </w:r>
          </w:p>
          <w:p w14:paraId="31DA7CC9"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color w:val="000000"/>
                <w:szCs w:val="21"/>
              </w:rPr>
              <w:t>1</w:t>
            </w:r>
            <w:r>
              <w:rPr>
                <w:rFonts w:ascii="仿宋" w:eastAsia="仿宋" w:hAnsi="仿宋" w:cs="仿宋" w:hint="eastAsia"/>
                <w:color w:val="000000"/>
                <w:szCs w:val="21"/>
              </w:rPr>
              <w:t>、机房精密空调机组的电气性能应符合IEC标准。</w:t>
            </w:r>
          </w:p>
          <w:p w14:paraId="25F1EB03"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2、输入电压允许波动范围：380VAC（－10％～＋15％）。</w:t>
            </w:r>
          </w:p>
          <w:p w14:paraId="4CD18A36"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3、频率：50Hz ± 2Hz。</w:t>
            </w:r>
          </w:p>
          <w:p w14:paraId="1DB01555" w14:textId="77777777" w:rsidR="002D75A0" w:rsidRDefault="009F180C">
            <w:pPr>
              <w:rPr>
                <w:rFonts w:ascii="仿宋" w:eastAsia="仿宋" w:hAnsi="仿宋" w:cs="仿宋"/>
                <w:color w:val="000000"/>
                <w:szCs w:val="21"/>
              </w:rPr>
            </w:pPr>
            <w:r>
              <w:rPr>
                <w:rFonts w:ascii="仿宋" w:eastAsia="仿宋" w:hAnsi="仿宋" w:cs="仿宋" w:hint="eastAsia"/>
                <w:color w:val="000000"/>
                <w:szCs w:val="21"/>
              </w:rPr>
              <w:t>五、机组的适用的使用环境</w:t>
            </w:r>
          </w:p>
          <w:p w14:paraId="072F1DF2" w14:textId="77777777" w:rsidR="002D75A0" w:rsidRDefault="009F180C">
            <w:pPr>
              <w:rPr>
                <w:rFonts w:ascii="仿宋" w:eastAsia="仿宋" w:hAnsi="仿宋" w:cs="仿宋"/>
                <w:color w:val="000000"/>
                <w:szCs w:val="21"/>
              </w:rPr>
            </w:pPr>
            <w:r>
              <w:rPr>
                <w:rFonts w:ascii="仿宋" w:eastAsia="仿宋" w:hAnsi="仿宋" w:cs="仿宋" w:hint="eastAsia"/>
                <w:color w:val="000000"/>
                <w:szCs w:val="21"/>
              </w:rPr>
              <w:t>温度：室内  0℃ ~ 40℃，室外 -15℃ ~ 45℃（低温型-34℃ ~ 45℃）</w:t>
            </w:r>
            <w:r>
              <w:rPr>
                <w:rFonts w:ascii="仿宋" w:eastAsia="仿宋" w:hAnsi="仿宋" w:cs="仿宋" w:hint="eastAsia"/>
                <w:color w:val="000000"/>
                <w:szCs w:val="21"/>
              </w:rPr>
              <w:br/>
              <w:t>湿度：≤95%RH</w:t>
            </w:r>
          </w:p>
          <w:p w14:paraId="359C8C01"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六、机组的温度、湿度控制性能</w:t>
            </w:r>
          </w:p>
          <w:p w14:paraId="51B3D9F4"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color w:val="000000"/>
                <w:szCs w:val="21"/>
              </w:rPr>
              <w:t>1</w:t>
            </w:r>
            <w:r>
              <w:rPr>
                <w:rFonts w:ascii="仿宋" w:eastAsia="仿宋" w:hAnsi="仿宋" w:cs="仿宋" w:hint="eastAsia"/>
                <w:color w:val="000000"/>
                <w:szCs w:val="21"/>
              </w:rPr>
              <w:t>、机房精密空调应能按要求自动调节室内温度、湿度，具有制冷、加热、加湿、除湿等功能。</w:t>
            </w:r>
          </w:p>
          <w:p w14:paraId="7BBD4C70"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2、温度调节范围：18℃ ~ 35℃，温度调节精度：±1℃，温度变化率&lt; 5℃/小时。</w:t>
            </w:r>
          </w:p>
          <w:p w14:paraId="282A6CFC"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3、湿度调节范围：20% ~ 55%RH，湿度调节精度：±5 %RH 。</w:t>
            </w:r>
          </w:p>
          <w:p w14:paraId="7EA3C29B"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4、温度、湿度波动超限应能发出报警信号</w:t>
            </w:r>
          </w:p>
          <w:p w14:paraId="6B6DA3F3"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七、机组性能</w:t>
            </w:r>
          </w:p>
          <w:p w14:paraId="683793F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1、机房精密空调应有较大的送风量，满足“产品参数整体要求”中对风量的要求。</w:t>
            </w:r>
          </w:p>
          <w:p w14:paraId="373554B6"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2、机房精密空调应能应解决机房的高显热量负荷，显热比 ≥0.9。机组制冷量可随室内工况变化自动调节。</w:t>
            </w:r>
          </w:p>
          <w:p w14:paraId="13FF9101"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3、机房精密空调应具有高效节能性，压缩机采用涡旋压缩技术，具有较高的能效比。采用涡旋压缩机。</w:t>
            </w:r>
          </w:p>
          <w:p w14:paraId="4EC69416"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4、机组应有节能措施的设计：</w:t>
            </w:r>
          </w:p>
          <w:p w14:paraId="332BE45D"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应选用高效大面积V型蒸发器，提高换热面积，保障换热效率；</w:t>
            </w:r>
          </w:p>
          <w:p w14:paraId="35E48B7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具备精确除湿功能，减少空气过冷及热补偿需求，降低机房专用空调除湿过程耗电量；</w:t>
            </w:r>
          </w:p>
          <w:p w14:paraId="1BC83419"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应采用电子膨胀阀，无级调节开度10%~100%，调节范围宽、速度快，流量控制精确；</w:t>
            </w:r>
          </w:p>
          <w:p w14:paraId="6A8355F5"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室外风机应可根据室外温度无级调速，减少风机能耗。</w:t>
            </w:r>
          </w:p>
          <w:p w14:paraId="4B857EA8"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lastRenderedPageBreak/>
              <w:t>▲5、机房精密空调系统应具有高可靠性，要求机组平均无故障时间MTBF≥10万小时,提供证明材料。</w:t>
            </w:r>
          </w:p>
          <w:p w14:paraId="77D822C5"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▲6、机房精密空调的蒸发器应具有爆破实验测试报告，并加盖响应人公章。</w:t>
            </w:r>
          </w:p>
          <w:p w14:paraId="39BAC77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7、机房精密空调的室内风机系统，为保障其可靠性，应采用独立的EC风机，室内EC风机应可进行现场维修。</w:t>
            </w:r>
          </w:p>
          <w:p w14:paraId="4D840437"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8</w:t>
            </w:r>
            <w:r w:rsidRPr="00F7442A">
              <w:rPr>
                <w:rFonts w:ascii="仿宋" w:eastAsia="仿宋" w:hAnsi="仿宋" w:cs="仿宋" w:hint="eastAsia"/>
                <w:color w:val="000000"/>
                <w:szCs w:val="21"/>
              </w:rPr>
              <w:t>、机房精密空调系统应标准配置采用环保制冷剂R410A，不得采用R22或R407C冷媒。</w:t>
            </w:r>
            <w:r>
              <w:rPr>
                <w:rFonts w:ascii="仿宋" w:eastAsia="仿宋" w:hAnsi="仿宋" w:cs="仿宋" w:hint="eastAsia"/>
                <w:color w:val="000000"/>
                <w:szCs w:val="21"/>
              </w:rPr>
              <w:t xml:space="preserve"> </w:t>
            </w:r>
          </w:p>
          <w:p w14:paraId="0DCBF412" w14:textId="22E66734" w:rsidR="002D75A0" w:rsidRDefault="00EC5A08">
            <w:pPr>
              <w:widowControl/>
              <w:jc w:val="left"/>
              <w:textAlignment w:val="center"/>
              <w:rPr>
                <w:rFonts w:ascii="仿宋" w:eastAsia="仿宋" w:hAnsi="仿宋" w:cs="仿宋"/>
                <w:color w:val="000000"/>
                <w:szCs w:val="21"/>
              </w:rPr>
            </w:pPr>
            <w:r>
              <w:rPr>
                <w:rFonts w:ascii="仿宋" w:eastAsia="仿宋" w:hAnsi="仿宋" w:cs="仿宋"/>
                <w:color w:val="000000"/>
                <w:szCs w:val="21"/>
              </w:rPr>
              <w:t>9</w:t>
            </w:r>
            <w:r w:rsidR="009F180C">
              <w:rPr>
                <w:rFonts w:ascii="仿宋" w:eastAsia="仿宋" w:hAnsi="仿宋" w:cs="仿宋" w:hint="eastAsia"/>
                <w:color w:val="000000"/>
                <w:szCs w:val="21"/>
              </w:rPr>
              <w:t xml:space="preserve">、机房精密空调的加热性能：具备电子再热器。 </w:t>
            </w:r>
          </w:p>
          <w:p w14:paraId="645F0358" w14:textId="6162890C" w:rsidR="002D75A0" w:rsidRDefault="00EC5A08">
            <w:pPr>
              <w:widowControl/>
              <w:jc w:val="left"/>
              <w:textAlignment w:val="center"/>
              <w:rPr>
                <w:rFonts w:ascii="仿宋" w:eastAsia="仿宋" w:hAnsi="仿宋" w:cs="仿宋"/>
                <w:color w:val="000000"/>
                <w:szCs w:val="21"/>
              </w:rPr>
            </w:pPr>
            <w:r>
              <w:rPr>
                <w:rFonts w:ascii="仿宋" w:eastAsia="仿宋" w:hAnsi="仿宋" w:cs="仿宋"/>
                <w:color w:val="000000"/>
                <w:szCs w:val="21"/>
              </w:rPr>
              <w:t>10</w:t>
            </w:r>
            <w:r w:rsidR="009F180C">
              <w:rPr>
                <w:rFonts w:ascii="仿宋" w:eastAsia="仿宋" w:hAnsi="仿宋" w:cs="仿宋" w:hint="eastAsia"/>
                <w:color w:val="000000"/>
                <w:szCs w:val="21"/>
              </w:rPr>
              <w:t>、机房精密空调的除湿性能：机组应具备精确除湿功能，减少空气过冷及热补偿需求，降低机房专用空调除湿过程耗电量。</w:t>
            </w:r>
          </w:p>
          <w:p w14:paraId="2C1038A3" w14:textId="1D00F19E"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sidR="00EC5A08">
              <w:rPr>
                <w:rFonts w:ascii="仿宋" w:eastAsia="仿宋" w:hAnsi="仿宋" w:cs="仿宋"/>
                <w:color w:val="000000"/>
                <w:szCs w:val="21"/>
              </w:rPr>
              <w:t>1</w:t>
            </w:r>
            <w:r>
              <w:rPr>
                <w:rFonts w:ascii="仿宋" w:eastAsia="仿宋" w:hAnsi="仿宋" w:cs="仿宋" w:hint="eastAsia"/>
                <w:color w:val="000000"/>
                <w:szCs w:val="21"/>
              </w:rPr>
              <w:t>、机房精密空调的空气洁净度：空气过滤器应符合G4等级，并便于更换。</w:t>
            </w:r>
          </w:p>
          <w:p w14:paraId="579FABA2" w14:textId="24C276E0"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sidR="00EC5A08">
              <w:rPr>
                <w:rFonts w:ascii="仿宋" w:eastAsia="仿宋" w:hAnsi="仿宋" w:cs="仿宋"/>
                <w:color w:val="000000"/>
                <w:szCs w:val="21"/>
              </w:rPr>
              <w:t>2</w:t>
            </w:r>
            <w:r>
              <w:rPr>
                <w:rFonts w:ascii="仿宋" w:eastAsia="仿宋" w:hAnsi="仿宋" w:cs="仿宋" w:hint="eastAsia"/>
                <w:color w:val="000000"/>
                <w:szCs w:val="21"/>
              </w:rPr>
              <w:t>、机房精密空调的控制系统：</w:t>
            </w:r>
          </w:p>
          <w:p w14:paraId="23883820"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应具有先进的微处理控制器。</w:t>
            </w:r>
          </w:p>
          <w:p w14:paraId="3BDDE809"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应采用先进的模糊逻辑控制或PID调节技术 。</w:t>
            </w:r>
          </w:p>
          <w:p w14:paraId="4B1B74E4" w14:textId="29CD340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具有LCD大屏幕多行中文显示器，能显示温湿度曲线，具有图形显示机组内各组件的运行状态的功能，</w:t>
            </w:r>
            <w:r w:rsidR="00F43F41">
              <w:rPr>
                <w:rFonts w:ascii="仿宋" w:eastAsia="仿宋" w:hAnsi="仿宋" w:cs="仿宋" w:hint="eastAsia"/>
                <w:color w:val="000000"/>
                <w:szCs w:val="21"/>
              </w:rPr>
              <w:t>响应</w:t>
            </w:r>
            <w:r>
              <w:rPr>
                <w:rFonts w:ascii="仿宋" w:eastAsia="仿宋" w:hAnsi="仿宋" w:cs="仿宋" w:hint="eastAsia"/>
                <w:color w:val="000000"/>
                <w:szCs w:val="21"/>
              </w:rPr>
              <w:t>需要提供显示器上图形的图片</w:t>
            </w:r>
          </w:p>
          <w:p w14:paraId="77601D93"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应具有大容量的故障报警记录储存的功能，存储历史告警信息不小于200条。</w:t>
            </w:r>
          </w:p>
          <w:p w14:paraId="3D5B8CEF"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机组应具有过压 、欠压等报警及故障诊断，告警记录功能，自动保护，自动恢复，自动重启动等功能。 </w:t>
            </w:r>
          </w:p>
          <w:p w14:paraId="7C3A8277"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控制系统应具有多级密码保护功能。</w:t>
            </w:r>
          </w:p>
          <w:p w14:paraId="6BAC00AB"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控制功能包括：备份自动切换功能，当群组中机组发生故障时，备份机组自动投入运行，提高空调系统的可靠性；轮巡：定时切换备份机组 ；根据机房内热负荷的变化自动控制机组中空调机的运行数量；达到节能的目的 。</w:t>
            </w:r>
          </w:p>
          <w:p w14:paraId="40A2A0A0" w14:textId="54DA6916"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sidR="00EC5A08">
              <w:rPr>
                <w:rFonts w:ascii="仿宋" w:eastAsia="仿宋" w:hAnsi="仿宋" w:cs="仿宋"/>
                <w:color w:val="000000"/>
                <w:szCs w:val="21"/>
              </w:rPr>
              <w:t>3</w:t>
            </w:r>
            <w:r>
              <w:rPr>
                <w:rFonts w:ascii="仿宋" w:eastAsia="仿宋" w:hAnsi="仿宋" w:cs="仿宋" w:hint="eastAsia"/>
                <w:color w:val="000000"/>
                <w:szCs w:val="21"/>
              </w:rPr>
              <w:t>、每台机组都应具有独立的控制系统、显示器、加热器、加湿器、独立的温湿度传感器。以保证每台机组的正常运行及高精度运行。</w:t>
            </w:r>
          </w:p>
          <w:p w14:paraId="39F8E162" w14:textId="0B5021A4"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w:t>
            </w:r>
            <w:r w:rsidR="00EC5A08">
              <w:rPr>
                <w:rFonts w:ascii="仿宋" w:eastAsia="仿宋" w:hAnsi="仿宋" w:cs="仿宋"/>
                <w:color w:val="000000"/>
                <w:szCs w:val="21"/>
              </w:rPr>
              <w:t>4</w:t>
            </w:r>
            <w:r>
              <w:rPr>
                <w:rFonts w:ascii="仿宋" w:eastAsia="仿宋" w:hAnsi="仿宋" w:cs="仿宋" w:hint="eastAsia"/>
                <w:color w:val="000000"/>
                <w:szCs w:val="21"/>
              </w:rPr>
              <w:t>、每台机组标准配置点式漏水探测器，并可配置带式漏水探测器，实时监测漏水情况，探知到漏水发生时，发出声光告警并自动关闭加湿系统。</w:t>
            </w:r>
          </w:p>
          <w:p w14:paraId="1BEB3C7A"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八、监控性能</w:t>
            </w:r>
          </w:p>
          <w:p w14:paraId="2A7BDFED"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1、机房精密空调机组应具有方便的现场监控及远程监控能力</w:t>
            </w:r>
          </w:p>
          <w:p w14:paraId="41D063F3"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2、系统应具有三遥性能</w:t>
            </w:r>
          </w:p>
          <w:p w14:paraId="729744E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遥测项目：送风温度、回风温度、回风湿度、显示机组工作状态等 </w:t>
            </w:r>
          </w:p>
          <w:p w14:paraId="303C4EA1"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遥信项目：开/关机，电压、电流过高/低，回风温度过高/低，回风湿度过高/低，过滤器正常/堵塞，风机正常/故障，压缩机正常/故障等 </w:t>
            </w:r>
          </w:p>
          <w:p w14:paraId="14A14D2F"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遥控项目：空调开/关机</w:t>
            </w:r>
          </w:p>
          <w:p w14:paraId="0B1ABD9F"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lastRenderedPageBreak/>
              <w:t>3、机组应可通过多个外置温度传感器来计算制冷输出，并且通过可调速风机自动使用。</w:t>
            </w:r>
          </w:p>
          <w:p w14:paraId="1BE9436C"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4、系统应标</w:t>
            </w:r>
            <w:proofErr w:type="gramStart"/>
            <w:r>
              <w:rPr>
                <w:rFonts w:ascii="仿宋" w:eastAsia="仿宋" w:hAnsi="仿宋" w:cs="仿宋" w:hint="eastAsia"/>
                <w:color w:val="000000"/>
                <w:szCs w:val="21"/>
              </w:rPr>
              <w:t>准具备</w:t>
            </w:r>
            <w:proofErr w:type="gramEnd"/>
            <w:r>
              <w:rPr>
                <w:rFonts w:ascii="仿宋" w:eastAsia="仿宋" w:hAnsi="仿宋" w:cs="仿宋" w:hint="eastAsia"/>
                <w:color w:val="000000"/>
                <w:szCs w:val="21"/>
              </w:rPr>
              <w:t>RS485通信接口，且应具有良好的电气隔离(信号端子对地承受直流电压500V、1分</w:t>
            </w:r>
          </w:p>
          <w:p w14:paraId="5ECC44B9"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钟不击穿或闪烁)；免费提供通讯协议。</w:t>
            </w:r>
          </w:p>
          <w:p w14:paraId="5D7559C7"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5、设备运行参数的设置应具有智能判断功能，对于超常规的参数设置（错误命令），应能自动拒绝。</w:t>
            </w:r>
          </w:p>
          <w:p w14:paraId="7A0208B2"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6、准确度</w:t>
            </w:r>
          </w:p>
          <w:p w14:paraId="3B1499F6"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对三遥量：</w:t>
            </w:r>
          </w:p>
          <w:p w14:paraId="2063519A"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开关量和控制操作准确度应达到  100%；</w:t>
            </w:r>
          </w:p>
          <w:p w14:paraId="1D3E559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模拟量精确度应达到交流电量误差 ≤2%</w:t>
            </w:r>
          </w:p>
          <w:p w14:paraId="7B674B9D"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                  非电量误差 ≤5%</w:t>
            </w:r>
          </w:p>
          <w:p w14:paraId="44CCAF3C"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设备显示面板或表</w:t>
            </w:r>
            <w:proofErr w:type="gramStart"/>
            <w:r>
              <w:rPr>
                <w:rFonts w:ascii="仿宋" w:eastAsia="仿宋" w:hAnsi="仿宋" w:cs="仿宋" w:hint="eastAsia"/>
                <w:color w:val="000000"/>
                <w:szCs w:val="21"/>
              </w:rPr>
              <w:t>头显示</w:t>
            </w:r>
            <w:proofErr w:type="gramEnd"/>
            <w:r>
              <w:rPr>
                <w:rFonts w:ascii="仿宋" w:eastAsia="仿宋" w:hAnsi="仿宋" w:cs="仿宋" w:hint="eastAsia"/>
                <w:color w:val="000000"/>
                <w:szCs w:val="21"/>
              </w:rPr>
              <w:t>值应与从通信接口读出的三遥量值保持一致。</w:t>
            </w:r>
          </w:p>
          <w:p w14:paraId="7B6B6B88"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九、室外冷凝器要求</w:t>
            </w:r>
          </w:p>
          <w:p w14:paraId="63093F55"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1、机房精密空调机组采用风冷的冷却方式。</w:t>
            </w:r>
          </w:p>
          <w:p w14:paraId="74CF94B0"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2、机房专用室外冷凝器的选配应根据当地的气象条件(选配依据为国家公布的当地月平均最高环境温度值)，并提供相关参数，保证足够的散热量需求。</w:t>
            </w:r>
          </w:p>
          <w:p w14:paraId="5A882AF5"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3、机房精密空调室外机应具有良好的刚性和防腐性能，适应多种环境条件。</w:t>
            </w:r>
          </w:p>
          <w:p w14:paraId="34E4DF22"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4、机房精密空调机组的风冷型室外机组应提供冷凝风扇变速控制器，能根据冷凝器管道内部压力变化自动调节冷凝风扇的运转速度。</w:t>
            </w:r>
          </w:p>
          <w:p w14:paraId="4B50E4E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5、机房精密空调机组的风冷冷凝器的风机电机、风机调速器、压力控制器等应有良好的防水性能</w:t>
            </w:r>
          </w:p>
          <w:p w14:paraId="796B6688"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6、机房精密空调机组的冷凝器出厂时应保压，管路端口应有防止异物进入的措施。</w:t>
            </w:r>
          </w:p>
          <w:p w14:paraId="28497B13"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十、机组安装特性</w:t>
            </w:r>
          </w:p>
          <w:p w14:paraId="2603518F"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1、在设计要求的室内、</w:t>
            </w:r>
            <w:proofErr w:type="gramStart"/>
            <w:r>
              <w:rPr>
                <w:rFonts w:ascii="仿宋" w:eastAsia="仿宋" w:hAnsi="仿宋" w:cs="仿宋" w:hint="eastAsia"/>
                <w:color w:val="000000"/>
                <w:szCs w:val="21"/>
              </w:rPr>
              <w:t>外组的</w:t>
            </w:r>
            <w:proofErr w:type="gramEnd"/>
            <w:r>
              <w:rPr>
                <w:rFonts w:ascii="仿宋" w:eastAsia="仿宋" w:hAnsi="仿宋" w:cs="仿宋" w:hint="eastAsia"/>
                <w:color w:val="000000"/>
                <w:szCs w:val="21"/>
              </w:rPr>
              <w:t>安装正、负高差或水平距离条件下，机房精密空调机组能在较高效率下可靠运行。</w:t>
            </w:r>
          </w:p>
          <w:p w14:paraId="685CA3A1"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2、室内空调机组要求前后可维护，以便放于冷热通道中灵活维护，</w:t>
            </w:r>
            <w:proofErr w:type="gramStart"/>
            <w:r>
              <w:rPr>
                <w:rFonts w:ascii="仿宋" w:eastAsia="仿宋" w:hAnsi="仿宋" w:cs="仿宋" w:hint="eastAsia"/>
                <w:color w:val="000000"/>
                <w:szCs w:val="21"/>
              </w:rPr>
              <w:t>需可以</w:t>
            </w:r>
            <w:proofErr w:type="gramEnd"/>
            <w:r>
              <w:rPr>
                <w:rFonts w:ascii="仿宋" w:eastAsia="仿宋" w:hAnsi="仿宋" w:cs="仿宋" w:hint="eastAsia"/>
                <w:color w:val="000000"/>
                <w:szCs w:val="21"/>
              </w:rPr>
              <w:t>靠装、并装。</w:t>
            </w:r>
          </w:p>
          <w:p w14:paraId="44FE38AC"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十一、机组的适用性</w:t>
            </w:r>
          </w:p>
          <w:p w14:paraId="67D0E883"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1、机房精密空调机组要求送风方式为下送风。</w:t>
            </w:r>
          </w:p>
          <w:p w14:paraId="5474D51C"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2、机房精密空调机组的送风余压应能适应机房实际的送风距离要求。并可根据设计需要提供更高余压。提高机组送风余压应不减少机组的送风量。</w:t>
            </w:r>
          </w:p>
          <w:p w14:paraId="2120861D"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3、机房精密空调机组应为系列产品，满足不同工况和负荷下的应用。</w:t>
            </w:r>
          </w:p>
          <w:p w14:paraId="77C5D26F"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4、机房精密空调机组的零配件规格统一或成为系列，并易于更换。</w:t>
            </w:r>
          </w:p>
          <w:p w14:paraId="7B26EC99"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十二、售后服务</w:t>
            </w:r>
          </w:p>
          <w:p w14:paraId="1F4FA896" w14:textId="76160553"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lastRenderedPageBreak/>
              <w:t>▲</w:t>
            </w:r>
            <w:r w:rsidR="007D5169">
              <w:rPr>
                <w:rFonts w:ascii="仿宋" w:eastAsia="仿宋" w:hAnsi="仿宋" w:cs="仿宋" w:hint="eastAsia"/>
                <w:color w:val="000000"/>
                <w:szCs w:val="21"/>
              </w:rPr>
              <w:t>响应</w:t>
            </w:r>
            <w:r w:rsidR="00BF1BCD">
              <w:rPr>
                <w:rFonts w:ascii="仿宋" w:eastAsia="仿宋" w:hAnsi="仿宋" w:cs="仿宋" w:hint="eastAsia"/>
                <w:color w:val="000000"/>
                <w:szCs w:val="21"/>
              </w:rPr>
              <w:t>人所响应</w:t>
            </w:r>
            <w:r w:rsidR="007D5169" w:rsidRPr="007D5169">
              <w:rPr>
                <w:rFonts w:ascii="仿宋" w:eastAsia="仿宋" w:hAnsi="仿宋" w:cs="仿宋" w:hint="eastAsia"/>
                <w:color w:val="000000"/>
                <w:szCs w:val="21"/>
              </w:rPr>
              <w:t>产品</w:t>
            </w:r>
            <w:r w:rsidR="00BF1BCD">
              <w:rPr>
                <w:rFonts w:ascii="仿宋" w:eastAsia="仿宋" w:hAnsi="仿宋" w:cs="仿宋" w:hint="eastAsia"/>
                <w:color w:val="000000"/>
                <w:szCs w:val="21"/>
              </w:rPr>
              <w:t>的</w:t>
            </w:r>
            <w:r w:rsidR="007D5169" w:rsidRPr="007D5169">
              <w:rPr>
                <w:rFonts w:ascii="仿宋" w:eastAsia="仿宋" w:hAnsi="仿宋" w:cs="仿宋" w:hint="eastAsia"/>
                <w:color w:val="000000"/>
                <w:szCs w:val="21"/>
              </w:rPr>
              <w:t>制造厂家应提供针对此项目的三年售后质</w:t>
            </w:r>
            <w:proofErr w:type="gramStart"/>
            <w:r w:rsidR="007D5169" w:rsidRPr="007D5169">
              <w:rPr>
                <w:rFonts w:ascii="仿宋" w:eastAsia="仿宋" w:hAnsi="仿宋" w:cs="仿宋" w:hint="eastAsia"/>
                <w:color w:val="000000"/>
                <w:szCs w:val="21"/>
              </w:rPr>
              <w:t>保承诺</w:t>
            </w:r>
            <w:proofErr w:type="gramEnd"/>
            <w:r w:rsidR="007D5169" w:rsidRPr="007D5169">
              <w:rPr>
                <w:rFonts w:ascii="仿宋" w:eastAsia="仿宋" w:hAnsi="仿宋" w:cs="仿宋" w:hint="eastAsia"/>
                <w:color w:val="000000"/>
                <w:szCs w:val="21"/>
              </w:rPr>
              <w:t>函，加盖厂家公章。</w:t>
            </w:r>
          </w:p>
          <w:p w14:paraId="4E0357D6"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十三、样机验证</w:t>
            </w:r>
          </w:p>
          <w:p w14:paraId="714D824F" w14:textId="2C994F25"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w:t>
            </w:r>
            <w:r>
              <w:rPr>
                <w:rFonts w:ascii="仿宋" w:eastAsia="仿宋" w:hAnsi="仿宋" w:cs="仿宋"/>
                <w:color w:val="000000"/>
                <w:szCs w:val="21"/>
              </w:rPr>
              <w:t>响应人</w:t>
            </w:r>
            <w:r>
              <w:rPr>
                <w:rFonts w:ascii="仿宋" w:eastAsia="仿宋" w:hAnsi="仿宋" w:cs="仿宋" w:hint="eastAsia"/>
                <w:color w:val="000000"/>
                <w:szCs w:val="21"/>
              </w:rPr>
              <w:t>承诺</w:t>
            </w:r>
            <w:r w:rsidR="00F72DAC">
              <w:rPr>
                <w:rFonts w:ascii="仿宋" w:eastAsia="仿宋" w:hAnsi="仿宋" w:cs="仿宋" w:hint="eastAsia"/>
                <w:color w:val="000000"/>
                <w:szCs w:val="21"/>
              </w:rPr>
              <w:t>获取成交通知书</w:t>
            </w:r>
            <w:r>
              <w:rPr>
                <w:rFonts w:ascii="仿宋" w:eastAsia="仿宋" w:hAnsi="仿宋" w:cs="仿宋"/>
                <w:color w:val="000000"/>
                <w:szCs w:val="21"/>
              </w:rPr>
              <w:t>后</w:t>
            </w:r>
            <w:r>
              <w:rPr>
                <w:rFonts w:ascii="仿宋" w:eastAsia="仿宋" w:hAnsi="仿宋" w:cs="仿宋" w:hint="eastAsia"/>
                <w:color w:val="000000"/>
                <w:szCs w:val="21"/>
              </w:rPr>
              <w:t>10天内</w:t>
            </w:r>
            <w:r>
              <w:rPr>
                <w:rFonts w:ascii="仿宋" w:eastAsia="仿宋" w:hAnsi="仿宋" w:cs="仿宋"/>
                <w:color w:val="000000"/>
                <w:szCs w:val="21"/>
              </w:rPr>
              <w:t>提供样机进行验证</w:t>
            </w:r>
            <w:r>
              <w:rPr>
                <w:rFonts w:ascii="仿宋" w:eastAsia="仿宋" w:hAnsi="仿宋" w:cs="仿宋" w:hint="eastAsia"/>
                <w:color w:val="000000"/>
                <w:szCs w:val="21"/>
              </w:rPr>
              <w:t>，</w:t>
            </w:r>
            <w:r w:rsidR="00F72DAC">
              <w:rPr>
                <w:rFonts w:ascii="仿宋" w:eastAsia="仿宋" w:hAnsi="仿宋" w:cs="仿宋" w:hint="eastAsia"/>
                <w:color w:val="000000"/>
                <w:szCs w:val="21"/>
              </w:rPr>
              <w:t>响应时</w:t>
            </w:r>
            <w:r>
              <w:rPr>
                <w:rFonts w:ascii="仿宋" w:eastAsia="仿宋" w:hAnsi="仿宋" w:cs="仿宋" w:hint="eastAsia"/>
                <w:color w:val="000000"/>
                <w:szCs w:val="21"/>
              </w:rPr>
              <w:t>提供承诺函原件并加盖</w:t>
            </w:r>
            <w:r>
              <w:rPr>
                <w:rFonts w:ascii="仿宋" w:eastAsia="仿宋" w:hAnsi="仿宋" w:cs="仿宋"/>
                <w:color w:val="000000"/>
                <w:szCs w:val="21"/>
              </w:rPr>
              <w:t>响应人</w:t>
            </w:r>
            <w:r>
              <w:rPr>
                <w:rFonts w:ascii="仿宋" w:eastAsia="仿宋" w:hAnsi="仿宋" w:cs="仿宋" w:hint="eastAsia"/>
                <w:color w:val="000000"/>
                <w:szCs w:val="21"/>
              </w:rPr>
              <w:t>公章</w:t>
            </w:r>
            <w:r>
              <w:rPr>
                <w:rFonts w:ascii="仿宋" w:eastAsia="仿宋" w:hAnsi="仿宋" w:cs="仿宋"/>
                <w:color w:val="000000"/>
                <w:szCs w:val="21"/>
              </w:rPr>
              <w:t>。</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CFB2C"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lastRenderedPageBreak/>
              <w:t>套</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C8CA52B"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color w:val="000000"/>
                <w:szCs w:val="21"/>
              </w:rPr>
              <w:t>2</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AA948D3" w14:textId="77777777" w:rsidR="002D75A0" w:rsidRDefault="002D75A0">
            <w:pPr>
              <w:jc w:val="left"/>
              <w:rPr>
                <w:rFonts w:ascii="仿宋" w:eastAsia="仿宋" w:hAnsi="仿宋" w:cs="仿宋"/>
                <w:color w:val="000000"/>
                <w:szCs w:val="21"/>
              </w:rPr>
            </w:pPr>
          </w:p>
        </w:tc>
      </w:tr>
      <w:tr w:rsidR="002D75A0" w14:paraId="6538A206" w14:textId="77777777">
        <w:trPr>
          <w:trHeight w:val="780"/>
        </w:trPr>
        <w:tc>
          <w:tcPr>
            <w:tcW w:w="224"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63C4637B"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color w:val="000000"/>
                <w:kern w:val="0"/>
                <w:szCs w:val="21"/>
                <w:lang w:bidi="ar"/>
              </w:rPr>
              <w:lastRenderedPageBreak/>
              <w:t>2</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00294B5E"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设备安装</w:t>
            </w:r>
          </w:p>
        </w:tc>
        <w:tc>
          <w:tcPr>
            <w:tcW w:w="3341" w:type="pct"/>
            <w:tcBorders>
              <w:top w:val="single" w:sz="4" w:space="0" w:color="auto"/>
              <w:left w:val="single" w:sz="4" w:space="0" w:color="auto"/>
              <w:bottom w:val="single" w:sz="4" w:space="0" w:color="auto"/>
              <w:right w:val="single" w:sz="4" w:space="0" w:color="auto"/>
            </w:tcBorders>
            <w:shd w:val="clear" w:color="auto" w:fill="auto"/>
            <w:vAlign w:val="center"/>
          </w:tcPr>
          <w:p w14:paraId="4B3CF4EB"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★提供设备安装服务（含搬运、吊装、拆卸、调试等），包含设备支架、供电、铜管、电源线缆、通讯线路等（包工包料），满足设备的正常运行。室内机与室外机的管道距离≥300米，超出部分需由响应人承担；</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CB5CF"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项</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D27B7A4"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１</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7BCE8B8" w14:textId="77777777" w:rsidR="002D75A0" w:rsidRDefault="002D75A0">
            <w:pPr>
              <w:jc w:val="left"/>
              <w:rPr>
                <w:rFonts w:ascii="仿宋" w:eastAsia="仿宋" w:hAnsi="仿宋" w:cs="仿宋"/>
                <w:color w:val="000000"/>
                <w:szCs w:val="21"/>
              </w:rPr>
            </w:pPr>
          </w:p>
        </w:tc>
      </w:tr>
      <w:tr w:rsidR="002D75A0" w14:paraId="039CAEC9" w14:textId="77777777">
        <w:trPr>
          <w:trHeight w:val="780"/>
        </w:trPr>
        <w:tc>
          <w:tcPr>
            <w:tcW w:w="224"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48ACAF73" w14:textId="77777777" w:rsidR="002D75A0" w:rsidRDefault="009F180C">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23D39E81" w14:textId="77777777"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设备移机</w:t>
            </w:r>
          </w:p>
        </w:tc>
        <w:tc>
          <w:tcPr>
            <w:tcW w:w="3341" w:type="pct"/>
            <w:tcBorders>
              <w:top w:val="single" w:sz="4" w:space="0" w:color="auto"/>
              <w:left w:val="single" w:sz="4" w:space="0" w:color="auto"/>
              <w:bottom w:val="single" w:sz="4" w:space="0" w:color="auto"/>
              <w:right w:val="single" w:sz="4" w:space="0" w:color="auto"/>
            </w:tcBorders>
            <w:shd w:val="clear" w:color="auto" w:fill="auto"/>
            <w:vAlign w:val="center"/>
          </w:tcPr>
          <w:p w14:paraId="08747888" w14:textId="5E11078F" w:rsidR="002D75A0" w:rsidRDefault="009F180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★将≥1套80KW空调机组拆除，将室内机、外机搬运至</w:t>
            </w:r>
            <w:r w:rsidR="00F72DAC">
              <w:rPr>
                <w:rFonts w:ascii="仿宋" w:eastAsia="仿宋" w:hAnsi="仿宋" w:cs="仿宋" w:hint="eastAsia"/>
                <w:color w:val="000000"/>
                <w:szCs w:val="21"/>
              </w:rPr>
              <w:t>采购人</w:t>
            </w:r>
            <w:r>
              <w:rPr>
                <w:rFonts w:ascii="仿宋" w:eastAsia="仿宋" w:hAnsi="仿宋" w:cs="仿宋" w:hint="eastAsia"/>
                <w:color w:val="000000"/>
                <w:szCs w:val="21"/>
              </w:rPr>
              <w:t>指定的地方；</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0BFB0"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项</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A06AB51" w14:textId="77777777" w:rsidR="002D75A0" w:rsidRDefault="009F180C">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CE6F6F3" w14:textId="77777777" w:rsidR="002D75A0" w:rsidRDefault="002D75A0">
            <w:pPr>
              <w:jc w:val="left"/>
              <w:rPr>
                <w:rFonts w:ascii="仿宋" w:eastAsia="仿宋" w:hAnsi="仿宋" w:cs="仿宋"/>
                <w:color w:val="000000"/>
                <w:szCs w:val="21"/>
              </w:rPr>
            </w:pPr>
          </w:p>
        </w:tc>
      </w:tr>
      <w:bookmarkEnd w:id="19"/>
      <w:bookmarkEnd w:id="20"/>
    </w:tbl>
    <w:p w14:paraId="2CE9F4B7" w14:textId="77777777" w:rsidR="002D75A0" w:rsidRDefault="002D75A0" w:rsidP="00BF1BCD">
      <w:pPr>
        <w:pStyle w:val="Style3"/>
        <w:rPr>
          <w:lang w:val="zh-TW"/>
        </w:rPr>
      </w:pPr>
    </w:p>
    <w:p w14:paraId="265DE3F4" w14:textId="77777777" w:rsidR="002D75A0" w:rsidRDefault="009F180C" w:rsidP="00BF1BCD">
      <w:pPr>
        <w:pStyle w:val="Style3"/>
        <w:numPr>
          <w:ilvl w:val="0"/>
          <w:numId w:val="3"/>
        </w:numPr>
        <w:ind w:firstLineChars="0"/>
      </w:pPr>
      <w:r>
        <w:rPr>
          <w:rFonts w:hint="eastAsia"/>
        </w:rPr>
        <w:t>产品质量要求</w:t>
      </w:r>
    </w:p>
    <w:p w14:paraId="7AFEC873" w14:textId="77777777" w:rsidR="002D75A0" w:rsidRDefault="009F180C">
      <w:pPr>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（一）总体要求</w:t>
      </w:r>
    </w:p>
    <w:p w14:paraId="1B5CE88E" w14:textId="77777777" w:rsidR="002D75A0" w:rsidRDefault="009F180C">
      <w:pPr>
        <w:widowControl/>
        <w:adjustRightInd w:val="0"/>
        <w:snapToGrid w:val="0"/>
        <w:spacing w:line="360" w:lineRule="exact"/>
        <w:ind w:firstLineChars="200" w:firstLine="480"/>
        <w:jc w:val="left"/>
        <w:rPr>
          <w:rFonts w:ascii="仿宋" w:eastAsia="仿宋" w:hAnsi="仿宋" w:cs="仿宋"/>
          <w:color w:val="000000"/>
          <w:kern w:val="0"/>
          <w:sz w:val="24"/>
          <w:lang w:bidi="ar"/>
        </w:rPr>
      </w:pPr>
      <w:r>
        <w:rPr>
          <w:rFonts w:ascii="仿宋" w:eastAsia="仿宋" w:hAnsi="仿宋" w:cs="仿宋"/>
          <w:color w:val="000000"/>
          <w:kern w:val="0"/>
          <w:sz w:val="24"/>
          <w:highlight w:val="yellow"/>
          <w:lang w:bidi="ar"/>
        </w:rPr>
        <w:t>1.</w:t>
      </w:r>
      <w:r>
        <w:rPr>
          <w:rFonts w:ascii="仿宋" w:eastAsia="仿宋" w:hAnsi="仿宋" w:cs="仿宋" w:hint="eastAsia"/>
          <w:color w:val="000000"/>
          <w:kern w:val="0"/>
          <w:sz w:val="24"/>
          <w:lang w:bidi="ar"/>
        </w:rPr>
        <w:t>响应</w:t>
      </w:r>
      <w:r>
        <w:rPr>
          <w:rFonts w:ascii="仿宋" w:eastAsia="仿宋" w:hAnsi="仿宋" w:cs="仿宋"/>
          <w:color w:val="000000"/>
          <w:kern w:val="0"/>
          <w:sz w:val="24"/>
          <w:lang w:bidi="ar"/>
        </w:rPr>
        <w:t>人必须承诺</w:t>
      </w:r>
      <w:r>
        <w:rPr>
          <w:rFonts w:ascii="仿宋" w:eastAsia="仿宋" w:hAnsi="仿宋" w:cs="仿宋" w:hint="eastAsia"/>
          <w:color w:val="000000"/>
          <w:kern w:val="0"/>
          <w:sz w:val="24"/>
          <w:lang w:bidi="ar"/>
        </w:rPr>
        <w:t>所提供的产品是生产</w:t>
      </w:r>
      <w:r>
        <w:rPr>
          <w:rFonts w:ascii="仿宋" w:eastAsia="仿宋" w:hAnsi="仿宋" w:cs="仿宋"/>
          <w:color w:val="000000"/>
          <w:kern w:val="0"/>
          <w:sz w:val="24"/>
          <w:lang w:bidi="ar"/>
        </w:rPr>
        <w:t>厂商原装、全新的、</w:t>
      </w:r>
      <w:r>
        <w:rPr>
          <w:rFonts w:ascii="仿宋" w:eastAsia="仿宋" w:hAnsi="仿宋" w:cs="仿宋" w:hint="eastAsia"/>
          <w:color w:val="000000"/>
          <w:kern w:val="0"/>
          <w:sz w:val="24"/>
          <w:lang w:bidi="ar"/>
        </w:rPr>
        <w:t>符合国家及采购人提出的有关质量标准的产品</w:t>
      </w:r>
      <w:r>
        <w:rPr>
          <w:rFonts w:ascii="仿宋" w:eastAsia="仿宋" w:hAnsi="仿宋" w:cs="仿宋"/>
          <w:color w:val="000000"/>
          <w:kern w:val="0"/>
          <w:sz w:val="24"/>
          <w:lang w:bidi="ar"/>
        </w:rPr>
        <w:t>。</w:t>
      </w:r>
    </w:p>
    <w:p w14:paraId="56523DF7" w14:textId="77777777" w:rsidR="002D75A0" w:rsidRDefault="009F180C">
      <w:pPr>
        <w:widowControl/>
        <w:adjustRightInd w:val="0"/>
        <w:snapToGrid w:val="0"/>
        <w:spacing w:line="360" w:lineRule="exact"/>
        <w:ind w:firstLineChars="200" w:firstLine="480"/>
        <w:jc w:val="left"/>
        <w:rPr>
          <w:rFonts w:ascii="仿宋" w:eastAsia="仿宋" w:hAnsi="仿宋" w:cs="仿宋"/>
          <w:color w:val="000000"/>
          <w:kern w:val="0"/>
          <w:sz w:val="24"/>
          <w:lang w:bidi="ar"/>
        </w:rPr>
      </w:pPr>
      <w:r>
        <w:rPr>
          <w:rFonts w:ascii="仿宋" w:eastAsia="仿宋" w:hAnsi="仿宋" w:cs="仿宋"/>
          <w:color w:val="000000"/>
          <w:kern w:val="0"/>
          <w:sz w:val="24"/>
          <w:lang w:bidi="ar"/>
        </w:rPr>
        <w:t>2.货物必须符合国家现行的行业标准及规范，以及本项目用户需求的质量要求和技术指标与出厂标准；其质量指标必须根据国家相关部门最新颁发的有关法律法规文件规定进行调整。</w:t>
      </w:r>
    </w:p>
    <w:p w14:paraId="2C201748" w14:textId="77777777" w:rsidR="002D75A0" w:rsidRDefault="009F180C">
      <w:pPr>
        <w:widowControl/>
        <w:adjustRightInd w:val="0"/>
        <w:snapToGrid w:val="0"/>
        <w:spacing w:line="360" w:lineRule="exact"/>
        <w:ind w:firstLineChars="200" w:firstLine="480"/>
        <w:jc w:val="left"/>
        <w:rPr>
          <w:rFonts w:ascii="仿宋" w:eastAsia="仿宋" w:hAnsi="仿宋" w:cs="仿宋"/>
          <w:bCs/>
          <w:color w:val="000000" w:themeColor="text1"/>
          <w:sz w:val="24"/>
        </w:rPr>
      </w:pPr>
      <w:r>
        <w:rPr>
          <w:rFonts w:ascii="仿宋" w:eastAsia="仿宋" w:hAnsi="仿宋" w:cs="仿宋"/>
          <w:color w:val="000000"/>
          <w:kern w:val="0"/>
          <w:sz w:val="24"/>
          <w:lang w:bidi="ar"/>
        </w:rPr>
        <w:t>3.</w:t>
      </w:r>
      <w:r>
        <w:rPr>
          <w:rFonts w:ascii="仿宋" w:eastAsia="仿宋" w:hAnsi="仿宋" w:cs="仿宋" w:hint="eastAsia"/>
          <w:bCs/>
          <w:color w:val="000000" w:themeColor="text1"/>
          <w:sz w:val="24"/>
        </w:rPr>
        <w:t>对于影响货物正常供应的必要组成部分，无论在比选文件中指出与否，响应人都应提供并在响应文件中明确列出。</w:t>
      </w:r>
    </w:p>
    <w:p w14:paraId="6629E3DF" w14:textId="77777777" w:rsidR="002D75A0" w:rsidRDefault="009F180C" w:rsidP="00BF1BCD">
      <w:pPr>
        <w:pStyle w:val="Style3"/>
      </w:pPr>
      <w:r>
        <w:t>4.</w:t>
      </w:r>
      <w:r>
        <w:rPr>
          <w:rFonts w:hint="eastAsia"/>
        </w:rPr>
        <w:t>响应</w:t>
      </w:r>
      <w:r>
        <w:t>人所提供的货物必须是经检验合格的，并与响应时承诺的质量相一致。同时，</w:t>
      </w:r>
      <w:r>
        <w:rPr>
          <w:rFonts w:hint="eastAsia"/>
        </w:rPr>
        <w:t>响应</w:t>
      </w:r>
      <w:r>
        <w:t>人须提供所供货物的出厂检测报告。</w:t>
      </w:r>
    </w:p>
    <w:p w14:paraId="7017BD1F" w14:textId="77777777" w:rsidR="002D75A0" w:rsidRDefault="009F180C" w:rsidP="00BF1BCD">
      <w:pPr>
        <w:pStyle w:val="Style3"/>
      </w:pPr>
      <w:r>
        <w:t>5.因产品的质量问题发生争议，由广东省或广州市质检部门进行质量鉴定。采购人与成交供应商认为有需要，可以共同提出或分别提出质量鉴定，广东省质检部门与广州市质检部门的鉴定结论不一致的，以广东省质检部门的鉴定结论为准。产品符合质量标准的，鉴定费由采购人承担；产品不符合质量标准的，鉴定费</w:t>
      </w:r>
      <w:proofErr w:type="gramStart"/>
      <w:r>
        <w:t>由成交</w:t>
      </w:r>
      <w:proofErr w:type="gramEnd"/>
      <w:r>
        <w:t>供应商承担。</w:t>
      </w:r>
    </w:p>
    <w:p w14:paraId="59BF49AB" w14:textId="77777777" w:rsidR="002D75A0" w:rsidRDefault="009F180C">
      <w:pPr>
        <w:pStyle w:val="af3"/>
        <w:adjustRightInd w:val="0"/>
        <w:snapToGrid w:val="0"/>
        <w:spacing w:after="0" w:line="360" w:lineRule="exact"/>
        <w:ind w:firstLineChars="200" w:firstLine="480"/>
        <w:jc w:val="left"/>
        <w:rPr>
          <w:rFonts w:ascii="仿宋" w:eastAsia="仿宋" w:hAnsi="仿宋" w:cs="仿宋"/>
          <w:bCs/>
          <w:color w:val="000000"/>
          <w:sz w:val="24"/>
        </w:rPr>
      </w:pPr>
      <w:r>
        <w:rPr>
          <w:rFonts w:ascii="仿宋" w:eastAsia="仿宋" w:hAnsi="仿宋" w:cs="仿宋"/>
          <w:color w:val="000000"/>
          <w:kern w:val="0"/>
          <w:sz w:val="24"/>
          <w:lang w:bidi="ar"/>
        </w:rPr>
        <w:t>6.</w:t>
      </w:r>
      <w:r>
        <w:rPr>
          <w:rFonts w:ascii="仿宋" w:eastAsia="仿宋" w:hAnsi="仿宋" w:cs="仿宋" w:hint="eastAsia"/>
          <w:bCs/>
          <w:color w:val="000000"/>
          <w:sz w:val="24"/>
        </w:rPr>
        <w:t>货物交付采购人验收合格之前的保管责任及毁灭损失等风险及相关费用</w:t>
      </w:r>
      <w:proofErr w:type="gramStart"/>
      <w:r>
        <w:rPr>
          <w:rFonts w:ascii="仿宋" w:eastAsia="仿宋" w:hAnsi="仿宋" w:cs="仿宋" w:hint="eastAsia"/>
          <w:bCs/>
          <w:color w:val="000000"/>
          <w:sz w:val="24"/>
        </w:rPr>
        <w:t>由</w:t>
      </w:r>
      <w:r>
        <w:rPr>
          <w:rFonts w:ascii="仿宋" w:eastAsia="仿宋" w:hAnsi="仿宋" w:cs="仿宋" w:hint="eastAsia"/>
          <w:bCs/>
          <w:color w:val="000000" w:themeColor="text1"/>
          <w:sz w:val="24"/>
        </w:rPr>
        <w:t>成交</w:t>
      </w:r>
      <w:proofErr w:type="gramEnd"/>
      <w:r>
        <w:rPr>
          <w:rFonts w:ascii="仿宋" w:eastAsia="仿宋" w:hAnsi="仿宋" w:cs="仿宋" w:hint="eastAsia"/>
          <w:bCs/>
          <w:color w:val="000000" w:themeColor="text1"/>
          <w:sz w:val="24"/>
        </w:rPr>
        <w:t>供应商</w:t>
      </w:r>
      <w:r>
        <w:rPr>
          <w:rFonts w:ascii="仿宋" w:eastAsia="仿宋" w:hAnsi="仿宋" w:cs="仿宋" w:hint="eastAsia"/>
          <w:bCs/>
          <w:color w:val="000000"/>
          <w:sz w:val="24"/>
        </w:rPr>
        <w:t>承担，</w:t>
      </w:r>
      <w:r>
        <w:rPr>
          <w:rFonts w:ascii="仿宋" w:eastAsia="仿宋" w:hAnsi="仿宋" w:cs="仿宋" w:hint="eastAsia"/>
          <w:bCs/>
          <w:color w:val="000000" w:themeColor="text1"/>
          <w:sz w:val="24"/>
        </w:rPr>
        <w:t>成交供应商</w:t>
      </w:r>
      <w:r>
        <w:rPr>
          <w:rFonts w:ascii="仿宋" w:eastAsia="仿宋" w:hAnsi="仿宋" w:cs="仿宋" w:hint="eastAsia"/>
          <w:bCs/>
          <w:color w:val="000000"/>
          <w:sz w:val="24"/>
        </w:rPr>
        <w:t>应及时安排更换。</w:t>
      </w:r>
    </w:p>
    <w:p w14:paraId="1A7A0542" w14:textId="77777777" w:rsidR="002D75A0" w:rsidRDefault="009F180C">
      <w:pPr>
        <w:widowControl/>
        <w:adjustRightInd w:val="0"/>
        <w:snapToGrid w:val="0"/>
        <w:spacing w:line="360" w:lineRule="exact"/>
        <w:ind w:firstLineChars="200" w:firstLine="480"/>
        <w:jc w:val="left"/>
        <w:rPr>
          <w:rFonts w:ascii="仿宋" w:eastAsia="仿宋" w:hAnsi="仿宋" w:cs="仿宋"/>
          <w:color w:val="000000"/>
          <w:kern w:val="0"/>
          <w:sz w:val="24"/>
          <w:lang w:bidi="ar"/>
        </w:rPr>
      </w:pPr>
      <w:r>
        <w:rPr>
          <w:rFonts w:ascii="仿宋" w:eastAsia="仿宋" w:hAnsi="仿宋" w:cs="仿宋"/>
          <w:bCs/>
          <w:color w:val="000000" w:themeColor="text1"/>
          <w:sz w:val="24"/>
        </w:rPr>
        <w:t>7.</w:t>
      </w:r>
      <w:proofErr w:type="gramStart"/>
      <w:r>
        <w:rPr>
          <w:rFonts w:ascii="仿宋" w:eastAsia="仿宋" w:hAnsi="仿宋" w:cs="仿宋"/>
          <w:bCs/>
          <w:color w:val="000000" w:themeColor="text1"/>
          <w:sz w:val="24"/>
        </w:rPr>
        <w:t>由成交</w:t>
      </w:r>
      <w:proofErr w:type="gramEnd"/>
      <w:r>
        <w:rPr>
          <w:rFonts w:ascii="仿宋" w:eastAsia="仿宋" w:hAnsi="仿宋" w:cs="仿宋"/>
          <w:bCs/>
          <w:color w:val="000000" w:themeColor="text1"/>
          <w:sz w:val="24"/>
        </w:rPr>
        <w:t>供应商负责按国家相关标准包装货物，货物的包装均应有良好的防湿、防锈、防潮、防雨、防腐及防碰撞的措施。所有货物在开箱检验时必须完好，无破损</w:t>
      </w:r>
      <w:r>
        <w:rPr>
          <w:rFonts w:ascii="仿宋" w:eastAsia="仿宋" w:hAnsi="仿宋" w:cs="仿宋" w:hint="eastAsia"/>
          <w:color w:val="000000"/>
          <w:kern w:val="0"/>
          <w:sz w:val="24"/>
          <w:lang w:bidi="ar"/>
        </w:rPr>
        <w:t>，货物外观干净，配置与装箱单相符</w:t>
      </w:r>
      <w:r>
        <w:rPr>
          <w:rFonts w:ascii="仿宋" w:eastAsia="仿宋" w:hAnsi="仿宋" w:cs="仿宋" w:hint="eastAsia"/>
          <w:bCs/>
          <w:color w:val="000000" w:themeColor="text1"/>
          <w:sz w:val="24"/>
        </w:rPr>
        <w:t>。凡由于包装不良造成的损失和由此产生的费用均</w:t>
      </w:r>
      <w:proofErr w:type="gramStart"/>
      <w:r>
        <w:rPr>
          <w:rFonts w:ascii="仿宋" w:eastAsia="仿宋" w:hAnsi="仿宋" w:cs="仿宋" w:hint="eastAsia"/>
          <w:bCs/>
          <w:color w:val="000000" w:themeColor="text1"/>
          <w:sz w:val="24"/>
        </w:rPr>
        <w:t>由成交</w:t>
      </w:r>
      <w:proofErr w:type="gramEnd"/>
      <w:r>
        <w:rPr>
          <w:rFonts w:ascii="仿宋" w:eastAsia="仿宋" w:hAnsi="仿宋" w:cs="仿宋" w:hint="eastAsia"/>
          <w:bCs/>
          <w:color w:val="000000" w:themeColor="text1"/>
          <w:sz w:val="24"/>
        </w:rPr>
        <w:t>供应商承担。</w:t>
      </w:r>
    </w:p>
    <w:p w14:paraId="56286A2D" w14:textId="77777777" w:rsidR="002D75A0" w:rsidRDefault="009F180C">
      <w:pPr>
        <w:pStyle w:val="af3"/>
        <w:adjustRightInd w:val="0"/>
        <w:snapToGrid w:val="0"/>
        <w:spacing w:after="0" w:line="360" w:lineRule="exact"/>
        <w:ind w:firstLineChars="200" w:firstLine="480"/>
        <w:jc w:val="left"/>
        <w:rPr>
          <w:rFonts w:ascii="仿宋" w:eastAsia="仿宋" w:hAnsi="仿宋" w:cs="仿宋"/>
          <w:bCs/>
          <w:color w:val="000000"/>
          <w:sz w:val="24"/>
        </w:rPr>
      </w:pPr>
      <w:r>
        <w:rPr>
          <w:rFonts w:ascii="仿宋" w:eastAsia="仿宋" w:hAnsi="仿宋" w:cs="仿宋"/>
          <w:bCs/>
          <w:color w:val="000000"/>
          <w:sz w:val="24"/>
        </w:rPr>
        <w:t>8.成交供应商保证合同项下提供的设备不侵犯任何第三方的专利、商标或版权。否则，成交供应商须承担对第三方的专利或版权的侵权责任并承担因此而发生的所有费用。</w:t>
      </w:r>
    </w:p>
    <w:p w14:paraId="677E18D6" w14:textId="77777777" w:rsidR="002D75A0" w:rsidRDefault="002D75A0">
      <w:pPr>
        <w:adjustRightInd w:val="0"/>
        <w:snapToGrid w:val="0"/>
        <w:spacing w:line="360" w:lineRule="exact"/>
        <w:ind w:firstLineChars="200" w:firstLine="482"/>
        <w:jc w:val="left"/>
        <w:rPr>
          <w:rFonts w:ascii="仿宋" w:eastAsia="仿宋" w:hAnsi="仿宋" w:cs="仿宋"/>
          <w:b/>
          <w:color w:val="000000"/>
          <w:sz w:val="24"/>
        </w:rPr>
      </w:pPr>
    </w:p>
    <w:p w14:paraId="6B8BB76F" w14:textId="77777777" w:rsidR="002D75A0" w:rsidRDefault="009F180C">
      <w:pPr>
        <w:adjustRightInd w:val="0"/>
        <w:snapToGrid w:val="0"/>
        <w:spacing w:line="360" w:lineRule="exact"/>
        <w:ind w:firstLineChars="200" w:firstLine="482"/>
        <w:jc w:val="left"/>
        <w:rPr>
          <w:rFonts w:ascii="仿宋" w:eastAsia="仿宋" w:hAnsi="仿宋" w:cs="仿宋"/>
          <w:b/>
          <w:color w:val="000000"/>
          <w:sz w:val="24"/>
        </w:rPr>
      </w:pPr>
      <w:bookmarkStart w:id="23" w:name="_Hlk156903763"/>
      <w:r>
        <w:rPr>
          <w:rFonts w:ascii="仿宋" w:eastAsia="仿宋" w:hAnsi="仿宋" w:cs="仿宋" w:hint="eastAsia"/>
          <w:b/>
          <w:color w:val="000000"/>
          <w:sz w:val="24"/>
        </w:rPr>
        <w:t>四、服务要求</w:t>
      </w:r>
    </w:p>
    <w:p w14:paraId="6A091A87" w14:textId="77777777" w:rsidR="002D75A0" w:rsidRDefault="009F180C">
      <w:pPr>
        <w:ind w:firstLineChars="200" w:firstLine="480"/>
        <w:rPr>
          <w:rFonts w:ascii="仿宋" w:eastAsia="仿宋" w:hAnsi="仿宋" w:cs="仿宋"/>
          <w:sz w:val="24"/>
        </w:rPr>
      </w:pPr>
      <w:r>
        <w:rPr>
          <w:rFonts w:ascii="仿宋" w:eastAsia="仿宋" w:hAnsi="仿宋" w:cs="仿宋"/>
          <w:sz w:val="24"/>
        </w:rPr>
        <w:t>1.成交供应商负责运输、安装、调试</w:t>
      </w:r>
      <w:r>
        <w:rPr>
          <w:rFonts w:ascii="仿宋" w:eastAsia="仿宋" w:hAnsi="仿宋" w:cs="仿宋" w:hint="eastAsia"/>
          <w:sz w:val="24"/>
          <w:highlight w:val="yellow"/>
        </w:rPr>
        <w:t>、</w:t>
      </w:r>
      <w:r>
        <w:rPr>
          <w:rFonts w:ascii="仿宋" w:eastAsia="仿宋" w:hAnsi="仿宋" w:cs="仿宋"/>
          <w:sz w:val="24"/>
        </w:rPr>
        <w:t>培训和服务保障等。</w:t>
      </w:r>
      <w:r>
        <w:rPr>
          <w:rFonts w:ascii="仿宋" w:eastAsia="仿宋" w:hAnsi="仿宋" w:cs="仿宋" w:hint="eastAsia"/>
          <w:sz w:val="24"/>
          <w:highlight w:val="yellow"/>
        </w:rPr>
        <w:t>所有涉及费用已含在本次项目报价中。</w:t>
      </w:r>
    </w:p>
    <w:p w14:paraId="7A4B9AF6" w14:textId="117F63F6" w:rsidR="002D75A0" w:rsidRDefault="009F180C" w:rsidP="00EC5A08">
      <w:pPr>
        <w:widowControl/>
        <w:ind w:firstLineChars="200" w:firstLine="480"/>
        <w:jc w:val="left"/>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 xml:space="preserve"> 质保期：</w:t>
      </w:r>
      <w:r>
        <w:rPr>
          <w:rFonts w:ascii="仿宋" w:eastAsia="仿宋" w:hAnsi="仿宋" w:cs="仿宋"/>
          <w:sz w:val="24"/>
        </w:rPr>
        <w:t>自货物验收完毕之日起，</w:t>
      </w:r>
      <w:r>
        <w:rPr>
          <w:rFonts w:ascii="仿宋" w:eastAsia="仿宋" w:hAnsi="仿宋" w:cs="仿宋" w:hint="eastAsia"/>
          <w:sz w:val="24"/>
        </w:rPr>
        <w:t>所有</w:t>
      </w:r>
      <w:r>
        <w:rPr>
          <w:rFonts w:ascii="仿宋" w:eastAsia="仿宋" w:hAnsi="仿宋" w:cs="仿宋"/>
          <w:sz w:val="24"/>
        </w:rPr>
        <w:t>货物</w:t>
      </w:r>
      <w:r>
        <w:rPr>
          <w:rFonts w:ascii="仿宋" w:eastAsia="仿宋" w:hAnsi="仿宋" w:cs="仿宋" w:hint="eastAsia"/>
          <w:sz w:val="24"/>
        </w:rPr>
        <w:t>（</w:t>
      </w:r>
      <w:proofErr w:type="gramStart"/>
      <w:r>
        <w:rPr>
          <w:rFonts w:ascii="仿宋" w:eastAsia="仿宋" w:hAnsi="仿宋" w:cs="仿宋" w:hint="eastAsia"/>
          <w:sz w:val="24"/>
        </w:rPr>
        <w:t>含软件</w:t>
      </w:r>
      <w:proofErr w:type="gramEnd"/>
      <w:r>
        <w:rPr>
          <w:rFonts w:ascii="仿宋" w:eastAsia="仿宋" w:hAnsi="仿宋" w:cs="仿宋" w:hint="eastAsia"/>
          <w:sz w:val="24"/>
        </w:rPr>
        <w:t>硬件）</w:t>
      </w:r>
      <w:r>
        <w:rPr>
          <w:rFonts w:ascii="仿宋" w:eastAsia="仿宋" w:hAnsi="仿宋" w:cs="仿宋"/>
          <w:sz w:val="24"/>
        </w:rPr>
        <w:t>质保期</w:t>
      </w:r>
      <w:r>
        <w:rPr>
          <w:rFonts w:ascii="仿宋" w:eastAsia="仿宋" w:hAnsi="仿宋" w:cs="仿宋" w:hint="eastAsia"/>
          <w:sz w:val="24"/>
          <w:u w:val="single"/>
        </w:rPr>
        <w:t>不低于三</w:t>
      </w:r>
      <w:r>
        <w:rPr>
          <w:rFonts w:ascii="仿宋" w:eastAsia="仿宋" w:hAnsi="仿宋" w:cs="仿宋" w:hint="eastAsia"/>
          <w:sz w:val="24"/>
        </w:rPr>
        <w:t>年。</w:t>
      </w:r>
    </w:p>
    <w:p w14:paraId="4184BB1D" w14:textId="77777777" w:rsidR="002D75A0" w:rsidRDefault="009F180C">
      <w:pPr>
        <w:widowControl/>
        <w:ind w:firstLineChars="200" w:firstLine="480"/>
        <w:jc w:val="left"/>
        <w:rPr>
          <w:rFonts w:ascii="仿宋" w:eastAsia="仿宋" w:hAnsi="仿宋" w:cs="仿宋"/>
          <w:sz w:val="24"/>
        </w:rPr>
      </w:pPr>
      <w:r>
        <w:rPr>
          <w:rFonts w:ascii="仿宋" w:eastAsia="仿宋" w:hAnsi="仿宋" w:cs="仿宋"/>
          <w:sz w:val="24"/>
        </w:rPr>
        <w:lastRenderedPageBreak/>
        <w:t>3.</w:t>
      </w:r>
      <w:r>
        <w:rPr>
          <w:rFonts w:ascii="仿宋" w:eastAsia="仿宋" w:hAnsi="仿宋" w:cs="仿宋" w:hint="eastAsia"/>
          <w:sz w:val="24"/>
        </w:rPr>
        <w:t>质保期服务</w:t>
      </w:r>
    </w:p>
    <w:p w14:paraId="1C0B292B" w14:textId="77777777" w:rsidR="002D75A0" w:rsidRDefault="009F180C">
      <w:pPr>
        <w:widowControl/>
        <w:jc w:val="left"/>
        <w:rPr>
          <w:rFonts w:ascii="仿宋" w:eastAsia="仿宋" w:hAnsi="仿宋" w:cs="仿宋"/>
          <w:sz w:val="24"/>
          <w:highlight w:val="yellow"/>
        </w:rPr>
      </w:pPr>
      <w:r>
        <w:rPr>
          <w:rFonts w:ascii="仿宋" w:eastAsia="仿宋" w:hAnsi="仿宋" w:cs="仿宋" w:hint="eastAsia"/>
          <w:sz w:val="24"/>
          <w:highlight w:val="yellow"/>
        </w:rPr>
        <w:t>（1）在质保期内，硬件出现产品质量问题或软件系统出现故障或采购人有需要时，在采购人提出后，</w:t>
      </w:r>
      <w:r>
        <w:rPr>
          <w:rFonts w:ascii="仿宋" w:eastAsia="仿宋" w:hAnsi="仿宋" w:cs="仿宋"/>
          <w:sz w:val="24"/>
          <w:highlight w:val="yellow"/>
        </w:rPr>
        <w:t>成交供应商</w:t>
      </w:r>
      <w:r>
        <w:rPr>
          <w:rFonts w:ascii="仿宋" w:eastAsia="仿宋" w:hAnsi="仿宋" w:cs="仿宋" w:hint="eastAsia"/>
          <w:sz w:val="24"/>
          <w:highlight w:val="yellow"/>
        </w:rPr>
        <w:t>应在</w:t>
      </w:r>
      <w:r>
        <w:rPr>
          <w:rFonts w:ascii="仿宋" w:eastAsia="仿宋" w:hAnsi="仿宋" w:cs="仿宋"/>
          <w:sz w:val="24"/>
          <w:highlight w:val="yellow"/>
          <w:u w:val="single"/>
        </w:rPr>
        <w:t xml:space="preserve"> </w:t>
      </w:r>
      <w:r>
        <w:rPr>
          <w:rFonts w:ascii="仿宋" w:eastAsia="仿宋" w:hAnsi="仿宋" w:cs="仿宋" w:hint="eastAsia"/>
          <w:sz w:val="24"/>
          <w:highlight w:val="yellow"/>
          <w:u w:val="single"/>
        </w:rPr>
        <w:t>2</w:t>
      </w:r>
      <w:r>
        <w:rPr>
          <w:rFonts w:ascii="仿宋" w:eastAsia="仿宋" w:hAnsi="仿宋" w:cs="仿宋"/>
          <w:sz w:val="24"/>
          <w:highlight w:val="yellow"/>
          <w:u w:val="single"/>
        </w:rPr>
        <w:t xml:space="preserve"> </w:t>
      </w:r>
      <w:r>
        <w:rPr>
          <w:rFonts w:ascii="仿宋" w:eastAsia="仿宋" w:hAnsi="仿宋" w:cs="仿宋" w:hint="eastAsia"/>
          <w:sz w:val="24"/>
          <w:highlight w:val="yellow"/>
        </w:rPr>
        <w:t>小时内响应，</w:t>
      </w:r>
      <w:r>
        <w:rPr>
          <w:rFonts w:ascii="仿宋" w:eastAsia="仿宋" w:hAnsi="仿宋" w:cs="仿宋"/>
          <w:sz w:val="24"/>
          <w:highlight w:val="yellow"/>
          <w:u w:val="single"/>
        </w:rPr>
        <w:t xml:space="preserve"> </w:t>
      </w:r>
      <w:r>
        <w:rPr>
          <w:rFonts w:ascii="仿宋" w:eastAsia="仿宋" w:hAnsi="仿宋" w:cs="仿宋" w:hint="eastAsia"/>
          <w:sz w:val="24"/>
          <w:highlight w:val="yellow"/>
          <w:u w:val="single"/>
        </w:rPr>
        <w:t>4</w:t>
      </w:r>
      <w:r>
        <w:rPr>
          <w:rFonts w:ascii="仿宋" w:eastAsia="仿宋" w:hAnsi="仿宋" w:cs="仿宋"/>
          <w:sz w:val="24"/>
          <w:highlight w:val="yellow"/>
          <w:u w:val="single"/>
        </w:rPr>
        <w:t xml:space="preserve"> </w:t>
      </w:r>
      <w:r>
        <w:rPr>
          <w:rFonts w:ascii="仿宋" w:eastAsia="仿宋" w:hAnsi="仿宋" w:cs="仿宋" w:hint="eastAsia"/>
          <w:sz w:val="24"/>
          <w:highlight w:val="yellow"/>
        </w:rPr>
        <w:t>小时内到达现场提供相关的维修、更换等服务。更换坏损器件（所提供的配件的质量应与原设备的质量一样，或高于原设备质量）及上门故障排除等维修服务，所有涉及费用已含在本次项目报价中。</w:t>
      </w:r>
    </w:p>
    <w:p w14:paraId="73372418" w14:textId="77777777" w:rsidR="002D75A0" w:rsidRDefault="009F180C">
      <w:pPr>
        <w:rPr>
          <w:rFonts w:ascii="仿宋" w:eastAsia="仿宋" w:hAnsi="仿宋" w:cs="仿宋"/>
          <w:sz w:val="24"/>
        </w:rPr>
      </w:pPr>
      <w:r>
        <w:rPr>
          <w:rFonts w:ascii="仿宋" w:eastAsia="仿宋" w:hAnsi="仿宋" w:cs="仿宋" w:hint="eastAsia"/>
          <w:sz w:val="24"/>
          <w:highlight w:val="yellow"/>
        </w:rPr>
        <w:t>（2）供应商必须承诺提供技术后援支持，技术支持的方式包括：电话技术服务、定期巡查服务包含但不限于提供每季度 1 次的正常巡检等，并提供完备的文档资料。保证设备的正常运转（即最佳运行状态）。供应商还应及时清洗过滤网、</w:t>
      </w:r>
      <w:proofErr w:type="gramStart"/>
      <w:r>
        <w:rPr>
          <w:rFonts w:ascii="仿宋" w:eastAsia="仿宋" w:hAnsi="仿宋" w:cs="仿宋" w:hint="eastAsia"/>
          <w:sz w:val="24"/>
        </w:rPr>
        <w:t>加湿罐</w:t>
      </w:r>
      <w:r>
        <w:rPr>
          <w:rFonts w:ascii="仿宋" w:eastAsia="仿宋" w:hAnsi="仿宋" w:cs="仿宋" w:hint="eastAsia"/>
          <w:sz w:val="24"/>
          <w:highlight w:val="yellow"/>
        </w:rPr>
        <w:t>和</w:t>
      </w:r>
      <w:proofErr w:type="gramEnd"/>
      <w:r>
        <w:rPr>
          <w:rFonts w:ascii="仿宋" w:eastAsia="仿宋" w:hAnsi="仿宋" w:cs="仿宋" w:hint="eastAsia"/>
          <w:sz w:val="24"/>
          <w:highlight w:val="yellow"/>
        </w:rPr>
        <w:t>外机以保证设备的正常运转。相关费用包含在本项目总体报价内。</w:t>
      </w:r>
    </w:p>
    <w:p w14:paraId="2570A5E1" w14:textId="77777777" w:rsidR="002D75A0" w:rsidRDefault="009F180C">
      <w:pPr>
        <w:rPr>
          <w:rFonts w:ascii="仿宋" w:eastAsia="仿宋" w:hAnsi="仿宋" w:cs="仿宋"/>
          <w:sz w:val="24"/>
        </w:rPr>
      </w:pPr>
      <w:r>
        <w:rPr>
          <w:rFonts w:ascii="仿宋" w:eastAsia="仿宋" w:hAnsi="仿宋" w:cs="仿宋" w:hint="eastAsia"/>
          <w:sz w:val="24"/>
        </w:rPr>
        <w:t>（3）</w:t>
      </w:r>
      <w:r>
        <w:rPr>
          <w:rFonts w:ascii="仿宋" w:eastAsia="仿宋" w:hAnsi="仿宋" w:cs="仿宋"/>
          <w:sz w:val="24"/>
        </w:rPr>
        <w:t>成交供应商</w:t>
      </w:r>
      <w:r>
        <w:rPr>
          <w:rFonts w:ascii="仿宋" w:eastAsia="仿宋" w:hAnsi="仿宋" w:cs="仿宋" w:hint="eastAsia"/>
          <w:sz w:val="24"/>
        </w:rPr>
        <w:t>向采购人</w:t>
      </w:r>
      <w:r>
        <w:rPr>
          <w:rFonts w:ascii="仿宋" w:eastAsia="仿宋" w:hAnsi="仿宋" w:cs="仿宋"/>
          <w:sz w:val="24"/>
        </w:rPr>
        <w:t>长期提供免费优良的技术支持及备品备件优惠供应，备件价格不超过本合同</w:t>
      </w:r>
      <w:r>
        <w:rPr>
          <w:rFonts w:ascii="仿宋" w:eastAsia="仿宋" w:hAnsi="仿宋" w:cs="仿宋" w:hint="eastAsia"/>
          <w:sz w:val="24"/>
        </w:rPr>
        <w:t>单项</w:t>
      </w:r>
      <w:r>
        <w:rPr>
          <w:rFonts w:ascii="仿宋" w:eastAsia="仿宋" w:hAnsi="仿宋" w:cs="仿宋"/>
          <w:sz w:val="24"/>
        </w:rPr>
        <w:t>价格。在产品的全寿命周期内为用户提供相应的备品备件。</w:t>
      </w:r>
    </w:p>
    <w:p w14:paraId="6D9877A3" w14:textId="77777777" w:rsidR="002D75A0" w:rsidRDefault="009F180C">
      <w:pPr>
        <w:rPr>
          <w:rFonts w:ascii="仿宋" w:eastAsia="仿宋" w:hAnsi="仿宋" w:cs="仿宋"/>
          <w:sz w:val="24"/>
        </w:rPr>
      </w:pPr>
      <w:r>
        <w:rPr>
          <w:rFonts w:ascii="仿宋" w:eastAsia="仿宋" w:hAnsi="仿宋" w:cs="仿宋" w:hint="eastAsia"/>
          <w:sz w:val="24"/>
        </w:rPr>
        <w:t>（4）</w:t>
      </w:r>
      <w:r>
        <w:rPr>
          <w:rFonts w:ascii="仿宋" w:eastAsia="仿宋" w:hAnsi="仿宋" w:cs="仿宋"/>
          <w:sz w:val="24"/>
        </w:rPr>
        <w:t>成交供应商需提供在</w:t>
      </w:r>
      <w:r>
        <w:rPr>
          <w:rFonts w:ascii="仿宋" w:eastAsia="仿宋" w:hAnsi="仿宋" w:cs="仿宋" w:hint="eastAsia"/>
          <w:sz w:val="24"/>
        </w:rPr>
        <w:t>比选</w:t>
      </w:r>
      <w:r>
        <w:rPr>
          <w:rFonts w:ascii="仿宋" w:eastAsia="仿宋" w:hAnsi="仿宋" w:cs="仿宋"/>
          <w:sz w:val="24"/>
        </w:rPr>
        <w:t>文件中承诺的所有售后服务项目。</w:t>
      </w:r>
    </w:p>
    <w:p w14:paraId="0D328C53" w14:textId="77777777" w:rsidR="002D75A0" w:rsidRDefault="009F180C">
      <w:pPr>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成交供应商</w:t>
      </w:r>
      <w:r>
        <w:rPr>
          <w:rFonts w:ascii="仿宋" w:eastAsia="仿宋" w:hAnsi="仿宋" w:cs="仿宋" w:hint="eastAsia"/>
          <w:sz w:val="24"/>
        </w:rPr>
        <w:t>应</w:t>
      </w:r>
      <w:r>
        <w:rPr>
          <w:rFonts w:ascii="仿宋" w:eastAsia="仿宋" w:hAnsi="仿宋" w:cs="仿宋"/>
          <w:sz w:val="24"/>
        </w:rPr>
        <w:t>提供技术培训，</w:t>
      </w:r>
      <w:proofErr w:type="gramStart"/>
      <w:r>
        <w:rPr>
          <w:rFonts w:ascii="仿宋" w:eastAsia="仿宋" w:hAnsi="仿宋" w:cs="仿宋"/>
          <w:sz w:val="24"/>
        </w:rPr>
        <w:t>包括交装培训</w:t>
      </w:r>
      <w:proofErr w:type="gramEnd"/>
      <w:r>
        <w:rPr>
          <w:rFonts w:ascii="仿宋" w:eastAsia="仿宋" w:hAnsi="仿宋" w:cs="仿宋"/>
          <w:sz w:val="24"/>
        </w:rPr>
        <w:t>、安装服务、试运行指导服务；成交供应商根据</w:t>
      </w:r>
      <w:r>
        <w:rPr>
          <w:rFonts w:ascii="仿宋" w:eastAsia="仿宋" w:hAnsi="仿宋" w:cs="仿宋" w:hint="eastAsia"/>
          <w:sz w:val="24"/>
        </w:rPr>
        <w:t>采购人</w:t>
      </w:r>
      <w:r>
        <w:rPr>
          <w:rFonts w:ascii="仿宋" w:eastAsia="仿宋" w:hAnsi="仿宋" w:cs="仿宋"/>
          <w:sz w:val="24"/>
        </w:rPr>
        <w:t>要求</w:t>
      </w:r>
      <w:r>
        <w:rPr>
          <w:rFonts w:ascii="仿宋" w:eastAsia="仿宋" w:hAnsi="仿宋" w:cs="仿宋" w:hint="eastAsia"/>
          <w:sz w:val="24"/>
        </w:rPr>
        <w:t>进行</w:t>
      </w:r>
      <w:r>
        <w:rPr>
          <w:rFonts w:ascii="仿宋" w:eastAsia="仿宋" w:hAnsi="仿宋" w:cs="仿宋"/>
          <w:sz w:val="24"/>
        </w:rPr>
        <w:t>设备安装，安装完毕后提供详细的中文技术文档</w:t>
      </w:r>
      <w:r>
        <w:rPr>
          <w:rFonts w:ascii="仿宋" w:eastAsia="仿宋" w:hAnsi="仿宋" w:cs="仿宋" w:hint="eastAsia"/>
          <w:sz w:val="24"/>
        </w:rPr>
        <w:t>和项目竣工图（含电子版）</w:t>
      </w:r>
      <w:r>
        <w:rPr>
          <w:rFonts w:ascii="仿宋" w:eastAsia="仿宋" w:hAnsi="仿宋" w:cs="仿宋"/>
          <w:sz w:val="24"/>
        </w:rPr>
        <w:t>，同时提供</w:t>
      </w:r>
      <w:r>
        <w:rPr>
          <w:rFonts w:ascii="仿宋" w:eastAsia="仿宋" w:hAnsi="仿宋" w:cs="仿宋" w:hint="eastAsia"/>
          <w:sz w:val="24"/>
        </w:rPr>
        <w:t>使用</w:t>
      </w:r>
      <w:r>
        <w:rPr>
          <w:rFonts w:ascii="仿宋" w:eastAsia="仿宋" w:hAnsi="仿宋" w:cs="仿宋"/>
          <w:sz w:val="24"/>
        </w:rPr>
        <w:t>培训。</w:t>
      </w:r>
    </w:p>
    <w:p w14:paraId="673DF30A" w14:textId="77777777" w:rsidR="002D75A0" w:rsidRDefault="009F180C">
      <w:pPr>
        <w:rPr>
          <w:rFonts w:ascii="仿宋" w:eastAsia="仿宋" w:hAnsi="仿宋" w:cs="仿宋"/>
          <w:sz w:val="24"/>
        </w:rPr>
      </w:pPr>
      <w:r>
        <w:rPr>
          <w:rFonts w:ascii="仿宋" w:eastAsia="仿宋" w:hAnsi="仿宋" w:cs="仿宋" w:hint="eastAsia"/>
          <w:sz w:val="24"/>
        </w:rPr>
        <w:t>（6）</w:t>
      </w:r>
      <w:r>
        <w:rPr>
          <w:rFonts w:ascii="仿宋" w:eastAsia="仿宋" w:hAnsi="仿宋" w:cs="仿宋"/>
          <w:sz w:val="24"/>
        </w:rPr>
        <w:t>在质保期内因设备自身设计、制造缺陷造成的各种故障，成交供应商承诺进行技术服务、维修或更换。</w:t>
      </w:r>
      <w:r>
        <w:rPr>
          <w:rFonts w:ascii="仿宋" w:eastAsia="仿宋" w:hAnsi="仿宋" w:cs="仿宋" w:hint="eastAsia"/>
          <w:sz w:val="24"/>
          <w:highlight w:val="yellow"/>
        </w:rPr>
        <w:t>相关费用包含在本项目总体报价内。</w:t>
      </w:r>
    </w:p>
    <w:p w14:paraId="4EA1AAE3" w14:textId="77777777" w:rsidR="002D75A0" w:rsidRDefault="009F180C">
      <w:pPr>
        <w:rPr>
          <w:rFonts w:ascii="仿宋" w:eastAsia="仿宋" w:hAnsi="仿宋" w:cs="仿宋"/>
          <w:sz w:val="24"/>
        </w:rPr>
      </w:pPr>
      <w:r>
        <w:rPr>
          <w:rFonts w:ascii="仿宋" w:eastAsia="仿宋" w:hAnsi="仿宋" w:cs="仿宋" w:hint="eastAsia"/>
          <w:sz w:val="24"/>
          <w:highlight w:val="yellow"/>
        </w:rPr>
        <w:t>（7）在质保期结束前，须</w:t>
      </w:r>
      <w:proofErr w:type="gramStart"/>
      <w:r>
        <w:rPr>
          <w:rFonts w:ascii="仿宋" w:eastAsia="仿宋" w:hAnsi="仿宋" w:cs="仿宋" w:hint="eastAsia"/>
          <w:sz w:val="24"/>
          <w:highlight w:val="yellow"/>
        </w:rPr>
        <w:t>由成交</w:t>
      </w:r>
      <w:proofErr w:type="gramEnd"/>
      <w:r>
        <w:rPr>
          <w:rFonts w:ascii="仿宋" w:eastAsia="仿宋" w:hAnsi="仿宋" w:cs="仿宋" w:hint="eastAsia"/>
          <w:sz w:val="24"/>
          <w:highlight w:val="yellow"/>
        </w:rPr>
        <w:t>供应商的专业工程师和采购人代表对产品进行一次全面检查，任何缺陷必须</w:t>
      </w:r>
      <w:proofErr w:type="gramStart"/>
      <w:r>
        <w:rPr>
          <w:rFonts w:ascii="仿宋" w:eastAsia="仿宋" w:hAnsi="仿宋" w:cs="仿宋" w:hint="eastAsia"/>
          <w:sz w:val="24"/>
          <w:highlight w:val="yellow"/>
        </w:rPr>
        <w:t>由成交</w:t>
      </w:r>
      <w:proofErr w:type="gramEnd"/>
      <w:r>
        <w:rPr>
          <w:rFonts w:ascii="仿宋" w:eastAsia="仿宋" w:hAnsi="仿宋" w:cs="仿宋" w:hint="eastAsia"/>
          <w:sz w:val="24"/>
          <w:highlight w:val="yellow"/>
        </w:rPr>
        <w:t>供应商负责修理、并得到采购人代表认可。</w:t>
      </w:r>
    </w:p>
    <w:p w14:paraId="2B25A1A7" w14:textId="77777777" w:rsidR="002D75A0" w:rsidRDefault="009F180C">
      <w:pPr>
        <w:ind w:firstLine="540"/>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.施工及安装调试要求</w:t>
      </w:r>
    </w:p>
    <w:p w14:paraId="5DB75FAE" w14:textId="77777777" w:rsidR="002D75A0" w:rsidRDefault="009F180C">
      <w:pPr>
        <w:rPr>
          <w:rFonts w:ascii="仿宋" w:eastAsia="仿宋" w:hAnsi="仿宋" w:cs="仿宋"/>
          <w:sz w:val="24"/>
        </w:rPr>
      </w:pPr>
      <w:r>
        <w:rPr>
          <w:rFonts w:ascii="仿宋" w:eastAsia="仿宋" w:hAnsi="仿宋" w:cs="仿宋" w:hint="eastAsia"/>
          <w:sz w:val="24"/>
        </w:rPr>
        <w:t>（1）施工期间成交供应商应严格遵守服务所在地政府部门、采购人的规章制度及相关规定，做到安全施工、文明施工。如果因</w:t>
      </w:r>
      <w:r>
        <w:rPr>
          <w:rFonts w:ascii="仿宋" w:eastAsia="仿宋" w:hAnsi="仿宋" w:cs="仿宋"/>
          <w:sz w:val="24"/>
        </w:rPr>
        <w:t>成交</w:t>
      </w:r>
      <w:r>
        <w:rPr>
          <w:rFonts w:ascii="仿宋" w:eastAsia="仿宋" w:hAnsi="仿宋" w:cs="仿宋" w:hint="eastAsia"/>
          <w:sz w:val="24"/>
        </w:rPr>
        <w:t>供应商原因导致的质量安全、人员安全、设备安全问题及其引发的其他问题，</w:t>
      </w:r>
      <w:r>
        <w:rPr>
          <w:rFonts w:ascii="仿宋" w:eastAsia="仿宋" w:hAnsi="仿宋" w:cs="仿宋"/>
          <w:sz w:val="24"/>
        </w:rPr>
        <w:t>成交</w:t>
      </w:r>
      <w:r>
        <w:rPr>
          <w:rFonts w:ascii="仿宋" w:eastAsia="仿宋" w:hAnsi="仿宋" w:cs="仿宋" w:hint="eastAsia"/>
          <w:sz w:val="24"/>
        </w:rPr>
        <w:t>供应商须为此承担全部责任。</w:t>
      </w:r>
    </w:p>
    <w:p w14:paraId="5EDE7225" w14:textId="77777777" w:rsidR="002D75A0" w:rsidRDefault="009F180C">
      <w:pPr>
        <w:rPr>
          <w:rFonts w:ascii="仿宋" w:eastAsia="仿宋" w:hAnsi="仿宋" w:cs="仿宋"/>
          <w:sz w:val="24"/>
        </w:rPr>
      </w:pPr>
      <w:r>
        <w:rPr>
          <w:rFonts w:ascii="仿宋" w:eastAsia="仿宋" w:hAnsi="仿宋" w:cs="仿宋" w:hint="eastAsia"/>
          <w:sz w:val="24"/>
        </w:rPr>
        <w:t>（2）若成交供应商工作人员在设备进行安装、调试等活动时，因不按安全操作规程发生事故或人员伤亡，其事故责任和损失（包括一切可预见及不可预见的责任及损失）</w:t>
      </w:r>
      <w:proofErr w:type="gramStart"/>
      <w:r>
        <w:rPr>
          <w:rFonts w:ascii="仿宋" w:eastAsia="仿宋" w:hAnsi="仿宋" w:cs="仿宋" w:hint="eastAsia"/>
          <w:sz w:val="24"/>
        </w:rPr>
        <w:t>由成交</w:t>
      </w:r>
      <w:proofErr w:type="gramEnd"/>
      <w:r>
        <w:rPr>
          <w:rFonts w:ascii="仿宋" w:eastAsia="仿宋" w:hAnsi="仿宋" w:cs="仿宋" w:hint="eastAsia"/>
          <w:sz w:val="24"/>
        </w:rPr>
        <w:t>供应商承担，并赔偿采购人因此造成的一切损失。</w:t>
      </w:r>
    </w:p>
    <w:bookmarkEnd w:id="23"/>
    <w:p w14:paraId="16CDF0C7" w14:textId="77777777" w:rsidR="002D75A0" w:rsidRDefault="002D75A0">
      <w:pPr>
        <w:adjustRightInd w:val="0"/>
        <w:snapToGrid w:val="0"/>
        <w:spacing w:line="360" w:lineRule="exact"/>
        <w:ind w:firstLineChars="200" w:firstLine="482"/>
        <w:jc w:val="left"/>
        <w:rPr>
          <w:rFonts w:ascii="仿宋" w:eastAsia="仿宋" w:hAnsi="仿宋" w:cs="仿宋"/>
          <w:b/>
          <w:color w:val="000000"/>
          <w:sz w:val="24"/>
        </w:rPr>
      </w:pPr>
    </w:p>
    <w:p w14:paraId="759AB504" w14:textId="77777777" w:rsidR="002D75A0" w:rsidRDefault="009F180C">
      <w:p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五、验收要求</w:t>
      </w:r>
    </w:p>
    <w:p w14:paraId="4B1F5988" w14:textId="77777777" w:rsidR="002D75A0" w:rsidRDefault="009F180C">
      <w:pPr>
        <w:ind w:firstLine="540"/>
        <w:rPr>
          <w:rFonts w:ascii="仿宋" w:eastAsia="仿宋" w:hAnsi="仿宋" w:cs="仿宋"/>
          <w:sz w:val="24"/>
        </w:rPr>
      </w:pPr>
      <w:r>
        <w:rPr>
          <w:rFonts w:ascii="仿宋" w:eastAsia="仿宋" w:hAnsi="仿宋" w:cs="仿宋"/>
          <w:sz w:val="24"/>
        </w:rPr>
        <w:t>1、成交供应商应按照合同要求或</w:t>
      </w:r>
      <w:r>
        <w:rPr>
          <w:rFonts w:ascii="仿宋" w:eastAsia="仿宋" w:hAnsi="仿宋" w:cs="仿宋" w:hint="eastAsia"/>
          <w:sz w:val="24"/>
        </w:rPr>
        <w:t>比选</w:t>
      </w:r>
      <w:r>
        <w:rPr>
          <w:rFonts w:ascii="仿宋" w:eastAsia="仿宋" w:hAnsi="仿宋" w:cs="仿宋"/>
          <w:sz w:val="24"/>
        </w:rPr>
        <w:t>文件规定的时间和方式向</w:t>
      </w:r>
      <w:r>
        <w:rPr>
          <w:rFonts w:ascii="仿宋" w:eastAsia="仿宋" w:hAnsi="仿宋" w:cs="仿宋" w:hint="eastAsia"/>
          <w:sz w:val="24"/>
        </w:rPr>
        <w:t>采购人</w:t>
      </w:r>
      <w:r>
        <w:rPr>
          <w:rFonts w:ascii="仿宋" w:eastAsia="仿宋" w:hAnsi="仿宋" w:cs="仿宋"/>
          <w:sz w:val="24"/>
        </w:rPr>
        <w:t>交付货物，交货地点由</w:t>
      </w:r>
      <w:r>
        <w:rPr>
          <w:rFonts w:ascii="仿宋" w:eastAsia="仿宋" w:hAnsi="仿宋" w:cs="仿宋" w:hint="eastAsia"/>
          <w:sz w:val="24"/>
        </w:rPr>
        <w:t>采购人</w:t>
      </w:r>
      <w:r>
        <w:rPr>
          <w:rFonts w:ascii="仿宋" w:eastAsia="仿宋" w:hAnsi="仿宋" w:cs="仿宋"/>
          <w:sz w:val="24"/>
        </w:rPr>
        <w:t>指定。因交货产生的费用</w:t>
      </w:r>
      <w:proofErr w:type="gramStart"/>
      <w:r>
        <w:rPr>
          <w:rFonts w:ascii="仿宋" w:eastAsia="仿宋" w:hAnsi="仿宋" w:cs="仿宋"/>
          <w:sz w:val="24"/>
        </w:rPr>
        <w:t>由成交</w:t>
      </w:r>
      <w:proofErr w:type="gramEnd"/>
      <w:r>
        <w:rPr>
          <w:rFonts w:ascii="仿宋" w:eastAsia="仿宋" w:hAnsi="仿宋" w:cs="仿宋"/>
          <w:sz w:val="24"/>
        </w:rPr>
        <w:t>供应商自行承担。</w:t>
      </w:r>
    </w:p>
    <w:p w14:paraId="0CBA92A5" w14:textId="77777777" w:rsidR="002D75A0" w:rsidRDefault="009F180C">
      <w:pPr>
        <w:ind w:firstLine="540"/>
        <w:rPr>
          <w:rFonts w:ascii="仿宋" w:eastAsia="仿宋" w:hAnsi="仿宋" w:cs="仿宋"/>
          <w:sz w:val="24"/>
        </w:rPr>
      </w:pPr>
      <w:r>
        <w:rPr>
          <w:rFonts w:ascii="仿宋" w:eastAsia="仿宋" w:hAnsi="仿宋" w:cs="仿宋"/>
          <w:sz w:val="24"/>
        </w:rPr>
        <w:t>2、成交供应商交付的货物应当完全符合</w:t>
      </w:r>
      <w:r>
        <w:rPr>
          <w:rFonts w:ascii="仿宋" w:eastAsia="仿宋" w:hAnsi="仿宋" w:cs="仿宋" w:hint="eastAsia"/>
          <w:sz w:val="24"/>
        </w:rPr>
        <w:t>比选</w:t>
      </w:r>
      <w:r>
        <w:rPr>
          <w:rFonts w:ascii="仿宋" w:eastAsia="仿宋" w:hAnsi="仿宋" w:cs="仿宋"/>
          <w:sz w:val="24"/>
        </w:rPr>
        <w:t>文件所规定的货物、数量、质量和规格要求。供应商提供的货物不符合</w:t>
      </w:r>
      <w:r>
        <w:rPr>
          <w:rFonts w:ascii="仿宋" w:eastAsia="仿宋" w:hAnsi="仿宋" w:cs="仿宋" w:hint="eastAsia"/>
          <w:sz w:val="24"/>
        </w:rPr>
        <w:t>比</w:t>
      </w:r>
      <w:proofErr w:type="gramStart"/>
      <w:r>
        <w:rPr>
          <w:rFonts w:ascii="仿宋" w:eastAsia="仿宋" w:hAnsi="仿宋" w:cs="仿宋" w:hint="eastAsia"/>
          <w:sz w:val="24"/>
        </w:rPr>
        <w:t>选</w:t>
      </w:r>
      <w:r>
        <w:rPr>
          <w:rFonts w:ascii="仿宋" w:eastAsia="仿宋" w:hAnsi="仿宋" w:cs="仿宋"/>
          <w:sz w:val="24"/>
        </w:rPr>
        <w:t>文件</w:t>
      </w:r>
      <w:proofErr w:type="gramEnd"/>
      <w:r>
        <w:rPr>
          <w:rFonts w:ascii="仿宋" w:eastAsia="仿宋" w:hAnsi="仿宋" w:cs="仿宋"/>
          <w:sz w:val="24"/>
        </w:rPr>
        <w:t>和合同规定的，</w:t>
      </w:r>
      <w:r>
        <w:rPr>
          <w:rFonts w:ascii="仿宋" w:eastAsia="仿宋" w:hAnsi="仿宋" w:cs="仿宋" w:hint="eastAsia"/>
          <w:sz w:val="24"/>
        </w:rPr>
        <w:t>采购人</w:t>
      </w:r>
      <w:r>
        <w:rPr>
          <w:rFonts w:ascii="仿宋" w:eastAsia="仿宋" w:hAnsi="仿宋" w:cs="仿宋"/>
          <w:sz w:val="24"/>
        </w:rPr>
        <w:t>有权拒收货物，由此引起的风险，</w:t>
      </w:r>
      <w:proofErr w:type="gramStart"/>
      <w:r>
        <w:rPr>
          <w:rFonts w:ascii="仿宋" w:eastAsia="仿宋" w:hAnsi="仿宋" w:cs="仿宋"/>
          <w:sz w:val="24"/>
        </w:rPr>
        <w:t>由成交</w:t>
      </w:r>
      <w:proofErr w:type="gramEnd"/>
      <w:r>
        <w:rPr>
          <w:rFonts w:ascii="仿宋" w:eastAsia="仿宋" w:hAnsi="仿宋" w:cs="仿宋"/>
          <w:sz w:val="24"/>
        </w:rPr>
        <w:t>供应商承担。</w:t>
      </w:r>
    </w:p>
    <w:p w14:paraId="6C988E6B" w14:textId="77777777" w:rsidR="002D75A0" w:rsidRDefault="009F180C">
      <w:pPr>
        <w:ind w:firstLine="540"/>
        <w:rPr>
          <w:rFonts w:ascii="仿宋" w:eastAsia="仿宋" w:hAnsi="仿宋" w:cs="仿宋"/>
          <w:sz w:val="24"/>
        </w:rPr>
      </w:pPr>
      <w:r>
        <w:rPr>
          <w:rFonts w:ascii="仿宋" w:eastAsia="仿宋" w:hAnsi="仿宋" w:cs="仿宋"/>
          <w:sz w:val="24"/>
        </w:rPr>
        <w:t>3、成交供应商应</w:t>
      </w:r>
      <w:r>
        <w:rPr>
          <w:rFonts w:ascii="仿宋" w:eastAsia="仿宋" w:hAnsi="仿宋" w:cs="仿宋" w:hint="eastAsia"/>
          <w:sz w:val="24"/>
        </w:rPr>
        <w:t>将</w:t>
      </w:r>
      <w:r>
        <w:rPr>
          <w:rFonts w:ascii="仿宋" w:eastAsia="仿宋" w:hAnsi="仿宋" w:cs="仿宋"/>
          <w:sz w:val="24"/>
        </w:rPr>
        <w:t>货物的使用说明书、原厂保修卡等附随资料和附随配件、工具等交付给</w:t>
      </w:r>
      <w:r>
        <w:rPr>
          <w:rFonts w:ascii="仿宋" w:eastAsia="仿宋" w:hAnsi="仿宋" w:cs="仿宋" w:hint="eastAsia"/>
          <w:sz w:val="24"/>
        </w:rPr>
        <w:t>采购人</w:t>
      </w:r>
      <w:r>
        <w:rPr>
          <w:rFonts w:ascii="仿宋" w:eastAsia="仿宋" w:hAnsi="仿宋" w:cs="仿宋"/>
          <w:sz w:val="24"/>
        </w:rPr>
        <w:t>；成交供应商不能完整交付货物及本款规定的单证和工具的，视为未按合同约定交货，成交供应商负责补齐，因此导致逾期交付的，</w:t>
      </w:r>
      <w:proofErr w:type="gramStart"/>
      <w:r>
        <w:rPr>
          <w:rFonts w:ascii="仿宋" w:eastAsia="仿宋" w:hAnsi="仿宋" w:cs="仿宋"/>
          <w:sz w:val="24"/>
        </w:rPr>
        <w:t>由成交</w:t>
      </w:r>
      <w:proofErr w:type="gramEnd"/>
      <w:r>
        <w:rPr>
          <w:rFonts w:ascii="仿宋" w:eastAsia="仿宋" w:hAnsi="仿宋" w:cs="仿宋"/>
          <w:sz w:val="24"/>
        </w:rPr>
        <w:t>供应商承担相关的违约责任。</w:t>
      </w:r>
    </w:p>
    <w:p w14:paraId="339C8DD7" w14:textId="738F667E" w:rsidR="002D75A0" w:rsidRDefault="009F180C">
      <w:pPr>
        <w:ind w:firstLine="540"/>
        <w:rPr>
          <w:rFonts w:ascii="仿宋" w:eastAsia="仿宋" w:hAnsi="仿宋" w:cs="仿宋"/>
          <w:sz w:val="24"/>
        </w:rPr>
      </w:pPr>
      <w:r>
        <w:rPr>
          <w:rFonts w:ascii="仿宋" w:eastAsia="仿宋" w:hAnsi="仿宋" w:cs="仿宋"/>
          <w:sz w:val="24"/>
        </w:rPr>
        <w:t>4、成交供应商应在到货（安装、调试完）后</w:t>
      </w:r>
      <w:r>
        <w:rPr>
          <w:rFonts w:ascii="仿宋" w:eastAsia="仿宋" w:hAnsi="仿宋" w:cs="仿宋"/>
          <w:sz w:val="24"/>
          <w:u w:val="single"/>
        </w:rPr>
        <w:t xml:space="preserve"> </w:t>
      </w:r>
      <w:r>
        <w:rPr>
          <w:rFonts w:ascii="仿宋" w:eastAsia="仿宋" w:hAnsi="仿宋" w:cs="仿宋" w:hint="eastAsia"/>
          <w:sz w:val="24"/>
          <w:u w:val="single"/>
        </w:rPr>
        <w:t>30</w:t>
      </w:r>
      <w:r>
        <w:rPr>
          <w:rFonts w:ascii="仿宋" w:eastAsia="仿宋" w:hAnsi="仿宋" w:cs="仿宋"/>
          <w:sz w:val="24"/>
          <w:u w:val="single"/>
        </w:rPr>
        <w:t xml:space="preserve"> </w:t>
      </w:r>
      <w:r>
        <w:rPr>
          <w:rFonts w:ascii="仿宋" w:eastAsia="仿宋" w:hAnsi="仿宋" w:cs="仿宋" w:hint="eastAsia"/>
          <w:sz w:val="24"/>
        </w:rPr>
        <w:t>日内向采购人发出验收申请。采购人应当在收到申请</w:t>
      </w:r>
      <w:r>
        <w:rPr>
          <w:rFonts w:ascii="仿宋" w:eastAsia="仿宋" w:hAnsi="仿宋" w:cs="仿宋"/>
          <w:sz w:val="24"/>
          <w:u w:val="single"/>
        </w:rPr>
        <w:t xml:space="preserve"> </w:t>
      </w:r>
      <w:r>
        <w:rPr>
          <w:rFonts w:ascii="仿宋" w:eastAsia="仿宋" w:hAnsi="仿宋" w:cs="仿宋" w:hint="eastAsia"/>
          <w:sz w:val="24"/>
          <w:u w:val="single"/>
        </w:rPr>
        <w:t>15</w:t>
      </w:r>
      <w:r>
        <w:rPr>
          <w:rFonts w:ascii="仿宋" w:eastAsia="仿宋" w:hAnsi="仿宋" w:cs="仿宋"/>
          <w:sz w:val="24"/>
          <w:u w:val="single"/>
        </w:rPr>
        <w:t xml:space="preserve"> </w:t>
      </w:r>
      <w:r>
        <w:rPr>
          <w:rFonts w:ascii="仿宋" w:eastAsia="仿宋" w:hAnsi="仿宋" w:cs="仿宋" w:hint="eastAsia"/>
          <w:sz w:val="24"/>
        </w:rPr>
        <w:t>日内组织验收，验收合格的，由采购人向</w:t>
      </w:r>
      <w:r>
        <w:rPr>
          <w:rFonts w:ascii="仿宋" w:eastAsia="仿宋" w:hAnsi="仿宋" w:cs="仿宋"/>
          <w:sz w:val="24"/>
        </w:rPr>
        <w:t>成交供应商</w:t>
      </w:r>
      <w:r>
        <w:rPr>
          <w:rFonts w:ascii="仿宋" w:eastAsia="仿宋" w:hAnsi="仿宋" w:cs="仿宋" w:hint="eastAsia"/>
          <w:sz w:val="24"/>
        </w:rPr>
        <w:t>签署货物验收单。</w:t>
      </w:r>
      <w:r>
        <w:rPr>
          <w:rFonts w:ascii="仿宋" w:eastAsia="仿宋" w:hAnsi="仿宋" w:cs="仿宋" w:hint="eastAsia"/>
          <w:sz w:val="24"/>
          <w:highlight w:val="yellow"/>
        </w:rPr>
        <w:t>采购人如遇特殊情况需延期验收的，经双方协调同意后可延期验收。</w:t>
      </w:r>
      <w:r>
        <w:rPr>
          <w:rFonts w:ascii="仿宋" w:eastAsia="仿宋" w:hAnsi="仿宋" w:cs="仿宋" w:hint="eastAsia"/>
          <w:sz w:val="24"/>
        </w:rPr>
        <w:t>需要安装调试的，安装调试完毕验收合格后才视为最终验收合格和满足付款条件。</w:t>
      </w:r>
    </w:p>
    <w:p w14:paraId="782B36CF" w14:textId="77777777" w:rsidR="002D75A0" w:rsidRDefault="009F180C">
      <w:pPr>
        <w:ind w:firstLine="540"/>
        <w:rPr>
          <w:rFonts w:ascii="仿宋" w:eastAsia="仿宋" w:hAnsi="仿宋" w:cs="仿宋"/>
          <w:sz w:val="24"/>
        </w:rPr>
      </w:pPr>
      <w:r>
        <w:rPr>
          <w:rFonts w:ascii="仿宋" w:eastAsia="仿宋" w:hAnsi="仿宋" w:cs="仿宋"/>
          <w:sz w:val="24"/>
        </w:rPr>
        <w:t>5、货物的所有权和灭失的风险</w:t>
      </w:r>
      <w:proofErr w:type="gramStart"/>
      <w:r>
        <w:rPr>
          <w:rFonts w:ascii="仿宋" w:eastAsia="仿宋" w:hAnsi="仿宋" w:cs="仿宋"/>
          <w:sz w:val="24"/>
        </w:rPr>
        <w:t>自供应</w:t>
      </w:r>
      <w:proofErr w:type="gramEnd"/>
      <w:r>
        <w:rPr>
          <w:rFonts w:ascii="仿宋" w:eastAsia="仿宋" w:hAnsi="仿宋" w:cs="仿宋"/>
          <w:sz w:val="24"/>
        </w:rPr>
        <w:t>商将货物交付给</w:t>
      </w:r>
      <w:r>
        <w:rPr>
          <w:rFonts w:ascii="仿宋" w:eastAsia="仿宋" w:hAnsi="仿宋" w:cs="仿宋" w:hint="eastAsia"/>
          <w:sz w:val="24"/>
        </w:rPr>
        <w:t>采购人</w:t>
      </w:r>
      <w:r>
        <w:rPr>
          <w:rFonts w:ascii="仿宋" w:eastAsia="仿宋" w:hAnsi="仿宋" w:cs="仿宋"/>
          <w:sz w:val="24"/>
        </w:rPr>
        <w:t>时转移。</w:t>
      </w:r>
    </w:p>
    <w:p w14:paraId="2CE28A3A" w14:textId="77777777" w:rsidR="002D75A0" w:rsidRDefault="002D75A0">
      <w:pPr>
        <w:pStyle w:val="af3"/>
        <w:adjustRightInd w:val="0"/>
        <w:snapToGrid w:val="0"/>
        <w:spacing w:after="0" w:line="360" w:lineRule="exact"/>
        <w:ind w:firstLineChars="200" w:firstLine="482"/>
        <w:jc w:val="left"/>
        <w:rPr>
          <w:rFonts w:ascii="仿宋" w:eastAsia="仿宋" w:hAnsi="仿宋" w:cs="仿宋"/>
          <w:b/>
          <w:color w:val="000000"/>
          <w:sz w:val="24"/>
        </w:rPr>
      </w:pPr>
    </w:p>
    <w:p w14:paraId="09DDA39F" w14:textId="77777777" w:rsidR="002D75A0" w:rsidRDefault="009F180C">
      <w:pPr>
        <w:pStyle w:val="af3"/>
        <w:adjustRightInd w:val="0"/>
        <w:snapToGrid w:val="0"/>
        <w:spacing w:after="0"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六、报价要求</w:t>
      </w:r>
    </w:p>
    <w:p w14:paraId="16DAC85B" w14:textId="60E556FC" w:rsidR="002D75A0" w:rsidRPr="00BF1BCD" w:rsidRDefault="009F180C" w:rsidP="00BF1BCD">
      <w:pPr>
        <w:pStyle w:val="Style3"/>
      </w:pPr>
      <w:r w:rsidRPr="00BF1BCD">
        <w:rPr>
          <w:highlight w:val="yellow"/>
        </w:rPr>
        <w:lastRenderedPageBreak/>
        <w:t>1．本项目采购采用</w:t>
      </w:r>
      <w:r w:rsidRPr="00BF1BCD">
        <w:rPr>
          <w:rFonts w:hint="eastAsia"/>
          <w:highlight w:val="yellow"/>
        </w:rPr>
        <w:t>单</w:t>
      </w:r>
      <w:r w:rsidRPr="00BF1BCD">
        <w:rPr>
          <w:highlight w:val="yellow"/>
        </w:rPr>
        <w:t>价报价形式，并按用户需求书采购清单中的预估数量合计报价作为本项目的</w:t>
      </w:r>
      <w:proofErr w:type="gramStart"/>
      <w:r w:rsidRPr="00BF1BCD">
        <w:rPr>
          <w:highlight w:val="yellow"/>
        </w:rPr>
        <w:t>响应总</w:t>
      </w:r>
      <w:proofErr w:type="gramEnd"/>
      <w:r w:rsidRPr="00BF1BCD">
        <w:rPr>
          <w:highlight w:val="yellow"/>
        </w:rPr>
        <w:t>报价。</w:t>
      </w:r>
      <w:r w:rsidRPr="00BF1BCD">
        <w:rPr>
          <w:rFonts w:hint="eastAsia"/>
          <w:b/>
          <w:bCs/>
          <w:highlight w:val="yellow"/>
        </w:rPr>
        <w:t>本项目的价格评审以总报价为依据。</w:t>
      </w:r>
      <w:r w:rsidRPr="00BF1BCD">
        <w:rPr>
          <w:rFonts w:hint="eastAsia"/>
          <w:highlight w:val="yellow"/>
        </w:rPr>
        <w:t>供应商若成交，响应单价不可改变，供货时按采购人需求的实际采购数量办理结算手续。</w:t>
      </w:r>
    </w:p>
    <w:p w14:paraId="5946F71C" w14:textId="77777777" w:rsidR="00DF68E6" w:rsidRPr="00DF68E6" w:rsidRDefault="00DF68E6" w:rsidP="00BF1BCD">
      <w:pPr>
        <w:pStyle w:val="Style3"/>
      </w:pPr>
    </w:p>
    <w:p w14:paraId="62450A5F" w14:textId="77777777" w:rsidR="002D75A0" w:rsidRDefault="009F180C" w:rsidP="00BF1BCD">
      <w:pPr>
        <w:pStyle w:val="Style3"/>
      </w:pPr>
      <w:r>
        <w:t>2.报价应包括货物的产品价款、包装、运输、装卸、人工、保险、相关仓储费用、售后等相关费用和伴随货物服务的其他所有费用。</w:t>
      </w:r>
    </w:p>
    <w:p w14:paraId="0DABCB03" w14:textId="77777777" w:rsidR="002D75A0" w:rsidRDefault="009F180C" w:rsidP="00BF1BCD">
      <w:pPr>
        <w:pStyle w:val="Style3"/>
      </w:pPr>
      <w:r>
        <w:rPr>
          <w:rFonts w:hint="eastAsia"/>
        </w:rPr>
        <w:t>3.成交供应</w:t>
      </w:r>
      <w:proofErr w:type="gramStart"/>
      <w:r>
        <w:rPr>
          <w:rFonts w:hint="eastAsia"/>
        </w:rPr>
        <w:t>商按照</w:t>
      </w:r>
      <w:proofErr w:type="gramEnd"/>
      <w:r>
        <w:rPr>
          <w:rFonts w:hint="eastAsia"/>
        </w:rPr>
        <w:t>采购人订单要求将所有货物送达指定地点，最终采购数量以实际为准。</w:t>
      </w:r>
    </w:p>
    <w:p w14:paraId="1297E62B" w14:textId="77777777" w:rsidR="002D75A0" w:rsidRDefault="009F180C" w:rsidP="00BF1BCD">
      <w:pPr>
        <w:pStyle w:val="Style3"/>
      </w:pPr>
      <w:r>
        <w:rPr>
          <w:rFonts w:hint="eastAsia"/>
        </w:rPr>
        <w:t>4.采购人和成交供应商需严格执行合同条款，在执行过程成交供应商不得以任何理由向采购人索要追加合同以外的任何费用。</w:t>
      </w:r>
    </w:p>
    <w:p w14:paraId="6865BC50" w14:textId="14DAD8DB" w:rsidR="002D75A0" w:rsidRDefault="009F180C" w:rsidP="00BF1BCD">
      <w:pPr>
        <w:pStyle w:val="Style3"/>
      </w:pPr>
      <w:r>
        <w:rPr>
          <w:rFonts w:hint="eastAsia"/>
          <w:color w:val="000000"/>
        </w:rPr>
        <w:t>七、</w:t>
      </w:r>
      <w:r>
        <w:rPr>
          <w:rFonts w:hint="eastAsia"/>
        </w:rPr>
        <w:t>结算方式</w:t>
      </w:r>
    </w:p>
    <w:p w14:paraId="59446A0A" w14:textId="77777777" w:rsidR="004330AA" w:rsidRPr="002B62CE" w:rsidRDefault="004330AA" w:rsidP="004330AA">
      <w:pPr>
        <w:jc w:val="left"/>
        <w:rPr>
          <w:rFonts w:ascii="仿宋" w:eastAsia="仿宋" w:hAnsi="仿宋" w:cs="仿宋"/>
          <w:color w:val="000000"/>
          <w:kern w:val="0"/>
          <w:sz w:val="22"/>
          <w:szCs w:val="22"/>
          <w:lang w:bidi="ar"/>
        </w:rPr>
      </w:pPr>
      <w:r w:rsidRPr="002B62CE">
        <w:rPr>
          <w:rFonts w:ascii="仿宋" w:eastAsia="仿宋" w:hAnsi="仿宋" w:cs="仿宋" w:hint="eastAsia"/>
          <w:color w:val="000000"/>
          <w:kern w:val="0"/>
          <w:sz w:val="22"/>
          <w:szCs w:val="22"/>
          <w:lang w:bidi="ar"/>
        </w:rPr>
        <w:t>（1）成交价≥50万元且成交单位为大型企业（依据《关于印发中小企业划型标准规定的通知》工信部联企业〔2011〕300号划分大型企业）</w:t>
      </w:r>
    </w:p>
    <w:p w14:paraId="30A4E284" w14:textId="77777777" w:rsidR="004330AA" w:rsidRPr="002B62CE" w:rsidRDefault="004330AA" w:rsidP="004330AA">
      <w:pPr>
        <w:jc w:val="left"/>
        <w:rPr>
          <w:rFonts w:ascii="仿宋" w:eastAsia="仿宋" w:hAnsi="仿宋" w:cs="仿宋"/>
          <w:color w:val="000000"/>
          <w:kern w:val="0"/>
          <w:sz w:val="22"/>
          <w:szCs w:val="22"/>
          <w:lang w:bidi="ar"/>
        </w:rPr>
      </w:pPr>
      <w:r w:rsidRPr="002B62CE">
        <w:rPr>
          <w:rFonts w:ascii="仿宋" w:eastAsia="仿宋" w:hAnsi="仿宋" w:cs="仿宋" w:hint="eastAsia"/>
          <w:color w:val="000000"/>
          <w:kern w:val="0"/>
          <w:sz w:val="22"/>
          <w:szCs w:val="22"/>
          <w:lang w:bidi="ar"/>
        </w:rPr>
        <w:t>1）合同设备全部到工地或指定地点交付并完成安装及验收后，成交</w:t>
      </w:r>
      <w:proofErr w:type="gramStart"/>
      <w:r w:rsidRPr="002B62CE">
        <w:rPr>
          <w:rFonts w:ascii="仿宋" w:eastAsia="仿宋" w:hAnsi="仿宋" w:cs="仿宋" w:hint="eastAsia"/>
          <w:color w:val="000000"/>
          <w:kern w:val="0"/>
          <w:sz w:val="22"/>
          <w:szCs w:val="22"/>
          <w:lang w:bidi="ar"/>
        </w:rPr>
        <w:t>供应商凭采购</w:t>
      </w:r>
      <w:proofErr w:type="gramEnd"/>
      <w:r w:rsidRPr="002B62CE">
        <w:rPr>
          <w:rFonts w:ascii="仿宋" w:eastAsia="仿宋" w:hAnsi="仿宋" w:cs="仿宋" w:hint="eastAsia"/>
          <w:color w:val="000000"/>
          <w:kern w:val="0"/>
          <w:sz w:val="22"/>
          <w:szCs w:val="22"/>
          <w:lang w:bidi="ar"/>
        </w:rPr>
        <w:t>人收货证明、使用部门调试使用意见等资料，向采购人申请付款。</w:t>
      </w:r>
    </w:p>
    <w:p w14:paraId="4092B679" w14:textId="340CCC24" w:rsidR="004330AA" w:rsidRPr="002B62CE" w:rsidRDefault="004330AA" w:rsidP="00BF1BCD">
      <w:pPr>
        <w:pStyle w:val="Style3"/>
        <w:rPr>
          <w:lang w:bidi="ar"/>
        </w:rPr>
      </w:pPr>
      <w:r w:rsidRPr="002B62CE">
        <w:rPr>
          <w:lang w:bidi="ar"/>
        </w:rPr>
        <w:t>2）付款方式经采购人、成交供应</w:t>
      </w:r>
      <w:proofErr w:type="gramStart"/>
      <w:r w:rsidRPr="002B62CE">
        <w:rPr>
          <w:rFonts w:hint="eastAsia"/>
          <w:lang w:bidi="ar"/>
        </w:rPr>
        <w:t>商双方</w:t>
      </w:r>
      <w:proofErr w:type="gramEnd"/>
      <w:r w:rsidRPr="002B62CE">
        <w:rPr>
          <w:rFonts w:hint="eastAsia"/>
          <w:lang w:bidi="ar"/>
        </w:rPr>
        <w:t>共同协议，同意于货到验收合格半年后以银行转账的方式或货到验收合格后以医院半年期的商业承兑汇票的方</w:t>
      </w:r>
      <w:r w:rsidRPr="002B62CE">
        <w:rPr>
          <w:rFonts w:hint="eastAsia"/>
          <w:highlight w:val="yellow"/>
          <w:lang w:bidi="ar"/>
        </w:rPr>
        <w:t>式</w:t>
      </w:r>
      <w:r w:rsidR="002B62CE">
        <w:rPr>
          <w:rFonts w:hint="eastAsia"/>
          <w:highlight w:val="yellow"/>
          <w:lang w:bidi="ar"/>
        </w:rPr>
        <w:t>，支付合同金额的</w:t>
      </w:r>
      <w:r w:rsidR="002B62CE">
        <w:rPr>
          <w:rFonts w:hint="eastAsia"/>
          <w:lang w:bidi="ar"/>
        </w:rPr>
        <w:t>9</w:t>
      </w:r>
      <w:r w:rsidR="002B62CE">
        <w:rPr>
          <w:lang w:bidi="ar"/>
        </w:rPr>
        <w:t>5</w:t>
      </w:r>
      <w:r w:rsidR="002B62CE">
        <w:rPr>
          <w:rFonts w:hint="eastAsia"/>
          <w:highlight w:val="yellow"/>
          <w:lang w:bidi="ar"/>
        </w:rPr>
        <w:t>%</w:t>
      </w:r>
      <w:r w:rsidRPr="002B62CE">
        <w:rPr>
          <w:rFonts w:hint="eastAsia"/>
          <w:lang w:bidi="ar"/>
        </w:rPr>
        <w:t>，剩余的</w:t>
      </w:r>
      <w:r w:rsidRPr="002B62CE">
        <w:rPr>
          <w:lang w:bidi="ar"/>
        </w:rPr>
        <w:t>5%待合同保质保用期结束后</w:t>
      </w:r>
      <w:proofErr w:type="gramStart"/>
      <w:r w:rsidRPr="002B62CE">
        <w:rPr>
          <w:rFonts w:hint="eastAsia"/>
          <w:lang w:bidi="ar"/>
        </w:rPr>
        <w:t>凭相关</w:t>
      </w:r>
      <w:proofErr w:type="gramEnd"/>
      <w:r w:rsidRPr="002B62CE">
        <w:rPr>
          <w:rFonts w:hint="eastAsia"/>
          <w:lang w:bidi="ar"/>
        </w:rPr>
        <w:t>资料支付。</w:t>
      </w:r>
    </w:p>
    <w:p w14:paraId="576F1599" w14:textId="77777777" w:rsidR="004330AA" w:rsidRPr="004330AA" w:rsidRDefault="004330AA" w:rsidP="004330AA">
      <w:pPr>
        <w:pStyle w:val="a4"/>
        <w:rPr>
          <w:rFonts w:ascii="仿宋" w:eastAsia="仿宋" w:hAnsi="仿宋" w:cs="仿宋"/>
          <w:color w:val="000000"/>
          <w:kern w:val="0"/>
          <w:sz w:val="22"/>
          <w:szCs w:val="22"/>
          <w:highlight w:val="yellow"/>
          <w:lang w:bidi="ar"/>
        </w:rPr>
      </w:pPr>
    </w:p>
    <w:p w14:paraId="5B9C8006" w14:textId="77777777" w:rsidR="004330AA" w:rsidRPr="002B62CE" w:rsidRDefault="004330AA" w:rsidP="004330AA">
      <w:pPr>
        <w:jc w:val="left"/>
        <w:rPr>
          <w:rFonts w:ascii="仿宋" w:eastAsia="仿宋" w:hAnsi="仿宋" w:cs="仿宋"/>
          <w:color w:val="000000"/>
          <w:kern w:val="0"/>
          <w:sz w:val="22"/>
          <w:szCs w:val="22"/>
          <w:lang w:bidi="ar"/>
        </w:rPr>
      </w:pPr>
      <w:r w:rsidRPr="002B62CE">
        <w:rPr>
          <w:rFonts w:ascii="仿宋" w:eastAsia="仿宋" w:hAnsi="仿宋" w:cs="仿宋" w:hint="eastAsia"/>
          <w:color w:val="000000"/>
          <w:kern w:val="0"/>
          <w:sz w:val="22"/>
          <w:szCs w:val="22"/>
          <w:lang w:bidi="ar"/>
        </w:rPr>
        <w:t>3）因</w:t>
      </w:r>
      <w:proofErr w:type="gramStart"/>
      <w:r w:rsidRPr="002B62CE">
        <w:rPr>
          <w:rFonts w:ascii="仿宋" w:eastAsia="仿宋" w:hAnsi="仿宋" w:cs="仿宋" w:hint="eastAsia"/>
          <w:color w:val="000000"/>
          <w:kern w:val="0"/>
          <w:sz w:val="22"/>
          <w:szCs w:val="22"/>
          <w:lang w:bidi="ar"/>
        </w:rPr>
        <w:t>财政国</w:t>
      </w:r>
      <w:proofErr w:type="gramEnd"/>
      <w:r w:rsidRPr="002B62CE">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1DE8402C" w14:textId="77777777" w:rsidR="004330AA" w:rsidRPr="002B62CE" w:rsidRDefault="004330AA" w:rsidP="004330AA">
      <w:pPr>
        <w:jc w:val="left"/>
        <w:rPr>
          <w:rFonts w:ascii="仿宋" w:eastAsia="仿宋" w:hAnsi="仿宋" w:cs="仿宋"/>
          <w:color w:val="000000"/>
          <w:kern w:val="0"/>
          <w:sz w:val="22"/>
          <w:szCs w:val="22"/>
          <w:lang w:bidi="ar"/>
        </w:rPr>
      </w:pPr>
      <w:r w:rsidRPr="002B62CE">
        <w:rPr>
          <w:rFonts w:ascii="仿宋" w:eastAsia="仿宋" w:hAnsi="仿宋" w:cs="仿宋" w:hint="eastAsia"/>
          <w:color w:val="000000"/>
          <w:kern w:val="0"/>
          <w:sz w:val="22"/>
          <w:szCs w:val="22"/>
          <w:lang w:bidi="ar"/>
        </w:rPr>
        <w:t>（2）其他情况（除“成交价≥50万元且成交单位为大型企业”以外的成交单位）</w:t>
      </w:r>
    </w:p>
    <w:p w14:paraId="71F2913A" w14:textId="77777777" w:rsidR="004330AA" w:rsidRPr="002B62CE" w:rsidRDefault="004330AA" w:rsidP="004330AA">
      <w:pPr>
        <w:jc w:val="left"/>
        <w:rPr>
          <w:rFonts w:ascii="仿宋" w:eastAsia="仿宋" w:hAnsi="仿宋" w:cs="仿宋"/>
          <w:color w:val="000000"/>
          <w:kern w:val="0"/>
          <w:sz w:val="22"/>
          <w:szCs w:val="22"/>
          <w:lang w:bidi="ar"/>
        </w:rPr>
      </w:pPr>
      <w:r w:rsidRPr="002B62CE">
        <w:rPr>
          <w:rFonts w:ascii="仿宋" w:eastAsia="仿宋" w:hAnsi="仿宋" w:cs="仿宋" w:hint="eastAsia"/>
          <w:color w:val="000000"/>
          <w:kern w:val="0"/>
          <w:sz w:val="22"/>
          <w:szCs w:val="22"/>
          <w:lang w:bidi="ar"/>
        </w:rPr>
        <w:t>1）合同设备全部到工地或指定地点交付并完成安装及验收后，成交</w:t>
      </w:r>
      <w:proofErr w:type="gramStart"/>
      <w:r w:rsidRPr="002B62CE">
        <w:rPr>
          <w:rFonts w:ascii="仿宋" w:eastAsia="仿宋" w:hAnsi="仿宋" w:cs="仿宋" w:hint="eastAsia"/>
          <w:color w:val="000000"/>
          <w:kern w:val="0"/>
          <w:sz w:val="22"/>
          <w:szCs w:val="22"/>
          <w:lang w:bidi="ar"/>
        </w:rPr>
        <w:t>供应商凭采购</w:t>
      </w:r>
      <w:proofErr w:type="gramEnd"/>
      <w:r w:rsidRPr="002B62CE">
        <w:rPr>
          <w:rFonts w:ascii="仿宋" w:eastAsia="仿宋" w:hAnsi="仿宋" w:cs="仿宋" w:hint="eastAsia"/>
          <w:color w:val="000000"/>
          <w:kern w:val="0"/>
          <w:sz w:val="22"/>
          <w:szCs w:val="22"/>
          <w:lang w:bidi="ar"/>
        </w:rPr>
        <w:t>人收货证明、使用部门调试使用意见，向采购人申请付款。</w:t>
      </w:r>
    </w:p>
    <w:p w14:paraId="01BA5596" w14:textId="77777777" w:rsidR="004330AA" w:rsidRPr="002B62CE" w:rsidRDefault="004330AA" w:rsidP="004330AA">
      <w:pPr>
        <w:jc w:val="left"/>
        <w:rPr>
          <w:rFonts w:ascii="仿宋" w:eastAsia="仿宋" w:hAnsi="仿宋" w:cs="仿宋"/>
          <w:color w:val="000000"/>
          <w:kern w:val="0"/>
          <w:sz w:val="22"/>
          <w:szCs w:val="22"/>
          <w:lang w:bidi="ar"/>
        </w:rPr>
      </w:pPr>
      <w:r w:rsidRPr="002B62CE">
        <w:rPr>
          <w:rFonts w:ascii="仿宋" w:eastAsia="仿宋" w:hAnsi="仿宋" w:cs="仿宋" w:hint="eastAsia"/>
          <w:color w:val="000000"/>
          <w:kern w:val="0"/>
          <w:sz w:val="22"/>
          <w:szCs w:val="22"/>
          <w:lang w:bidi="ar"/>
        </w:rPr>
        <w:t>2）付款方式经采购人、成交供应</w:t>
      </w:r>
      <w:proofErr w:type="gramStart"/>
      <w:r w:rsidRPr="002B62CE">
        <w:rPr>
          <w:rFonts w:ascii="仿宋" w:eastAsia="仿宋" w:hAnsi="仿宋" w:cs="仿宋" w:hint="eastAsia"/>
          <w:color w:val="000000"/>
          <w:kern w:val="0"/>
          <w:sz w:val="22"/>
          <w:szCs w:val="22"/>
          <w:lang w:bidi="ar"/>
        </w:rPr>
        <w:t>商双方</w:t>
      </w:r>
      <w:proofErr w:type="gramEnd"/>
      <w:r w:rsidRPr="002B62CE">
        <w:rPr>
          <w:rFonts w:ascii="仿宋" w:eastAsia="仿宋" w:hAnsi="仿宋" w:cs="仿宋" w:hint="eastAsia"/>
          <w:color w:val="000000"/>
          <w:kern w:val="0"/>
          <w:sz w:val="22"/>
          <w:szCs w:val="22"/>
          <w:lang w:bidi="ar"/>
        </w:rPr>
        <w:t>共同协议，同意于货到验收合格后两个月内</w:t>
      </w:r>
      <w:proofErr w:type="gramStart"/>
      <w:r w:rsidRPr="002B62CE">
        <w:rPr>
          <w:rFonts w:ascii="仿宋" w:eastAsia="仿宋" w:hAnsi="仿宋" w:cs="仿宋" w:hint="eastAsia"/>
          <w:color w:val="000000"/>
          <w:kern w:val="0"/>
          <w:sz w:val="22"/>
          <w:szCs w:val="22"/>
          <w:lang w:bidi="ar"/>
        </w:rPr>
        <w:t>凭相关</w:t>
      </w:r>
      <w:proofErr w:type="gramEnd"/>
      <w:r w:rsidRPr="002B62CE">
        <w:rPr>
          <w:rFonts w:ascii="仿宋" w:eastAsia="仿宋" w:hAnsi="仿宋" w:cs="仿宋" w:hint="eastAsia"/>
          <w:color w:val="000000"/>
          <w:kern w:val="0"/>
          <w:sz w:val="22"/>
          <w:szCs w:val="22"/>
          <w:lang w:bidi="ar"/>
        </w:rPr>
        <w:t>资料支付全款。</w:t>
      </w:r>
    </w:p>
    <w:p w14:paraId="6472042D" w14:textId="77777777" w:rsidR="004330AA" w:rsidRDefault="004330AA" w:rsidP="004330AA">
      <w:pPr>
        <w:rPr>
          <w:rFonts w:ascii="仿宋" w:eastAsia="仿宋" w:hAnsi="仿宋" w:cs="仿宋"/>
          <w:color w:val="000000"/>
          <w:kern w:val="0"/>
          <w:sz w:val="22"/>
          <w:szCs w:val="22"/>
          <w:lang w:bidi="ar"/>
        </w:rPr>
      </w:pPr>
      <w:r w:rsidRPr="002B62CE">
        <w:rPr>
          <w:rFonts w:ascii="仿宋" w:eastAsia="仿宋" w:hAnsi="仿宋" w:cs="仿宋" w:hint="eastAsia"/>
          <w:color w:val="000000"/>
          <w:kern w:val="0"/>
          <w:sz w:val="22"/>
          <w:szCs w:val="22"/>
          <w:lang w:bidi="ar"/>
        </w:rPr>
        <w:t>3）因</w:t>
      </w:r>
      <w:proofErr w:type="gramStart"/>
      <w:r w:rsidRPr="002B62CE">
        <w:rPr>
          <w:rFonts w:ascii="仿宋" w:eastAsia="仿宋" w:hAnsi="仿宋" w:cs="仿宋" w:hint="eastAsia"/>
          <w:color w:val="000000"/>
          <w:kern w:val="0"/>
          <w:sz w:val="22"/>
          <w:szCs w:val="22"/>
          <w:lang w:bidi="ar"/>
        </w:rPr>
        <w:t>财政国</w:t>
      </w:r>
      <w:proofErr w:type="gramEnd"/>
      <w:r w:rsidRPr="002B62CE">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22F22158" w14:textId="77777777" w:rsidR="002D75A0" w:rsidRDefault="002D75A0" w:rsidP="00BF1BCD">
      <w:pPr>
        <w:pStyle w:val="Style3"/>
      </w:pPr>
    </w:p>
    <w:p w14:paraId="3DF5DEF2" w14:textId="77777777" w:rsidR="002D75A0" w:rsidRDefault="009F180C" w:rsidP="00BF1BCD">
      <w:pPr>
        <w:pStyle w:val="Style3"/>
      </w:pPr>
      <w:r>
        <w:rPr>
          <w:rFonts w:hint="eastAsia"/>
        </w:rPr>
        <w:t>八、违约责任</w:t>
      </w:r>
    </w:p>
    <w:p w14:paraId="1C76C9AD"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采购人有按时与</w:t>
      </w:r>
      <w:r>
        <w:rPr>
          <w:rFonts w:ascii="仿宋" w:eastAsia="仿宋" w:hAnsi="仿宋" w:cs="仿宋" w:hint="eastAsia"/>
          <w:sz w:val="24"/>
        </w:rPr>
        <w:t>成交供应商</w:t>
      </w:r>
      <w:r>
        <w:rPr>
          <w:rFonts w:ascii="仿宋" w:eastAsia="仿宋" w:hAnsi="仿宋" w:cs="仿宋"/>
          <w:sz w:val="24"/>
        </w:rPr>
        <w:t>结算货款的义务。</w:t>
      </w:r>
    </w:p>
    <w:p w14:paraId="1423AA92"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产品安全责任</w:t>
      </w:r>
      <w:proofErr w:type="gramStart"/>
      <w:r>
        <w:rPr>
          <w:rFonts w:ascii="仿宋" w:eastAsia="仿宋" w:hAnsi="仿宋" w:cs="仿宋"/>
          <w:sz w:val="24"/>
        </w:rPr>
        <w:t>由成交</w:t>
      </w:r>
      <w:proofErr w:type="gramEnd"/>
      <w:r>
        <w:rPr>
          <w:rFonts w:ascii="仿宋" w:eastAsia="仿宋" w:hAnsi="仿宋" w:cs="仿宋"/>
          <w:sz w:val="24"/>
        </w:rPr>
        <w:t>供应商负责。</w:t>
      </w:r>
    </w:p>
    <w:p w14:paraId="375369C6"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sz w:val="24"/>
        </w:rPr>
        <w:t>采购人无正当理由拒收货物的，采购人须向</w:t>
      </w:r>
      <w:r>
        <w:rPr>
          <w:rFonts w:ascii="仿宋" w:eastAsia="仿宋" w:hAnsi="仿宋" w:cs="仿宋" w:hint="eastAsia"/>
          <w:sz w:val="24"/>
        </w:rPr>
        <w:t>成交供应商</w:t>
      </w:r>
      <w:r>
        <w:rPr>
          <w:rFonts w:ascii="仿宋" w:eastAsia="仿宋" w:hAnsi="仿宋" w:cs="仿宋"/>
          <w:sz w:val="24"/>
        </w:rPr>
        <w:t>支付合同暂定金额5‰的违约金。</w:t>
      </w:r>
    </w:p>
    <w:p w14:paraId="160D9664"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4.成交供应商</w:t>
      </w:r>
      <w:r>
        <w:rPr>
          <w:rFonts w:ascii="仿宋" w:eastAsia="仿宋" w:hAnsi="仿宋" w:cs="仿宋"/>
          <w:sz w:val="24"/>
        </w:rPr>
        <w:t>除不可抗力外，不得因其他任何理由拒绝送货。因</w:t>
      </w:r>
      <w:r>
        <w:rPr>
          <w:rFonts w:ascii="仿宋" w:eastAsia="仿宋" w:hAnsi="仿宋" w:cs="仿宋" w:hint="eastAsia"/>
          <w:sz w:val="24"/>
        </w:rPr>
        <w:t>成交供应商</w:t>
      </w:r>
      <w:r>
        <w:rPr>
          <w:rFonts w:ascii="仿宋" w:eastAsia="仿宋" w:hAnsi="仿宋" w:cs="仿宋"/>
          <w:sz w:val="24"/>
        </w:rPr>
        <w:t>原因未能交付货物的（采购</w:t>
      </w:r>
      <w:proofErr w:type="gramStart"/>
      <w:r>
        <w:rPr>
          <w:rFonts w:ascii="仿宋" w:eastAsia="仿宋" w:hAnsi="仿宋" w:cs="仿宋"/>
          <w:sz w:val="24"/>
        </w:rPr>
        <w:t>人原因</w:t>
      </w:r>
      <w:proofErr w:type="gramEnd"/>
      <w:r>
        <w:rPr>
          <w:rFonts w:ascii="仿宋" w:eastAsia="仿宋" w:hAnsi="仿宋" w:cs="仿宋"/>
          <w:sz w:val="24"/>
        </w:rPr>
        <w:t>造成的除外），</w:t>
      </w:r>
      <w:r>
        <w:rPr>
          <w:rFonts w:ascii="仿宋" w:eastAsia="仿宋" w:hAnsi="仿宋" w:cs="仿宋" w:hint="eastAsia"/>
          <w:sz w:val="24"/>
        </w:rPr>
        <w:t>成交供应商</w:t>
      </w:r>
      <w:r>
        <w:rPr>
          <w:rFonts w:ascii="仿宋" w:eastAsia="仿宋" w:hAnsi="仿宋" w:cs="仿宋"/>
          <w:sz w:val="24"/>
        </w:rPr>
        <w:t>须向采购人支付合同暂定金额7.5%的违约金，并承担由此产生的一切损失和费用，情节严重的可取消其供应资格。</w:t>
      </w:r>
    </w:p>
    <w:p w14:paraId="224F3C6B"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5.成交供应</w:t>
      </w:r>
      <w:proofErr w:type="gramStart"/>
      <w:r>
        <w:rPr>
          <w:rFonts w:ascii="仿宋" w:eastAsia="仿宋" w:hAnsi="仿宋" w:cs="仿宋" w:hint="eastAsia"/>
          <w:sz w:val="24"/>
        </w:rPr>
        <w:t>商未能</w:t>
      </w:r>
      <w:proofErr w:type="gramEnd"/>
      <w:r>
        <w:rPr>
          <w:rFonts w:ascii="仿宋" w:eastAsia="仿宋" w:hAnsi="仿宋" w:cs="仿宋" w:hint="eastAsia"/>
          <w:sz w:val="24"/>
        </w:rPr>
        <w:t>按时交货，每拖延一天，须向采购人支付合同金额的5‰的违约金。</w:t>
      </w:r>
    </w:p>
    <w:p w14:paraId="54CD904A"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6.采购人按合同对货物进行认真验收，成交供应商所提供的产品（规格、生产厂家、质量、品牌等）不符合或达不到采购人所规定要求的，成交供应商必须无条件退换货；成交供应</w:t>
      </w:r>
      <w:proofErr w:type="gramStart"/>
      <w:r>
        <w:rPr>
          <w:rFonts w:ascii="仿宋" w:eastAsia="仿宋" w:hAnsi="仿宋" w:cs="仿宋" w:hint="eastAsia"/>
          <w:sz w:val="24"/>
        </w:rPr>
        <w:t>商未能</w:t>
      </w:r>
      <w:proofErr w:type="gramEnd"/>
      <w:r>
        <w:rPr>
          <w:rFonts w:ascii="仿宋" w:eastAsia="仿宋" w:hAnsi="仿宋" w:cs="仿宋" w:hint="eastAsia"/>
          <w:sz w:val="24"/>
        </w:rPr>
        <w:t>履行比选文件和合同所定事项</w:t>
      </w:r>
      <w:r>
        <w:rPr>
          <w:rFonts w:ascii="仿宋" w:eastAsia="仿宋" w:hAnsi="仿宋" w:cs="仿宋"/>
          <w:sz w:val="24"/>
        </w:rPr>
        <w:t xml:space="preserve">, </w:t>
      </w:r>
      <w:r>
        <w:rPr>
          <w:rFonts w:ascii="仿宋" w:eastAsia="仿宋" w:hAnsi="仿宋" w:cs="仿宋" w:hint="eastAsia"/>
          <w:sz w:val="24"/>
        </w:rPr>
        <w:t>或供应不合格的、假冒伪劣、以次充好的商品，采购人退换货后将记录在案，并对成交供应</w:t>
      </w:r>
      <w:proofErr w:type="gramStart"/>
      <w:r>
        <w:rPr>
          <w:rFonts w:ascii="仿宋" w:eastAsia="仿宋" w:hAnsi="仿宋" w:cs="仿宋" w:hint="eastAsia"/>
          <w:sz w:val="24"/>
        </w:rPr>
        <w:t>商予以</w:t>
      </w:r>
      <w:proofErr w:type="gramEnd"/>
      <w:r>
        <w:rPr>
          <w:rFonts w:ascii="仿宋" w:eastAsia="仿宋" w:hAnsi="仿宋" w:cs="仿宋" w:hint="eastAsia"/>
          <w:sz w:val="24"/>
        </w:rPr>
        <w:t>合同暂定金额</w:t>
      </w:r>
      <w:r>
        <w:rPr>
          <w:rFonts w:ascii="仿宋" w:eastAsia="仿宋" w:hAnsi="仿宋" w:cs="仿宋"/>
          <w:sz w:val="24"/>
        </w:rPr>
        <w:t>5%的违约金处罚，情节严重的可取消其</w:t>
      </w:r>
      <w:r>
        <w:rPr>
          <w:rFonts w:ascii="仿宋" w:eastAsia="仿宋" w:hAnsi="仿宋" w:cs="仿宋"/>
          <w:sz w:val="24"/>
        </w:rPr>
        <w:lastRenderedPageBreak/>
        <w:t>供应资格。</w:t>
      </w:r>
    </w:p>
    <w:p w14:paraId="6D25424B"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sz w:val="24"/>
        </w:rPr>
        <w:t>在合同执行期间，如果</w:t>
      </w:r>
      <w:r>
        <w:rPr>
          <w:rFonts w:ascii="仿宋" w:eastAsia="仿宋" w:hAnsi="仿宋" w:cs="仿宋" w:hint="eastAsia"/>
          <w:sz w:val="24"/>
        </w:rPr>
        <w:t>成交供应商</w:t>
      </w:r>
      <w:r>
        <w:rPr>
          <w:rFonts w:ascii="仿宋" w:eastAsia="仿宋" w:hAnsi="仿宋" w:cs="仿宋"/>
          <w:sz w:val="24"/>
        </w:rPr>
        <w:t>对采购人提出的索赔事宜负有责任的，</w:t>
      </w:r>
      <w:r>
        <w:rPr>
          <w:rFonts w:ascii="仿宋" w:eastAsia="仿宋" w:hAnsi="仿宋" w:cs="仿宋" w:hint="eastAsia"/>
          <w:sz w:val="24"/>
        </w:rPr>
        <w:t>成交供应商</w:t>
      </w:r>
      <w:r>
        <w:rPr>
          <w:rFonts w:ascii="仿宋" w:eastAsia="仿宋" w:hAnsi="仿宋" w:cs="仿宋"/>
          <w:sz w:val="24"/>
        </w:rPr>
        <w:t>应按照采购人同意的下列一种或多种方式解决索赔事宜：</w:t>
      </w:r>
    </w:p>
    <w:p w14:paraId="496D282A"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成交供应商</w:t>
      </w:r>
      <w:r>
        <w:rPr>
          <w:rFonts w:ascii="仿宋" w:eastAsia="仿宋" w:hAnsi="仿宋" w:cs="仿宋"/>
          <w:sz w:val="24"/>
        </w:rPr>
        <w:t>同意退货，按合同规定的对应货款退还给采购人，并承担相应违约责任。</w:t>
      </w:r>
    </w:p>
    <w:p w14:paraId="7BAAA2E7"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2）根据</w:t>
      </w:r>
      <w:r>
        <w:rPr>
          <w:rFonts w:ascii="仿宋" w:eastAsia="仿宋" w:hAnsi="仿宋" w:cs="仿宋" w:hint="eastAsia"/>
          <w:sz w:val="24"/>
        </w:rPr>
        <w:t>成交供应商</w:t>
      </w:r>
      <w:r>
        <w:rPr>
          <w:rFonts w:ascii="仿宋" w:eastAsia="仿宋" w:hAnsi="仿宋" w:cs="仿宋"/>
          <w:sz w:val="24"/>
        </w:rPr>
        <w:t>所供货物的低劣、损坏程度以及采购人所遭受损失的数额，双方商定降低货物的价格，</w:t>
      </w:r>
      <w:r>
        <w:rPr>
          <w:rFonts w:ascii="仿宋" w:eastAsia="仿宋" w:hAnsi="仿宋" w:cs="仿宋" w:hint="eastAsia"/>
          <w:sz w:val="24"/>
        </w:rPr>
        <w:t>成交供应商</w:t>
      </w:r>
      <w:r>
        <w:rPr>
          <w:rFonts w:ascii="仿宋" w:eastAsia="仿宋" w:hAnsi="仿宋" w:cs="仿宋"/>
          <w:sz w:val="24"/>
        </w:rPr>
        <w:t>承担相应违约责任。</w:t>
      </w:r>
    </w:p>
    <w:p w14:paraId="5C387B57"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3）如果在采购人发出索赔通知后30天内，</w:t>
      </w:r>
      <w:r>
        <w:rPr>
          <w:rFonts w:ascii="仿宋" w:eastAsia="仿宋" w:hAnsi="仿宋" w:cs="仿宋" w:hint="eastAsia"/>
          <w:sz w:val="24"/>
        </w:rPr>
        <w:t>成交供应商</w:t>
      </w:r>
      <w:r>
        <w:rPr>
          <w:rFonts w:ascii="仿宋" w:eastAsia="仿宋" w:hAnsi="仿宋" w:cs="仿宋"/>
          <w:sz w:val="24"/>
        </w:rPr>
        <w:t>未作答复，上述索赔应视为已被供应商接受。如需扣款的，采购人将从结算款项中扣回索赔金额。如果结算金额不足以补偿索赔金额的，</w:t>
      </w:r>
      <w:r>
        <w:rPr>
          <w:rFonts w:ascii="仿宋" w:eastAsia="仿宋" w:hAnsi="仿宋" w:cs="仿宋" w:hint="eastAsia"/>
          <w:sz w:val="24"/>
        </w:rPr>
        <w:t>成交供应商</w:t>
      </w:r>
      <w:r>
        <w:rPr>
          <w:rFonts w:ascii="仿宋" w:eastAsia="仿宋" w:hAnsi="仿宋" w:cs="仿宋"/>
          <w:sz w:val="24"/>
        </w:rPr>
        <w:t>应向采购人补偿不足部分的索赔款项。</w:t>
      </w:r>
    </w:p>
    <w:p w14:paraId="7DE0A985"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8.</w:t>
      </w:r>
      <w:r>
        <w:rPr>
          <w:rFonts w:ascii="仿宋" w:eastAsia="仿宋" w:hAnsi="仿宋" w:cs="仿宋"/>
          <w:sz w:val="24"/>
        </w:rPr>
        <w:t>如果一方违反合同，并在收到对方违约通知书后30天内仍未能改正违约的另一方可立即终止本合同。</w:t>
      </w:r>
    </w:p>
    <w:p w14:paraId="2ED44941"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9.</w:t>
      </w:r>
      <w:r>
        <w:rPr>
          <w:rFonts w:ascii="仿宋" w:eastAsia="仿宋" w:hAnsi="仿宋" w:cs="仿宋"/>
          <w:sz w:val="24"/>
        </w:rPr>
        <w:t>其它违约责任按合同其他条款约定及《中华人民共和国民法典》规定处理。</w:t>
      </w:r>
    </w:p>
    <w:p w14:paraId="210B18DC" w14:textId="77777777" w:rsidR="002D75A0" w:rsidRDefault="002D75A0" w:rsidP="00BF1BCD">
      <w:pPr>
        <w:pStyle w:val="Style3"/>
      </w:pPr>
    </w:p>
    <w:p w14:paraId="41C56605" w14:textId="77777777" w:rsidR="002D75A0" w:rsidRDefault="009F180C" w:rsidP="00BF1BCD">
      <w:pPr>
        <w:pStyle w:val="Style3"/>
      </w:pPr>
      <w:r>
        <w:rPr>
          <w:rFonts w:hint="eastAsia"/>
        </w:rPr>
        <w:t>九、其他</w:t>
      </w:r>
    </w:p>
    <w:p w14:paraId="4CE7AD33"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1.成交供应商需在项目完工后30天内，向采购人提供项目竣工图（含电子版）。</w:t>
      </w:r>
    </w:p>
    <w:p w14:paraId="6EEC6021" w14:textId="03BD2A6F"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2.现场踏勘：为方便各响应人了解项目实况，采购人组织集中踏勘现场，具体时间地点如下：202</w:t>
      </w:r>
      <w:r w:rsidR="004330AA">
        <w:rPr>
          <w:rFonts w:ascii="仿宋" w:eastAsia="仿宋" w:hAnsi="仿宋" w:cs="仿宋"/>
          <w:sz w:val="24"/>
        </w:rPr>
        <w:t>4</w:t>
      </w:r>
      <w:r>
        <w:rPr>
          <w:rFonts w:ascii="仿宋" w:eastAsia="仿宋" w:hAnsi="仿宋" w:cs="仿宋" w:hint="eastAsia"/>
          <w:sz w:val="24"/>
        </w:rPr>
        <w:t>年</w:t>
      </w:r>
      <w:r w:rsidR="004330AA">
        <w:rPr>
          <w:rFonts w:ascii="仿宋" w:eastAsia="仿宋" w:hAnsi="仿宋" w:cs="仿宋"/>
          <w:sz w:val="24"/>
        </w:rPr>
        <w:t>2</w:t>
      </w:r>
      <w:r>
        <w:rPr>
          <w:rFonts w:ascii="仿宋" w:eastAsia="仿宋" w:hAnsi="仿宋" w:cs="仿宋" w:hint="eastAsia"/>
          <w:sz w:val="24"/>
        </w:rPr>
        <w:t>月</w:t>
      </w:r>
      <w:r w:rsidRPr="004330AA">
        <w:rPr>
          <w:rFonts w:ascii="仿宋" w:eastAsia="仿宋" w:hAnsi="仿宋" w:cs="仿宋"/>
          <w:sz w:val="24"/>
          <w:highlight w:val="yellow"/>
        </w:rPr>
        <w:t>xx</w:t>
      </w:r>
      <w:r>
        <w:rPr>
          <w:rFonts w:ascii="仿宋" w:eastAsia="仿宋" w:hAnsi="仿宋" w:cs="仿宋" w:hint="eastAsia"/>
          <w:sz w:val="24"/>
        </w:rPr>
        <w:t>日9时00分，踏勘现场设签到环节，过时</w:t>
      </w:r>
      <w:proofErr w:type="gramStart"/>
      <w:r>
        <w:rPr>
          <w:rFonts w:ascii="仿宋" w:eastAsia="仿宋" w:hAnsi="仿宋" w:cs="仿宋" w:hint="eastAsia"/>
          <w:sz w:val="24"/>
        </w:rPr>
        <w:t>不</w:t>
      </w:r>
      <w:proofErr w:type="gramEnd"/>
      <w:r>
        <w:rPr>
          <w:rFonts w:ascii="仿宋" w:eastAsia="仿宋" w:hAnsi="仿宋" w:cs="仿宋" w:hint="eastAsia"/>
          <w:sz w:val="24"/>
        </w:rPr>
        <w:t>候。集中地点：广州市越秀区沿江西路107号中山大学孙逸仙纪念医院北院区花园纪念碑。联系人：</w:t>
      </w:r>
      <w:r w:rsidRPr="004330AA">
        <w:rPr>
          <w:rFonts w:ascii="仿宋" w:eastAsia="仿宋" w:hAnsi="仿宋" w:cs="仿宋" w:hint="eastAsia"/>
          <w:sz w:val="24"/>
          <w:highlight w:val="yellow"/>
        </w:rPr>
        <w:t>许先生</w:t>
      </w:r>
      <w:r>
        <w:rPr>
          <w:rFonts w:ascii="仿宋" w:eastAsia="仿宋" w:hAnsi="仿宋" w:cs="仿宋" w:hint="eastAsia"/>
          <w:sz w:val="24"/>
        </w:rPr>
        <w:t xml:space="preserve"> 020-81332809 020-813</w:t>
      </w:r>
      <w:r w:rsidRPr="004330AA">
        <w:rPr>
          <w:rFonts w:ascii="仿宋" w:eastAsia="仿宋" w:hAnsi="仿宋" w:cs="仿宋" w:hint="eastAsia"/>
          <w:sz w:val="24"/>
          <w:highlight w:val="yellow"/>
        </w:rPr>
        <w:t>32305</w:t>
      </w:r>
      <w:r>
        <w:rPr>
          <w:rFonts w:ascii="仿宋" w:eastAsia="仿宋" w:hAnsi="仿宋" w:cs="仿宋" w:hint="eastAsia"/>
          <w:sz w:val="24"/>
        </w:rPr>
        <w:t>。</w:t>
      </w:r>
    </w:p>
    <w:p w14:paraId="7D30D3B0"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响应人应充分重视和认真地考察现场，收集编制响应文件和签订合同所需的有关信息，并对考察中获取的现场资料负责。不管响应人是否考察过现场，均被认为在递交响应文件前已经了解现场情况。</w:t>
      </w:r>
    </w:p>
    <w:p w14:paraId="5535F0F6" w14:textId="77777777" w:rsidR="002D75A0" w:rsidRDefault="009F180C">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出席踏勘的响应人应承担踏勘现场自身所发生的费用。</w:t>
      </w:r>
    </w:p>
    <w:p w14:paraId="1169E81C" w14:textId="77777777" w:rsidR="002D75A0" w:rsidRDefault="009F180C" w:rsidP="00BF1BCD">
      <w:pPr>
        <w:pStyle w:val="Style3"/>
      </w:pPr>
      <w:r>
        <w:rPr>
          <w:rFonts w:hint="eastAsia"/>
        </w:rPr>
        <w:t>十、货物数量清单</w:t>
      </w:r>
    </w:p>
    <w:p w14:paraId="2E9B74C4" w14:textId="77777777" w:rsidR="00C10A44" w:rsidRPr="00505C2F" w:rsidRDefault="00C10A44" w:rsidP="00C10A44">
      <w:pPr>
        <w:pStyle w:val="Style3"/>
        <w:ind w:firstLine="482"/>
        <w:rPr>
          <w:b/>
          <w:bCs/>
        </w:rPr>
      </w:pPr>
    </w:p>
    <w:tbl>
      <w:tblPr>
        <w:tblW w:w="9480" w:type="dxa"/>
        <w:tblLook w:val="04A0" w:firstRow="1" w:lastRow="0" w:firstColumn="1" w:lastColumn="0" w:noHBand="0" w:noVBand="1"/>
      </w:tblPr>
      <w:tblGrid>
        <w:gridCol w:w="1080"/>
        <w:gridCol w:w="2060"/>
        <w:gridCol w:w="4180"/>
        <w:gridCol w:w="1080"/>
        <w:gridCol w:w="1080"/>
      </w:tblGrid>
      <w:tr w:rsidR="00C10A44" w:rsidRPr="00505C2F" w14:paraId="1BDAD01E" w14:textId="77777777" w:rsidTr="001E1E4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B4046" w14:textId="77777777" w:rsidR="00C10A44" w:rsidRPr="00505C2F" w:rsidRDefault="00C10A44" w:rsidP="001E1E47">
            <w:pPr>
              <w:widowControl/>
              <w:jc w:val="center"/>
              <w:rPr>
                <w:rFonts w:ascii="宋体" w:hAnsi="宋体" w:cs="宋体"/>
                <w:b/>
                <w:bCs/>
                <w:color w:val="000000"/>
                <w:kern w:val="0"/>
                <w:sz w:val="22"/>
                <w:szCs w:val="22"/>
              </w:rPr>
            </w:pPr>
            <w:r w:rsidRPr="00505C2F">
              <w:rPr>
                <w:rFonts w:ascii="宋体" w:hAnsi="宋体" w:cs="宋体" w:hint="eastAsia"/>
                <w:b/>
                <w:bCs/>
                <w:color w:val="000000"/>
                <w:kern w:val="0"/>
                <w:sz w:val="22"/>
                <w:szCs w:val="22"/>
              </w:rPr>
              <w:t>序号</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23D7255" w14:textId="77777777" w:rsidR="00C10A44" w:rsidRPr="00505C2F" w:rsidRDefault="00C10A44" w:rsidP="001E1E47">
            <w:pPr>
              <w:widowControl/>
              <w:jc w:val="left"/>
              <w:rPr>
                <w:rFonts w:ascii="宋体" w:hAnsi="宋体" w:cs="宋体"/>
                <w:b/>
                <w:bCs/>
                <w:color w:val="000000"/>
                <w:kern w:val="0"/>
                <w:sz w:val="22"/>
                <w:szCs w:val="22"/>
              </w:rPr>
            </w:pPr>
            <w:r w:rsidRPr="00505C2F">
              <w:rPr>
                <w:rFonts w:ascii="宋体" w:hAnsi="宋体" w:cs="宋体" w:hint="eastAsia"/>
                <w:b/>
                <w:bCs/>
                <w:color w:val="000000"/>
                <w:kern w:val="0"/>
                <w:sz w:val="22"/>
                <w:szCs w:val="22"/>
              </w:rPr>
              <w:t>实施内容</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2A57E37F" w14:textId="77777777" w:rsidR="00C10A44" w:rsidRPr="00505C2F" w:rsidRDefault="00C10A44" w:rsidP="001E1E47">
            <w:pPr>
              <w:widowControl/>
              <w:jc w:val="left"/>
              <w:rPr>
                <w:rFonts w:ascii="宋体" w:hAnsi="宋体" w:cs="宋体"/>
                <w:b/>
                <w:bCs/>
                <w:color w:val="000000"/>
                <w:kern w:val="0"/>
                <w:sz w:val="22"/>
                <w:szCs w:val="22"/>
              </w:rPr>
            </w:pPr>
            <w:r w:rsidRPr="00505C2F">
              <w:rPr>
                <w:rFonts w:ascii="宋体" w:hAnsi="宋体" w:cs="宋体" w:hint="eastAsia"/>
                <w:b/>
                <w:bCs/>
                <w:color w:val="000000"/>
                <w:kern w:val="0"/>
                <w:sz w:val="22"/>
                <w:szCs w:val="22"/>
              </w:rPr>
              <w:t>型号规格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8BF56F5" w14:textId="77777777" w:rsidR="00C10A44" w:rsidRPr="00505C2F" w:rsidRDefault="00C10A44" w:rsidP="001E1E47">
            <w:pPr>
              <w:widowControl/>
              <w:jc w:val="center"/>
              <w:rPr>
                <w:rFonts w:ascii="宋体" w:hAnsi="宋体" w:cs="宋体"/>
                <w:b/>
                <w:bCs/>
                <w:color w:val="000000"/>
                <w:kern w:val="0"/>
                <w:sz w:val="22"/>
                <w:szCs w:val="22"/>
              </w:rPr>
            </w:pPr>
            <w:r w:rsidRPr="00505C2F">
              <w:rPr>
                <w:rFonts w:ascii="宋体" w:hAnsi="宋体" w:cs="宋体" w:hint="eastAsia"/>
                <w:b/>
                <w:bCs/>
                <w:color w:val="000000"/>
                <w:kern w:val="0"/>
                <w:sz w:val="22"/>
                <w:szCs w:val="22"/>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F77A3FC" w14:textId="77777777" w:rsidR="00C10A44" w:rsidRPr="00505C2F" w:rsidRDefault="00C10A44" w:rsidP="001E1E47">
            <w:pPr>
              <w:widowControl/>
              <w:jc w:val="center"/>
              <w:rPr>
                <w:rFonts w:ascii="宋体" w:hAnsi="宋体" w:cs="宋体"/>
                <w:b/>
                <w:bCs/>
                <w:color w:val="000000"/>
                <w:kern w:val="0"/>
                <w:sz w:val="22"/>
                <w:szCs w:val="22"/>
              </w:rPr>
            </w:pPr>
            <w:r w:rsidRPr="00505C2F">
              <w:rPr>
                <w:rFonts w:ascii="宋体" w:hAnsi="宋体" w:cs="宋体" w:hint="eastAsia"/>
                <w:b/>
                <w:bCs/>
                <w:color w:val="000000"/>
                <w:kern w:val="0"/>
                <w:sz w:val="22"/>
                <w:szCs w:val="22"/>
              </w:rPr>
              <w:t>数量</w:t>
            </w:r>
          </w:p>
        </w:tc>
      </w:tr>
      <w:tr w:rsidR="00C10A44" w:rsidRPr="00505C2F" w14:paraId="04926D30"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6ED302"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c>
          <w:tcPr>
            <w:tcW w:w="2060" w:type="dxa"/>
            <w:tcBorders>
              <w:top w:val="nil"/>
              <w:left w:val="nil"/>
              <w:bottom w:val="single" w:sz="4" w:space="0" w:color="auto"/>
              <w:right w:val="single" w:sz="4" w:space="0" w:color="auto"/>
            </w:tcBorders>
            <w:shd w:val="clear" w:color="auto" w:fill="auto"/>
            <w:noWrap/>
            <w:vAlign w:val="center"/>
            <w:hideMark/>
          </w:tcPr>
          <w:p w14:paraId="1AA1D1D7"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空调安装费</w:t>
            </w:r>
          </w:p>
        </w:tc>
        <w:tc>
          <w:tcPr>
            <w:tcW w:w="4180" w:type="dxa"/>
            <w:tcBorders>
              <w:top w:val="nil"/>
              <w:left w:val="nil"/>
              <w:bottom w:val="single" w:sz="4" w:space="0" w:color="auto"/>
              <w:right w:val="single" w:sz="4" w:space="0" w:color="auto"/>
            </w:tcBorders>
            <w:shd w:val="clear" w:color="auto" w:fill="auto"/>
            <w:vAlign w:val="center"/>
            <w:hideMark/>
          </w:tcPr>
          <w:p w14:paraId="4CFBDDFA"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40KW机组</w:t>
            </w:r>
          </w:p>
        </w:tc>
        <w:tc>
          <w:tcPr>
            <w:tcW w:w="1080" w:type="dxa"/>
            <w:tcBorders>
              <w:top w:val="nil"/>
              <w:left w:val="nil"/>
              <w:bottom w:val="single" w:sz="4" w:space="0" w:color="auto"/>
              <w:right w:val="single" w:sz="4" w:space="0" w:color="auto"/>
            </w:tcBorders>
            <w:shd w:val="clear" w:color="auto" w:fill="auto"/>
            <w:noWrap/>
            <w:vAlign w:val="center"/>
            <w:hideMark/>
          </w:tcPr>
          <w:p w14:paraId="757F947D"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台</w:t>
            </w:r>
          </w:p>
        </w:tc>
        <w:tc>
          <w:tcPr>
            <w:tcW w:w="1080" w:type="dxa"/>
            <w:tcBorders>
              <w:top w:val="nil"/>
              <w:left w:val="nil"/>
              <w:bottom w:val="single" w:sz="4" w:space="0" w:color="auto"/>
              <w:right w:val="single" w:sz="4" w:space="0" w:color="auto"/>
            </w:tcBorders>
            <w:shd w:val="clear" w:color="auto" w:fill="auto"/>
            <w:noWrap/>
            <w:vAlign w:val="center"/>
            <w:hideMark/>
          </w:tcPr>
          <w:p w14:paraId="3A7062FE"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w:t>
            </w:r>
          </w:p>
        </w:tc>
      </w:tr>
      <w:tr w:rsidR="00C10A44" w:rsidRPr="00505C2F" w14:paraId="201882FA"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7385C9"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w:t>
            </w:r>
          </w:p>
        </w:tc>
        <w:tc>
          <w:tcPr>
            <w:tcW w:w="2060" w:type="dxa"/>
            <w:tcBorders>
              <w:top w:val="nil"/>
              <w:left w:val="nil"/>
              <w:bottom w:val="single" w:sz="4" w:space="0" w:color="auto"/>
              <w:right w:val="single" w:sz="4" w:space="0" w:color="auto"/>
            </w:tcBorders>
            <w:shd w:val="clear" w:color="auto" w:fill="auto"/>
            <w:noWrap/>
            <w:vAlign w:val="center"/>
            <w:hideMark/>
          </w:tcPr>
          <w:p w14:paraId="6AE01E19"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铜管</w:t>
            </w:r>
          </w:p>
        </w:tc>
        <w:tc>
          <w:tcPr>
            <w:tcW w:w="4180" w:type="dxa"/>
            <w:tcBorders>
              <w:top w:val="nil"/>
              <w:left w:val="nil"/>
              <w:bottom w:val="single" w:sz="4" w:space="0" w:color="auto"/>
              <w:right w:val="single" w:sz="4" w:space="0" w:color="auto"/>
            </w:tcBorders>
            <w:shd w:val="clear" w:color="auto" w:fill="auto"/>
            <w:vAlign w:val="center"/>
            <w:hideMark/>
          </w:tcPr>
          <w:p w14:paraId="32EF9A1F"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冷媒铜管19/25</w:t>
            </w:r>
          </w:p>
        </w:tc>
        <w:tc>
          <w:tcPr>
            <w:tcW w:w="1080" w:type="dxa"/>
            <w:tcBorders>
              <w:top w:val="nil"/>
              <w:left w:val="nil"/>
              <w:bottom w:val="single" w:sz="4" w:space="0" w:color="auto"/>
              <w:right w:val="single" w:sz="4" w:space="0" w:color="auto"/>
            </w:tcBorders>
            <w:shd w:val="clear" w:color="auto" w:fill="auto"/>
            <w:noWrap/>
            <w:vAlign w:val="center"/>
            <w:hideMark/>
          </w:tcPr>
          <w:p w14:paraId="2CF87200"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米</w:t>
            </w:r>
          </w:p>
        </w:tc>
        <w:tc>
          <w:tcPr>
            <w:tcW w:w="1080" w:type="dxa"/>
            <w:tcBorders>
              <w:top w:val="nil"/>
              <w:left w:val="nil"/>
              <w:bottom w:val="single" w:sz="4" w:space="0" w:color="auto"/>
              <w:right w:val="single" w:sz="4" w:space="0" w:color="auto"/>
            </w:tcBorders>
            <w:shd w:val="clear" w:color="auto" w:fill="auto"/>
            <w:noWrap/>
            <w:vAlign w:val="center"/>
            <w:hideMark/>
          </w:tcPr>
          <w:p w14:paraId="523A4291"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180</w:t>
            </w:r>
          </w:p>
        </w:tc>
      </w:tr>
      <w:tr w:rsidR="00C10A44" w:rsidRPr="00505C2F" w14:paraId="721C9B59"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65838A"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3</w:t>
            </w:r>
          </w:p>
        </w:tc>
        <w:tc>
          <w:tcPr>
            <w:tcW w:w="2060" w:type="dxa"/>
            <w:tcBorders>
              <w:top w:val="nil"/>
              <w:left w:val="nil"/>
              <w:bottom w:val="single" w:sz="4" w:space="0" w:color="auto"/>
              <w:right w:val="single" w:sz="4" w:space="0" w:color="auto"/>
            </w:tcBorders>
            <w:shd w:val="clear" w:color="auto" w:fill="auto"/>
            <w:noWrap/>
            <w:vAlign w:val="center"/>
            <w:hideMark/>
          </w:tcPr>
          <w:p w14:paraId="3C74335A"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室外机支架</w:t>
            </w:r>
          </w:p>
        </w:tc>
        <w:tc>
          <w:tcPr>
            <w:tcW w:w="4180" w:type="dxa"/>
            <w:tcBorders>
              <w:top w:val="nil"/>
              <w:left w:val="nil"/>
              <w:bottom w:val="single" w:sz="4" w:space="0" w:color="auto"/>
              <w:right w:val="single" w:sz="4" w:space="0" w:color="auto"/>
            </w:tcBorders>
            <w:shd w:val="clear" w:color="auto" w:fill="auto"/>
            <w:vAlign w:val="center"/>
            <w:hideMark/>
          </w:tcPr>
          <w:p w14:paraId="50E2E4F4"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室外机承重支架,含防锈喷漆</w:t>
            </w:r>
          </w:p>
        </w:tc>
        <w:tc>
          <w:tcPr>
            <w:tcW w:w="1080" w:type="dxa"/>
            <w:tcBorders>
              <w:top w:val="nil"/>
              <w:left w:val="nil"/>
              <w:bottom w:val="single" w:sz="4" w:space="0" w:color="auto"/>
              <w:right w:val="single" w:sz="4" w:space="0" w:color="auto"/>
            </w:tcBorders>
            <w:shd w:val="clear" w:color="auto" w:fill="auto"/>
            <w:noWrap/>
            <w:vAlign w:val="center"/>
            <w:hideMark/>
          </w:tcPr>
          <w:p w14:paraId="2B7635A4" w14:textId="77777777" w:rsidR="00C10A44" w:rsidRPr="00505C2F" w:rsidRDefault="00C10A44" w:rsidP="001E1E47">
            <w:pPr>
              <w:widowControl/>
              <w:jc w:val="center"/>
              <w:rPr>
                <w:rFonts w:ascii="仿宋" w:eastAsia="仿宋" w:hAnsi="仿宋" w:cs="仿宋"/>
                <w:sz w:val="24"/>
              </w:rPr>
            </w:pPr>
            <w:proofErr w:type="gramStart"/>
            <w:r w:rsidRPr="00505C2F">
              <w:rPr>
                <w:rFonts w:ascii="仿宋" w:eastAsia="仿宋" w:hAnsi="仿宋" w:cs="仿宋" w:hint="eastAsia"/>
                <w:sz w:val="24"/>
              </w:rPr>
              <w:t>个</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14:paraId="70F4959D"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w:t>
            </w:r>
          </w:p>
        </w:tc>
      </w:tr>
      <w:tr w:rsidR="00C10A44" w:rsidRPr="00505C2F" w14:paraId="3A1805E9"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809427"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4</w:t>
            </w:r>
          </w:p>
        </w:tc>
        <w:tc>
          <w:tcPr>
            <w:tcW w:w="2060" w:type="dxa"/>
            <w:tcBorders>
              <w:top w:val="nil"/>
              <w:left w:val="nil"/>
              <w:bottom w:val="single" w:sz="4" w:space="0" w:color="auto"/>
              <w:right w:val="single" w:sz="4" w:space="0" w:color="auto"/>
            </w:tcBorders>
            <w:shd w:val="clear" w:color="auto" w:fill="auto"/>
            <w:noWrap/>
            <w:vAlign w:val="center"/>
            <w:hideMark/>
          </w:tcPr>
          <w:p w14:paraId="35C06885"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室内机底座</w:t>
            </w:r>
          </w:p>
        </w:tc>
        <w:tc>
          <w:tcPr>
            <w:tcW w:w="4180" w:type="dxa"/>
            <w:tcBorders>
              <w:top w:val="nil"/>
              <w:left w:val="nil"/>
              <w:bottom w:val="single" w:sz="4" w:space="0" w:color="auto"/>
              <w:right w:val="single" w:sz="4" w:space="0" w:color="auto"/>
            </w:tcBorders>
            <w:shd w:val="clear" w:color="auto" w:fill="auto"/>
            <w:vAlign w:val="center"/>
            <w:hideMark/>
          </w:tcPr>
          <w:p w14:paraId="317693AE"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角铁定制室内机承重支架,含防锈喷漆</w:t>
            </w:r>
          </w:p>
        </w:tc>
        <w:tc>
          <w:tcPr>
            <w:tcW w:w="1080" w:type="dxa"/>
            <w:tcBorders>
              <w:top w:val="nil"/>
              <w:left w:val="nil"/>
              <w:bottom w:val="single" w:sz="4" w:space="0" w:color="auto"/>
              <w:right w:val="single" w:sz="4" w:space="0" w:color="auto"/>
            </w:tcBorders>
            <w:shd w:val="clear" w:color="auto" w:fill="auto"/>
            <w:noWrap/>
            <w:vAlign w:val="center"/>
            <w:hideMark/>
          </w:tcPr>
          <w:p w14:paraId="2D0C3A20" w14:textId="77777777" w:rsidR="00C10A44" w:rsidRPr="00505C2F" w:rsidRDefault="00C10A44" w:rsidP="001E1E47">
            <w:pPr>
              <w:widowControl/>
              <w:jc w:val="center"/>
              <w:rPr>
                <w:rFonts w:ascii="仿宋" w:eastAsia="仿宋" w:hAnsi="仿宋" w:cs="仿宋"/>
                <w:sz w:val="24"/>
              </w:rPr>
            </w:pPr>
            <w:proofErr w:type="gramStart"/>
            <w:r w:rsidRPr="00505C2F">
              <w:rPr>
                <w:rFonts w:ascii="仿宋" w:eastAsia="仿宋" w:hAnsi="仿宋" w:cs="仿宋" w:hint="eastAsia"/>
                <w:sz w:val="24"/>
              </w:rPr>
              <w:t>个</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14:paraId="491EB524"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w:t>
            </w:r>
          </w:p>
        </w:tc>
      </w:tr>
      <w:tr w:rsidR="00C10A44" w:rsidRPr="00505C2F" w14:paraId="07AD028E"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A7A1B2"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5</w:t>
            </w:r>
          </w:p>
        </w:tc>
        <w:tc>
          <w:tcPr>
            <w:tcW w:w="2060" w:type="dxa"/>
            <w:tcBorders>
              <w:top w:val="nil"/>
              <w:left w:val="nil"/>
              <w:bottom w:val="single" w:sz="4" w:space="0" w:color="auto"/>
              <w:right w:val="single" w:sz="4" w:space="0" w:color="auto"/>
            </w:tcBorders>
            <w:shd w:val="clear" w:color="auto" w:fill="auto"/>
            <w:noWrap/>
            <w:vAlign w:val="center"/>
            <w:hideMark/>
          </w:tcPr>
          <w:p w14:paraId="27F312A4"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冷媒</w:t>
            </w:r>
          </w:p>
        </w:tc>
        <w:tc>
          <w:tcPr>
            <w:tcW w:w="4180" w:type="dxa"/>
            <w:tcBorders>
              <w:top w:val="nil"/>
              <w:left w:val="nil"/>
              <w:bottom w:val="single" w:sz="4" w:space="0" w:color="auto"/>
              <w:right w:val="single" w:sz="4" w:space="0" w:color="auto"/>
            </w:tcBorders>
            <w:shd w:val="clear" w:color="auto" w:fill="auto"/>
            <w:vAlign w:val="center"/>
            <w:hideMark/>
          </w:tcPr>
          <w:p w14:paraId="331EE36A"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精密空调专用R410A制冷剂</w:t>
            </w:r>
          </w:p>
        </w:tc>
        <w:tc>
          <w:tcPr>
            <w:tcW w:w="1080" w:type="dxa"/>
            <w:tcBorders>
              <w:top w:val="nil"/>
              <w:left w:val="nil"/>
              <w:bottom w:val="single" w:sz="4" w:space="0" w:color="auto"/>
              <w:right w:val="single" w:sz="4" w:space="0" w:color="auto"/>
            </w:tcBorders>
            <w:shd w:val="clear" w:color="auto" w:fill="auto"/>
            <w:noWrap/>
            <w:vAlign w:val="center"/>
            <w:hideMark/>
          </w:tcPr>
          <w:p w14:paraId="43071813"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瓶</w:t>
            </w:r>
          </w:p>
        </w:tc>
        <w:tc>
          <w:tcPr>
            <w:tcW w:w="1080" w:type="dxa"/>
            <w:tcBorders>
              <w:top w:val="nil"/>
              <w:left w:val="nil"/>
              <w:bottom w:val="single" w:sz="4" w:space="0" w:color="auto"/>
              <w:right w:val="single" w:sz="4" w:space="0" w:color="auto"/>
            </w:tcBorders>
            <w:shd w:val="clear" w:color="auto" w:fill="auto"/>
            <w:noWrap/>
            <w:vAlign w:val="center"/>
            <w:hideMark/>
          </w:tcPr>
          <w:p w14:paraId="02335E15"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8</w:t>
            </w:r>
          </w:p>
        </w:tc>
      </w:tr>
      <w:tr w:rsidR="00C10A44" w:rsidRPr="00505C2F" w14:paraId="5113E96D"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47BA89"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6</w:t>
            </w:r>
          </w:p>
        </w:tc>
        <w:tc>
          <w:tcPr>
            <w:tcW w:w="2060" w:type="dxa"/>
            <w:tcBorders>
              <w:top w:val="nil"/>
              <w:left w:val="nil"/>
              <w:bottom w:val="single" w:sz="4" w:space="0" w:color="auto"/>
              <w:right w:val="single" w:sz="4" w:space="0" w:color="auto"/>
            </w:tcBorders>
            <w:shd w:val="clear" w:color="auto" w:fill="auto"/>
            <w:noWrap/>
            <w:vAlign w:val="center"/>
            <w:hideMark/>
          </w:tcPr>
          <w:p w14:paraId="41CBE60A"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冷冻油</w:t>
            </w:r>
          </w:p>
        </w:tc>
        <w:tc>
          <w:tcPr>
            <w:tcW w:w="4180" w:type="dxa"/>
            <w:tcBorders>
              <w:top w:val="nil"/>
              <w:left w:val="nil"/>
              <w:bottom w:val="single" w:sz="4" w:space="0" w:color="auto"/>
              <w:right w:val="single" w:sz="4" w:space="0" w:color="auto"/>
            </w:tcBorders>
            <w:shd w:val="clear" w:color="auto" w:fill="auto"/>
            <w:vAlign w:val="center"/>
            <w:hideMark/>
          </w:tcPr>
          <w:p w14:paraId="4644D4C7"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精密空调专用型冷冻油</w:t>
            </w:r>
          </w:p>
        </w:tc>
        <w:tc>
          <w:tcPr>
            <w:tcW w:w="1080" w:type="dxa"/>
            <w:tcBorders>
              <w:top w:val="nil"/>
              <w:left w:val="nil"/>
              <w:bottom w:val="single" w:sz="4" w:space="0" w:color="auto"/>
              <w:right w:val="single" w:sz="4" w:space="0" w:color="auto"/>
            </w:tcBorders>
            <w:shd w:val="clear" w:color="auto" w:fill="auto"/>
            <w:noWrap/>
            <w:vAlign w:val="center"/>
            <w:hideMark/>
          </w:tcPr>
          <w:p w14:paraId="59A3AEDB"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升</w:t>
            </w:r>
          </w:p>
        </w:tc>
        <w:tc>
          <w:tcPr>
            <w:tcW w:w="1080" w:type="dxa"/>
            <w:tcBorders>
              <w:top w:val="nil"/>
              <w:left w:val="nil"/>
              <w:bottom w:val="single" w:sz="4" w:space="0" w:color="auto"/>
              <w:right w:val="single" w:sz="4" w:space="0" w:color="auto"/>
            </w:tcBorders>
            <w:shd w:val="clear" w:color="auto" w:fill="auto"/>
            <w:noWrap/>
            <w:vAlign w:val="center"/>
            <w:hideMark/>
          </w:tcPr>
          <w:p w14:paraId="7777FC38"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r>
      <w:tr w:rsidR="00C10A44" w:rsidRPr="00505C2F" w14:paraId="14866123"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EEE8D2"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7</w:t>
            </w:r>
          </w:p>
        </w:tc>
        <w:tc>
          <w:tcPr>
            <w:tcW w:w="2060" w:type="dxa"/>
            <w:tcBorders>
              <w:top w:val="nil"/>
              <w:left w:val="nil"/>
              <w:bottom w:val="single" w:sz="4" w:space="0" w:color="auto"/>
              <w:right w:val="single" w:sz="4" w:space="0" w:color="auto"/>
            </w:tcBorders>
            <w:shd w:val="clear" w:color="auto" w:fill="auto"/>
            <w:noWrap/>
            <w:vAlign w:val="center"/>
            <w:hideMark/>
          </w:tcPr>
          <w:p w14:paraId="7F667B2E"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延长组件</w:t>
            </w:r>
          </w:p>
        </w:tc>
        <w:tc>
          <w:tcPr>
            <w:tcW w:w="4180" w:type="dxa"/>
            <w:tcBorders>
              <w:top w:val="nil"/>
              <w:left w:val="nil"/>
              <w:bottom w:val="single" w:sz="4" w:space="0" w:color="auto"/>
              <w:right w:val="single" w:sz="4" w:space="0" w:color="auto"/>
            </w:tcBorders>
            <w:shd w:val="clear" w:color="auto" w:fill="auto"/>
            <w:vAlign w:val="center"/>
            <w:hideMark/>
          </w:tcPr>
          <w:p w14:paraId="19908B13"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延长组件专用</w:t>
            </w:r>
          </w:p>
        </w:tc>
        <w:tc>
          <w:tcPr>
            <w:tcW w:w="1080" w:type="dxa"/>
            <w:tcBorders>
              <w:top w:val="nil"/>
              <w:left w:val="nil"/>
              <w:bottom w:val="single" w:sz="4" w:space="0" w:color="auto"/>
              <w:right w:val="single" w:sz="4" w:space="0" w:color="auto"/>
            </w:tcBorders>
            <w:shd w:val="clear" w:color="auto" w:fill="auto"/>
            <w:noWrap/>
            <w:vAlign w:val="center"/>
            <w:hideMark/>
          </w:tcPr>
          <w:p w14:paraId="59341904"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套</w:t>
            </w:r>
          </w:p>
        </w:tc>
        <w:tc>
          <w:tcPr>
            <w:tcW w:w="1080" w:type="dxa"/>
            <w:tcBorders>
              <w:top w:val="nil"/>
              <w:left w:val="nil"/>
              <w:bottom w:val="single" w:sz="4" w:space="0" w:color="auto"/>
              <w:right w:val="single" w:sz="4" w:space="0" w:color="auto"/>
            </w:tcBorders>
            <w:shd w:val="clear" w:color="auto" w:fill="auto"/>
            <w:noWrap/>
            <w:vAlign w:val="center"/>
            <w:hideMark/>
          </w:tcPr>
          <w:p w14:paraId="3EB08260"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w:t>
            </w:r>
          </w:p>
        </w:tc>
      </w:tr>
      <w:tr w:rsidR="00C10A44" w:rsidRPr="00505C2F" w14:paraId="35952B88"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494167"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8</w:t>
            </w:r>
          </w:p>
        </w:tc>
        <w:tc>
          <w:tcPr>
            <w:tcW w:w="2060" w:type="dxa"/>
            <w:tcBorders>
              <w:top w:val="nil"/>
              <w:left w:val="nil"/>
              <w:bottom w:val="single" w:sz="4" w:space="0" w:color="auto"/>
              <w:right w:val="single" w:sz="4" w:space="0" w:color="auto"/>
            </w:tcBorders>
            <w:shd w:val="clear" w:color="auto" w:fill="auto"/>
            <w:noWrap/>
            <w:vAlign w:val="center"/>
            <w:hideMark/>
          </w:tcPr>
          <w:p w14:paraId="4F5EBD0C"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主电源线</w:t>
            </w:r>
          </w:p>
        </w:tc>
        <w:tc>
          <w:tcPr>
            <w:tcW w:w="4180" w:type="dxa"/>
            <w:tcBorders>
              <w:top w:val="nil"/>
              <w:left w:val="nil"/>
              <w:bottom w:val="single" w:sz="4" w:space="0" w:color="auto"/>
              <w:right w:val="single" w:sz="4" w:space="0" w:color="auto"/>
            </w:tcBorders>
            <w:shd w:val="clear" w:color="auto" w:fill="auto"/>
            <w:vAlign w:val="center"/>
            <w:hideMark/>
          </w:tcPr>
          <w:p w14:paraId="00874AC9"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室内机主电源线，5*16</w:t>
            </w:r>
          </w:p>
        </w:tc>
        <w:tc>
          <w:tcPr>
            <w:tcW w:w="1080" w:type="dxa"/>
            <w:tcBorders>
              <w:top w:val="nil"/>
              <w:left w:val="nil"/>
              <w:bottom w:val="single" w:sz="4" w:space="0" w:color="auto"/>
              <w:right w:val="single" w:sz="4" w:space="0" w:color="auto"/>
            </w:tcBorders>
            <w:shd w:val="clear" w:color="auto" w:fill="auto"/>
            <w:noWrap/>
            <w:vAlign w:val="center"/>
            <w:hideMark/>
          </w:tcPr>
          <w:p w14:paraId="614CA7D5"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米</w:t>
            </w:r>
          </w:p>
        </w:tc>
        <w:tc>
          <w:tcPr>
            <w:tcW w:w="1080" w:type="dxa"/>
            <w:tcBorders>
              <w:top w:val="nil"/>
              <w:left w:val="nil"/>
              <w:bottom w:val="single" w:sz="4" w:space="0" w:color="auto"/>
              <w:right w:val="single" w:sz="4" w:space="0" w:color="auto"/>
            </w:tcBorders>
            <w:shd w:val="clear" w:color="auto" w:fill="auto"/>
            <w:noWrap/>
            <w:vAlign w:val="center"/>
            <w:hideMark/>
          </w:tcPr>
          <w:p w14:paraId="54CF73AA"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50</w:t>
            </w:r>
          </w:p>
        </w:tc>
      </w:tr>
      <w:tr w:rsidR="00C10A44" w:rsidRPr="00505C2F" w14:paraId="72CD9417"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B3D407"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9</w:t>
            </w:r>
          </w:p>
        </w:tc>
        <w:tc>
          <w:tcPr>
            <w:tcW w:w="2060" w:type="dxa"/>
            <w:tcBorders>
              <w:top w:val="nil"/>
              <w:left w:val="nil"/>
              <w:bottom w:val="single" w:sz="4" w:space="0" w:color="auto"/>
              <w:right w:val="single" w:sz="4" w:space="0" w:color="auto"/>
            </w:tcBorders>
            <w:shd w:val="clear" w:color="auto" w:fill="auto"/>
            <w:noWrap/>
            <w:vAlign w:val="center"/>
            <w:hideMark/>
          </w:tcPr>
          <w:p w14:paraId="2BD9DF4B"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室外机输入线</w:t>
            </w:r>
          </w:p>
        </w:tc>
        <w:tc>
          <w:tcPr>
            <w:tcW w:w="4180" w:type="dxa"/>
            <w:tcBorders>
              <w:top w:val="nil"/>
              <w:left w:val="nil"/>
              <w:bottom w:val="single" w:sz="4" w:space="0" w:color="auto"/>
              <w:right w:val="single" w:sz="4" w:space="0" w:color="auto"/>
            </w:tcBorders>
            <w:shd w:val="clear" w:color="auto" w:fill="auto"/>
            <w:vAlign w:val="center"/>
            <w:hideMark/>
          </w:tcPr>
          <w:p w14:paraId="60581669"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3*4+2*2.5mm</w:t>
            </w:r>
            <w:r w:rsidRPr="00505C2F">
              <w:rPr>
                <w:rFonts w:ascii="Calibri" w:eastAsia="仿宋" w:hAnsi="Calibri" w:cs="Calibri"/>
                <w:sz w:val="24"/>
              </w:rPr>
              <w:t>²</w:t>
            </w:r>
            <w:r w:rsidRPr="00505C2F">
              <w:rPr>
                <w:rFonts w:ascii="仿宋" w:eastAsia="仿宋" w:hAnsi="仿宋" w:cs="仿宋" w:hint="eastAsia"/>
                <w:sz w:val="24"/>
              </w:rPr>
              <w:t xml:space="preserve"> 户外专用电缆，含套管</w:t>
            </w:r>
          </w:p>
        </w:tc>
        <w:tc>
          <w:tcPr>
            <w:tcW w:w="1080" w:type="dxa"/>
            <w:tcBorders>
              <w:top w:val="nil"/>
              <w:left w:val="nil"/>
              <w:bottom w:val="single" w:sz="4" w:space="0" w:color="auto"/>
              <w:right w:val="single" w:sz="4" w:space="0" w:color="auto"/>
            </w:tcBorders>
            <w:shd w:val="clear" w:color="auto" w:fill="auto"/>
            <w:noWrap/>
            <w:vAlign w:val="center"/>
            <w:hideMark/>
          </w:tcPr>
          <w:p w14:paraId="2E60B601"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米</w:t>
            </w:r>
          </w:p>
        </w:tc>
        <w:tc>
          <w:tcPr>
            <w:tcW w:w="1080" w:type="dxa"/>
            <w:tcBorders>
              <w:top w:val="nil"/>
              <w:left w:val="nil"/>
              <w:bottom w:val="single" w:sz="4" w:space="0" w:color="auto"/>
              <w:right w:val="single" w:sz="4" w:space="0" w:color="auto"/>
            </w:tcBorders>
            <w:shd w:val="clear" w:color="auto" w:fill="auto"/>
            <w:noWrap/>
            <w:vAlign w:val="center"/>
            <w:hideMark/>
          </w:tcPr>
          <w:p w14:paraId="4F330181"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180</w:t>
            </w:r>
          </w:p>
        </w:tc>
      </w:tr>
      <w:tr w:rsidR="00C10A44" w:rsidRPr="00505C2F" w14:paraId="4E41ACDD"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B73B94"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10</w:t>
            </w:r>
          </w:p>
        </w:tc>
        <w:tc>
          <w:tcPr>
            <w:tcW w:w="2060" w:type="dxa"/>
            <w:tcBorders>
              <w:top w:val="nil"/>
              <w:left w:val="nil"/>
              <w:bottom w:val="single" w:sz="4" w:space="0" w:color="auto"/>
              <w:right w:val="single" w:sz="4" w:space="0" w:color="auto"/>
            </w:tcBorders>
            <w:shd w:val="clear" w:color="auto" w:fill="auto"/>
            <w:noWrap/>
            <w:vAlign w:val="center"/>
            <w:hideMark/>
          </w:tcPr>
          <w:p w14:paraId="3775751B"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固定支架</w:t>
            </w:r>
          </w:p>
        </w:tc>
        <w:tc>
          <w:tcPr>
            <w:tcW w:w="4180" w:type="dxa"/>
            <w:tcBorders>
              <w:top w:val="nil"/>
              <w:left w:val="nil"/>
              <w:bottom w:val="single" w:sz="4" w:space="0" w:color="auto"/>
              <w:right w:val="single" w:sz="4" w:space="0" w:color="auto"/>
            </w:tcBorders>
            <w:shd w:val="clear" w:color="auto" w:fill="auto"/>
            <w:vAlign w:val="center"/>
            <w:hideMark/>
          </w:tcPr>
          <w:p w14:paraId="301A6C91"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冷媒管道</w:t>
            </w:r>
            <w:proofErr w:type="gramStart"/>
            <w:r w:rsidRPr="00505C2F">
              <w:rPr>
                <w:rFonts w:ascii="仿宋" w:eastAsia="仿宋" w:hAnsi="仿宋" w:cs="仿宋" w:hint="eastAsia"/>
                <w:sz w:val="24"/>
              </w:rPr>
              <w:t>专用吊码</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14:paraId="00C3D5C4"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套</w:t>
            </w:r>
          </w:p>
        </w:tc>
        <w:tc>
          <w:tcPr>
            <w:tcW w:w="1080" w:type="dxa"/>
            <w:tcBorders>
              <w:top w:val="nil"/>
              <w:left w:val="nil"/>
              <w:bottom w:val="single" w:sz="4" w:space="0" w:color="auto"/>
              <w:right w:val="single" w:sz="4" w:space="0" w:color="auto"/>
            </w:tcBorders>
            <w:shd w:val="clear" w:color="auto" w:fill="auto"/>
            <w:noWrap/>
            <w:vAlign w:val="center"/>
            <w:hideMark/>
          </w:tcPr>
          <w:p w14:paraId="73EC6092"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18</w:t>
            </w:r>
          </w:p>
        </w:tc>
      </w:tr>
      <w:tr w:rsidR="00C10A44" w:rsidRPr="00505C2F" w14:paraId="1A559FCA" w14:textId="77777777" w:rsidTr="001E1E47">
        <w:trPr>
          <w:trHeight w:val="8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9167FC"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11</w:t>
            </w:r>
          </w:p>
        </w:tc>
        <w:tc>
          <w:tcPr>
            <w:tcW w:w="2060" w:type="dxa"/>
            <w:tcBorders>
              <w:top w:val="nil"/>
              <w:left w:val="nil"/>
              <w:bottom w:val="single" w:sz="4" w:space="0" w:color="auto"/>
              <w:right w:val="single" w:sz="4" w:space="0" w:color="auto"/>
            </w:tcBorders>
            <w:shd w:val="clear" w:color="auto" w:fill="auto"/>
            <w:noWrap/>
            <w:vAlign w:val="center"/>
            <w:hideMark/>
          </w:tcPr>
          <w:p w14:paraId="0D4F1640"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工程辅材</w:t>
            </w:r>
          </w:p>
        </w:tc>
        <w:tc>
          <w:tcPr>
            <w:tcW w:w="4180" w:type="dxa"/>
            <w:tcBorders>
              <w:top w:val="nil"/>
              <w:left w:val="nil"/>
              <w:bottom w:val="single" w:sz="4" w:space="0" w:color="auto"/>
              <w:right w:val="single" w:sz="4" w:space="0" w:color="auto"/>
            </w:tcBorders>
            <w:shd w:val="clear" w:color="auto" w:fill="auto"/>
            <w:vAlign w:val="center"/>
            <w:hideMark/>
          </w:tcPr>
          <w:p w14:paraId="2E1557B6"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含铜管保温，连接，弯头，保温扎带，焊接；水管保温，胶水，弯头，直通，熔接。</w:t>
            </w:r>
          </w:p>
        </w:tc>
        <w:tc>
          <w:tcPr>
            <w:tcW w:w="1080" w:type="dxa"/>
            <w:tcBorders>
              <w:top w:val="nil"/>
              <w:left w:val="nil"/>
              <w:bottom w:val="single" w:sz="4" w:space="0" w:color="auto"/>
              <w:right w:val="single" w:sz="4" w:space="0" w:color="auto"/>
            </w:tcBorders>
            <w:shd w:val="clear" w:color="auto" w:fill="auto"/>
            <w:noWrap/>
            <w:vAlign w:val="center"/>
            <w:hideMark/>
          </w:tcPr>
          <w:p w14:paraId="03D2BF62"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项</w:t>
            </w:r>
          </w:p>
        </w:tc>
        <w:tc>
          <w:tcPr>
            <w:tcW w:w="1080" w:type="dxa"/>
            <w:tcBorders>
              <w:top w:val="nil"/>
              <w:left w:val="nil"/>
              <w:bottom w:val="single" w:sz="4" w:space="0" w:color="auto"/>
              <w:right w:val="single" w:sz="4" w:space="0" w:color="auto"/>
            </w:tcBorders>
            <w:shd w:val="clear" w:color="auto" w:fill="auto"/>
            <w:noWrap/>
            <w:vAlign w:val="center"/>
            <w:hideMark/>
          </w:tcPr>
          <w:p w14:paraId="4704B30C"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r>
      <w:tr w:rsidR="00C10A44" w:rsidRPr="00505C2F" w14:paraId="6AE706A7"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DFC659"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12</w:t>
            </w:r>
          </w:p>
        </w:tc>
        <w:tc>
          <w:tcPr>
            <w:tcW w:w="2060" w:type="dxa"/>
            <w:tcBorders>
              <w:top w:val="nil"/>
              <w:left w:val="nil"/>
              <w:bottom w:val="single" w:sz="4" w:space="0" w:color="auto"/>
              <w:right w:val="single" w:sz="4" w:space="0" w:color="auto"/>
            </w:tcBorders>
            <w:shd w:val="clear" w:color="auto" w:fill="auto"/>
            <w:noWrap/>
            <w:vAlign w:val="center"/>
            <w:hideMark/>
          </w:tcPr>
          <w:p w14:paraId="60C9267D"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孔洞封堵</w:t>
            </w:r>
          </w:p>
        </w:tc>
        <w:tc>
          <w:tcPr>
            <w:tcW w:w="4180" w:type="dxa"/>
            <w:tcBorders>
              <w:top w:val="nil"/>
              <w:left w:val="nil"/>
              <w:bottom w:val="single" w:sz="4" w:space="0" w:color="auto"/>
              <w:right w:val="single" w:sz="4" w:space="0" w:color="auto"/>
            </w:tcBorders>
            <w:shd w:val="clear" w:color="auto" w:fill="auto"/>
            <w:vAlign w:val="center"/>
            <w:hideMark/>
          </w:tcPr>
          <w:p w14:paraId="1FD6614E"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铜管孔洞封堵修复</w:t>
            </w:r>
          </w:p>
        </w:tc>
        <w:tc>
          <w:tcPr>
            <w:tcW w:w="1080" w:type="dxa"/>
            <w:tcBorders>
              <w:top w:val="nil"/>
              <w:left w:val="nil"/>
              <w:bottom w:val="single" w:sz="4" w:space="0" w:color="auto"/>
              <w:right w:val="single" w:sz="4" w:space="0" w:color="auto"/>
            </w:tcBorders>
            <w:shd w:val="clear" w:color="auto" w:fill="auto"/>
            <w:noWrap/>
            <w:vAlign w:val="center"/>
            <w:hideMark/>
          </w:tcPr>
          <w:p w14:paraId="7E5FA348"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项</w:t>
            </w:r>
          </w:p>
        </w:tc>
        <w:tc>
          <w:tcPr>
            <w:tcW w:w="1080" w:type="dxa"/>
            <w:tcBorders>
              <w:top w:val="nil"/>
              <w:left w:val="nil"/>
              <w:bottom w:val="single" w:sz="4" w:space="0" w:color="auto"/>
              <w:right w:val="single" w:sz="4" w:space="0" w:color="auto"/>
            </w:tcBorders>
            <w:shd w:val="clear" w:color="auto" w:fill="auto"/>
            <w:noWrap/>
            <w:vAlign w:val="center"/>
            <w:hideMark/>
          </w:tcPr>
          <w:p w14:paraId="3607F8F8"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r>
      <w:tr w:rsidR="00C10A44" w:rsidRPr="00505C2F" w14:paraId="5C7E7575"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F7163A"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lastRenderedPageBreak/>
              <w:t>13</w:t>
            </w:r>
          </w:p>
        </w:tc>
        <w:tc>
          <w:tcPr>
            <w:tcW w:w="2060" w:type="dxa"/>
            <w:tcBorders>
              <w:top w:val="nil"/>
              <w:left w:val="nil"/>
              <w:bottom w:val="single" w:sz="4" w:space="0" w:color="auto"/>
              <w:right w:val="single" w:sz="4" w:space="0" w:color="auto"/>
            </w:tcBorders>
            <w:shd w:val="clear" w:color="auto" w:fill="auto"/>
            <w:noWrap/>
            <w:vAlign w:val="center"/>
            <w:hideMark/>
          </w:tcPr>
          <w:p w14:paraId="111C75BB"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静电地板修复</w:t>
            </w:r>
          </w:p>
        </w:tc>
        <w:tc>
          <w:tcPr>
            <w:tcW w:w="4180" w:type="dxa"/>
            <w:tcBorders>
              <w:top w:val="nil"/>
              <w:left w:val="nil"/>
              <w:bottom w:val="single" w:sz="4" w:space="0" w:color="auto"/>
              <w:right w:val="single" w:sz="4" w:space="0" w:color="auto"/>
            </w:tcBorders>
            <w:shd w:val="clear" w:color="auto" w:fill="auto"/>
            <w:vAlign w:val="center"/>
            <w:hideMark/>
          </w:tcPr>
          <w:p w14:paraId="0BDD456D"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静电地板修复</w:t>
            </w:r>
          </w:p>
        </w:tc>
        <w:tc>
          <w:tcPr>
            <w:tcW w:w="1080" w:type="dxa"/>
            <w:tcBorders>
              <w:top w:val="nil"/>
              <w:left w:val="nil"/>
              <w:bottom w:val="single" w:sz="4" w:space="0" w:color="auto"/>
              <w:right w:val="single" w:sz="4" w:space="0" w:color="auto"/>
            </w:tcBorders>
            <w:shd w:val="clear" w:color="auto" w:fill="auto"/>
            <w:noWrap/>
            <w:vAlign w:val="center"/>
            <w:hideMark/>
          </w:tcPr>
          <w:p w14:paraId="42BD2CCE"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项</w:t>
            </w:r>
          </w:p>
        </w:tc>
        <w:tc>
          <w:tcPr>
            <w:tcW w:w="1080" w:type="dxa"/>
            <w:tcBorders>
              <w:top w:val="nil"/>
              <w:left w:val="nil"/>
              <w:bottom w:val="single" w:sz="4" w:space="0" w:color="auto"/>
              <w:right w:val="single" w:sz="4" w:space="0" w:color="auto"/>
            </w:tcBorders>
            <w:shd w:val="clear" w:color="auto" w:fill="auto"/>
            <w:noWrap/>
            <w:vAlign w:val="center"/>
            <w:hideMark/>
          </w:tcPr>
          <w:p w14:paraId="6E6CBC3D"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r>
      <w:tr w:rsidR="00C10A44" w:rsidRPr="00505C2F" w14:paraId="6C4A7F24" w14:textId="77777777" w:rsidTr="001E1E47">
        <w:trPr>
          <w:trHeight w:val="5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6CE8BC"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14</w:t>
            </w:r>
          </w:p>
        </w:tc>
        <w:tc>
          <w:tcPr>
            <w:tcW w:w="2060" w:type="dxa"/>
            <w:tcBorders>
              <w:top w:val="nil"/>
              <w:left w:val="nil"/>
              <w:bottom w:val="single" w:sz="4" w:space="0" w:color="auto"/>
              <w:right w:val="single" w:sz="4" w:space="0" w:color="auto"/>
            </w:tcBorders>
            <w:shd w:val="clear" w:color="auto" w:fill="auto"/>
            <w:noWrap/>
            <w:vAlign w:val="center"/>
            <w:hideMark/>
          </w:tcPr>
          <w:p w14:paraId="3F296F54"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运输费</w:t>
            </w:r>
          </w:p>
        </w:tc>
        <w:tc>
          <w:tcPr>
            <w:tcW w:w="4180" w:type="dxa"/>
            <w:tcBorders>
              <w:top w:val="nil"/>
              <w:left w:val="nil"/>
              <w:bottom w:val="single" w:sz="4" w:space="0" w:color="auto"/>
              <w:right w:val="single" w:sz="4" w:space="0" w:color="auto"/>
            </w:tcBorders>
            <w:shd w:val="clear" w:color="auto" w:fill="auto"/>
            <w:vAlign w:val="center"/>
            <w:hideMark/>
          </w:tcPr>
          <w:p w14:paraId="33A0CD3F"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含室内机、室外机搬运费：40KW精密空调内机拆解搬运，至安装位置后再组装</w:t>
            </w:r>
          </w:p>
        </w:tc>
        <w:tc>
          <w:tcPr>
            <w:tcW w:w="1080" w:type="dxa"/>
            <w:tcBorders>
              <w:top w:val="nil"/>
              <w:left w:val="nil"/>
              <w:bottom w:val="single" w:sz="4" w:space="0" w:color="auto"/>
              <w:right w:val="single" w:sz="4" w:space="0" w:color="auto"/>
            </w:tcBorders>
            <w:shd w:val="clear" w:color="auto" w:fill="auto"/>
            <w:noWrap/>
            <w:vAlign w:val="center"/>
            <w:hideMark/>
          </w:tcPr>
          <w:p w14:paraId="3AEEBAA9"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项</w:t>
            </w:r>
          </w:p>
        </w:tc>
        <w:tc>
          <w:tcPr>
            <w:tcW w:w="1080" w:type="dxa"/>
            <w:tcBorders>
              <w:top w:val="nil"/>
              <w:left w:val="nil"/>
              <w:bottom w:val="single" w:sz="4" w:space="0" w:color="auto"/>
              <w:right w:val="single" w:sz="4" w:space="0" w:color="auto"/>
            </w:tcBorders>
            <w:shd w:val="clear" w:color="auto" w:fill="auto"/>
            <w:noWrap/>
            <w:vAlign w:val="center"/>
            <w:hideMark/>
          </w:tcPr>
          <w:p w14:paraId="737BB7E3"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w:t>
            </w:r>
          </w:p>
        </w:tc>
      </w:tr>
      <w:tr w:rsidR="00C10A44" w:rsidRPr="00505C2F" w14:paraId="5E16B965" w14:textId="77777777" w:rsidTr="001E1E47">
        <w:trPr>
          <w:trHeight w:val="8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FC75B4"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15</w:t>
            </w:r>
          </w:p>
        </w:tc>
        <w:tc>
          <w:tcPr>
            <w:tcW w:w="2060" w:type="dxa"/>
            <w:tcBorders>
              <w:top w:val="nil"/>
              <w:left w:val="nil"/>
              <w:bottom w:val="single" w:sz="4" w:space="0" w:color="auto"/>
              <w:right w:val="single" w:sz="4" w:space="0" w:color="auto"/>
            </w:tcBorders>
            <w:shd w:val="clear" w:color="auto" w:fill="auto"/>
            <w:noWrap/>
            <w:vAlign w:val="center"/>
            <w:hideMark/>
          </w:tcPr>
          <w:p w14:paraId="703C23F9"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旧空调拆卸搬运费</w:t>
            </w:r>
          </w:p>
        </w:tc>
        <w:tc>
          <w:tcPr>
            <w:tcW w:w="4180" w:type="dxa"/>
            <w:tcBorders>
              <w:top w:val="nil"/>
              <w:left w:val="nil"/>
              <w:bottom w:val="single" w:sz="4" w:space="0" w:color="auto"/>
              <w:right w:val="single" w:sz="4" w:space="0" w:color="auto"/>
            </w:tcBorders>
            <w:shd w:val="clear" w:color="auto" w:fill="auto"/>
            <w:vAlign w:val="center"/>
            <w:hideMark/>
          </w:tcPr>
          <w:p w14:paraId="4E3D0064"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旧空调拆卸室内机及室外机机组，铜管拆除，内机承重架拆除，搬运至院方指定位置</w:t>
            </w:r>
          </w:p>
        </w:tc>
        <w:tc>
          <w:tcPr>
            <w:tcW w:w="1080" w:type="dxa"/>
            <w:tcBorders>
              <w:top w:val="nil"/>
              <w:left w:val="nil"/>
              <w:bottom w:val="single" w:sz="4" w:space="0" w:color="auto"/>
              <w:right w:val="single" w:sz="4" w:space="0" w:color="auto"/>
            </w:tcBorders>
            <w:shd w:val="clear" w:color="auto" w:fill="auto"/>
            <w:noWrap/>
            <w:vAlign w:val="center"/>
            <w:hideMark/>
          </w:tcPr>
          <w:p w14:paraId="1544E827"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台</w:t>
            </w:r>
          </w:p>
        </w:tc>
        <w:tc>
          <w:tcPr>
            <w:tcW w:w="1080" w:type="dxa"/>
            <w:tcBorders>
              <w:top w:val="nil"/>
              <w:left w:val="nil"/>
              <w:bottom w:val="single" w:sz="4" w:space="0" w:color="auto"/>
              <w:right w:val="single" w:sz="4" w:space="0" w:color="auto"/>
            </w:tcBorders>
            <w:shd w:val="clear" w:color="auto" w:fill="auto"/>
            <w:noWrap/>
            <w:vAlign w:val="center"/>
            <w:hideMark/>
          </w:tcPr>
          <w:p w14:paraId="0F8AE242"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r>
      <w:tr w:rsidR="00C10A44" w:rsidRPr="00505C2F" w14:paraId="64170CD1"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D3331B"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18</w:t>
            </w:r>
          </w:p>
        </w:tc>
        <w:tc>
          <w:tcPr>
            <w:tcW w:w="2060" w:type="dxa"/>
            <w:tcBorders>
              <w:top w:val="nil"/>
              <w:left w:val="nil"/>
              <w:bottom w:val="single" w:sz="4" w:space="0" w:color="auto"/>
              <w:right w:val="single" w:sz="4" w:space="0" w:color="auto"/>
            </w:tcBorders>
            <w:shd w:val="clear" w:color="auto" w:fill="auto"/>
            <w:noWrap/>
            <w:vAlign w:val="center"/>
            <w:hideMark/>
          </w:tcPr>
          <w:p w14:paraId="495C5D5D"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围蔽遮挡</w:t>
            </w:r>
          </w:p>
        </w:tc>
        <w:tc>
          <w:tcPr>
            <w:tcW w:w="4180" w:type="dxa"/>
            <w:tcBorders>
              <w:top w:val="nil"/>
              <w:left w:val="nil"/>
              <w:bottom w:val="single" w:sz="4" w:space="0" w:color="auto"/>
              <w:right w:val="single" w:sz="4" w:space="0" w:color="auto"/>
            </w:tcBorders>
            <w:shd w:val="clear" w:color="auto" w:fill="auto"/>
            <w:vAlign w:val="center"/>
            <w:hideMark/>
          </w:tcPr>
          <w:p w14:paraId="7776885B"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95A0784"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项</w:t>
            </w:r>
          </w:p>
        </w:tc>
        <w:tc>
          <w:tcPr>
            <w:tcW w:w="1080" w:type="dxa"/>
            <w:tcBorders>
              <w:top w:val="nil"/>
              <w:left w:val="nil"/>
              <w:bottom w:val="single" w:sz="4" w:space="0" w:color="auto"/>
              <w:right w:val="single" w:sz="4" w:space="0" w:color="auto"/>
            </w:tcBorders>
            <w:shd w:val="clear" w:color="auto" w:fill="auto"/>
            <w:noWrap/>
            <w:vAlign w:val="center"/>
            <w:hideMark/>
          </w:tcPr>
          <w:p w14:paraId="2DDF218E"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r>
      <w:tr w:rsidR="00C10A44" w:rsidRPr="00505C2F" w14:paraId="69624398"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538BA9"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19</w:t>
            </w:r>
          </w:p>
        </w:tc>
        <w:tc>
          <w:tcPr>
            <w:tcW w:w="2060" w:type="dxa"/>
            <w:tcBorders>
              <w:top w:val="nil"/>
              <w:left w:val="nil"/>
              <w:bottom w:val="single" w:sz="4" w:space="0" w:color="auto"/>
              <w:right w:val="single" w:sz="4" w:space="0" w:color="auto"/>
            </w:tcBorders>
            <w:shd w:val="clear" w:color="auto" w:fill="auto"/>
            <w:noWrap/>
            <w:vAlign w:val="center"/>
            <w:hideMark/>
          </w:tcPr>
          <w:p w14:paraId="1721B527"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垃圾清运</w:t>
            </w:r>
          </w:p>
        </w:tc>
        <w:tc>
          <w:tcPr>
            <w:tcW w:w="4180" w:type="dxa"/>
            <w:tcBorders>
              <w:top w:val="nil"/>
              <w:left w:val="nil"/>
              <w:bottom w:val="single" w:sz="4" w:space="0" w:color="auto"/>
              <w:right w:val="single" w:sz="4" w:space="0" w:color="auto"/>
            </w:tcBorders>
            <w:shd w:val="clear" w:color="auto" w:fill="auto"/>
            <w:vAlign w:val="center"/>
            <w:hideMark/>
          </w:tcPr>
          <w:p w14:paraId="032F5C15"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AEC4CF9"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项</w:t>
            </w:r>
          </w:p>
        </w:tc>
        <w:tc>
          <w:tcPr>
            <w:tcW w:w="1080" w:type="dxa"/>
            <w:tcBorders>
              <w:top w:val="nil"/>
              <w:left w:val="nil"/>
              <w:bottom w:val="single" w:sz="4" w:space="0" w:color="auto"/>
              <w:right w:val="single" w:sz="4" w:space="0" w:color="auto"/>
            </w:tcBorders>
            <w:shd w:val="clear" w:color="auto" w:fill="auto"/>
            <w:noWrap/>
            <w:vAlign w:val="center"/>
            <w:hideMark/>
          </w:tcPr>
          <w:p w14:paraId="6651C0E7"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1</w:t>
            </w:r>
          </w:p>
        </w:tc>
      </w:tr>
      <w:tr w:rsidR="00C10A44" w:rsidRPr="00505C2F" w14:paraId="4D9D02CC" w14:textId="77777777" w:rsidTr="001E1E4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C80AB6"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20</w:t>
            </w:r>
          </w:p>
        </w:tc>
        <w:tc>
          <w:tcPr>
            <w:tcW w:w="2060" w:type="dxa"/>
            <w:tcBorders>
              <w:top w:val="nil"/>
              <w:left w:val="nil"/>
              <w:bottom w:val="single" w:sz="4" w:space="0" w:color="auto"/>
              <w:right w:val="single" w:sz="4" w:space="0" w:color="auto"/>
            </w:tcBorders>
            <w:shd w:val="clear" w:color="auto" w:fill="auto"/>
            <w:noWrap/>
            <w:vAlign w:val="center"/>
            <w:hideMark/>
          </w:tcPr>
          <w:p w14:paraId="0A4FE8EC" w14:textId="77777777" w:rsidR="00C10A44" w:rsidRPr="00505C2F" w:rsidRDefault="00C10A44" w:rsidP="001E1E47">
            <w:pPr>
              <w:widowControl/>
              <w:jc w:val="left"/>
              <w:rPr>
                <w:rFonts w:ascii="仿宋" w:eastAsia="仿宋" w:hAnsi="仿宋" w:cs="仿宋"/>
                <w:sz w:val="24"/>
              </w:rPr>
            </w:pPr>
            <w:r w:rsidRPr="00505C2F">
              <w:rPr>
                <w:rFonts w:ascii="仿宋" w:eastAsia="仿宋" w:hAnsi="仿宋" w:cs="仿宋" w:hint="eastAsia"/>
                <w:sz w:val="24"/>
              </w:rPr>
              <w:t>吊车费</w:t>
            </w:r>
          </w:p>
        </w:tc>
        <w:tc>
          <w:tcPr>
            <w:tcW w:w="4180" w:type="dxa"/>
            <w:tcBorders>
              <w:top w:val="nil"/>
              <w:left w:val="nil"/>
              <w:bottom w:val="single" w:sz="4" w:space="0" w:color="auto"/>
              <w:right w:val="single" w:sz="4" w:space="0" w:color="auto"/>
            </w:tcBorders>
            <w:shd w:val="clear" w:color="auto" w:fill="auto"/>
            <w:vAlign w:val="center"/>
            <w:hideMark/>
          </w:tcPr>
          <w:p w14:paraId="36A76281"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E7AAE41"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次</w:t>
            </w:r>
          </w:p>
        </w:tc>
        <w:tc>
          <w:tcPr>
            <w:tcW w:w="1080" w:type="dxa"/>
            <w:tcBorders>
              <w:top w:val="nil"/>
              <w:left w:val="nil"/>
              <w:bottom w:val="single" w:sz="4" w:space="0" w:color="auto"/>
              <w:right w:val="single" w:sz="4" w:space="0" w:color="auto"/>
            </w:tcBorders>
            <w:shd w:val="clear" w:color="auto" w:fill="auto"/>
            <w:noWrap/>
            <w:vAlign w:val="center"/>
            <w:hideMark/>
          </w:tcPr>
          <w:p w14:paraId="537BC0B7" w14:textId="77777777" w:rsidR="00C10A44" w:rsidRPr="00505C2F" w:rsidRDefault="00C10A44" w:rsidP="001E1E47">
            <w:pPr>
              <w:widowControl/>
              <w:jc w:val="center"/>
              <w:rPr>
                <w:rFonts w:ascii="仿宋" w:eastAsia="仿宋" w:hAnsi="仿宋" w:cs="仿宋"/>
                <w:sz w:val="24"/>
              </w:rPr>
            </w:pPr>
            <w:r w:rsidRPr="00505C2F">
              <w:rPr>
                <w:rFonts w:ascii="仿宋" w:eastAsia="仿宋" w:hAnsi="仿宋" w:cs="仿宋" w:hint="eastAsia"/>
                <w:sz w:val="24"/>
              </w:rPr>
              <w:t>2</w:t>
            </w:r>
          </w:p>
        </w:tc>
      </w:tr>
    </w:tbl>
    <w:p w14:paraId="1B812F8B" w14:textId="77777777" w:rsidR="00C10A44" w:rsidRDefault="00C10A44" w:rsidP="00C10A44">
      <w:pPr>
        <w:pStyle w:val="Style3"/>
        <w:ind w:firstLine="482"/>
        <w:rPr>
          <w:b/>
          <w:bCs/>
        </w:rPr>
      </w:pPr>
    </w:p>
    <w:p w14:paraId="26C9A46B" w14:textId="77777777" w:rsidR="002D75A0" w:rsidRPr="00EC5A08" w:rsidRDefault="002D75A0"/>
    <w:p w14:paraId="20B57404" w14:textId="77777777" w:rsidR="002D75A0" w:rsidRPr="00EC5A08" w:rsidRDefault="009F180C">
      <w:pPr>
        <w:pStyle w:val="af8"/>
      </w:pPr>
      <w:r w:rsidRPr="00EC5A08">
        <w:rPr>
          <w:rFonts w:hint="eastAsia"/>
        </w:rPr>
        <w:t>以采购人实际采购数量为准结算。</w:t>
      </w:r>
    </w:p>
    <w:p w14:paraId="6C307A71" w14:textId="77777777" w:rsidR="002D75A0" w:rsidRDefault="002D75A0">
      <w:pPr>
        <w:pStyle w:val="af8"/>
      </w:pPr>
    </w:p>
    <w:p w14:paraId="48025A47" w14:textId="6F17F347" w:rsidR="002D75A0" w:rsidRDefault="002D75A0" w:rsidP="00B72F0E">
      <w:pPr>
        <w:pStyle w:val="1"/>
        <w:spacing w:line="360" w:lineRule="auto"/>
        <w:jc w:val="both"/>
        <w:rPr>
          <w:rFonts w:ascii="微软雅黑" w:eastAsia="微软雅黑" w:hAnsi="微软雅黑" w:cs="微软雅黑"/>
        </w:rPr>
      </w:pPr>
    </w:p>
    <w:p w14:paraId="04DCD891" w14:textId="276CEA33" w:rsidR="00B72F0E" w:rsidRDefault="00B72F0E" w:rsidP="00B72F0E"/>
    <w:p w14:paraId="186170DC" w14:textId="6D336297" w:rsidR="00B72F0E" w:rsidRDefault="00B72F0E" w:rsidP="00B72F0E"/>
    <w:p w14:paraId="675A1D4F" w14:textId="0723539E" w:rsidR="00B72F0E" w:rsidRDefault="00B72F0E" w:rsidP="00B72F0E"/>
    <w:p w14:paraId="714B87CC" w14:textId="79A58E2C" w:rsidR="00B72F0E" w:rsidRDefault="00B72F0E" w:rsidP="00B72F0E"/>
    <w:p w14:paraId="5F4C31EE" w14:textId="092472B9" w:rsidR="00B72F0E" w:rsidRDefault="00B72F0E" w:rsidP="00B72F0E"/>
    <w:p w14:paraId="5651CEF7" w14:textId="1B7DB692" w:rsidR="00B72F0E" w:rsidRDefault="00B72F0E" w:rsidP="00B72F0E"/>
    <w:p w14:paraId="40D1B48A" w14:textId="4807E022" w:rsidR="00B72F0E" w:rsidRDefault="00B72F0E" w:rsidP="00B72F0E"/>
    <w:p w14:paraId="712E558F" w14:textId="19954DA8" w:rsidR="00B72F0E" w:rsidRDefault="00B72F0E" w:rsidP="00B72F0E"/>
    <w:p w14:paraId="0FD0DF81" w14:textId="5B1B178D" w:rsidR="00B72F0E" w:rsidRDefault="00B72F0E" w:rsidP="00B72F0E"/>
    <w:p w14:paraId="39636533" w14:textId="352E1B5D" w:rsidR="00B72F0E" w:rsidRDefault="00B72F0E" w:rsidP="00B72F0E"/>
    <w:p w14:paraId="44DC7D5A" w14:textId="59C1B2DF" w:rsidR="00B72F0E" w:rsidRDefault="00B72F0E" w:rsidP="00B72F0E"/>
    <w:p w14:paraId="76F7F24B" w14:textId="21172CEC" w:rsidR="00B72F0E" w:rsidRDefault="00B72F0E" w:rsidP="00B72F0E"/>
    <w:p w14:paraId="11230F03" w14:textId="09039F30" w:rsidR="00B72F0E" w:rsidRDefault="00B72F0E" w:rsidP="00B72F0E"/>
    <w:p w14:paraId="6AFEB7A5" w14:textId="48D83285" w:rsidR="00B72F0E" w:rsidRDefault="00B72F0E" w:rsidP="00B72F0E"/>
    <w:p w14:paraId="291702A4" w14:textId="72CD1DC0" w:rsidR="00B72F0E" w:rsidRDefault="00B72F0E" w:rsidP="00B72F0E"/>
    <w:p w14:paraId="41FB363A" w14:textId="5D5C2310" w:rsidR="00B72F0E" w:rsidRDefault="00B72F0E" w:rsidP="00B72F0E"/>
    <w:p w14:paraId="32BA0E68" w14:textId="26C76D58" w:rsidR="00B72F0E" w:rsidRDefault="00B72F0E" w:rsidP="00B72F0E"/>
    <w:p w14:paraId="4BBAA056" w14:textId="51A5D523" w:rsidR="00B72F0E" w:rsidRDefault="00B72F0E" w:rsidP="00B72F0E"/>
    <w:p w14:paraId="61EE8E02" w14:textId="17CACAF4" w:rsidR="00B72F0E" w:rsidRDefault="00B72F0E" w:rsidP="00B72F0E"/>
    <w:p w14:paraId="59D8BF84" w14:textId="6B3812BA" w:rsidR="00B72F0E" w:rsidRDefault="00B72F0E" w:rsidP="00B72F0E"/>
    <w:p w14:paraId="6133595D" w14:textId="09F81EED" w:rsidR="00B72F0E" w:rsidRDefault="00B72F0E" w:rsidP="00B72F0E"/>
    <w:p w14:paraId="0EC73148" w14:textId="0ABA6011" w:rsidR="00B72F0E" w:rsidRDefault="00B72F0E" w:rsidP="00B72F0E"/>
    <w:p w14:paraId="2B04158A" w14:textId="56BB0CCC" w:rsidR="00B72F0E" w:rsidRDefault="00B72F0E" w:rsidP="00B72F0E"/>
    <w:p w14:paraId="60E6DAC1" w14:textId="1363067E" w:rsidR="00B72F0E" w:rsidRDefault="00B72F0E" w:rsidP="00B72F0E"/>
    <w:p w14:paraId="58FCC439" w14:textId="74009E3D" w:rsidR="00B72F0E" w:rsidRDefault="00B72F0E" w:rsidP="00B72F0E"/>
    <w:p w14:paraId="56C37AB4" w14:textId="24471EA3" w:rsidR="00B72F0E" w:rsidRDefault="00B72F0E" w:rsidP="00B72F0E"/>
    <w:p w14:paraId="576F257C" w14:textId="5DFDF0D1" w:rsidR="00B72F0E" w:rsidRDefault="00B72F0E" w:rsidP="00B72F0E"/>
    <w:p w14:paraId="720C7BE8" w14:textId="63FA6864" w:rsidR="00B72F0E" w:rsidRDefault="00B72F0E" w:rsidP="00B72F0E"/>
    <w:p w14:paraId="1883C0F0" w14:textId="118D6D4A" w:rsidR="00B72F0E" w:rsidRDefault="00B72F0E" w:rsidP="00B72F0E"/>
    <w:p w14:paraId="79A668E6" w14:textId="00134887" w:rsidR="00B72F0E" w:rsidRDefault="00B72F0E" w:rsidP="00B72F0E"/>
    <w:p w14:paraId="7ED21804" w14:textId="5CF03B67" w:rsidR="00B72F0E" w:rsidRDefault="00B72F0E" w:rsidP="00B72F0E"/>
    <w:p w14:paraId="0723BFE7" w14:textId="0185C076" w:rsidR="00B72F0E" w:rsidRDefault="00B72F0E" w:rsidP="00B72F0E"/>
    <w:p w14:paraId="1D4E3DF2" w14:textId="77777777" w:rsidR="002D75A0" w:rsidRDefault="002D75A0">
      <w:pPr>
        <w:pStyle w:val="af8"/>
        <w:rPr>
          <w:rFonts w:ascii="微软雅黑" w:eastAsia="微软雅黑" w:hAnsi="微软雅黑" w:cs="微软雅黑" w:hint="eastAsia"/>
          <w:color w:val="000000"/>
        </w:rPr>
      </w:pPr>
    </w:p>
    <w:p w14:paraId="5DAB32D2" w14:textId="338CC23F" w:rsidR="002D75A0" w:rsidRDefault="009F180C">
      <w:pPr>
        <w:pStyle w:val="1"/>
        <w:spacing w:line="360" w:lineRule="auto"/>
        <w:rPr>
          <w:rFonts w:ascii="微软雅黑" w:eastAsia="微软雅黑" w:hAnsi="微软雅黑" w:cs="微软雅黑"/>
        </w:rPr>
      </w:pPr>
      <w:r>
        <w:rPr>
          <w:rFonts w:ascii="微软雅黑" w:eastAsia="微软雅黑" w:hAnsi="微软雅黑" w:cs="微软雅黑" w:hint="eastAsia"/>
        </w:rPr>
        <w:t>第三章  响应须知</w:t>
      </w:r>
      <w:bookmarkEnd w:id="16"/>
      <w:bookmarkEnd w:id="17"/>
      <w:bookmarkEnd w:id="18"/>
    </w:p>
    <w:p w14:paraId="0BC98E30" w14:textId="77777777" w:rsidR="002D75A0" w:rsidRDefault="002D75A0" w:rsidP="00BF1BCD">
      <w:pPr>
        <w:pStyle w:val="Style3"/>
      </w:pPr>
    </w:p>
    <w:p w14:paraId="4E60907E" w14:textId="77777777" w:rsidR="002D75A0" w:rsidRDefault="002D75A0" w:rsidP="00BF1BCD">
      <w:pPr>
        <w:pStyle w:val="Style3"/>
      </w:pPr>
    </w:p>
    <w:p w14:paraId="69940F6E" w14:textId="77777777" w:rsidR="002D75A0" w:rsidRDefault="002D75A0" w:rsidP="00BF1BCD">
      <w:pPr>
        <w:pStyle w:val="Style3"/>
      </w:pPr>
    </w:p>
    <w:p w14:paraId="7020F11C" w14:textId="77777777" w:rsidR="002D75A0" w:rsidRDefault="002D75A0" w:rsidP="00BF1BCD">
      <w:pPr>
        <w:pStyle w:val="Style3"/>
      </w:pPr>
    </w:p>
    <w:p w14:paraId="3ACEAC91" w14:textId="77777777" w:rsidR="002D75A0" w:rsidRDefault="002D75A0" w:rsidP="00BF1BCD">
      <w:pPr>
        <w:pStyle w:val="Style3"/>
      </w:pPr>
    </w:p>
    <w:p w14:paraId="25BF1802" w14:textId="77777777" w:rsidR="002D75A0" w:rsidRDefault="002D75A0" w:rsidP="00BF1BCD">
      <w:pPr>
        <w:pStyle w:val="Style3"/>
      </w:pPr>
    </w:p>
    <w:p w14:paraId="2F08DCB2" w14:textId="77777777" w:rsidR="002D75A0" w:rsidRDefault="002D75A0" w:rsidP="00BF1BCD">
      <w:pPr>
        <w:pStyle w:val="Style3"/>
      </w:pPr>
    </w:p>
    <w:p w14:paraId="7FA4CAD2" w14:textId="77777777" w:rsidR="002D75A0" w:rsidRDefault="002D75A0" w:rsidP="00B72F0E">
      <w:pPr>
        <w:pStyle w:val="Style3"/>
        <w:ind w:firstLineChars="0" w:firstLine="0"/>
      </w:pPr>
    </w:p>
    <w:p w14:paraId="7005C7C2" w14:textId="4ECDC923" w:rsidR="002D75A0" w:rsidRDefault="002D75A0">
      <w:pPr>
        <w:spacing w:line="360" w:lineRule="auto"/>
        <w:ind w:leftChars="200" w:left="420"/>
        <w:jc w:val="center"/>
        <w:outlineLvl w:val="1"/>
        <w:rPr>
          <w:rFonts w:ascii="华文中宋" w:eastAsia="华文中宋" w:hAnsi="华文中宋" w:cs="华文中宋"/>
          <w:b/>
          <w:bCs/>
          <w:color w:val="000000"/>
          <w:sz w:val="36"/>
          <w:szCs w:val="36"/>
        </w:rPr>
      </w:pPr>
      <w:bookmarkStart w:id="24" w:name="_Toc385940880"/>
    </w:p>
    <w:p w14:paraId="47AA2A71" w14:textId="56398107" w:rsidR="004F07E5" w:rsidRDefault="004F07E5">
      <w:pPr>
        <w:spacing w:line="360" w:lineRule="auto"/>
        <w:ind w:leftChars="200" w:left="420"/>
        <w:jc w:val="center"/>
        <w:outlineLvl w:val="1"/>
        <w:rPr>
          <w:rFonts w:ascii="华文中宋" w:eastAsia="华文中宋" w:hAnsi="华文中宋" w:cs="华文中宋"/>
          <w:b/>
          <w:bCs/>
          <w:color w:val="000000"/>
          <w:sz w:val="36"/>
          <w:szCs w:val="36"/>
        </w:rPr>
      </w:pPr>
    </w:p>
    <w:p w14:paraId="7717C8B3" w14:textId="77777777" w:rsidR="004F07E5" w:rsidRDefault="004F07E5">
      <w:pPr>
        <w:spacing w:line="360" w:lineRule="auto"/>
        <w:ind w:leftChars="200" w:left="420"/>
        <w:jc w:val="center"/>
        <w:outlineLvl w:val="1"/>
        <w:rPr>
          <w:rFonts w:ascii="华文中宋" w:eastAsia="华文中宋" w:hAnsi="华文中宋" w:cs="华文中宋" w:hint="eastAsia"/>
          <w:b/>
          <w:bCs/>
          <w:color w:val="000000"/>
          <w:sz w:val="36"/>
          <w:szCs w:val="36"/>
        </w:rPr>
      </w:pPr>
    </w:p>
    <w:p w14:paraId="1C78BC90" w14:textId="2A868531" w:rsidR="004F07E5" w:rsidRDefault="004F07E5">
      <w:pPr>
        <w:spacing w:line="360" w:lineRule="auto"/>
        <w:ind w:leftChars="200" w:left="420"/>
        <w:jc w:val="center"/>
        <w:outlineLvl w:val="1"/>
        <w:rPr>
          <w:rFonts w:ascii="华文中宋" w:eastAsia="华文中宋" w:hAnsi="华文中宋" w:cs="华文中宋"/>
          <w:b/>
          <w:bCs/>
          <w:color w:val="000000"/>
          <w:sz w:val="36"/>
          <w:szCs w:val="36"/>
        </w:rPr>
      </w:pPr>
    </w:p>
    <w:p w14:paraId="50EB4518" w14:textId="6CC68D5F" w:rsidR="004F07E5" w:rsidRDefault="004F07E5">
      <w:pPr>
        <w:spacing w:line="360" w:lineRule="auto"/>
        <w:ind w:leftChars="200" w:left="420"/>
        <w:jc w:val="center"/>
        <w:outlineLvl w:val="1"/>
        <w:rPr>
          <w:rFonts w:ascii="华文中宋" w:eastAsia="华文中宋" w:hAnsi="华文中宋" w:cs="华文中宋"/>
          <w:b/>
          <w:bCs/>
          <w:color w:val="000000"/>
          <w:sz w:val="36"/>
          <w:szCs w:val="36"/>
        </w:rPr>
      </w:pPr>
    </w:p>
    <w:p w14:paraId="182A65AF" w14:textId="2D8B9AE8" w:rsidR="004F07E5" w:rsidRDefault="004F07E5">
      <w:pPr>
        <w:spacing w:line="360" w:lineRule="auto"/>
        <w:ind w:leftChars="200" w:left="420"/>
        <w:jc w:val="center"/>
        <w:outlineLvl w:val="1"/>
        <w:rPr>
          <w:rFonts w:ascii="华文中宋" w:eastAsia="华文中宋" w:hAnsi="华文中宋" w:cs="华文中宋"/>
          <w:b/>
          <w:bCs/>
          <w:color w:val="000000"/>
          <w:sz w:val="36"/>
          <w:szCs w:val="36"/>
        </w:rPr>
      </w:pPr>
    </w:p>
    <w:p w14:paraId="5FC26FD3" w14:textId="4148DEAC" w:rsidR="004F07E5" w:rsidRDefault="004F07E5">
      <w:pPr>
        <w:spacing w:line="360" w:lineRule="auto"/>
        <w:ind w:leftChars="200" w:left="420"/>
        <w:jc w:val="center"/>
        <w:outlineLvl w:val="1"/>
        <w:rPr>
          <w:rFonts w:ascii="华文中宋" w:eastAsia="华文中宋" w:hAnsi="华文中宋" w:cs="华文中宋"/>
          <w:b/>
          <w:bCs/>
          <w:color w:val="000000"/>
          <w:sz w:val="36"/>
          <w:szCs w:val="36"/>
        </w:rPr>
      </w:pPr>
    </w:p>
    <w:p w14:paraId="23935157" w14:textId="65A43CD0" w:rsidR="004F07E5" w:rsidRDefault="004F07E5">
      <w:pPr>
        <w:spacing w:line="360" w:lineRule="auto"/>
        <w:ind w:leftChars="200" w:left="420"/>
        <w:jc w:val="center"/>
        <w:outlineLvl w:val="1"/>
        <w:rPr>
          <w:rFonts w:ascii="华文中宋" w:eastAsia="华文中宋" w:hAnsi="华文中宋" w:cs="华文中宋"/>
          <w:b/>
          <w:bCs/>
          <w:color w:val="000000"/>
          <w:sz w:val="36"/>
          <w:szCs w:val="36"/>
        </w:rPr>
      </w:pPr>
    </w:p>
    <w:p w14:paraId="68BDD8F8" w14:textId="6FFFE958" w:rsidR="004F07E5" w:rsidRDefault="004F07E5">
      <w:pPr>
        <w:spacing w:line="360" w:lineRule="auto"/>
        <w:ind w:leftChars="200" w:left="420"/>
        <w:jc w:val="center"/>
        <w:outlineLvl w:val="1"/>
        <w:rPr>
          <w:rFonts w:ascii="华文中宋" w:eastAsia="华文中宋" w:hAnsi="华文中宋" w:cs="华文中宋"/>
          <w:b/>
          <w:bCs/>
          <w:color w:val="000000"/>
          <w:sz w:val="36"/>
          <w:szCs w:val="36"/>
        </w:rPr>
      </w:pPr>
    </w:p>
    <w:p w14:paraId="47A7C617" w14:textId="77777777" w:rsidR="00120A33" w:rsidRDefault="00120A33">
      <w:pPr>
        <w:spacing w:line="360" w:lineRule="auto"/>
        <w:ind w:leftChars="200" w:left="420"/>
        <w:jc w:val="center"/>
        <w:outlineLvl w:val="1"/>
        <w:rPr>
          <w:rFonts w:ascii="华文中宋" w:eastAsia="华文中宋" w:hAnsi="华文中宋" w:cs="华文中宋" w:hint="eastAsia"/>
          <w:b/>
          <w:bCs/>
          <w:color w:val="000000"/>
          <w:sz w:val="36"/>
          <w:szCs w:val="36"/>
        </w:rPr>
      </w:pPr>
    </w:p>
    <w:p w14:paraId="3174F641" w14:textId="77777777" w:rsidR="00B72F0E" w:rsidRDefault="00B72F0E" w:rsidP="00C10A44">
      <w:pPr>
        <w:spacing w:line="360" w:lineRule="auto"/>
        <w:outlineLvl w:val="1"/>
        <w:rPr>
          <w:rFonts w:ascii="华文中宋" w:eastAsia="华文中宋" w:hAnsi="华文中宋" w:cs="华文中宋"/>
          <w:b/>
          <w:bCs/>
          <w:color w:val="000000"/>
          <w:sz w:val="36"/>
          <w:szCs w:val="36"/>
        </w:rPr>
      </w:pPr>
    </w:p>
    <w:p w14:paraId="28CD45DA" w14:textId="77777777" w:rsidR="002D75A0" w:rsidRDefault="009F180C">
      <w:pPr>
        <w:spacing w:line="360" w:lineRule="auto"/>
        <w:ind w:leftChars="200" w:left="420"/>
        <w:jc w:val="center"/>
        <w:outlineLvl w:val="1"/>
        <w:rPr>
          <w:rFonts w:ascii="宋体" w:hAnsi="宋体" w:cs="宋体"/>
          <w:b/>
          <w:bCs/>
          <w:color w:val="000000"/>
          <w:sz w:val="36"/>
          <w:szCs w:val="36"/>
        </w:rPr>
      </w:pPr>
      <w:r>
        <w:rPr>
          <w:rFonts w:ascii="华文中宋" w:eastAsia="华文中宋" w:hAnsi="华文中宋" w:cs="华文中宋" w:hint="eastAsia"/>
          <w:b/>
          <w:bCs/>
          <w:color w:val="000000"/>
          <w:sz w:val="36"/>
          <w:szCs w:val="36"/>
        </w:rPr>
        <w:lastRenderedPageBreak/>
        <w:t>响应须知</w:t>
      </w:r>
    </w:p>
    <w:bookmarkEnd w:id="24"/>
    <w:p w14:paraId="65FD9715" w14:textId="77777777" w:rsidR="002D75A0" w:rsidRDefault="009F180C">
      <w:pPr>
        <w:adjustRightInd w:val="0"/>
        <w:snapToGrid w:val="0"/>
        <w:spacing w:line="360" w:lineRule="exact"/>
        <w:ind w:firstLineChars="200" w:firstLine="482"/>
        <w:rPr>
          <w:rFonts w:ascii="仿宋" w:eastAsia="仿宋" w:hAnsi="仿宋" w:cs="仿宋"/>
          <w:b/>
          <w:bCs/>
          <w:color w:val="000000"/>
          <w:sz w:val="24"/>
        </w:rPr>
      </w:pPr>
      <w:r>
        <w:rPr>
          <w:rFonts w:ascii="仿宋" w:eastAsia="仿宋" w:hAnsi="仿宋" w:cs="仿宋" w:hint="eastAsia"/>
          <w:b/>
          <w:bCs/>
          <w:color w:val="000000"/>
          <w:sz w:val="24"/>
        </w:rPr>
        <w:t>一、响应文件格式</w:t>
      </w:r>
    </w:p>
    <w:p w14:paraId="4C99E721" w14:textId="77777777" w:rsidR="002D75A0" w:rsidRDefault="009F180C">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响应人须按本比选文件中提供的响应文件编制要求（见第五章）以A4版面统一编制（每份</w:t>
      </w:r>
      <w:proofErr w:type="gramStart"/>
      <w:r>
        <w:rPr>
          <w:rFonts w:ascii="仿宋" w:eastAsia="仿宋" w:hAnsi="仿宋" w:cs="仿宋" w:hint="eastAsia"/>
          <w:color w:val="000000"/>
          <w:sz w:val="24"/>
        </w:rPr>
        <w:t>内页须按</w:t>
      </w:r>
      <w:proofErr w:type="gramEnd"/>
      <w:r>
        <w:rPr>
          <w:rFonts w:ascii="仿宋" w:eastAsia="仿宋" w:hAnsi="仿宋" w:cs="仿宋" w:hint="eastAsia"/>
          <w:color w:val="000000"/>
          <w:sz w:val="24"/>
        </w:rPr>
        <w:t>顺序加注页码），以及按有关要求提供相关的证明资料等。</w:t>
      </w:r>
    </w:p>
    <w:p w14:paraId="4744C969" w14:textId="77777777" w:rsidR="002D75A0" w:rsidRDefault="009F180C">
      <w:pPr>
        <w:adjustRightInd w:val="0"/>
        <w:snapToGrid w:val="0"/>
        <w:spacing w:line="360" w:lineRule="exact"/>
        <w:ind w:firstLineChars="200" w:firstLine="482"/>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二、响应文件的递交</w:t>
      </w:r>
    </w:p>
    <w:p w14:paraId="34EF949E" w14:textId="77777777" w:rsidR="002D75A0" w:rsidRDefault="009F180C">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（一）响应文件的密封和标记</w:t>
      </w:r>
    </w:p>
    <w:p w14:paraId="66253236" w14:textId="77777777" w:rsidR="002D75A0" w:rsidRDefault="009F180C">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1.响应人应将纸质响应文件正本和副本分开密封装在单独的信封中，每一信封封口处应加盖公章，并在每一密封的信封封面上按以下要求清楚标明：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2D75A0" w14:paraId="16E0EC91" w14:textId="77777777">
        <w:trPr>
          <w:trHeight w:val="575"/>
        </w:trPr>
        <w:tc>
          <w:tcPr>
            <w:tcW w:w="8936" w:type="dxa"/>
          </w:tcPr>
          <w:p w14:paraId="3C042007" w14:textId="77777777" w:rsidR="002D75A0" w:rsidRDefault="009F180C">
            <w:pPr>
              <w:spacing w:line="360" w:lineRule="auto"/>
              <w:ind w:firstLineChars="200" w:firstLine="602"/>
              <w:jc w:val="center"/>
              <w:rPr>
                <w:rFonts w:ascii="仿宋" w:eastAsia="仿宋" w:hAnsi="仿宋" w:cs="仿宋"/>
                <w:b/>
                <w:bCs/>
                <w:color w:val="000000"/>
                <w:sz w:val="30"/>
                <w:szCs w:val="30"/>
              </w:rPr>
            </w:pPr>
            <w:r>
              <w:rPr>
                <w:rFonts w:ascii="仿宋" w:eastAsia="仿宋" w:hAnsi="仿宋" w:cs="仿宋" w:hint="eastAsia"/>
                <w:b/>
                <w:bCs/>
                <w:color w:val="000000"/>
                <w:sz w:val="30"/>
                <w:szCs w:val="30"/>
              </w:rPr>
              <w:t>响应文件（正/副本）</w:t>
            </w:r>
          </w:p>
          <w:p w14:paraId="054D814A" w14:textId="77777777" w:rsidR="002D75A0" w:rsidRDefault="009F180C">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收件人：中山大学孙逸仙纪念医院</w:t>
            </w:r>
          </w:p>
          <w:p w14:paraId="0965B812" w14:textId="77777777" w:rsidR="002D75A0" w:rsidRDefault="009F180C">
            <w:pPr>
              <w:tabs>
                <w:tab w:val="left" w:pos="4620"/>
              </w:tabs>
              <w:adjustRightInd w:val="0"/>
              <w:snapToGrid w:val="0"/>
              <w:spacing w:line="400" w:lineRule="exact"/>
              <w:ind w:firstLineChars="200" w:firstLine="420"/>
              <w:rPr>
                <w:rFonts w:ascii="仿宋" w:eastAsia="仿宋" w:hAnsi="仿宋" w:cs="仿宋"/>
                <w:bCs/>
                <w:color w:val="000000"/>
                <w:szCs w:val="20"/>
              </w:rPr>
            </w:pPr>
            <w:r>
              <w:rPr>
                <w:rFonts w:ascii="仿宋" w:eastAsia="仿宋" w:hAnsi="仿宋" w:cs="仿宋" w:hint="eastAsia"/>
                <w:bCs/>
                <w:color w:val="000000"/>
                <w:szCs w:val="21"/>
              </w:rPr>
              <w:t>项目名称：填写比选文件第一章“比选邀请函”中写明的</w:t>
            </w:r>
            <w:r>
              <w:rPr>
                <w:rFonts w:ascii="仿宋" w:eastAsia="仿宋" w:hAnsi="仿宋" w:cs="仿宋" w:hint="eastAsia"/>
                <w:bCs/>
                <w:color w:val="000000"/>
                <w:szCs w:val="20"/>
              </w:rPr>
              <w:t>项目名称</w:t>
            </w:r>
          </w:p>
          <w:p w14:paraId="1E534942" w14:textId="77777777" w:rsidR="002D75A0" w:rsidRDefault="009F180C">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响应人名称（加盖公章）：</w:t>
            </w:r>
          </w:p>
          <w:p w14:paraId="7C2E1DB9" w14:textId="77777777" w:rsidR="002D75A0" w:rsidRDefault="009F180C">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 系 人：</w:t>
            </w:r>
          </w:p>
          <w:p w14:paraId="10373D9E" w14:textId="77777777" w:rsidR="002D75A0" w:rsidRDefault="009F180C">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联系电话：</w:t>
            </w:r>
          </w:p>
          <w:p w14:paraId="3243902B" w14:textId="77777777" w:rsidR="002D75A0" w:rsidRDefault="009F180C" w:rsidP="00BF1BCD">
            <w:pPr>
              <w:pStyle w:val="Style3"/>
            </w:pPr>
            <w:r>
              <w:rPr>
                <w:rFonts w:hint="eastAsia"/>
              </w:rPr>
              <w:t>本项目采购比选会议之前不得启封</w:t>
            </w:r>
          </w:p>
          <w:p w14:paraId="64FE9D2E" w14:textId="77777777" w:rsidR="002D75A0" w:rsidRDefault="002D75A0">
            <w:pPr>
              <w:spacing w:line="400" w:lineRule="exact"/>
              <w:ind w:firstLineChars="200" w:firstLine="422"/>
              <w:jc w:val="center"/>
              <w:rPr>
                <w:rFonts w:ascii="仿宋" w:eastAsia="仿宋" w:hAnsi="仿宋" w:cs="仿宋"/>
                <w:b/>
                <w:bCs/>
                <w:color w:val="000000"/>
              </w:rPr>
            </w:pPr>
          </w:p>
        </w:tc>
      </w:tr>
    </w:tbl>
    <w:p w14:paraId="4DE03E02" w14:textId="77777777" w:rsidR="002D75A0" w:rsidRDefault="009F180C">
      <w:pPr>
        <w:numPr>
          <w:ilvl w:val="0"/>
          <w:numId w:val="4"/>
        </w:numPr>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响应人应编制响应文件</w:t>
      </w:r>
      <w:r>
        <w:rPr>
          <w:rFonts w:ascii="仿宋" w:eastAsia="仿宋" w:hAnsi="仿宋" w:cs="仿宋" w:hint="eastAsia"/>
          <w:bCs/>
          <w:color w:val="000000"/>
          <w:sz w:val="24"/>
          <w:u w:val="single"/>
        </w:rPr>
        <w:t>正本一份和副本贰份</w:t>
      </w:r>
      <w:r>
        <w:rPr>
          <w:rFonts w:ascii="仿宋" w:eastAsia="仿宋" w:hAnsi="仿宋" w:cs="仿宋" w:hint="eastAsia"/>
          <w:bCs/>
          <w:color w:val="000000"/>
          <w:sz w:val="24"/>
        </w:rPr>
        <w:t>，响应文件的副本可采用正本的复印件，并在封面及骑缝均加盖</w:t>
      </w:r>
      <w:r>
        <w:rPr>
          <w:rFonts w:ascii="仿宋" w:eastAsia="仿宋" w:hAnsi="仿宋" w:cs="仿宋" w:hint="eastAsia"/>
          <w:b/>
          <w:color w:val="FF0000"/>
          <w:sz w:val="24"/>
        </w:rPr>
        <w:t>鲜章</w:t>
      </w:r>
      <w:r>
        <w:rPr>
          <w:rFonts w:ascii="仿宋" w:eastAsia="仿宋" w:hAnsi="仿宋" w:cs="仿宋" w:hint="eastAsia"/>
          <w:bCs/>
          <w:color w:val="000000"/>
          <w:sz w:val="24"/>
        </w:rPr>
        <w:t>。若副本内容与正本不符，以正本内容为准。</w:t>
      </w:r>
    </w:p>
    <w:p w14:paraId="2EB7A992" w14:textId="77777777" w:rsidR="002D75A0" w:rsidRDefault="009F180C">
      <w:pPr>
        <w:numPr>
          <w:ilvl w:val="0"/>
          <w:numId w:val="4"/>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对未经装订的响应文件可能发生的文件散落或缺损，由此产生的后果由响应人承担。</w:t>
      </w:r>
    </w:p>
    <w:p w14:paraId="56F10D85" w14:textId="77777777" w:rsidR="002D75A0" w:rsidRDefault="009F180C">
      <w:pPr>
        <w:numPr>
          <w:ilvl w:val="0"/>
          <w:numId w:val="4"/>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响应文件的“正本”及所有“副本”的封面及骑缝均须加盖响应人</w:t>
      </w:r>
      <w:r>
        <w:rPr>
          <w:rFonts w:ascii="仿宋" w:eastAsia="仿宋" w:hAnsi="仿宋" w:cs="仿宋" w:hint="eastAsia"/>
          <w:b/>
          <w:bCs/>
          <w:color w:val="FF0000"/>
          <w:sz w:val="24"/>
        </w:rPr>
        <w:t>鲜章</w:t>
      </w:r>
      <w:r>
        <w:rPr>
          <w:rFonts w:ascii="仿宋" w:eastAsia="仿宋" w:hAnsi="仿宋" w:cs="仿宋" w:hint="eastAsia"/>
          <w:color w:val="000000"/>
          <w:sz w:val="24"/>
        </w:rPr>
        <w:t>。</w:t>
      </w:r>
    </w:p>
    <w:p w14:paraId="78A08C18" w14:textId="77777777" w:rsidR="002D75A0" w:rsidRDefault="009F180C">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（二）对响应文件投递的要求</w:t>
      </w:r>
    </w:p>
    <w:p w14:paraId="422B5A52" w14:textId="77777777" w:rsidR="002D75A0" w:rsidRDefault="009F180C">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响应人应当在响应文件提交截止时间前，将响应文件密封送（寄）达我院指定地点。</w:t>
      </w:r>
    </w:p>
    <w:p w14:paraId="1434E152" w14:textId="77777777" w:rsidR="002D75A0" w:rsidRDefault="009F180C">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（三）响应文件的修改和撤回</w:t>
      </w:r>
    </w:p>
    <w:p w14:paraId="4BB4BEFC" w14:textId="77777777" w:rsidR="002D75A0" w:rsidRDefault="009F180C">
      <w:pPr>
        <w:numPr>
          <w:ilvl w:val="0"/>
          <w:numId w:val="5"/>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700FAC3A" w14:textId="77777777" w:rsidR="002D75A0" w:rsidRDefault="009F180C">
      <w:pPr>
        <w:numPr>
          <w:ilvl w:val="0"/>
          <w:numId w:val="5"/>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响应文件中的任何重要的插字、涂改和增删，必须由法定代表人或经其正式授权的代表在旁边签字或盖章才有效。</w:t>
      </w:r>
    </w:p>
    <w:p w14:paraId="244F0F61" w14:textId="77777777" w:rsidR="002D75A0" w:rsidRDefault="009F180C">
      <w:pPr>
        <w:numPr>
          <w:ilvl w:val="0"/>
          <w:numId w:val="5"/>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在响应文件提交截止时间之后，响应人不得对其响应文件做任何修改和补充。</w:t>
      </w:r>
    </w:p>
    <w:p w14:paraId="080DBBB5" w14:textId="77777777" w:rsidR="002D75A0" w:rsidRDefault="009F180C">
      <w:pPr>
        <w:numPr>
          <w:ilvl w:val="0"/>
          <w:numId w:val="5"/>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不接受《比选邀请函》中规定外的响应文件递交形式。</w:t>
      </w:r>
    </w:p>
    <w:p w14:paraId="11E6BC77" w14:textId="77777777" w:rsidR="002D75A0" w:rsidRDefault="009F180C">
      <w:pPr>
        <w:numPr>
          <w:ilvl w:val="0"/>
          <w:numId w:val="5"/>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响应人所提交的响应文件在采购比选会议结束后，无论采购结果与否都不退还。</w:t>
      </w:r>
    </w:p>
    <w:p w14:paraId="5BD8CD10" w14:textId="77777777" w:rsidR="002D75A0" w:rsidRDefault="009F180C">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（四）样品</w:t>
      </w:r>
    </w:p>
    <w:p w14:paraId="273FC29E" w14:textId="77777777" w:rsidR="002D75A0" w:rsidRDefault="009F180C">
      <w:pPr>
        <w:numPr>
          <w:ilvl w:val="0"/>
          <w:numId w:val="6"/>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本项目如要求提交样品的，我院在收取样品时没有对样品外观进行验收及性能测试，对样品的破损或质量概不负责。</w:t>
      </w:r>
    </w:p>
    <w:p w14:paraId="5419FF23" w14:textId="77777777" w:rsidR="002D75A0" w:rsidRDefault="009F180C">
      <w:pPr>
        <w:numPr>
          <w:ilvl w:val="0"/>
          <w:numId w:val="6"/>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045DD675" w14:textId="77777777" w:rsidR="002D75A0" w:rsidRDefault="009F180C">
      <w:pPr>
        <w:numPr>
          <w:ilvl w:val="0"/>
          <w:numId w:val="7"/>
        </w:numPr>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lastRenderedPageBreak/>
        <w:t>响应文件的拒收</w:t>
      </w:r>
    </w:p>
    <w:p w14:paraId="1EF8F9D5" w14:textId="77777777" w:rsidR="002D75A0" w:rsidRDefault="009F180C">
      <w:pPr>
        <w:adjustRightInd w:val="0"/>
        <w:snapToGrid w:val="0"/>
        <w:spacing w:line="360" w:lineRule="exact"/>
        <w:ind w:firstLineChars="200" w:firstLine="480"/>
        <w:jc w:val="left"/>
        <w:rPr>
          <w:rFonts w:ascii="仿宋" w:eastAsia="仿宋" w:hAnsi="仿宋" w:cs="仿宋"/>
          <w:color w:val="000000"/>
        </w:rPr>
      </w:pPr>
      <w:r>
        <w:rPr>
          <w:rFonts w:ascii="仿宋" w:eastAsia="仿宋" w:hAnsi="仿宋" w:cs="仿宋" w:hint="eastAsia"/>
          <w:bCs/>
          <w:color w:val="000000"/>
          <w:sz w:val="24"/>
        </w:rPr>
        <w:t>在响应文件提交截止时间后送达的或未送达指定地点的响应</w:t>
      </w:r>
      <w:r>
        <w:rPr>
          <w:rFonts w:ascii="仿宋" w:eastAsia="仿宋" w:hAnsi="仿宋" w:cs="仿宋" w:hint="eastAsia"/>
          <w:color w:val="000000"/>
          <w:sz w:val="24"/>
        </w:rPr>
        <w:t>文件或响应文件未密封的，均为无效文件，我院有权利拒收。</w:t>
      </w:r>
    </w:p>
    <w:p w14:paraId="5095241D" w14:textId="77777777" w:rsidR="002D75A0" w:rsidRDefault="009F180C">
      <w:pPr>
        <w:adjustRightInd w:val="0"/>
        <w:snapToGrid w:val="0"/>
        <w:spacing w:line="360" w:lineRule="exact"/>
        <w:ind w:firstLineChars="200" w:firstLine="482"/>
        <w:rPr>
          <w:rFonts w:ascii="仿宋" w:eastAsia="仿宋" w:hAnsi="仿宋" w:cs="仿宋"/>
          <w:color w:val="000000"/>
          <w:sz w:val="24"/>
        </w:rPr>
      </w:pPr>
      <w:r>
        <w:rPr>
          <w:rFonts w:ascii="仿宋" w:eastAsia="仿宋" w:hAnsi="仿宋" w:cs="仿宋" w:hint="eastAsia"/>
          <w:b/>
          <w:bCs/>
          <w:color w:val="000000"/>
          <w:sz w:val="24"/>
        </w:rPr>
        <w:t>三、采购比选会议和评审原则</w:t>
      </w:r>
    </w:p>
    <w:p w14:paraId="04974E2C"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（一）组织采购比选会议</w:t>
      </w:r>
    </w:p>
    <w:p w14:paraId="3B9E9519"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1.报名结束后采购人组织采购比选会议。</w:t>
      </w:r>
    </w:p>
    <w:p w14:paraId="4DCAB2E1"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2.报价一览表内容与响应文件中的明细报价表内容不一致的，以报价一览表为准。</w:t>
      </w:r>
    </w:p>
    <w:p w14:paraId="743D308F"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3根据评审委员会对各响应人响应文件的综合评分情况，编写评审报告。</w:t>
      </w:r>
    </w:p>
    <w:p w14:paraId="6A7CE172"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（二）评审原则</w:t>
      </w:r>
    </w:p>
    <w:p w14:paraId="53E1CA39"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1.评审委员会由采购人组织的评审专家组成，评审专家从专家库中随机抽取。</w:t>
      </w:r>
    </w:p>
    <w:p w14:paraId="1817D78F" w14:textId="77777777" w:rsidR="002D75A0" w:rsidRDefault="009F180C" w:rsidP="00BF1BCD">
      <w:pPr>
        <w:pStyle w:val="Style3"/>
      </w:pPr>
      <w:r>
        <w:rPr>
          <w:rFonts w:hint="eastAsia"/>
        </w:rPr>
        <w:t>2.本次评审采用综合评分法，</w:t>
      </w:r>
      <w:r>
        <w:rPr>
          <w:rFonts w:hint="eastAsia"/>
          <w:b/>
          <w:bCs/>
        </w:rPr>
        <w:t>只接受一次报价</w:t>
      </w:r>
      <w:r>
        <w:rPr>
          <w:rFonts w:hint="eastAsia"/>
        </w:rPr>
        <w:t>。</w:t>
      </w:r>
    </w:p>
    <w:p w14:paraId="65B53D2C"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3.采购人根据《资格审查表》内容逐条对响应文件的资格性进行评审，审查每份响应文件是否满足资格要求。</w:t>
      </w:r>
    </w:p>
    <w:p w14:paraId="74F8B1F9"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03D09A5E" w14:textId="77777777" w:rsidR="002D75A0" w:rsidRDefault="009F180C">
      <w:pPr>
        <w:pStyle w:val="10"/>
        <w:adjustRightInd w:val="0"/>
        <w:snapToGrid w:val="0"/>
        <w:spacing w:line="3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5.资格审查或符合性审查不通过的均视为无效响应。无效响应不能进入技术、商务及价格评审。</w:t>
      </w:r>
    </w:p>
    <w:p w14:paraId="74BEB3D4" w14:textId="77777777" w:rsidR="002D75A0" w:rsidRDefault="009F180C">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6.评审内容：评审委员会对通过资格审查和符合性审查的响应文件进行商务、技术和价格的评审。</w:t>
      </w:r>
    </w:p>
    <w:p w14:paraId="5305C83F" w14:textId="77777777" w:rsidR="002D75A0" w:rsidRDefault="009F180C">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7.资格审查</w:t>
      </w:r>
    </w:p>
    <w:p w14:paraId="1FDFF906" w14:textId="77777777" w:rsidR="002D75A0" w:rsidRDefault="009F180C">
      <w:pPr>
        <w:pStyle w:val="a3"/>
        <w:adjustRightInd w:val="0"/>
        <w:snapToGrid w:val="0"/>
        <w:spacing w:line="360" w:lineRule="exact"/>
        <w:ind w:firstLine="359"/>
        <w:jc w:val="center"/>
        <w:rPr>
          <w:rFonts w:ascii="仿宋" w:eastAsia="仿宋" w:hAnsi="仿宋" w:cs="仿宋"/>
          <w:b/>
          <w:color w:val="000000"/>
          <w:sz w:val="28"/>
          <w:szCs w:val="32"/>
        </w:rPr>
      </w:pPr>
      <w:r>
        <w:rPr>
          <w:rFonts w:ascii="仿宋" w:eastAsia="仿宋" w:hAnsi="仿宋" w:cs="仿宋" w:hint="eastAsia"/>
          <w:b/>
          <w:color w:val="000000"/>
          <w:sz w:val="28"/>
          <w:szCs w:val="32"/>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2D75A0" w14:paraId="47869A57" w14:textId="77777777">
        <w:trPr>
          <w:trHeight w:val="90"/>
          <w:jc w:val="center"/>
        </w:trPr>
        <w:tc>
          <w:tcPr>
            <w:tcW w:w="748" w:type="dxa"/>
          </w:tcPr>
          <w:p w14:paraId="6E611060" w14:textId="77777777" w:rsidR="002D75A0" w:rsidRDefault="009F180C">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731" w:type="dxa"/>
          </w:tcPr>
          <w:p w14:paraId="1CBE31BB" w14:textId="77777777" w:rsidR="002D75A0" w:rsidRDefault="009F180C">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2D75A0" w14:paraId="2D83B275" w14:textId="77777777">
        <w:trPr>
          <w:trHeight w:val="261"/>
          <w:jc w:val="center"/>
        </w:trPr>
        <w:tc>
          <w:tcPr>
            <w:tcW w:w="748" w:type="dxa"/>
            <w:vAlign w:val="center"/>
          </w:tcPr>
          <w:p w14:paraId="11DBD96B" w14:textId="77777777" w:rsidR="002D75A0" w:rsidRDefault="009F180C">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731" w:type="dxa"/>
          </w:tcPr>
          <w:p w14:paraId="3A30A13B" w14:textId="77777777" w:rsidR="002D75A0" w:rsidRDefault="009F180C">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响应人应具备以下条件：（响应人出具有效的承诺函并加盖公章）</w:t>
            </w:r>
          </w:p>
          <w:p w14:paraId="76A63995" w14:textId="77777777" w:rsidR="002D75A0" w:rsidRDefault="009F180C">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①具有良好的商业信誉和健全的财务会计制度；</w:t>
            </w:r>
          </w:p>
          <w:p w14:paraId="61FC1192" w14:textId="77777777" w:rsidR="002D75A0" w:rsidRDefault="009F180C">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②有依法缴纳税收和社会保障资金的良好记录；</w:t>
            </w:r>
          </w:p>
          <w:p w14:paraId="1E3B0567" w14:textId="77777777" w:rsidR="002D75A0" w:rsidRDefault="009F180C">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③具备履行合同所必需的设备和专业技术能力；</w:t>
            </w:r>
          </w:p>
          <w:p w14:paraId="594B0174" w14:textId="77777777" w:rsidR="002D75A0" w:rsidRDefault="009F180C">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④参加本次采购活动前三年内，在经营活动中没有重大违法记录。</w:t>
            </w:r>
          </w:p>
        </w:tc>
      </w:tr>
      <w:tr w:rsidR="002D75A0" w14:paraId="2DCF3A13" w14:textId="77777777">
        <w:trPr>
          <w:jc w:val="center"/>
        </w:trPr>
        <w:tc>
          <w:tcPr>
            <w:tcW w:w="748" w:type="dxa"/>
          </w:tcPr>
          <w:p w14:paraId="3061FAE3" w14:textId="77777777" w:rsidR="002D75A0" w:rsidRDefault="002D75A0">
            <w:pPr>
              <w:widowControl/>
              <w:autoSpaceDE w:val="0"/>
              <w:autoSpaceDN w:val="0"/>
              <w:adjustRightInd w:val="0"/>
              <w:snapToGrid w:val="0"/>
              <w:jc w:val="center"/>
              <w:rPr>
                <w:rFonts w:ascii="仿宋" w:eastAsia="仿宋" w:hAnsi="仿宋" w:cs="仿宋"/>
                <w:color w:val="000000"/>
                <w:sz w:val="20"/>
                <w:szCs w:val="20"/>
              </w:rPr>
            </w:pPr>
          </w:p>
          <w:p w14:paraId="39E29BC6" w14:textId="77777777" w:rsidR="002D75A0" w:rsidRDefault="009F180C">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731" w:type="dxa"/>
          </w:tcPr>
          <w:p w14:paraId="457ED571" w14:textId="77777777" w:rsidR="002D75A0" w:rsidRDefault="009F180C">
            <w:pPr>
              <w:widowControl/>
              <w:autoSpaceDE w:val="0"/>
              <w:autoSpaceDN w:val="0"/>
              <w:adjustRightInd w:val="0"/>
              <w:snapToGrid w:val="0"/>
              <w:jc w:val="left"/>
              <w:rPr>
                <w:rFonts w:ascii="仿宋" w:eastAsia="仿宋" w:hAnsi="仿宋" w:cs="仿宋"/>
              </w:rPr>
            </w:pPr>
            <w:r>
              <w:rPr>
                <w:rFonts w:ascii="仿宋" w:eastAsia="仿宋" w:hAnsi="仿宋" w:cs="仿宋" w:hint="eastAsia"/>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rsidR="002D75A0" w14:paraId="1342D8DB" w14:textId="77777777">
        <w:trPr>
          <w:trHeight w:val="422"/>
          <w:jc w:val="center"/>
        </w:trPr>
        <w:tc>
          <w:tcPr>
            <w:tcW w:w="748" w:type="dxa"/>
          </w:tcPr>
          <w:p w14:paraId="01F3C592" w14:textId="77777777" w:rsidR="002D75A0" w:rsidRDefault="009F180C">
            <w:pPr>
              <w:widowControl/>
              <w:autoSpaceDE w:val="0"/>
              <w:autoSpaceDN w:val="0"/>
              <w:adjustRightInd w:val="0"/>
              <w:snapToGrid w:val="0"/>
              <w:spacing w:beforeLines="50" w:before="156"/>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731" w:type="dxa"/>
          </w:tcPr>
          <w:p w14:paraId="7FEF1D45" w14:textId="77777777" w:rsidR="002D75A0" w:rsidRDefault="009F180C">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法定代表人或单位负责人为同一人或者存在直接控股、管理关系的</w:t>
            </w:r>
            <w:proofErr w:type="gramStart"/>
            <w:r>
              <w:rPr>
                <w:rFonts w:ascii="仿宋" w:eastAsia="仿宋" w:hAnsi="仿宋" w:cs="仿宋" w:hint="eastAsia"/>
                <w:color w:val="000000"/>
                <w:sz w:val="20"/>
                <w:szCs w:val="20"/>
              </w:rPr>
              <w:t>不同响应</w:t>
            </w:r>
            <w:proofErr w:type="gramEnd"/>
            <w:r>
              <w:rPr>
                <w:rFonts w:ascii="仿宋" w:eastAsia="仿宋" w:hAnsi="仿宋" w:cs="仿宋" w:hint="eastAsia"/>
                <w:color w:val="000000"/>
                <w:sz w:val="20"/>
                <w:szCs w:val="20"/>
              </w:rPr>
              <w:t>单位，不得参加同一合同项下的采购活动。（响应人出具有效的承诺函并加盖公章）</w:t>
            </w:r>
          </w:p>
        </w:tc>
      </w:tr>
      <w:tr w:rsidR="002D75A0" w14:paraId="70C4E732" w14:textId="77777777">
        <w:trPr>
          <w:trHeight w:val="303"/>
          <w:jc w:val="center"/>
        </w:trPr>
        <w:tc>
          <w:tcPr>
            <w:tcW w:w="748" w:type="dxa"/>
            <w:vAlign w:val="center"/>
          </w:tcPr>
          <w:p w14:paraId="06860CA0" w14:textId="77777777" w:rsidR="002D75A0" w:rsidRDefault="009F180C">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4</w:t>
            </w:r>
          </w:p>
        </w:tc>
        <w:tc>
          <w:tcPr>
            <w:tcW w:w="8731" w:type="dxa"/>
          </w:tcPr>
          <w:p w14:paraId="5F9EF90A" w14:textId="77777777" w:rsidR="002D75A0" w:rsidRDefault="009F180C">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rsidR="002D75A0" w14:paraId="656E2EE0" w14:textId="77777777">
        <w:trPr>
          <w:trHeight w:val="323"/>
          <w:jc w:val="center"/>
        </w:trPr>
        <w:tc>
          <w:tcPr>
            <w:tcW w:w="748" w:type="dxa"/>
            <w:vAlign w:val="center"/>
          </w:tcPr>
          <w:p w14:paraId="4CE65EF3" w14:textId="77777777" w:rsidR="002D75A0" w:rsidRDefault="009F180C">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5</w:t>
            </w:r>
          </w:p>
        </w:tc>
        <w:tc>
          <w:tcPr>
            <w:tcW w:w="8731" w:type="dxa"/>
          </w:tcPr>
          <w:p w14:paraId="3CD57ECC" w14:textId="77777777" w:rsidR="002D75A0" w:rsidRDefault="009F180C">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本项目不接受联合体响应，</w:t>
            </w:r>
            <w:r>
              <w:rPr>
                <w:rFonts w:ascii="仿宋" w:eastAsia="仿宋" w:hAnsi="仿宋" w:cs="仿宋" w:hint="eastAsia"/>
                <w:color w:val="000000"/>
                <w:sz w:val="20"/>
                <w:szCs w:val="20"/>
              </w:rPr>
              <w:t>成交供应商不得以任何方式转包或分包本项目</w:t>
            </w:r>
            <w:r>
              <w:rPr>
                <w:rFonts w:ascii="仿宋" w:eastAsia="仿宋" w:hAnsi="仿宋" w:cs="仿宋" w:hint="eastAsia"/>
                <w:color w:val="000000"/>
                <w:sz w:val="20"/>
                <w:szCs w:val="20"/>
                <w:lang w:val="zh-CN"/>
              </w:rPr>
              <w:t>（</w:t>
            </w:r>
            <w:r>
              <w:rPr>
                <w:rFonts w:ascii="仿宋" w:eastAsia="仿宋" w:hAnsi="仿宋" w:cs="仿宋" w:hint="eastAsia"/>
                <w:color w:val="000000"/>
                <w:sz w:val="20"/>
                <w:szCs w:val="20"/>
              </w:rPr>
              <w:t>出具有效的加盖公章声明函）。</w:t>
            </w:r>
          </w:p>
        </w:tc>
      </w:tr>
      <w:tr w:rsidR="002D75A0" w14:paraId="706A3508" w14:textId="77777777">
        <w:trPr>
          <w:trHeight w:val="323"/>
          <w:jc w:val="center"/>
        </w:trPr>
        <w:tc>
          <w:tcPr>
            <w:tcW w:w="748" w:type="dxa"/>
            <w:vAlign w:val="center"/>
          </w:tcPr>
          <w:p w14:paraId="4F092E40" w14:textId="77777777" w:rsidR="002D75A0" w:rsidRDefault="009F180C">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6</w:t>
            </w:r>
          </w:p>
        </w:tc>
        <w:tc>
          <w:tcPr>
            <w:tcW w:w="8731" w:type="dxa"/>
          </w:tcPr>
          <w:p w14:paraId="2E403627" w14:textId="77777777" w:rsidR="002D75A0" w:rsidRDefault="009F180C">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为本采购项目提供</w:t>
            </w:r>
            <w:proofErr w:type="gramStart"/>
            <w:r>
              <w:rPr>
                <w:rFonts w:ascii="仿宋" w:eastAsia="仿宋" w:hAnsi="仿宋" w:cs="仿宋" w:hint="eastAsia"/>
                <w:color w:val="000000"/>
                <w:sz w:val="20"/>
                <w:szCs w:val="20"/>
                <w:lang w:val="zh-CN"/>
              </w:rPr>
              <w:t>过整体</w:t>
            </w:r>
            <w:proofErr w:type="gramEnd"/>
            <w:r>
              <w:rPr>
                <w:rFonts w:ascii="仿宋" w:eastAsia="仿宋" w:hAnsi="仿宋" w:cs="仿宋" w:hint="eastAsia"/>
                <w:color w:val="000000"/>
                <w:sz w:val="20"/>
                <w:szCs w:val="20"/>
                <w:lang w:val="zh-CN"/>
              </w:rPr>
              <w:t>设计、规范编制或者项目管理、监理、检测等服务的供应商及其附属机构，不得再参加本采购项目的响应。（响应人出具有效的承诺函并加盖公章）</w:t>
            </w:r>
          </w:p>
        </w:tc>
      </w:tr>
      <w:tr w:rsidR="002D75A0" w14:paraId="7D1D5262" w14:textId="77777777">
        <w:trPr>
          <w:trHeight w:val="323"/>
          <w:jc w:val="center"/>
        </w:trPr>
        <w:tc>
          <w:tcPr>
            <w:tcW w:w="748" w:type="dxa"/>
            <w:vAlign w:val="center"/>
          </w:tcPr>
          <w:p w14:paraId="35815CF5" w14:textId="77777777" w:rsidR="002D75A0" w:rsidRDefault="009F180C">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7</w:t>
            </w:r>
          </w:p>
        </w:tc>
        <w:tc>
          <w:tcPr>
            <w:tcW w:w="8731" w:type="dxa"/>
          </w:tcPr>
          <w:p w14:paraId="3ED7EFF5" w14:textId="77777777" w:rsidR="002D75A0" w:rsidRDefault="009F180C">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出具加盖公章、有单位负责人（法定代表人）签名的《供应商廉洁守约承诺书》（格式和内容详见第五章，不得擅自删改）</w:t>
            </w:r>
          </w:p>
        </w:tc>
      </w:tr>
      <w:tr w:rsidR="002D75A0" w14:paraId="2856CF72" w14:textId="77777777">
        <w:trPr>
          <w:trHeight w:val="323"/>
          <w:jc w:val="center"/>
        </w:trPr>
        <w:tc>
          <w:tcPr>
            <w:tcW w:w="748" w:type="dxa"/>
            <w:vAlign w:val="center"/>
          </w:tcPr>
          <w:p w14:paraId="68EE6545" w14:textId="77777777" w:rsidR="002D75A0" w:rsidRDefault="009F180C">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lastRenderedPageBreak/>
              <w:t>8</w:t>
            </w:r>
          </w:p>
        </w:tc>
        <w:tc>
          <w:tcPr>
            <w:tcW w:w="8731" w:type="dxa"/>
          </w:tcPr>
          <w:p w14:paraId="1CB00905" w14:textId="77777777" w:rsidR="002D75A0" w:rsidRDefault="009F180C">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已</w:t>
            </w:r>
            <w:r>
              <w:rPr>
                <w:rFonts w:ascii="仿宋" w:eastAsia="仿宋" w:hAnsi="仿宋" w:cs="仿宋" w:hint="eastAsia"/>
                <w:color w:val="000000"/>
                <w:sz w:val="20"/>
                <w:szCs w:val="20"/>
              </w:rPr>
              <w:t>成功报名本项目</w:t>
            </w:r>
            <w:r>
              <w:rPr>
                <w:rFonts w:ascii="仿宋" w:eastAsia="仿宋" w:hAnsi="仿宋" w:cs="仿宋" w:hint="eastAsia"/>
                <w:color w:val="000000"/>
                <w:sz w:val="20"/>
                <w:szCs w:val="20"/>
                <w:lang w:val="zh-CN"/>
              </w:rPr>
              <w:t>。</w:t>
            </w:r>
          </w:p>
        </w:tc>
      </w:tr>
    </w:tbl>
    <w:p w14:paraId="25611EF5" w14:textId="77777777" w:rsidR="002D75A0" w:rsidRDefault="009F180C" w:rsidP="00BF1BCD">
      <w:pPr>
        <w:pStyle w:val="Style3"/>
      </w:pPr>
      <w:r>
        <w:rPr>
          <w:rFonts w:hint="eastAsia"/>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19ED6EFA" w14:textId="77777777" w:rsidR="002D75A0" w:rsidRDefault="009F180C" w:rsidP="00BF1BCD">
      <w:pPr>
        <w:pStyle w:val="Style3"/>
      </w:pPr>
      <w:r>
        <w:rPr>
          <w:rFonts w:hint="eastAsia"/>
        </w:rPr>
        <w:t>8.符合性审查</w:t>
      </w:r>
    </w:p>
    <w:p w14:paraId="44C73BB8" w14:textId="77777777" w:rsidR="002D75A0" w:rsidRDefault="009F180C">
      <w:pPr>
        <w:pStyle w:val="af"/>
        <w:spacing w:beforeAutospacing="0" w:afterAutospacing="0"/>
        <w:ind w:firstLineChars="200" w:firstLine="562"/>
        <w:jc w:val="center"/>
        <w:rPr>
          <w:rFonts w:ascii="仿宋" w:eastAsia="仿宋" w:hAnsi="仿宋" w:cs="仿宋"/>
          <w:b/>
          <w:bCs/>
          <w:color w:val="000000"/>
          <w:kern w:val="2"/>
          <w:sz w:val="28"/>
          <w:szCs w:val="28"/>
        </w:rPr>
      </w:pPr>
      <w:r>
        <w:rPr>
          <w:rFonts w:ascii="仿宋" w:eastAsia="仿宋" w:hAnsi="仿宋" w:cs="仿宋" w:hint="eastAsia"/>
          <w:b/>
          <w:bCs/>
          <w:color w:val="000000"/>
          <w:sz w:val="28"/>
          <w:szCs w:val="28"/>
        </w:rPr>
        <w:t>《符合性审查表》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531"/>
      </w:tblGrid>
      <w:tr w:rsidR="002D75A0" w14:paraId="250AE74D" w14:textId="77777777">
        <w:trPr>
          <w:trHeight w:val="316"/>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2A4AE5F3" w14:textId="77777777" w:rsidR="002D75A0" w:rsidRDefault="009F180C">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531" w:type="dxa"/>
            <w:tcBorders>
              <w:top w:val="single" w:sz="4" w:space="0" w:color="auto"/>
              <w:left w:val="nil"/>
              <w:bottom w:val="single" w:sz="4" w:space="0" w:color="auto"/>
              <w:right w:val="single" w:sz="4" w:space="0" w:color="auto"/>
            </w:tcBorders>
            <w:shd w:val="clear" w:color="auto" w:fill="auto"/>
          </w:tcPr>
          <w:p w14:paraId="16646888" w14:textId="77777777" w:rsidR="002D75A0" w:rsidRDefault="009F180C">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2D75A0" w14:paraId="12EEE7C8"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2E5829CC" w14:textId="77777777" w:rsidR="002D75A0" w:rsidRDefault="002D75A0">
            <w:pPr>
              <w:widowControl/>
              <w:autoSpaceDE w:val="0"/>
              <w:autoSpaceDN w:val="0"/>
              <w:adjustRightInd w:val="0"/>
              <w:snapToGrid w:val="0"/>
              <w:ind w:right="32"/>
              <w:jc w:val="center"/>
              <w:rPr>
                <w:rFonts w:ascii="仿宋" w:eastAsia="仿宋" w:hAnsi="仿宋" w:cs="仿宋"/>
                <w:color w:val="000000"/>
                <w:sz w:val="20"/>
                <w:szCs w:val="20"/>
              </w:rPr>
            </w:pPr>
          </w:p>
          <w:p w14:paraId="07485320" w14:textId="77777777" w:rsidR="002D75A0" w:rsidRDefault="009F180C">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531" w:type="dxa"/>
            <w:tcBorders>
              <w:top w:val="single" w:sz="4" w:space="0" w:color="auto"/>
              <w:left w:val="nil"/>
              <w:bottom w:val="single" w:sz="4" w:space="0" w:color="auto"/>
              <w:right w:val="single" w:sz="4" w:space="0" w:color="auto"/>
            </w:tcBorders>
            <w:shd w:val="clear" w:color="auto" w:fill="auto"/>
          </w:tcPr>
          <w:p w14:paraId="7CA9A832" w14:textId="77777777" w:rsidR="002D75A0" w:rsidRDefault="009F180C">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响应报价：</w:t>
            </w:r>
          </w:p>
          <w:p w14:paraId="13A68180" w14:textId="77777777" w:rsidR="002D75A0" w:rsidRDefault="009F180C">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①响应报价未超过本项目最高限价，单项报价也未超过对应服务的单项限价。</w:t>
            </w:r>
          </w:p>
          <w:p w14:paraId="75C2BE60" w14:textId="77777777" w:rsidR="002D75A0" w:rsidRDefault="009F180C">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4B0E4F87" w14:textId="77777777" w:rsidR="002D75A0" w:rsidRDefault="009F180C">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F0DC22F" w14:textId="77777777" w:rsidR="002D75A0" w:rsidRDefault="009F180C">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④响应报价是唯一确定的。</w:t>
            </w:r>
          </w:p>
          <w:p w14:paraId="4DDF849A" w14:textId="77777777" w:rsidR="002D75A0" w:rsidRDefault="009F180C">
            <w:pPr>
              <w:widowControl/>
              <w:autoSpaceDE w:val="0"/>
              <w:autoSpaceDN w:val="0"/>
              <w:adjustRightInd w:val="0"/>
              <w:snapToGrid w:val="0"/>
              <w:spacing w:line="240" w:lineRule="exact"/>
              <w:rPr>
                <w:rFonts w:ascii="仿宋" w:eastAsia="仿宋" w:hAnsi="仿宋" w:cs="仿宋"/>
                <w:color w:val="000000"/>
                <w:sz w:val="20"/>
                <w:szCs w:val="20"/>
              </w:rPr>
            </w:pPr>
            <w:r>
              <w:rPr>
                <w:rFonts w:ascii="仿宋" w:eastAsia="仿宋" w:hAnsi="仿宋" w:cs="仿宋" w:hint="eastAsia"/>
                <w:sz w:val="20"/>
                <w:szCs w:val="20"/>
              </w:rPr>
              <w:t>⑤响应报价均应包含国家规定的税费。</w:t>
            </w:r>
          </w:p>
        </w:tc>
      </w:tr>
      <w:tr w:rsidR="002D75A0" w14:paraId="61C0BCD2"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723EA358" w14:textId="77777777" w:rsidR="002D75A0" w:rsidRDefault="009F180C">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531" w:type="dxa"/>
            <w:tcBorders>
              <w:top w:val="single" w:sz="4" w:space="0" w:color="auto"/>
              <w:left w:val="nil"/>
              <w:bottom w:val="single" w:sz="4" w:space="0" w:color="auto"/>
              <w:right w:val="single" w:sz="4" w:space="0" w:color="auto"/>
            </w:tcBorders>
            <w:shd w:val="clear" w:color="auto" w:fill="auto"/>
          </w:tcPr>
          <w:p w14:paraId="680D4FF1" w14:textId="77777777" w:rsidR="002D75A0" w:rsidRDefault="009F180C">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提供《响应承诺函》，响应有效期为提交响应文件的截止之日起90天</w:t>
            </w:r>
          </w:p>
        </w:tc>
      </w:tr>
      <w:tr w:rsidR="002D75A0" w14:paraId="0FCFC170"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3A18B030" w14:textId="77777777" w:rsidR="002D75A0" w:rsidRDefault="009F180C">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31" w:type="dxa"/>
            <w:tcBorders>
              <w:top w:val="single" w:sz="4" w:space="0" w:color="auto"/>
              <w:left w:val="nil"/>
              <w:bottom w:val="single" w:sz="4" w:space="0" w:color="auto"/>
              <w:right w:val="single" w:sz="4" w:space="0" w:color="auto"/>
            </w:tcBorders>
            <w:shd w:val="clear" w:color="auto" w:fill="auto"/>
          </w:tcPr>
          <w:p w14:paraId="602BEA7E" w14:textId="77777777" w:rsidR="002D75A0" w:rsidRDefault="009F180C">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法定代表人资格证明书及授权委托书：按对应格式文件签署、盖章(原件)</w:t>
            </w:r>
          </w:p>
        </w:tc>
      </w:tr>
      <w:tr w:rsidR="002D75A0" w14:paraId="2A632EB2"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303C9B1D" w14:textId="77777777" w:rsidR="002D75A0" w:rsidRDefault="002D75A0">
            <w:pPr>
              <w:widowControl/>
              <w:autoSpaceDE w:val="0"/>
              <w:autoSpaceDN w:val="0"/>
              <w:adjustRightInd w:val="0"/>
              <w:snapToGrid w:val="0"/>
              <w:ind w:right="32"/>
              <w:jc w:val="center"/>
              <w:rPr>
                <w:rFonts w:ascii="仿宋" w:eastAsia="仿宋" w:hAnsi="仿宋" w:cs="仿宋"/>
                <w:color w:val="000000"/>
                <w:sz w:val="20"/>
                <w:szCs w:val="20"/>
              </w:rPr>
            </w:pPr>
          </w:p>
          <w:p w14:paraId="20176E92" w14:textId="77777777" w:rsidR="002D75A0" w:rsidRDefault="009F180C">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4</w:t>
            </w:r>
          </w:p>
        </w:tc>
        <w:tc>
          <w:tcPr>
            <w:tcW w:w="8531" w:type="dxa"/>
            <w:tcBorders>
              <w:top w:val="single" w:sz="4" w:space="0" w:color="auto"/>
              <w:left w:val="nil"/>
              <w:bottom w:val="single" w:sz="4" w:space="0" w:color="auto"/>
              <w:right w:val="single" w:sz="4" w:space="0" w:color="auto"/>
            </w:tcBorders>
            <w:shd w:val="clear" w:color="auto" w:fill="auto"/>
          </w:tcPr>
          <w:p w14:paraId="3DF99202" w14:textId="77777777" w:rsidR="002D75A0" w:rsidRDefault="009F180C">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rsidR="002D75A0" w14:paraId="291DA15D"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3A031F95" w14:textId="77777777" w:rsidR="002D75A0" w:rsidRDefault="009F180C">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8531" w:type="dxa"/>
            <w:tcBorders>
              <w:top w:val="single" w:sz="4" w:space="0" w:color="auto"/>
              <w:left w:val="nil"/>
              <w:bottom w:val="single" w:sz="4" w:space="0" w:color="auto"/>
              <w:right w:val="single" w:sz="4" w:space="0" w:color="auto"/>
            </w:tcBorders>
            <w:shd w:val="clear" w:color="auto" w:fill="auto"/>
          </w:tcPr>
          <w:p w14:paraId="24DF6475" w14:textId="77777777" w:rsidR="002D75A0" w:rsidRDefault="009F180C">
            <w:pPr>
              <w:widowControl/>
              <w:autoSpaceDE w:val="0"/>
              <w:autoSpaceDN w:val="0"/>
              <w:adjustRightInd w:val="0"/>
              <w:snapToGrid w:val="0"/>
              <w:rPr>
                <w:rFonts w:ascii="仿宋" w:eastAsia="仿宋" w:hAnsi="仿宋" w:cs="仿宋"/>
                <w:color w:val="000000"/>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r>
      <w:tr w:rsidR="002D75A0" w14:paraId="2946D29F"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70C443D9" w14:textId="77777777" w:rsidR="002D75A0" w:rsidRDefault="009F180C">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8531" w:type="dxa"/>
            <w:tcBorders>
              <w:top w:val="single" w:sz="4" w:space="0" w:color="auto"/>
              <w:left w:val="nil"/>
              <w:bottom w:val="single" w:sz="4" w:space="0" w:color="auto"/>
              <w:right w:val="single" w:sz="4" w:space="0" w:color="auto"/>
            </w:tcBorders>
            <w:shd w:val="clear" w:color="auto" w:fill="auto"/>
          </w:tcPr>
          <w:p w14:paraId="346BDE95" w14:textId="77777777" w:rsidR="002D75A0" w:rsidRDefault="009F180C">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响应文件未含有采购人不能接受的附加条件。</w:t>
            </w:r>
          </w:p>
        </w:tc>
      </w:tr>
    </w:tbl>
    <w:p w14:paraId="1D0AE519" w14:textId="77777777" w:rsidR="002D75A0" w:rsidRDefault="009F180C">
      <w:pPr>
        <w:autoSpaceDE w:val="0"/>
        <w:adjustRightInd w:val="0"/>
        <w:snapToGrid w:val="0"/>
        <w:spacing w:line="360" w:lineRule="exact"/>
        <w:ind w:firstLineChars="200" w:firstLine="480"/>
        <w:rPr>
          <w:rFonts w:ascii="仿宋" w:eastAsia="仿宋" w:hAnsi="仿宋" w:cs="仿宋"/>
          <w:color w:val="000000"/>
          <w:sz w:val="24"/>
        </w:rPr>
      </w:pPr>
      <w:bookmarkStart w:id="25" w:name="_Hlk144130015"/>
      <w:r>
        <w:rPr>
          <w:rFonts w:ascii="仿宋" w:eastAsia="仿宋" w:hAnsi="仿宋" w:cs="仿宋" w:hint="eastAsia"/>
          <w:color w:val="000000"/>
          <w:sz w:val="24"/>
        </w:rPr>
        <w:t>9.分值（权重）分配</w:t>
      </w:r>
    </w:p>
    <w:p w14:paraId="4603A090" w14:textId="77777777" w:rsidR="002D75A0" w:rsidRDefault="009F180C">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w:t>
      </w:r>
      <w:proofErr w:type="gramStart"/>
      <w:r>
        <w:rPr>
          <w:rFonts w:ascii="仿宋" w:eastAsia="仿宋" w:hAnsi="仿宋" w:cs="仿宋" w:hint="eastAsia"/>
          <w:color w:val="000000"/>
          <w:sz w:val="24"/>
        </w:rPr>
        <w:t>评分总值</w:t>
      </w:r>
      <w:proofErr w:type="gramEnd"/>
      <w:r>
        <w:rPr>
          <w:rFonts w:ascii="仿宋" w:eastAsia="仿宋" w:hAnsi="仿宋" w:cs="仿宋" w:hint="eastAsia"/>
          <w:color w:val="000000"/>
          <w:sz w:val="24"/>
        </w:rPr>
        <w:t>最高为100分，商务、技术及最终报价得分分值（权重）设置如下：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2D75A0" w14:paraId="050EF023" w14:textId="77777777">
        <w:trPr>
          <w:trHeight w:val="397"/>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vAlign w:val="bottom"/>
          </w:tcPr>
          <w:p w14:paraId="14337BCC" w14:textId="77777777" w:rsidR="002D75A0" w:rsidRDefault="009F180C">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1620FF87" w14:textId="1EA05434" w:rsidR="002D75A0" w:rsidRDefault="009F180C">
            <w:pPr>
              <w:snapToGrid w:val="0"/>
              <w:spacing w:line="360" w:lineRule="auto"/>
              <w:jc w:val="center"/>
              <w:rPr>
                <w:rFonts w:ascii="仿宋" w:eastAsia="仿宋" w:hAnsi="仿宋" w:cs="仿宋"/>
                <w:b/>
                <w:color w:val="000000"/>
                <w:sz w:val="24"/>
              </w:rPr>
            </w:pPr>
            <w:r>
              <w:rPr>
                <w:rFonts w:ascii="仿宋" w:eastAsia="仿宋" w:hAnsi="仿宋" w:cs="仿宋" w:hint="eastAsia"/>
                <w:b/>
                <w:bCs/>
                <w:color w:val="000000"/>
                <w:sz w:val="24"/>
              </w:rPr>
              <w:t>商务</w:t>
            </w:r>
            <w:r>
              <w:rPr>
                <w:rFonts w:ascii="仿宋" w:eastAsia="仿宋" w:hAnsi="仿宋" w:cs="仿宋" w:hint="eastAsia"/>
                <w:b/>
                <w:color w:val="000000"/>
                <w:spacing w:val="-4"/>
                <w:sz w:val="24"/>
              </w:rPr>
              <w:t>评分（1</w:t>
            </w:r>
            <w:r w:rsidR="0072486C">
              <w:rPr>
                <w:rFonts w:ascii="仿宋" w:eastAsia="仿宋" w:hAnsi="仿宋" w:cs="仿宋"/>
                <w:b/>
                <w:color w:val="000000"/>
                <w:spacing w:val="-4"/>
                <w:sz w:val="24"/>
              </w:rPr>
              <w:t>5</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0AF79D49" w14:textId="16707980" w:rsidR="002D75A0" w:rsidRDefault="009F180C">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技术</w:t>
            </w:r>
            <w:r>
              <w:rPr>
                <w:rFonts w:ascii="仿宋" w:eastAsia="仿宋" w:hAnsi="仿宋" w:cs="仿宋" w:hint="eastAsia"/>
                <w:b/>
                <w:color w:val="000000"/>
                <w:spacing w:val="-4"/>
                <w:sz w:val="24"/>
              </w:rPr>
              <w:t>评分（5</w:t>
            </w:r>
            <w:r w:rsidR="0072486C">
              <w:rPr>
                <w:rFonts w:ascii="仿宋" w:eastAsia="仿宋" w:hAnsi="仿宋" w:cs="仿宋"/>
                <w:b/>
                <w:color w:val="000000"/>
                <w:spacing w:val="-4"/>
                <w:sz w:val="24"/>
              </w:rPr>
              <w:t>5</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12" w:space="0" w:color="auto"/>
            </w:tcBorders>
            <w:shd w:val="clear" w:color="auto" w:fill="auto"/>
            <w:vAlign w:val="bottom"/>
          </w:tcPr>
          <w:p w14:paraId="5859B8AF" w14:textId="77777777" w:rsidR="002D75A0" w:rsidRDefault="009F180C">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pacing w:val="-4"/>
                <w:sz w:val="24"/>
              </w:rPr>
              <w:t>价格得分（30</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r>
      <w:tr w:rsidR="002D75A0" w14:paraId="3E44353E" w14:textId="77777777">
        <w:trPr>
          <w:trHeight w:val="536"/>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vAlign w:val="bottom"/>
          </w:tcPr>
          <w:p w14:paraId="291F2B09" w14:textId="77777777" w:rsidR="002D75A0" w:rsidRDefault="009F180C">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2BC2B437" w14:textId="4CFAC013" w:rsidR="002D75A0" w:rsidRDefault="009F180C">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1</w:t>
            </w:r>
            <w:r w:rsidR="0072486C">
              <w:rPr>
                <w:rFonts w:ascii="仿宋" w:eastAsia="仿宋" w:hAnsi="仿宋" w:cs="仿宋"/>
                <w:bCs/>
                <w:color w:val="000000"/>
                <w:sz w:val="24"/>
              </w:rPr>
              <w:t>5</w:t>
            </w:r>
            <w:r>
              <w:rPr>
                <w:rFonts w:ascii="仿宋" w:eastAsia="仿宋" w:hAnsi="仿宋" w:cs="仿宋" w:hint="eastAsia"/>
                <w:bCs/>
                <w:color w:val="000000"/>
                <w:sz w:val="24"/>
              </w:rPr>
              <w:t>分</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67886171" w14:textId="14097EC9" w:rsidR="002D75A0" w:rsidRDefault="009F180C">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5</w:t>
            </w:r>
            <w:r w:rsidR="0072486C">
              <w:rPr>
                <w:rFonts w:ascii="仿宋" w:eastAsia="仿宋" w:hAnsi="仿宋" w:cs="仿宋"/>
                <w:bCs/>
                <w:color w:val="000000"/>
                <w:sz w:val="24"/>
              </w:rPr>
              <w:t>5</w:t>
            </w:r>
            <w:r>
              <w:rPr>
                <w:rFonts w:ascii="仿宋" w:eastAsia="仿宋" w:hAnsi="仿宋" w:cs="仿宋" w:hint="eastAsia"/>
                <w:bCs/>
                <w:color w:val="000000"/>
                <w:sz w:val="24"/>
              </w:rPr>
              <w:t>分</w:t>
            </w:r>
          </w:p>
        </w:tc>
        <w:tc>
          <w:tcPr>
            <w:tcW w:w="2337" w:type="dxa"/>
            <w:tcBorders>
              <w:top w:val="single" w:sz="2" w:space="0" w:color="auto"/>
              <w:left w:val="single" w:sz="2" w:space="0" w:color="auto"/>
              <w:bottom w:val="single" w:sz="12" w:space="0" w:color="auto"/>
              <w:right w:val="single" w:sz="12" w:space="0" w:color="auto"/>
            </w:tcBorders>
            <w:shd w:val="clear" w:color="auto" w:fill="auto"/>
            <w:vAlign w:val="bottom"/>
          </w:tcPr>
          <w:p w14:paraId="760F267B" w14:textId="77777777" w:rsidR="002D75A0" w:rsidRDefault="009F180C">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30分</w:t>
            </w:r>
          </w:p>
        </w:tc>
      </w:tr>
    </w:tbl>
    <w:p w14:paraId="59BB6F67" w14:textId="77777777" w:rsidR="002D75A0" w:rsidRDefault="009F180C">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（2）商务评分：评审小组就各响应文件对商务评审内容的各项要求进行评分，评审的具体内容见《商务评审表》：</w:t>
      </w:r>
    </w:p>
    <w:p w14:paraId="06ADA122" w14:textId="3660C3AB" w:rsidR="002D75A0" w:rsidRDefault="009F180C">
      <w:pPr>
        <w:autoSpaceDE w:val="0"/>
        <w:adjustRightInd w:val="0"/>
        <w:snapToGrid w:val="0"/>
        <w:spacing w:line="360" w:lineRule="exact"/>
        <w:jc w:val="center"/>
        <w:rPr>
          <w:rFonts w:ascii="仿宋" w:eastAsia="仿宋" w:hAnsi="仿宋" w:cs="仿宋"/>
          <w:b/>
          <w:color w:val="000000"/>
          <w:kern w:val="1"/>
          <w:sz w:val="28"/>
          <w:szCs w:val="28"/>
        </w:rPr>
      </w:pPr>
      <w:r>
        <w:rPr>
          <w:rFonts w:ascii="仿宋" w:eastAsia="仿宋" w:hAnsi="仿宋" w:cs="仿宋" w:hint="eastAsia"/>
          <w:b/>
          <w:color w:val="000000"/>
          <w:kern w:val="1"/>
          <w:sz w:val="28"/>
          <w:szCs w:val="28"/>
        </w:rPr>
        <w:t>商务评审表（1</w:t>
      </w:r>
      <w:r w:rsidR="0072486C">
        <w:rPr>
          <w:rFonts w:ascii="仿宋" w:eastAsia="仿宋" w:hAnsi="仿宋" w:cs="仿宋"/>
          <w:b/>
          <w:color w:val="000000"/>
          <w:kern w:val="1"/>
          <w:sz w:val="28"/>
          <w:szCs w:val="28"/>
        </w:rPr>
        <w:t>5</w:t>
      </w:r>
      <w:r>
        <w:rPr>
          <w:rFonts w:ascii="仿宋" w:eastAsia="仿宋" w:hAnsi="仿宋" w:cs="仿宋" w:hint="eastAsia"/>
          <w:b/>
          <w:color w:val="000000"/>
          <w:kern w:val="1"/>
          <w:sz w:val="28"/>
          <w:szCs w:val="28"/>
        </w:rPr>
        <w:t>分）</w:t>
      </w:r>
    </w:p>
    <w:tbl>
      <w:tblPr>
        <w:tblStyle w:val="af4"/>
        <w:tblpPr w:leftFromText="180" w:rightFromText="180" w:vertAnchor="text" w:horzAnchor="page" w:tblpX="1602" w:tblpY="94"/>
        <w:tblOverlap w:val="never"/>
        <w:tblW w:w="0" w:type="auto"/>
        <w:tblLook w:val="04A0" w:firstRow="1" w:lastRow="0" w:firstColumn="1" w:lastColumn="0" w:noHBand="0" w:noVBand="1"/>
      </w:tblPr>
      <w:tblGrid>
        <w:gridCol w:w="1538"/>
        <w:gridCol w:w="776"/>
        <w:gridCol w:w="6892"/>
      </w:tblGrid>
      <w:tr w:rsidR="002D75A0" w14:paraId="76061D90" w14:textId="77777777">
        <w:tc>
          <w:tcPr>
            <w:tcW w:w="1538" w:type="dxa"/>
            <w:vAlign w:val="center"/>
          </w:tcPr>
          <w:p w14:paraId="4E0B393E" w14:textId="77777777" w:rsidR="002D75A0" w:rsidRDefault="009F180C">
            <w:pPr>
              <w:jc w:val="center"/>
              <w:rPr>
                <w:rFonts w:ascii="仿宋" w:eastAsia="仿宋" w:hAnsi="仿宋" w:cs="仿宋"/>
                <w:b/>
                <w:bCs/>
                <w:color w:val="000000"/>
                <w:sz w:val="20"/>
                <w:szCs w:val="20"/>
              </w:rPr>
            </w:pPr>
            <w:r>
              <w:rPr>
                <w:rFonts w:ascii="仿宋" w:eastAsia="仿宋" w:hAnsi="仿宋" w:cs="仿宋" w:hint="eastAsia"/>
                <w:b/>
                <w:bCs/>
                <w:sz w:val="20"/>
                <w:szCs w:val="20"/>
              </w:rPr>
              <w:t>评审内容</w:t>
            </w:r>
          </w:p>
        </w:tc>
        <w:tc>
          <w:tcPr>
            <w:tcW w:w="776" w:type="dxa"/>
            <w:vAlign w:val="center"/>
          </w:tcPr>
          <w:p w14:paraId="1F9FD997" w14:textId="77777777" w:rsidR="002D75A0" w:rsidRDefault="009F180C">
            <w:pPr>
              <w:jc w:val="center"/>
              <w:rPr>
                <w:rFonts w:ascii="仿宋" w:eastAsia="仿宋" w:hAnsi="仿宋" w:cs="仿宋"/>
                <w:b/>
                <w:bCs/>
                <w:color w:val="000000"/>
                <w:sz w:val="20"/>
                <w:szCs w:val="20"/>
              </w:rPr>
            </w:pPr>
            <w:r>
              <w:rPr>
                <w:rFonts w:ascii="仿宋" w:eastAsia="仿宋" w:hAnsi="仿宋" w:cs="仿宋" w:hint="eastAsia"/>
                <w:b/>
                <w:bCs/>
                <w:sz w:val="20"/>
                <w:szCs w:val="20"/>
              </w:rPr>
              <w:t>分值</w:t>
            </w:r>
          </w:p>
        </w:tc>
        <w:tc>
          <w:tcPr>
            <w:tcW w:w="6892" w:type="dxa"/>
            <w:vAlign w:val="center"/>
          </w:tcPr>
          <w:p w14:paraId="526B3611" w14:textId="77777777" w:rsidR="002D75A0" w:rsidRDefault="009F180C">
            <w:pPr>
              <w:jc w:val="center"/>
              <w:rPr>
                <w:rFonts w:ascii="仿宋" w:eastAsia="仿宋" w:hAnsi="仿宋" w:cs="仿宋"/>
                <w:b/>
                <w:bCs/>
                <w:color w:val="000000"/>
                <w:sz w:val="20"/>
                <w:szCs w:val="20"/>
              </w:rPr>
            </w:pPr>
            <w:r>
              <w:rPr>
                <w:rFonts w:ascii="仿宋" w:eastAsia="仿宋" w:hAnsi="仿宋" w:cs="仿宋" w:hint="eastAsia"/>
                <w:b/>
                <w:color w:val="000000"/>
                <w:sz w:val="20"/>
                <w:szCs w:val="20"/>
              </w:rPr>
              <w:t>评审细则</w:t>
            </w:r>
          </w:p>
        </w:tc>
      </w:tr>
      <w:tr w:rsidR="002D75A0" w14:paraId="0373B5AC" w14:textId="77777777">
        <w:tc>
          <w:tcPr>
            <w:tcW w:w="1538" w:type="dxa"/>
            <w:vAlign w:val="center"/>
          </w:tcPr>
          <w:p w14:paraId="63A91306" w14:textId="77777777" w:rsidR="002D75A0" w:rsidRDefault="009F180C">
            <w:pPr>
              <w:jc w:val="center"/>
              <w:rPr>
                <w:rFonts w:ascii="仿宋" w:eastAsia="仿宋" w:hAnsi="仿宋" w:cs="仿宋"/>
                <w:sz w:val="20"/>
                <w:szCs w:val="20"/>
              </w:rPr>
            </w:pPr>
            <w:r>
              <w:rPr>
                <w:rFonts w:ascii="仿宋" w:eastAsia="仿宋" w:hAnsi="仿宋" w:cs="仿宋" w:hint="eastAsia"/>
                <w:sz w:val="20"/>
                <w:szCs w:val="20"/>
              </w:rPr>
              <w:t>企业体系认证情况</w:t>
            </w:r>
          </w:p>
        </w:tc>
        <w:tc>
          <w:tcPr>
            <w:tcW w:w="776" w:type="dxa"/>
            <w:vAlign w:val="center"/>
          </w:tcPr>
          <w:p w14:paraId="684BB4CE" w14:textId="77777777" w:rsidR="002D75A0" w:rsidRDefault="009F180C">
            <w:pPr>
              <w:jc w:val="center"/>
              <w:rPr>
                <w:rFonts w:ascii="仿宋" w:eastAsia="仿宋" w:hAnsi="仿宋" w:cs="仿宋"/>
                <w:sz w:val="20"/>
                <w:szCs w:val="20"/>
              </w:rPr>
            </w:pPr>
            <w:r>
              <w:rPr>
                <w:rFonts w:ascii="仿宋" w:eastAsia="仿宋" w:hAnsi="仿宋" w:cs="仿宋" w:hint="eastAsia"/>
                <w:sz w:val="20"/>
                <w:szCs w:val="20"/>
              </w:rPr>
              <w:t>9</w:t>
            </w:r>
          </w:p>
        </w:tc>
        <w:tc>
          <w:tcPr>
            <w:tcW w:w="6892" w:type="dxa"/>
            <w:vAlign w:val="center"/>
          </w:tcPr>
          <w:p w14:paraId="3B6424B1" w14:textId="77777777" w:rsidR="002D75A0" w:rsidRDefault="009F180C">
            <w:pPr>
              <w:rPr>
                <w:rFonts w:ascii="仿宋" w:eastAsia="仿宋" w:hAnsi="仿宋" w:cs="仿宋"/>
                <w:sz w:val="20"/>
                <w:szCs w:val="20"/>
              </w:rPr>
            </w:pPr>
            <w:r>
              <w:rPr>
                <w:rFonts w:ascii="仿宋" w:eastAsia="仿宋" w:hAnsi="仿宋" w:cs="仿宋" w:hint="eastAsia"/>
                <w:sz w:val="20"/>
                <w:szCs w:val="20"/>
              </w:rPr>
              <w:t>根据供应商提供有效期内的认证情况进行评分:</w:t>
            </w:r>
          </w:p>
          <w:p w14:paraId="0BE07CAF" w14:textId="77777777" w:rsidR="002D75A0" w:rsidRDefault="009F180C">
            <w:pPr>
              <w:rPr>
                <w:rFonts w:ascii="仿宋" w:eastAsia="仿宋" w:hAnsi="仿宋" w:cs="仿宋"/>
                <w:sz w:val="20"/>
                <w:szCs w:val="20"/>
              </w:rPr>
            </w:pPr>
            <w:r>
              <w:rPr>
                <w:rFonts w:ascii="仿宋" w:eastAsia="仿宋" w:hAnsi="仿宋" w:cs="仿宋" w:hint="eastAsia"/>
                <w:sz w:val="20"/>
                <w:szCs w:val="20"/>
              </w:rPr>
              <w:t>1.ISO9001（质量管理体系认证证书)；</w:t>
            </w:r>
          </w:p>
          <w:p w14:paraId="3E1C0C02" w14:textId="77777777" w:rsidR="002D75A0" w:rsidRDefault="009F180C">
            <w:pPr>
              <w:rPr>
                <w:rFonts w:ascii="仿宋" w:eastAsia="仿宋" w:hAnsi="仿宋" w:cs="仿宋"/>
                <w:sz w:val="20"/>
                <w:szCs w:val="20"/>
              </w:rPr>
            </w:pPr>
            <w:r>
              <w:rPr>
                <w:rFonts w:ascii="仿宋" w:eastAsia="仿宋" w:hAnsi="仿宋" w:cs="仿宋" w:hint="eastAsia"/>
                <w:sz w:val="20"/>
                <w:szCs w:val="20"/>
              </w:rPr>
              <w:t>2.ISO45001（职业健康安全管理体系认证证书）；</w:t>
            </w:r>
          </w:p>
          <w:p w14:paraId="550578AD" w14:textId="77777777" w:rsidR="002D75A0" w:rsidRDefault="009F180C">
            <w:pPr>
              <w:rPr>
                <w:rFonts w:ascii="仿宋" w:eastAsia="仿宋" w:hAnsi="仿宋" w:cs="仿宋"/>
                <w:sz w:val="20"/>
                <w:szCs w:val="20"/>
              </w:rPr>
            </w:pPr>
            <w:r>
              <w:rPr>
                <w:rFonts w:ascii="仿宋" w:eastAsia="仿宋" w:hAnsi="仿宋" w:cs="仿宋" w:hint="eastAsia"/>
                <w:sz w:val="20"/>
                <w:szCs w:val="20"/>
              </w:rPr>
              <w:t>3.ISO14001（环境管理体系认证证书）。</w:t>
            </w:r>
          </w:p>
          <w:p w14:paraId="4DF3576B" w14:textId="77777777" w:rsidR="002D75A0" w:rsidRDefault="009F180C">
            <w:pPr>
              <w:rPr>
                <w:rFonts w:ascii="仿宋" w:eastAsia="仿宋" w:hAnsi="仿宋" w:cs="仿宋"/>
                <w:sz w:val="20"/>
                <w:szCs w:val="20"/>
              </w:rPr>
            </w:pPr>
            <w:r>
              <w:rPr>
                <w:rFonts w:ascii="仿宋" w:eastAsia="仿宋" w:hAnsi="仿宋" w:cs="仿宋" w:hint="eastAsia"/>
                <w:sz w:val="20"/>
                <w:szCs w:val="20"/>
              </w:rPr>
              <w:t>每项得3分，最高得9分。</w:t>
            </w:r>
          </w:p>
          <w:p w14:paraId="0B6D8428" w14:textId="77777777" w:rsidR="002D75A0" w:rsidRDefault="009F180C">
            <w:pPr>
              <w:rPr>
                <w:rFonts w:ascii="仿宋" w:eastAsia="仿宋" w:hAnsi="仿宋" w:cs="仿宋"/>
                <w:sz w:val="20"/>
                <w:szCs w:val="20"/>
              </w:rPr>
            </w:pPr>
            <w:r>
              <w:rPr>
                <w:rFonts w:ascii="仿宋" w:eastAsia="仿宋" w:hAnsi="仿宋" w:cs="仿宋" w:hint="eastAsia"/>
                <w:sz w:val="20"/>
                <w:szCs w:val="20"/>
              </w:rPr>
              <w:t>注：须</w:t>
            </w:r>
            <w:r>
              <w:rPr>
                <w:rFonts w:ascii="仿宋" w:eastAsia="仿宋" w:hAnsi="仿宋" w:cs="仿宋" w:hint="eastAsia"/>
                <w:sz w:val="20"/>
                <w:szCs w:val="20"/>
                <w:highlight w:val="yellow"/>
              </w:rPr>
              <w:t>提供认证服务范围与本项目相关的有效证书复印</w:t>
            </w:r>
            <w:r>
              <w:rPr>
                <w:rFonts w:ascii="仿宋" w:eastAsia="仿宋" w:hAnsi="仿宋" w:cs="仿宋" w:hint="eastAsia"/>
                <w:sz w:val="20"/>
                <w:szCs w:val="20"/>
              </w:rPr>
              <w:t>件，并加盖供应商盖章，否则不得分。</w:t>
            </w:r>
          </w:p>
        </w:tc>
      </w:tr>
      <w:tr w:rsidR="002D75A0" w14:paraId="702EBC4D" w14:textId="77777777">
        <w:tc>
          <w:tcPr>
            <w:tcW w:w="1538" w:type="dxa"/>
            <w:vAlign w:val="center"/>
          </w:tcPr>
          <w:p w14:paraId="090D315F" w14:textId="77777777" w:rsidR="002D75A0" w:rsidRDefault="009F180C">
            <w:pPr>
              <w:jc w:val="center"/>
              <w:rPr>
                <w:rFonts w:ascii="仿宋" w:eastAsia="仿宋" w:hAnsi="仿宋" w:cs="仿宋"/>
                <w:sz w:val="20"/>
                <w:szCs w:val="20"/>
              </w:rPr>
            </w:pPr>
            <w:r>
              <w:rPr>
                <w:rFonts w:ascii="仿宋" w:eastAsia="仿宋" w:hAnsi="仿宋" w:cs="仿宋" w:hint="eastAsia"/>
                <w:sz w:val="20"/>
                <w:szCs w:val="20"/>
              </w:rPr>
              <w:t>同类项目业绩</w:t>
            </w:r>
          </w:p>
        </w:tc>
        <w:tc>
          <w:tcPr>
            <w:tcW w:w="776" w:type="dxa"/>
            <w:vAlign w:val="center"/>
          </w:tcPr>
          <w:p w14:paraId="5A2BD197" w14:textId="2C257DB8" w:rsidR="002D75A0" w:rsidRDefault="0072486C">
            <w:pPr>
              <w:jc w:val="center"/>
              <w:rPr>
                <w:rFonts w:ascii="仿宋" w:eastAsia="仿宋" w:hAnsi="仿宋" w:cs="仿宋"/>
                <w:sz w:val="20"/>
                <w:szCs w:val="20"/>
              </w:rPr>
            </w:pPr>
            <w:r>
              <w:rPr>
                <w:rFonts w:ascii="仿宋" w:eastAsia="仿宋" w:hAnsi="仿宋" w:cs="仿宋" w:hint="eastAsia"/>
                <w:sz w:val="20"/>
                <w:szCs w:val="20"/>
              </w:rPr>
              <w:t>6</w:t>
            </w:r>
          </w:p>
        </w:tc>
        <w:tc>
          <w:tcPr>
            <w:tcW w:w="6892" w:type="dxa"/>
            <w:vAlign w:val="center"/>
          </w:tcPr>
          <w:p w14:paraId="5E148404" w14:textId="12CA29EC" w:rsidR="002D75A0" w:rsidRDefault="009F180C">
            <w:pPr>
              <w:rPr>
                <w:rFonts w:ascii="仿宋" w:eastAsia="仿宋" w:hAnsi="仿宋" w:cs="仿宋"/>
                <w:color w:val="FF0000"/>
                <w:sz w:val="20"/>
                <w:szCs w:val="20"/>
              </w:rPr>
            </w:pPr>
            <w:r>
              <w:rPr>
                <w:rFonts w:ascii="仿宋" w:eastAsia="仿宋" w:hAnsi="仿宋" w:cs="仿宋" w:hint="eastAsia"/>
                <w:color w:val="FF0000"/>
                <w:sz w:val="20"/>
                <w:szCs w:val="20"/>
              </w:rPr>
              <w:t>供应商自2020年1月1日以来承接过同类项目业绩(以合同签订时间为准），每提供一项得1分，最高得</w:t>
            </w:r>
            <w:r w:rsidR="0072486C">
              <w:rPr>
                <w:rFonts w:ascii="仿宋" w:eastAsia="仿宋" w:hAnsi="仿宋" w:cs="仿宋" w:hint="eastAsia"/>
                <w:color w:val="FF0000"/>
                <w:sz w:val="20"/>
                <w:szCs w:val="20"/>
              </w:rPr>
              <w:t>6</w:t>
            </w:r>
            <w:r>
              <w:rPr>
                <w:rFonts w:ascii="仿宋" w:eastAsia="仿宋" w:hAnsi="仿宋" w:cs="仿宋" w:hint="eastAsia"/>
                <w:color w:val="FF0000"/>
                <w:sz w:val="20"/>
                <w:szCs w:val="20"/>
                <w:highlight w:val="yellow"/>
              </w:rPr>
              <w:t>分</w:t>
            </w:r>
            <w:r>
              <w:rPr>
                <w:rFonts w:ascii="仿宋" w:eastAsia="仿宋" w:hAnsi="仿宋" w:cs="仿宋" w:hint="eastAsia"/>
                <w:color w:val="FF0000"/>
                <w:sz w:val="20"/>
                <w:szCs w:val="20"/>
              </w:rPr>
              <w:t>。</w:t>
            </w:r>
          </w:p>
          <w:p w14:paraId="54197873" w14:textId="77777777" w:rsidR="002D75A0" w:rsidRDefault="009F180C">
            <w:pPr>
              <w:rPr>
                <w:rFonts w:ascii="仿宋" w:eastAsia="仿宋" w:hAnsi="仿宋" w:cs="仿宋"/>
                <w:color w:val="FF0000"/>
                <w:sz w:val="20"/>
                <w:szCs w:val="20"/>
              </w:rPr>
            </w:pPr>
            <w:r>
              <w:rPr>
                <w:rFonts w:ascii="仿宋" w:eastAsia="仿宋" w:hAnsi="仿宋" w:cs="仿宋" w:hint="eastAsia"/>
                <w:color w:val="FF0000"/>
                <w:sz w:val="20"/>
                <w:szCs w:val="20"/>
              </w:rPr>
              <w:t>注：须提供合同关键页（</w:t>
            </w:r>
            <w:proofErr w:type="gramStart"/>
            <w:r>
              <w:rPr>
                <w:rFonts w:ascii="仿宋" w:eastAsia="仿宋" w:hAnsi="仿宋" w:cs="仿宋" w:hint="eastAsia"/>
                <w:color w:val="FF0000"/>
                <w:sz w:val="20"/>
                <w:szCs w:val="20"/>
              </w:rPr>
              <w:t>含签订</w:t>
            </w:r>
            <w:proofErr w:type="gramEnd"/>
            <w:r>
              <w:rPr>
                <w:rFonts w:ascii="仿宋" w:eastAsia="仿宋" w:hAnsi="仿宋" w:cs="仿宋" w:hint="eastAsia"/>
                <w:color w:val="FF0000"/>
                <w:sz w:val="20"/>
                <w:szCs w:val="20"/>
              </w:rPr>
              <w:t>合同双方的单位名称、合同项目名称、项目金额与</w:t>
            </w:r>
            <w:proofErr w:type="gramStart"/>
            <w:r>
              <w:rPr>
                <w:rFonts w:ascii="仿宋" w:eastAsia="仿宋" w:hAnsi="仿宋" w:cs="仿宋" w:hint="eastAsia"/>
                <w:color w:val="FF0000"/>
                <w:sz w:val="20"/>
                <w:szCs w:val="20"/>
              </w:rPr>
              <w:t>含签订</w:t>
            </w:r>
            <w:proofErr w:type="gramEnd"/>
            <w:r>
              <w:rPr>
                <w:rFonts w:ascii="仿宋" w:eastAsia="仿宋" w:hAnsi="仿宋" w:cs="仿宋" w:hint="eastAsia"/>
                <w:color w:val="FF0000"/>
                <w:sz w:val="20"/>
                <w:szCs w:val="20"/>
              </w:rPr>
              <w:t>合同双方的落款盖章、签订日期的关键页）复印件，并加盖供应</w:t>
            </w:r>
            <w:proofErr w:type="gramStart"/>
            <w:r>
              <w:rPr>
                <w:rFonts w:ascii="仿宋" w:eastAsia="仿宋" w:hAnsi="仿宋" w:cs="仿宋" w:hint="eastAsia"/>
                <w:color w:val="FF0000"/>
                <w:sz w:val="20"/>
                <w:szCs w:val="20"/>
              </w:rPr>
              <w:t>商鲜章</w:t>
            </w:r>
            <w:proofErr w:type="gramEnd"/>
            <w:r>
              <w:rPr>
                <w:rFonts w:ascii="仿宋" w:eastAsia="仿宋" w:hAnsi="仿宋" w:cs="仿宋" w:hint="eastAsia"/>
                <w:color w:val="FF0000"/>
                <w:sz w:val="20"/>
                <w:szCs w:val="20"/>
              </w:rPr>
              <w:t>，否则不得分。</w:t>
            </w:r>
          </w:p>
        </w:tc>
      </w:tr>
    </w:tbl>
    <w:p w14:paraId="4BFABEB9" w14:textId="77777777" w:rsidR="002D75A0" w:rsidRDefault="009F180C">
      <w:pPr>
        <w:numPr>
          <w:ilvl w:val="0"/>
          <w:numId w:val="8"/>
        </w:num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技术评分：评审小组就各响应人对技术评审内容的各项要求进行评分，评审的具体</w:t>
      </w:r>
      <w:r>
        <w:rPr>
          <w:rFonts w:ascii="仿宋" w:eastAsia="仿宋" w:hAnsi="仿宋" w:cs="仿宋" w:hint="eastAsia"/>
          <w:color w:val="000000"/>
          <w:sz w:val="24"/>
        </w:rPr>
        <w:lastRenderedPageBreak/>
        <w:t>内容见《技术评审表》。</w:t>
      </w:r>
    </w:p>
    <w:p w14:paraId="6D7396A5" w14:textId="437F8EFF" w:rsidR="002D75A0" w:rsidRDefault="009F180C">
      <w:pPr>
        <w:ind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技术评审表（5</w:t>
      </w:r>
      <w:r w:rsidR="0072486C">
        <w:rPr>
          <w:rFonts w:ascii="仿宋" w:eastAsia="仿宋" w:hAnsi="仿宋" w:cs="仿宋"/>
          <w:b/>
          <w:bCs/>
          <w:color w:val="000000"/>
          <w:sz w:val="28"/>
          <w:szCs w:val="28"/>
        </w:rPr>
        <w:t>5</w:t>
      </w:r>
      <w:r>
        <w:rPr>
          <w:rFonts w:ascii="仿宋" w:eastAsia="仿宋" w:hAnsi="仿宋" w:cs="仿宋" w:hint="eastAsia"/>
          <w:b/>
          <w:bCs/>
          <w:color w:val="000000"/>
          <w:sz w:val="28"/>
          <w:szCs w:val="28"/>
        </w:rPr>
        <w:t>分）</w:t>
      </w:r>
    </w:p>
    <w:tbl>
      <w:tblPr>
        <w:tblStyle w:val="af4"/>
        <w:tblW w:w="9451" w:type="dxa"/>
        <w:jc w:val="center"/>
        <w:tblLook w:val="04A0" w:firstRow="1" w:lastRow="0" w:firstColumn="1" w:lastColumn="0" w:noHBand="0" w:noVBand="1"/>
      </w:tblPr>
      <w:tblGrid>
        <w:gridCol w:w="1325"/>
        <w:gridCol w:w="649"/>
        <w:gridCol w:w="7477"/>
      </w:tblGrid>
      <w:tr w:rsidR="002D75A0" w14:paraId="4E39FD78" w14:textId="77777777">
        <w:trPr>
          <w:jc w:val="center"/>
        </w:trPr>
        <w:tc>
          <w:tcPr>
            <w:tcW w:w="1325" w:type="dxa"/>
            <w:vAlign w:val="center"/>
          </w:tcPr>
          <w:p w14:paraId="0667372C" w14:textId="77777777" w:rsidR="002D75A0" w:rsidRDefault="009F180C">
            <w:pPr>
              <w:jc w:val="center"/>
              <w:rPr>
                <w:rFonts w:ascii="仿宋" w:eastAsia="仿宋" w:hAnsi="仿宋" w:cs="仿宋"/>
                <w:b/>
                <w:bCs/>
                <w:sz w:val="20"/>
                <w:szCs w:val="20"/>
              </w:rPr>
            </w:pPr>
            <w:r>
              <w:rPr>
                <w:rFonts w:ascii="仿宋" w:eastAsia="仿宋" w:hAnsi="仿宋" w:cs="仿宋" w:hint="eastAsia"/>
                <w:b/>
                <w:bCs/>
                <w:sz w:val="20"/>
                <w:szCs w:val="20"/>
              </w:rPr>
              <w:t>评审内容</w:t>
            </w:r>
          </w:p>
        </w:tc>
        <w:tc>
          <w:tcPr>
            <w:tcW w:w="649" w:type="dxa"/>
            <w:vAlign w:val="center"/>
          </w:tcPr>
          <w:p w14:paraId="40BC56F2" w14:textId="77777777" w:rsidR="002D75A0" w:rsidRDefault="009F180C">
            <w:pPr>
              <w:jc w:val="center"/>
              <w:rPr>
                <w:rFonts w:ascii="仿宋" w:eastAsia="仿宋" w:hAnsi="仿宋" w:cs="仿宋"/>
                <w:b/>
                <w:bCs/>
                <w:sz w:val="20"/>
                <w:szCs w:val="20"/>
              </w:rPr>
            </w:pPr>
            <w:r>
              <w:rPr>
                <w:rFonts w:ascii="仿宋" w:eastAsia="仿宋" w:hAnsi="仿宋" w:cs="仿宋" w:hint="eastAsia"/>
                <w:b/>
                <w:bCs/>
                <w:sz w:val="20"/>
                <w:szCs w:val="20"/>
              </w:rPr>
              <w:t>分值</w:t>
            </w:r>
          </w:p>
        </w:tc>
        <w:tc>
          <w:tcPr>
            <w:tcW w:w="7477" w:type="dxa"/>
            <w:vAlign w:val="center"/>
          </w:tcPr>
          <w:p w14:paraId="14605217" w14:textId="77777777" w:rsidR="002D75A0" w:rsidRDefault="009F180C">
            <w:pPr>
              <w:jc w:val="center"/>
              <w:rPr>
                <w:rFonts w:ascii="仿宋" w:eastAsia="仿宋" w:hAnsi="仿宋" w:cs="仿宋"/>
                <w:sz w:val="20"/>
                <w:szCs w:val="20"/>
              </w:rPr>
            </w:pPr>
            <w:r>
              <w:rPr>
                <w:rFonts w:ascii="仿宋" w:eastAsia="仿宋" w:hAnsi="仿宋" w:cs="仿宋" w:hint="eastAsia"/>
                <w:b/>
                <w:color w:val="000000"/>
                <w:sz w:val="20"/>
                <w:szCs w:val="20"/>
              </w:rPr>
              <w:t>评审细则</w:t>
            </w:r>
          </w:p>
        </w:tc>
      </w:tr>
      <w:tr w:rsidR="002D75A0" w14:paraId="0A5884E3" w14:textId="77777777">
        <w:trPr>
          <w:trHeight w:val="317"/>
          <w:jc w:val="center"/>
        </w:trPr>
        <w:tc>
          <w:tcPr>
            <w:tcW w:w="1325" w:type="dxa"/>
            <w:vAlign w:val="center"/>
          </w:tcPr>
          <w:p w14:paraId="21BDB884" w14:textId="77777777" w:rsidR="002D75A0" w:rsidRDefault="009F180C">
            <w:pPr>
              <w:adjustRightInd w:val="0"/>
              <w:snapToGrid w:val="0"/>
              <w:jc w:val="center"/>
              <w:rPr>
                <w:rFonts w:ascii="仿宋" w:eastAsia="仿宋" w:hAnsi="仿宋" w:cs="仿宋"/>
                <w:sz w:val="20"/>
                <w:szCs w:val="20"/>
              </w:rPr>
            </w:pPr>
            <w:r>
              <w:rPr>
                <w:rFonts w:ascii="仿宋" w:eastAsia="仿宋" w:hAnsi="仿宋" w:cs="仿宋" w:hint="eastAsia"/>
                <w:sz w:val="20"/>
                <w:szCs w:val="20"/>
              </w:rPr>
              <w:t>项目实施</w:t>
            </w:r>
          </w:p>
          <w:p w14:paraId="065C6437" w14:textId="77777777" w:rsidR="002D75A0" w:rsidRDefault="009F180C">
            <w:pPr>
              <w:adjustRightInd w:val="0"/>
              <w:snapToGrid w:val="0"/>
              <w:jc w:val="center"/>
              <w:rPr>
                <w:rFonts w:ascii="仿宋" w:eastAsia="仿宋" w:hAnsi="仿宋" w:cs="仿宋"/>
                <w:sz w:val="20"/>
                <w:szCs w:val="20"/>
              </w:rPr>
            </w:pPr>
            <w:r>
              <w:rPr>
                <w:rFonts w:ascii="仿宋" w:eastAsia="仿宋" w:hAnsi="仿宋" w:cs="仿宋" w:hint="eastAsia"/>
                <w:sz w:val="20"/>
                <w:szCs w:val="20"/>
              </w:rPr>
              <w:t>方案</w:t>
            </w:r>
          </w:p>
        </w:tc>
        <w:tc>
          <w:tcPr>
            <w:tcW w:w="649" w:type="dxa"/>
            <w:vAlign w:val="center"/>
          </w:tcPr>
          <w:p w14:paraId="217D57AA" w14:textId="172FE862" w:rsidR="002D75A0" w:rsidRDefault="0072486C">
            <w:pPr>
              <w:jc w:val="center"/>
              <w:rPr>
                <w:rFonts w:ascii="仿宋" w:eastAsia="仿宋" w:hAnsi="仿宋" w:cs="仿宋"/>
                <w:sz w:val="20"/>
                <w:szCs w:val="20"/>
              </w:rPr>
            </w:pPr>
            <w:r>
              <w:rPr>
                <w:rFonts w:ascii="仿宋" w:eastAsia="仿宋" w:hAnsi="仿宋" w:cs="仿宋" w:hint="eastAsia"/>
                <w:sz w:val="20"/>
                <w:szCs w:val="20"/>
              </w:rPr>
              <w:t>3</w:t>
            </w:r>
            <w:r>
              <w:rPr>
                <w:rFonts w:ascii="仿宋" w:eastAsia="仿宋" w:hAnsi="仿宋" w:cs="仿宋"/>
                <w:sz w:val="20"/>
                <w:szCs w:val="20"/>
              </w:rPr>
              <w:t>0</w:t>
            </w:r>
          </w:p>
        </w:tc>
        <w:tc>
          <w:tcPr>
            <w:tcW w:w="7477" w:type="dxa"/>
            <w:vAlign w:val="center"/>
          </w:tcPr>
          <w:p w14:paraId="6098EBBF" w14:textId="77777777" w:rsidR="002D75A0" w:rsidRDefault="009F180C">
            <w:pPr>
              <w:jc w:val="left"/>
              <w:rPr>
                <w:rFonts w:ascii="仿宋" w:eastAsia="仿宋" w:hAnsi="仿宋" w:cs="仿宋"/>
                <w:sz w:val="20"/>
                <w:szCs w:val="20"/>
              </w:rPr>
            </w:pPr>
            <w:r>
              <w:rPr>
                <w:rFonts w:ascii="仿宋" w:eastAsia="仿宋" w:hAnsi="仿宋" w:cs="仿宋" w:hint="eastAsia"/>
                <w:sz w:val="20"/>
                <w:szCs w:val="20"/>
              </w:rPr>
              <w:t>根据供应商针对本项目提供的实施方案作为评审依据，包括以下内容：</w:t>
            </w:r>
          </w:p>
          <w:p w14:paraId="6598FA2B" w14:textId="77777777" w:rsidR="002D75A0" w:rsidRDefault="009F180C">
            <w:pPr>
              <w:jc w:val="left"/>
              <w:rPr>
                <w:rFonts w:ascii="仿宋" w:eastAsia="仿宋" w:hAnsi="仿宋" w:cs="仿宋"/>
                <w:sz w:val="20"/>
                <w:szCs w:val="20"/>
              </w:rPr>
            </w:pPr>
            <w:r>
              <w:rPr>
                <w:rFonts w:ascii="仿宋" w:eastAsia="仿宋" w:hAnsi="仿宋" w:cs="仿宋" w:hint="eastAsia"/>
                <w:sz w:val="20"/>
                <w:szCs w:val="20"/>
              </w:rPr>
              <w:t>①总体实施方案；②实施团队、安装（施工）方案及进度安排；③质量控制措施和服务承诺；④安全保障措施；⑤验收方案及售后服务计划；</w:t>
            </w:r>
          </w:p>
          <w:p w14:paraId="38C22029" w14:textId="5F1BD149" w:rsidR="002D75A0" w:rsidRDefault="009F180C">
            <w:pPr>
              <w:jc w:val="left"/>
              <w:rPr>
                <w:rFonts w:ascii="仿宋" w:eastAsia="仿宋" w:hAnsi="仿宋" w:cs="仿宋"/>
                <w:sz w:val="20"/>
                <w:szCs w:val="20"/>
              </w:rPr>
            </w:pPr>
            <w:r>
              <w:rPr>
                <w:rFonts w:ascii="仿宋" w:eastAsia="仿宋" w:hAnsi="仿宋" w:cs="仿宋" w:hint="eastAsia"/>
                <w:sz w:val="20"/>
                <w:szCs w:val="20"/>
              </w:rPr>
              <w:t>注：每提供1项内容且表述完整、科学、可行的得</w:t>
            </w:r>
            <w:r w:rsidR="0072486C">
              <w:rPr>
                <w:rFonts w:ascii="仿宋" w:eastAsia="仿宋" w:hAnsi="仿宋" w:cs="仿宋" w:hint="eastAsia"/>
                <w:sz w:val="20"/>
                <w:szCs w:val="20"/>
              </w:rPr>
              <w:t>6</w:t>
            </w:r>
            <w:r>
              <w:rPr>
                <w:rFonts w:ascii="仿宋" w:eastAsia="仿宋" w:hAnsi="仿宋" w:cs="仿宋" w:hint="eastAsia"/>
                <w:sz w:val="20"/>
                <w:szCs w:val="20"/>
              </w:rPr>
              <w:t>分，若提供的内容不合理或有瑕疵的每项得</w:t>
            </w:r>
            <w:r w:rsidR="0072486C">
              <w:rPr>
                <w:rFonts w:ascii="仿宋" w:eastAsia="仿宋" w:hAnsi="仿宋" w:cs="仿宋" w:hint="eastAsia"/>
                <w:sz w:val="20"/>
                <w:szCs w:val="20"/>
              </w:rPr>
              <w:t>3</w:t>
            </w:r>
            <w:r>
              <w:rPr>
                <w:rFonts w:ascii="仿宋" w:eastAsia="仿宋" w:hAnsi="仿宋" w:cs="仿宋" w:hint="eastAsia"/>
                <w:sz w:val="20"/>
                <w:szCs w:val="20"/>
              </w:rPr>
              <w:t>分。不提供方案的不得分。</w:t>
            </w:r>
          </w:p>
        </w:tc>
      </w:tr>
      <w:tr w:rsidR="002D75A0" w14:paraId="15A89A9F" w14:textId="77777777">
        <w:trPr>
          <w:trHeight w:val="317"/>
          <w:jc w:val="center"/>
        </w:trPr>
        <w:tc>
          <w:tcPr>
            <w:tcW w:w="1325" w:type="dxa"/>
            <w:vAlign w:val="center"/>
          </w:tcPr>
          <w:p w14:paraId="00EEB097" w14:textId="77777777" w:rsidR="002D75A0" w:rsidRDefault="009F180C">
            <w:pPr>
              <w:jc w:val="center"/>
              <w:rPr>
                <w:rFonts w:ascii="仿宋" w:eastAsia="仿宋" w:hAnsi="仿宋" w:cs="仿宋"/>
                <w:sz w:val="20"/>
                <w:szCs w:val="20"/>
              </w:rPr>
            </w:pPr>
            <w:r>
              <w:rPr>
                <w:rFonts w:ascii="仿宋" w:eastAsia="仿宋" w:hAnsi="仿宋" w:cs="仿宋" w:hint="eastAsia"/>
                <w:sz w:val="20"/>
                <w:szCs w:val="20"/>
              </w:rPr>
              <w:t>所响应产品对用户需求书中带▲号的重要技术参数的符合性</w:t>
            </w:r>
          </w:p>
        </w:tc>
        <w:tc>
          <w:tcPr>
            <w:tcW w:w="649" w:type="dxa"/>
            <w:vAlign w:val="center"/>
          </w:tcPr>
          <w:p w14:paraId="5FF94634" w14:textId="0EE065A7" w:rsidR="002D75A0" w:rsidRDefault="0072486C">
            <w:pPr>
              <w:jc w:val="center"/>
              <w:rPr>
                <w:rFonts w:ascii="仿宋" w:eastAsia="仿宋" w:hAnsi="仿宋" w:cs="仿宋"/>
                <w:sz w:val="20"/>
                <w:szCs w:val="20"/>
              </w:rPr>
            </w:pPr>
            <w:r>
              <w:rPr>
                <w:rFonts w:ascii="仿宋" w:eastAsia="仿宋" w:hAnsi="仿宋" w:cs="仿宋" w:hint="eastAsia"/>
                <w:sz w:val="20"/>
                <w:szCs w:val="20"/>
              </w:rPr>
              <w:t>2</w:t>
            </w:r>
            <w:r>
              <w:rPr>
                <w:rFonts w:ascii="仿宋" w:eastAsia="仿宋" w:hAnsi="仿宋" w:cs="仿宋"/>
                <w:sz w:val="20"/>
                <w:szCs w:val="20"/>
              </w:rPr>
              <w:t>5</w:t>
            </w:r>
          </w:p>
        </w:tc>
        <w:tc>
          <w:tcPr>
            <w:tcW w:w="7477" w:type="dxa"/>
            <w:vAlign w:val="center"/>
          </w:tcPr>
          <w:p w14:paraId="79071F51" w14:textId="376F095F" w:rsidR="002D75A0" w:rsidRDefault="009F180C">
            <w:pPr>
              <w:jc w:val="left"/>
              <w:rPr>
                <w:rFonts w:ascii="仿宋" w:eastAsia="仿宋" w:hAnsi="仿宋" w:cs="仿宋"/>
                <w:sz w:val="20"/>
                <w:szCs w:val="20"/>
              </w:rPr>
            </w:pPr>
            <w:r>
              <w:rPr>
                <w:rFonts w:ascii="仿宋" w:eastAsia="仿宋" w:hAnsi="仿宋" w:cs="仿宋" w:hint="eastAsia"/>
                <w:sz w:val="20"/>
                <w:szCs w:val="20"/>
              </w:rPr>
              <w:t>供应商所响应产品</w:t>
            </w:r>
            <w:proofErr w:type="gramStart"/>
            <w:r>
              <w:rPr>
                <w:rFonts w:ascii="仿宋" w:eastAsia="仿宋" w:hAnsi="仿宋" w:cs="仿宋" w:hint="eastAsia"/>
                <w:sz w:val="20"/>
                <w:szCs w:val="20"/>
              </w:rPr>
              <w:t>每满足</w:t>
            </w:r>
            <w:proofErr w:type="gramEnd"/>
            <w:r>
              <w:rPr>
                <w:rFonts w:ascii="仿宋" w:eastAsia="仿宋" w:hAnsi="仿宋" w:cs="仿宋" w:hint="eastAsia"/>
                <w:sz w:val="20"/>
                <w:szCs w:val="20"/>
              </w:rPr>
              <w:t>一项用户需求书中带“▲”号的重要技术要求（共</w:t>
            </w:r>
            <w:r w:rsidR="0072486C">
              <w:rPr>
                <w:rFonts w:ascii="仿宋" w:eastAsia="仿宋" w:hAnsi="仿宋" w:cs="仿宋" w:hint="eastAsia"/>
                <w:sz w:val="20"/>
                <w:szCs w:val="20"/>
              </w:rPr>
              <w:t>5</w:t>
            </w:r>
            <w:r>
              <w:rPr>
                <w:rFonts w:ascii="仿宋" w:eastAsia="仿宋" w:hAnsi="仿宋" w:cs="仿宋" w:hint="eastAsia"/>
                <w:sz w:val="20"/>
                <w:szCs w:val="20"/>
              </w:rPr>
              <w:t>项），得</w:t>
            </w:r>
            <w:r w:rsidR="0072486C">
              <w:rPr>
                <w:rFonts w:ascii="仿宋" w:eastAsia="仿宋" w:hAnsi="仿宋" w:cs="仿宋" w:hint="eastAsia"/>
                <w:sz w:val="20"/>
                <w:szCs w:val="20"/>
              </w:rPr>
              <w:t>5</w:t>
            </w:r>
            <w:r>
              <w:rPr>
                <w:rFonts w:ascii="仿宋" w:eastAsia="仿宋" w:hAnsi="仿宋" w:cs="仿宋" w:hint="eastAsia"/>
                <w:sz w:val="20"/>
                <w:szCs w:val="20"/>
              </w:rPr>
              <w:t>分，合计</w:t>
            </w:r>
            <w:r w:rsidR="0072486C">
              <w:rPr>
                <w:rFonts w:ascii="仿宋" w:eastAsia="仿宋" w:hAnsi="仿宋" w:cs="仿宋" w:hint="eastAsia"/>
                <w:sz w:val="20"/>
                <w:szCs w:val="20"/>
              </w:rPr>
              <w:t>2</w:t>
            </w:r>
            <w:r w:rsidR="0072486C">
              <w:rPr>
                <w:rFonts w:ascii="仿宋" w:eastAsia="仿宋" w:hAnsi="仿宋" w:cs="仿宋"/>
                <w:sz w:val="20"/>
                <w:szCs w:val="20"/>
              </w:rPr>
              <w:t>5</w:t>
            </w:r>
            <w:r>
              <w:rPr>
                <w:rFonts w:ascii="仿宋" w:eastAsia="仿宋" w:hAnsi="仿宋" w:cs="仿宋" w:hint="eastAsia"/>
                <w:sz w:val="20"/>
                <w:szCs w:val="20"/>
                <w:highlight w:val="yellow"/>
              </w:rPr>
              <w:t>分</w:t>
            </w:r>
            <w:r>
              <w:rPr>
                <w:rFonts w:ascii="仿宋" w:eastAsia="仿宋" w:hAnsi="仿宋" w:cs="仿宋" w:hint="eastAsia"/>
                <w:sz w:val="20"/>
                <w:szCs w:val="20"/>
              </w:rPr>
              <w:t>；</w:t>
            </w:r>
          </w:p>
          <w:p w14:paraId="21495758" w14:textId="77777777" w:rsidR="002D75A0" w:rsidRDefault="009F180C">
            <w:pPr>
              <w:jc w:val="left"/>
              <w:rPr>
                <w:rFonts w:ascii="仿宋" w:eastAsia="仿宋" w:hAnsi="仿宋" w:cs="仿宋"/>
                <w:sz w:val="20"/>
                <w:szCs w:val="20"/>
              </w:rPr>
            </w:pPr>
            <w:r>
              <w:rPr>
                <w:rFonts w:ascii="仿宋" w:eastAsia="仿宋" w:hAnsi="仿宋" w:cs="仿宋" w:hint="eastAsia"/>
                <w:b/>
                <w:bCs/>
                <w:sz w:val="20"/>
                <w:szCs w:val="20"/>
              </w:rPr>
              <w:t>本项评审证明文件，如果采购需求有要求的，按照采购需求的要求提供</w:t>
            </w:r>
            <w:r>
              <w:rPr>
                <w:rFonts w:ascii="仿宋" w:eastAsia="仿宋" w:hAnsi="仿宋" w:cs="仿宋" w:hint="eastAsia"/>
                <w:sz w:val="20"/>
                <w:szCs w:val="20"/>
              </w:rPr>
              <w:t>；若没有要求，须提供有效的响应产品彩页及相应技术参数的厂家使用说明书作为技术证明文件，否则评审委员会有权</w:t>
            </w:r>
            <w:proofErr w:type="gramStart"/>
            <w:r>
              <w:rPr>
                <w:rFonts w:ascii="仿宋" w:eastAsia="仿宋" w:hAnsi="仿宋" w:cs="仿宋" w:hint="eastAsia"/>
                <w:sz w:val="20"/>
                <w:szCs w:val="20"/>
              </w:rPr>
              <w:t>视相应</w:t>
            </w:r>
            <w:proofErr w:type="gramEnd"/>
            <w:r>
              <w:rPr>
                <w:rFonts w:ascii="仿宋" w:eastAsia="仿宋" w:hAnsi="仿宋" w:cs="仿宋" w:hint="eastAsia"/>
                <w:sz w:val="20"/>
                <w:szCs w:val="20"/>
              </w:rPr>
              <w:t>技术参数响应不符合比选要求（如厂家的产品使用说明书为英文版，请同时提供中文版）。所有证明材料均需加盖响应人公章，并加盖本项目名称的水印。</w:t>
            </w:r>
          </w:p>
        </w:tc>
      </w:tr>
    </w:tbl>
    <w:bookmarkEnd w:id="25"/>
    <w:p w14:paraId="00407C77" w14:textId="77777777" w:rsidR="002D75A0" w:rsidRDefault="009F180C" w:rsidP="00BF1BCD">
      <w:pPr>
        <w:pStyle w:val="Style3"/>
        <w:numPr>
          <w:ilvl w:val="0"/>
          <w:numId w:val="9"/>
        </w:numPr>
        <w:ind w:firstLineChars="0"/>
      </w:pPr>
      <w:r>
        <w:rPr>
          <w:rFonts w:hint="eastAsia"/>
        </w:rPr>
        <w:t>价格评分：</w:t>
      </w:r>
    </w:p>
    <w:p w14:paraId="44F38545" w14:textId="77777777" w:rsidR="002D75A0" w:rsidRDefault="009F180C" w:rsidP="00BF1BCD">
      <w:pPr>
        <w:pStyle w:val="Style3"/>
      </w:pPr>
      <w:r>
        <w:rPr>
          <w:rFonts w:hint="eastAsia"/>
        </w:rPr>
        <w:t>本项目统一采用低价优先法计算，以</w:t>
      </w:r>
      <w:r>
        <w:rPr>
          <w:rFonts w:hint="eastAsia"/>
          <w:u w:val="single"/>
        </w:rPr>
        <w:t>项目总报价</w:t>
      </w:r>
      <w:r>
        <w:rPr>
          <w:rFonts w:hint="eastAsia"/>
        </w:rPr>
        <w:t>作为价格评分的评审依据。</w:t>
      </w:r>
    </w:p>
    <w:p w14:paraId="4D4C9011" w14:textId="77777777" w:rsidR="002D75A0" w:rsidRDefault="009F180C" w:rsidP="00BF1BCD">
      <w:pPr>
        <w:pStyle w:val="Style3"/>
      </w:pPr>
      <w:r>
        <w:rPr>
          <w:rFonts w:hint="eastAsia"/>
        </w:rPr>
        <w:t>满足比选文件要求且</w:t>
      </w:r>
      <w:r>
        <w:rPr>
          <w:rFonts w:hint="eastAsia"/>
          <w:u w:val="single"/>
        </w:rPr>
        <w:t>项目总报价</w:t>
      </w:r>
      <w:r>
        <w:rPr>
          <w:rFonts w:hint="eastAsia"/>
        </w:rPr>
        <w:t>最低的价格为评分基准价，价格得分＝（评分基准价/响应报价）*30，保留两位小数）。</w:t>
      </w:r>
    </w:p>
    <w:p w14:paraId="0D3FC8E6" w14:textId="77777777" w:rsidR="002D75A0" w:rsidRDefault="009F180C" w:rsidP="00BF1BCD">
      <w:pPr>
        <w:pStyle w:val="Style3"/>
      </w:pPr>
      <w:r>
        <w:rPr>
          <w:rFonts w:hint="eastAsia"/>
        </w:rPr>
        <w:t>10.综合比较与评价：</w:t>
      </w:r>
    </w:p>
    <w:p w14:paraId="630AE888" w14:textId="77777777" w:rsidR="002D75A0" w:rsidRDefault="009F180C" w:rsidP="00BF1BCD">
      <w:pPr>
        <w:pStyle w:val="Style3"/>
      </w:pPr>
      <w:r>
        <w:rPr>
          <w:rFonts w:hint="eastAsia"/>
        </w:rPr>
        <w:t xml:space="preserve">根据每个响应人在上述各评审阶段中的得分，采用下面公式算出每个响应人的综合得分： </w:t>
      </w:r>
    </w:p>
    <w:p w14:paraId="3487A676" w14:textId="77777777" w:rsidR="002D75A0" w:rsidRDefault="009F180C" w:rsidP="00BF1BCD">
      <w:pPr>
        <w:pStyle w:val="Style3"/>
      </w:pPr>
      <w:r>
        <w:rPr>
          <w:rFonts w:hint="eastAsia"/>
        </w:rPr>
        <w:t xml:space="preserve">W＝C ＋ T ＋ M </w:t>
      </w:r>
    </w:p>
    <w:p w14:paraId="5309DCC6" w14:textId="77777777" w:rsidR="002D75A0" w:rsidRDefault="009F180C" w:rsidP="00BF1BCD">
      <w:pPr>
        <w:pStyle w:val="Style3"/>
      </w:pPr>
      <w:r>
        <w:rPr>
          <w:rFonts w:hint="eastAsia"/>
        </w:rPr>
        <w:t>其中：</w:t>
      </w:r>
    </w:p>
    <w:p w14:paraId="3C6784F3" w14:textId="77777777" w:rsidR="002D75A0" w:rsidRDefault="009F180C" w:rsidP="00BF1BCD">
      <w:pPr>
        <w:pStyle w:val="Style3"/>
      </w:pPr>
      <w:r>
        <w:rPr>
          <w:rFonts w:hint="eastAsia"/>
        </w:rPr>
        <w:t>W      某个响应人的综合得分；</w:t>
      </w:r>
    </w:p>
    <w:p w14:paraId="6A644321" w14:textId="77777777" w:rsidR="002D75A0" w:rsidRDefault="009F180C" w:rsidP="00BF1BCD">
      <w:pPr>
        <w:pStyle w:val="Style3"/>
      </w:pPr>
      <w:r>
        <w:rPr>
          <w:rFonts w:hint="eastAsia"/>
        </w:rPr>
        <w:t>C      某个响应人的价格得分；</w:t>
      </w:r>
    </w:p>
    <w:p w14:paraId="23703590" w14:textId="77777777" w:rsidR="002D75A0" w:rsidRDefault="009F180C" w:rsidP="00BF1BCD">
      <w:pPr>
        <w:pStyle w:val="Style3"/>
      </w:pPr>
      <w:r>
        <w:rPr>
          <w:rFonts w:hint="eastAsia"/>
        </w:rPr>
        <w:t>T      某个响应人的技术评审得分；</w:t>
      </w:r>
    </w:p>
    <w:p w14:paraId="22C3905C" w14:textId="77777777" w:rsidR="002D75A0" w:rsidRDefault="009F180C" w:rsidP="00BF1BCD">
      <w:pPr>
        <w:pStyle w:val="Style3"/>
      </w:pPr>
      <w:r>
        <w:rPr>
          <w:rFonts w:hint="eastAsia"/>
        </w:rPr>
        <w:t>M      某个响应人的商务评审得分；</w:t>
      </w:r>
    </w:p>
    <w:p w14:paraId="4385D1FE" w14:textId="77777777" w:rsidR="002D75A0" w:rsidRDefault="009F180C" w:rsidP="00BF1BCD">
      <w:pPr>
        <w:pStyle w:val="Style3"/>
      </w:pPr>
      <w:r>
        <w:rPr>
          <w:rFonts w:hint="eastAsia"/>
        </w:rPr>
        <w:t xml:space="preserve">   （注： T、M均为所有评审专家评分的算术平均值）</w:t>
      </w:r>
    </w:p>
    <w:p w14:paraId="7FD5DC6E" w14:textId="77777777" w:rsidR="002D75A0" w:rsidRDefault="009F180C" w:rsidP="00BF1BCD">
      <w:pPr>
        <w:pStyle w:val="Style3"/>
      </w:pPr>
      <w:r>
        <w:rPr>
          <w:rFonts w:hint="eastAsia"/>
        </w:rPr>
        <w:t>11.评审委员会对响应文件中的报价出现前后不一致的，按照下列规定修正：</w:t>
      </w:r>
    </w:p>
    <w:p w14:paraId="4A765C06" w14:textId="77777777" w:rsidR="002D75A0" w:rsidRDefault="009F180C" w:rsidP="00BF1BCD">
      <w:pPr>
        <w:pStyle w:val="Style3"/>
      </w:pPr>
      <w:r>
        <w:rPr>
          <w:rFonts w:hint="eastAsia"/>
        </w:rPr>
        <w:t>（1）响应文件中报价一览表内容与响应文件中相应内容不一致的，以报价一览表为准；</w:t>
      </w:r>
    </w:p>
    <w:p w14:paraId="39B539F5" w14:textId="77777777" w:rsidR="002D75A0" w:rsidRDefault="009F180C" w:rsidP="00BF1BCD">
      <w:pPr>
        <w:pStyle w:val="Style3"/>
      </w:pPr>
      <w:r>
        <w:rPr>
          <w:rFonts w:hint="eastAsia"/>
        </w:rPr>
        <w:t>（2）大写金额和小写金额不一致的，以大写金额为准；</w:t>
      </w:r>
    </w:p>
    <w:p w14:paraId="787D356E" w14:textId="77777777" w:rsidR="002D75A0" w:rsidRDefault="009F180C" w:rsidP="00BF1BCD">
      <w:pPr>
        <w:pStyle w:val="Style3"/>
      </w:pPr>
      <w:r>
        <w:rPr>
          <w:rFonts w:hint="eastAsia"/>
        </w:rPr>
        <w:t>（3）单价金额小数点或者百分比有明显错位的，以报价一览表的总价为准，并修改单价；</w:t>
      </w:r>
    </w:p>
    <w:p w14:paraId="7677BD76" w14:textId="77777777" w:rsidR="002D75A0" w:rsidRDefault="009F180C" w:rsidP="00BF1BCD">
      <w:pPr>
        <w:pStyle w:val="Style3"/>
      </w:pPr>
      <w:r>
        <w:rPr>
          <w:rFonts w:hint="eastAsia"/>
        </w:rPr>
        <w:t>（4）总价金额与按单价汇总金额不一致的，以单价金额计算结果为准。</w:t>
      </w:r>
    </w:p>
    <w:p w14:paraId="6AAC457C" w14:textId="77777777" w:rsidR="002D75A0" w:rsidRDefault="009F180C" w:rsidP="00BF1BCD">
      <w:pPr>
        <w:pStyle w:val="Style3"/>
      </w:pPr>
      <w:r>
        <w:rPr>
          <w:rFonts w:hint="eastAsia"/>
        </w:rPr>
        <w:t>同时出现两种以上不一致的，按照该条款规定的顺序修正。修正后的报价经响应人书面确认后产生约束力，响应人不确认的，其响应无效。</w:t>
      </w:r>
    </w:p>
    <w:p w14:paraId="6DF29C5B" w14:textId="77777777" w:rsidR="002D75A0" w:rsidRDefault="009F180C" w:rsidP="00BF1BCD">
      <w:pPr>
        <w:pStyle w:val="Style3"/>
      </w:pPr>
      <w:r>
        <w:rPr>
          <w:rFonts w:hint="eastAsia"/>
        </w:rPr>
        <w:t>12.评审报告应当由评审委员会全体人员签字认可。评审委员会成员对需要共同评定的事项存在争议的，应当按照少数服从多数的原则</w:t>
      </w:r>
      <w:proofErr w:type="gramStart"/>
      <w:r>
        <w:rPr>
          <w:rFonts w:hint="eastAsia"/>
        </w:rPr>
        <w:t>作出</w:t>
      </w:r>
      <w:proofErr w:type="gramEnd"/>
      <w:r>
        <w:rPr>
          <w:rFonts w:hint="eastAsia"/>
        </w:rPr>
        <w:t>结论。持不同意见的评审委员会成员应当</w:t>
      </w:r>
      <w:r>
        <w:rPr>
          <w:rFonts w:hint="eastAsia"/>
        </w:rPr>
        <w:lastRenderedPageBreak/>
        <w:t>在评审报告上签署不同意见并说明理由，若拒绝在评审报告上签字又不书面说明其不同意见和理由的，视为同意评审报告。</w:t>
      </w:r>
    </w:p>
    <w:p w14:paraId="0F6547FF" w14:textId="77777777" w:rsidR="002D75A0" w:rsidRDefault="009F180C" w:rsidP="00BF1BCD">
      <w:pPr>
        <w:pStyle w:val="Style3"/>
      </w:pPr>
      <w:r>
        <w:rPr>
          <w:rFonts w:hint="eastAsia"/>
        </w:rPr>
        <w:t>四、推荐成交候选人名单</w:t>
      </w:r>
    </w:p>
    <w:p w14:paraId="3B87BBB5" w14:textId="77777777" w:rsidR="002D75A0" w:rsidRDefault="009F180C" w:rsidP="00BF1BCD">
      <w:pPr>
        <w:pStyle w:val="Style3"/>
      </w:pPr>
      <w:r>
        <w:rPr>
          <w:rFonts w:hint="eastAsia"/>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6138DFD3" w14:textId="77777777" w:rsidR="002D75A0" w:rsidRDefault="009F180C" w:rsidP="00BF1BCD">
      <w:pPr>
        <w:pStyle w:val="Style3"/>
      </w:pPr>
      <w:r>
        <w:rPr>
          <w:rFonts w:hint="eastAsia"/>
        </w:rPr>
        <w:t>五、发布成交结果</w:t>
      </w:r>
    </w:p>
    <w:p w14:paraId="5DEF9005" w14:textId="77777777" w:rsidR="002D75A0" w:rsidRDefault="009F180C" w:rsidP="00BF1BCD">
      <w:pPr>
        <w:pStyle w:val="Style3"/>
      </w:pPr>
      <w:r>
        <w:rPr>
          <w:rFonts w:hint="eastAsia"/>
        </w:rPr>
        <w:t>采购人在医院官方网站的采购专栏公告成交结果。</w:t>
      </w:r>
    </w:p>
    <w:p w14:paraId="4A74FF02" w14:textId="77777777" w:rsidR="002D75A0" w:rsidRDefault="009F180C" w:rsidP="00BF1BCD">
      <w:pPr>
        <w:pStyle w:val="Style3"/>
      </w:pPr>
      <w:r>
        <w:rPr>
          <w:rFonts w:hint="eastAsia"/>
        </w:rPr>
        <w:t>六、质疑与投诉</w:t>
      </w:r>
    </w:p>
    <w:p w14:paraId="0567DED9" w14:textId="77777777" w:rsidR="002D75A0" w:rsidRDefault="009F180C" w:rsidP="00BF1BCD">
      <w:pPr>
        <w:pStyle w:val="Style3"/>
      </w:pPr>
      <w:r>
        <w:rPr>
          <w:rFonts w:hint="eastAsia"/>
        </w:rPr>
        <w:t>（一）质疑</w:t>
      </w:r>
    </w:p>
    <w:p w14:paraId="7CDCEC9E" w14:textId="77777777" w:rsidR="002D75A0" w:rsidRDefault="009F180C" w:rsidP="00BF1BCD">
      <w:pPr>
        <w:pStyle w:val="Style3"/>
      </w:pPr>
      <w:r>
        <w:rPr>
          <w:rFonts w:hint="eastAsia"/>
        </w:rPr>
        <w:t>1、提出质疑的供应商应当是参与所质疑项目采购活动的供应商。</w:t>
      </w:r>
    </w:p>
    <w:p w14:paraId="426E55AC" w14:textId="77777777" w:rsidR="002D75A0" w:rsidRDefault="009F180C" w:rsidP="00BF1BCD">
      <w:pPr>
        <w:pStyle w:val="Style3"/>
      </w:pPr>
      <w:r>
        <w:rPr>
          <w:rFonts w:hint="eastAsia"/>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1DD96D18" w14:textId="77777777" w:rsidR="002D75A0" w:rsidRDefault="009F180C" w:rsidP="00BF1BCD">
      <w:pPr>
        <w:pStyle w:val="Style3"/>
      </w:pPr>
      <w:r>
        <w:rPr>
          <w:rFonts w:hint="eastAsia"/>
        </w:rPr>
        <w:t>3、供应商应在限定质疑期内一次性提出针对同一采购程序环节的质疑。若对项目的某一分包进行质疑，质疑函中应列明具体分包号。</w:t>
      </w:r>
    </w:p>
    <w:p w14:paraId="393B01BE" w14:textId="77777777" w:rsidR="002D75A0" w:rsidRDefault="009F180C" w:rsidP="00BF1BCD">
      <w:pPr>
        <w:pStyle w:val="Style3"/>
      </w:pPr>
      <w:r>
        <w:rPr>
          <w:rFonts w:hint="eastAsia"/>
        </w:rPr>
        <w:t>4、采购人不得拒收质疑供应商在限定质疑期内发出的质疑函，应当在收到质疑函后7个工作日内</w:t>
      </w:r>
      <w:proofErr w:type="gramStart"/>
      <w:r>
        <w:rPr>
          <w:rFonts w:hint="eastAsia"/>
        </w:rPr>
        <w:t>作出</w:t>
      </w:r>
      <w:proofErr w:type="gramEnd"/>
      <w:r>
        <w:rPr>
          <w:rFonts w:hint="eastAsia"/>
        </w:rPr>
        <w:t>答复，并以书面形式通知质疑供应商和其他有关供应商。</w:t>
      </w:r>
    </w:p>
    <w:p w14:paraId="27BEAF91" w14:textId="77777777" w:rsidR="002D75A0" w:rsidRDefault="009F180C" w:rsidP="00BF1BCD">
      <w:pPr>
        <w:pStyle w:val="Style3"/>
      </w:pPr>
      <w:r>
        <w:rPr>
          <w:rFonts w:hint="eastAsia"/>
        </w:rPr>
        <w:t xml:space="preserve">5、供应商对评审过程、中标或者成交结果提出质疑的，采购人可以组织原评审委员会协助答复质疑。  </w:t>
      </w:r>
    </w:p>
    <w:p w14:paraId="59620379" w14:textId="77777777" w:rsidR="002D75A0" w:rsidRDefault="009F180C" w:rsidP="00BF1BCD">
      <w:pPr>
        <w:pStyle w:val="Style3"/>
      </w:pPr>
      <w:r>
        <w:rPr>
          <w:rFonts w:hint="eastAsia"/>
        </w:rPr>
        <w:t xml:space="preserve">6、超出限定质疑期限的质疑函，采购人将依法不予接收。 </w:t>
      </w:r>
    </w:p>
    <w:p w14:paraId="202C22D5" w14:textId="77777777" w:rsidR="002D75A0" w:rsidRDefault="009F180C" w:rsidP="00BF1BCD">
      <w:pPr>
        <w:pStyle w:val="Style3"/>
      </w:pPr>
      <w:r>
        <w:rPr>
          <w:rFonts w:hint="eastAsia"/>
        </w:rPr>
        <w:t>7、供应商提出质疑应当提交质疑函和必要的证明资料。质疑</w:t>
      </w:r>
      <w:proofErr w:type="gramStart"/>
      <w:r>
        <w:rPr>
          <w:rFonts w:hint="eastAsia"/>
        </w:rPr>
        <w:t>函应当</w:t>
      </w:r>
      <w:proofErr w:type="gramEnd"/>
      <w:r>
        <w:rPr>
          <w:rFonts w:hint="eastAsia"/>
        </w:rPr>
        <w:t>包括下列内容：</w:t>
      </w:r>
    </w:p>
    <w:p w14:paraId="5841121B" w14:textId="77777777" w:rsidR="002D75A0" w:rsidRDefault="009F180C" w:rsidP="00BF1BCD">
      <w:pPr>
        <w:pStyle w:val="Style3"/>
        <w:numPr>
          <w:ilvl w:val="0"/>
          <w:numId w:val="10"/>
        </w:numPr>
        <w:ind w:firstLineChars="0"/>
      </w:pPr>
      <w:r>
        <w:rPr>
          <w:rFonts w:hint="eastAsia"/>
        </w:rPr>
        <w:t>供应商的姓名或者名称、地址、邮编、联系人及联系电话；</w:t>
      </w:r>
    </w:p>
    <w:p w14:paraId="53606FA6" w14:textId="77777777" w:rsidR="002D75A0" w:rsidRDefault="009F180C" w:rsidP="00BF1BCD">
      <w:pPr>
        <w:pStyle w:val="Style3"/>
        <w:numPr>
          <w:ilvl w:val="0"/>
          <w:numId w:val="10"/>
        </w:numPr>
        <w:ind w:firstLineChars="0"/>
      </w:pPr>
      <w:r>
        <w:rPr>
          <w:rFonts w:hint="eastAsia"/>
        </w:rPr>
        <w:t>质疑项目的名称、编号；</w:t>
      </w:r>
    </w:p>
    <w:p w14:paraId="35A804FA" w14:textId="77777777" w:rsidR="002D75A0" w:rsidRDefault="009F180C" w:rsidP="00BF1BCD">
      <w:pPr>
        <w:pStyle w:val="Style3"/>
        <w:numPr>
          <w:ilvl w:val="0"/>
          <w:numId w:val="10"/>
        </w:numPr>
        <w:ind w:firstLineChars="0"/>
      </w:pPr>
      <w:r>
        <w:rPr>
          <w:rFonts w:hint="eastAsia"/>
        </w:rPr>
        <w:t>具体、明确的质疑事项和与质疑事项相关的请求；</w:t>
      </w:r>
    </w:p>
    <w:p w14:paraId="09D3C437" w14:textId="77777777" w:rsidR="002D75A0" w:rsidRDefault="009F180C" w:rsidP="00BF1BCD">
      <w:pPr>
        <w:pStyle w:val="Style3"/>
        <w:numPr>
          <w:ilvl w:val="0"/>
          <w:numId w:val="10"/>
        </w:numPr>
        <w:ind w:firstLineChars="0"/>
      </w:pPr>
      <w:r>
        <w:rPr>
          <w:rFonts w:hint="eastAsia"/>
        </w:rPr>
        <w:t>事实依据；</w:t>
      </w:r>
    </w:p>
    <w:p w14:paraId="1C1B19D8" w14:textId="77777777" w:rsidR="002D75A0" w:rsidRDefault="009F180C" w:rsidP="00BF1BCD">
      <w:pPr>
        <w:pStyle w:val="Style3"/>
        <w:numPr>
          <w:ilvl w:val="0"/>
          <w:numId w:val="10"/>
        </w:numPr>
        <w:ind w:firstLineChars="0"/>
      </w:pPr>
      <w:r>
        <w:rPr>
          <w:rFonts w:hint="eastAsia"/>
        </w:rPr>
        <w:t>必要的法律依据；</w:t>
      </w:r>
    </w:p>
    <w:p w14:paraId="56BB3F38" w14:textId="77777777" w:rsidR="002D75A0" w:rsidRDefault="009F180C" w:rsidP="00BF1BCD">
      <w:pPr>
        <w:pStyle w:val="Style3"/>
        <w:numPr>
          <w:ilvl w:val="0"/>
          <w:numId w:val="10"/>
        </w:numPr>
        <w:ind w:firstLineChars="0"/>
      </w:pPr>
      <w:r>
        <w:rPr>
          <w:rFonts w:hint="eastAsia"/>
        </w:rPr>
        <w:t>提出质疑的日期。</w:t>
      </w:r>
    </w:p>
    <w:p w14:paraId="687539AF" w14:textId="77777777" w:rsidR="002D75A0" w:rsidRDefault="009F180C" w:rsidP="00BF1BCD">
      <w:pPr>
        <w:pStyle w:val="Style3"/>
      </w:pPr>
      <w:r>
        <w:rPr>
          <w:rFonts w:hint="eastAsia"/>
        </w:rPr>
        <w:t>供应商为法人或者其他组织的，应当由法定代表人、主要负责人，或者其授权代表签字或者盖章，并加盖公章。</w:t>
      </w:r>
    </w:p>
    <w:p w14:paraId="7432CF74" w14:textId="77777777" w:rsidR="002D75A0" w:rsidRDefault="009F180C" w:rsidP="00BF1BCD">
      <w:pPr>
        <w:pStyle w:val="Style3"/>
      </w:pPr>
      <w:r>
        <w:rPr>
          <w:rFonts w:hint="eastAsia"/>
        </w:rPr>
        <w:t>8、接收质疑的联系方式：</w:t>
      </w:r>
    </w:p>
    <w:p w14:paraId="53D1F7D8" w14:textId="77777777" w:rsidR="003A7F7E" w:rsidRDefault="003A7F7E" w:rsidP="003A7F7E">
      <w:pPr>
        <w:pStyle w:val="Style3"/>
      </w:pPr>
      <w:r>
        <w:rPr>
          <w:rFonts w:hint="eastAsia"/>
        </w:rPr>
        <w:t>质疑接收机构名称：中山大学孙逸仙纪念医院招投标与采购管理办公室</w:t>
      </w:r>
    </w:p>
    <w:p w14:paraId="391E09B6" w14:textId="77777777" w:rsidR="003A7F7E" w:rsidRDefault="003A7F7E" w:rsidP="003A7F7E">
      <w:pPr>
        <w:pStyle w:val="Style3"/>
      </w:pPr>
      <w:r>
        <w:rPr>
          <w:rFonts w:hint="eastAsia"/>
        </w:rPr>
        <w:t>质疑接收机构地址：广州市越秀区长堤大马路171号一方长堤健康产业中心（原</w:t>
      </w:r>
      <w:proofErr w:type="gramStart"/>
      <w:r>
        <w:rPr>
          <w:rFonts w:hint="eastAsia"/>
        </w:rPr>
        <w:t>威力斯</w:t>
      </w:r>
      <w:proofErr w:type="gramEnd"/>
      <w:r>
        <w:rPr>
          <w:rFonts w:hint="eastAsia"/>
        </w:rPr>
        <w:t>大楼）907室</w:t>
      </w:r>
    </w:p>
    <w:p w14:paraId="506768B4" w14:textId="77777777" w:rsidR="003A7F7E" w:rsidRDefault="003A7F7E" w:rsidP="003A7F7E">
      <w:pPr>
        <w:pStyle w:val="Style3"/>
      </w:pPr>
      <w:r>
        <w:rPr>
          <w:rFonts w:hint="eastAsia"/>
        </w:rPr>
        <w:t>质疑接收机构电话：020-81338035（工作时间：8：00-12:00,14:30-17：30）</w:t>
      </w:r>
    </w:p>
    <w:p w14:paraId="3C4590D4" w14:textId="77777777" w:rsidR="003A7F7E" w:rsidRPr="003A7F7E" w:rsidRDefault="003A7F7E" w:rsidP="00BF1BCD">
      <w:pPr>
        <w:pStyle w:val="Style3"/>
      </w:pPr>
    </w:p>
    <w:p w14:paraId="0DBBA7ED" w14:textId="77777777" w:rsidR="002D75A0" w:rsidRDefault="009F180C" w:rsidP="00BF1BCD">
      <w:pPr>
        <w:pStyle w:val="Style3"/>
      </w:pPr>
      <w:r>
        <w:rPr>
          <w:rFonts w:hint="eastAsia"/>
        </w:rPr>
        <w:t>（二）投诉</w:t>
      </w:r>
    </w:p>
    <w:p w14:paraId="7325E857" w14:textId="77777777" w:rsidR="002D75A0" w:rsidRDefault="009F180C" w:rsidP="00BF1BCD">
      <w:pPr>
        <w:pStyle w:val="Style3"/>
      </w:pPr>
      <w:r>
        <w:rPr>
          <w:rFonts w:hint="eastAsia"/>
        </w:rPr>
        <w:t>质疑供应商对采购人的答复不满意，或者采购人未在规定时间内</w:t>
      </w:r>
      <w:proofErr w:type="gramStart"/>
      <w:r>
        <w:rPr>
          <w:rFonts w:hint="eastAsia"/>
        </w:rPr>
        <w:t>作出</w:t>
      </w:r>
      <w:proofErr w:type="gramEnd"/>
      <w:r>
        <w:rPr>
          <w:rFonts w:hint="eastAsia"/>
        </w:rPr>
        <w:t>答复的，可以在答</w:t>
      </w:r>
      <w:r>
        <w:rPr>
          <w:rFonts w:hint="eastAsia"/>
        </w:rPr>
        <w:lastRenderedPageBreak/>
        <w:t>复期满后15个工作日内向监督部门提起投诉。</w:t>
      </w:r>
    </w:p>
    <w:p w14:paraId="104F491F" w14:textId="77777777" w:rsidR="002D75A0" w:rsidRDefault="009F180C" w:rsidP="00BF1BCD">
      <w:pPr>
        <w:pStyle w:val="Style3"/>
      </w:pPr>
      <w:r>
        <w:rPr>
          <w:rFonts w:hint="eastAsia"/>
        </w:rPr>
        <w:t xml:space="preserve">七、合同的订立 </w:t>
      </w:r>
    </w:p>
    <w:p w14:paraId="4CB4D2F3" w14:textId="77777777" w:rsidR="002D75A0" w:rsidRDefault="009F180C" w:rsidP="00BF1BCD">
      <w:pPr>
        <w:pStyle w:val="Style3"/>
        <w:rPr>
          <w:szCs w:val="36"/>
        </w:rPr>
      </w:pPr>
      <w:r>
        <w:rPr>
          <w:rFonts w:hint="eastAsia"/>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500D7FF4" w14:textId="77777777" w:rsidR="002D75A0" w:rsidRDefault="002D75A0" w:rsidP="00BF1BCD">
      <w:pPr>
        <w:pStyle w:val="Style3"/>
      </w:pPr>
    </w:p>
    <w:p w14:paraId="30F29F04" w14:textId="77777777" w:rsidR="002D75A0" w:rsidRDefault="002D75A0" w:rsidP="00BF1BCD">
      <w:pPr>
        <w:pStyle w:val="Style3"/>
      </w:pPr>
    </w:p>
    <w:p w14:paraId="66CB1B17" w14:textId="77777777" w:rsidR="002D75A0" w:rsidRDefault="002D75A0" w:rsidP="00BF1BCD">
      <w:pPr>
        <w:pStyle w:val="Style3"/>
      </w:pPr>
    </w:p>
    <w:p w14:paraId="18DB3BDE" w14:textId="77777777" w:rsidR="002D75A0" w:rsidRDefault="002D75A0" w:rsidP="00BF1BCD">
      <w:pPr>
        <w:pStyle w:val="Style3"/>
      </w:pPr>
    </w:p>
    <w:p w14:paraId="2D946674" w14:textId="77777777" w:rsidR="002D75A0" w:rsidRDefault="002D75A0">
      <w:pPr>
        <w:pStyle w:val="af8"/>
        <w:rPr>
          <w:rFonts w:ascii="微软雅黑" w:eastAsia="微软雅黑" w:hAnsi="微软雅黑" w:cs="微软雅黑"/>
          <w:color w:val="000000"/>
        </w:rPr>
      </w:pPr>
    </w:p>
    <w:p w14:paraId="312B2976" w14:textId="77777777" w:rsidR="002D75A0" w:rsidRDefault="002D75A0">
      <w:pPr>
        <w:pStyle w:val="af8"/>
        <w:rPr>
          <w:rFonts w:ascii="微软雅黑" w:eastAsia="微软雅黑" w:hAnsi="微软雅黑" w:cs="微软雅黑"/>
          <w:color w:val="000000"/>
        </w:rPr>
      </w:pPr>
    </w:p>
    <w:p w14:paraId="5FE26BFB" w14:textId="77777777" w:rsidR="002D75A0" w:rsidRDefault="002D75A0">
      <w:pPr>
        <w:pStyle w:val="af8"/>
        <w:rPr>
          <w:rFonts w:ascii="微软雅黑" w:eastAsia="微软雅黑" w:hAnsi="微软雅黑" w:cs="微软雅黑"/>
          <w:color w:val="000000"/>
        </w:rPr>
      </w:pPr>
    </w:p>
    <w:p w14:paraId="0C556D67" w14:textId="77777777" w:rsidR="002D75A0" w:rsidRDefault="002D75A0">
      <w:pPr>
        <w:pStyle w:val="af8"/>
        <w:rPr>
          <w:rFonts w:ascii="微软雅黑" w:eastAsia="微软雅黑" w:hAnsi="微软雅黑" w:cs="微软雅黑"/>
          <w:color w:val="000000"/>
        </w:rPr>
      </w:pPr>
    </w:p>
    <w:p w14:paraId="4452CD80" w14:textId="77777777" w:rsidR="002D75A0" w:rsidRDefault="002D75A0">
      <w:pPr>
        <w:pStyle w:val="af8"/>
        <w:rPr>
          <w:rFonts w:ascii="微软雅黑" w:eastAsia="微软雅黑" w:hAnsi="微软雅黑" w:cs="微软雅黑"/>
          <w:color w:val="000000"/>
        </w:rPr>
      </w:pPr>
    </w:p>
    <w:p w14:paraId="37A29379" w14:textId="77777777" w:rsidR="002D75A0" w:rsidRDefault="002D75A0">
      <w:pPr>
        <w:pStyle w:val="af8"/>
        <w:rPr>
          <w:rFonts w:ascii="微软雅黑" w:eastAsia="微软雅黑" w:hAnsi="微软雅黑" w:cs="微软雅黑"/>
          <w:color w:val="000000"/>
        </w:rPr>
      </w:pPr>
    </w:p>
    <w:p w14:paraId="730058FA" w14:textId="77777777" w:rsidR="002D75A0" w:rsidRDefault="002D75A0">
      <w:pPr>
        <w:pStyle w:val="af8"/>
        <w:rPr>
          <w:rFonts w:ascii="微软雅黑" w:eastAsia="微软雅黑" w:hAnsi="微软雅黑" w:cs="微软雅黑"/>
          <w:color w:val="000000"/>
        </w:rPr>
      </w:pPr>
    </w:p>
    <w:p w14:paraId="6F626EB8" w14:textId="77777777" w:rsidR="002D75A0" w:rsidRDefault="002D75A0">
      <w:pPr>
        <w:pStyle w:val="af8"/>
        <w:rPr>
          <w:rFonts w:ascii="微软雅黑" w:eastAsia="微软雅黑" w:hAnsi="微软雅黑" w:cs="微软雅黑"/>
          <w:color w:val="000000"/>
        </w:rPr>
      </w:pPr>
    </w:p>
    <w:p w14:paraId="2E3E8B72" w14:textId="77777777" w:rsidR="002D75A0" w:rsidRDefault="002D75A0">
      <w:pPr>
        <w:pStyle w:val="af8"/>
        <w:rPr>
          <w:rFonts w:ascii="微软雅黑" w:eastAsia="微软雅黑" w:hAnsi="微软雅黑" w:cs="微软雅黑"/>
          <w:color w:val="000000"/>
        </w:rPr>
      </w:pPr>
    </w:p>
    <w:p w14:paraId="30785EF8" w14:textId="77777777" w:rsidR="002D75A0" w:rsidRDefault="002D75A0">
      <w:pPr>
        <w:pStyle w:val="af8"/>
        <w:rPr>
          <w:rFonts w:ascii="微软雅黑" w:eastAsia="微软雅黑" w:hAnsi="微软雅黑" w:cs="微软雅黑"/>
          <w:color w:val="000000"/>
        </w:rPr>
      </w:pPr>
    </w:p>
    <w:p w14:paraId="14E01FAC" w14:textId="77777777" w:rsidR="002D75A0" w:rsidRDefault="002D75A0">
      <w:pPr>
        <w:pStyle w:val="af8"/>
        <w:rPr>
          <w:rFonts w:ascii="微软雅黑" w:eastAsia="微软雅黑" w:hAnsi="微软雅黑" w:cs="微软雅黑"/>
          <w:color w:val="000000"/>
        </w:rPr>
      </w:pPr>
    </w:p>
    <w:p w14:paraId="752BB936" w14:textId="77777777" w:rsidR="002D75A0" w:rsidRDefault="002D75A0">
      <w:pPr>
        <w:pStyle w:val="af8"/>
        <w:rPr>
          <w:rFonts w:ascii="微软雅黑" w:eastAsia="微软雅黑" w:hAnsi="微软雅黑" w:cs="微软雅黑"/>
          <w:color w:val="000000"/>
        </w:rPr>
      </w:pPr>
    </w:p>
    <w:p w14:paraId="296D4182" w14:textId="77777777" w:rsidR="002D75A0" w:rsidRDefault="002D75A0">
      <w:pPr>
        <w:pStyle w:val="af8"/>
        <w:rPr>
          <w:rFonts w:ascii="微软雅黑" w:eastAsia="微软雅黑" w:hAnsi="微软雅黑" w:cs="微软雅黑"/>
          <w:color w:val="000000"/>
        </w:rPr>
      </w:pPr>
    </w:p>
    <w:p w14:paraId="5F76D97D" w14:textId="77777777" w:rsidR="002D75A0" w:rsidRDefault="002D75A0">
      <w:pPr>
        <w:pStyle w:val="af8"/>
        <w:rPr>
          <w:rFonts w:ascii="微软雅黑" w:eastAsia="微软雅黑" w:hAnsi="微软雅黑" w:cs="微软雅黑"/>
          <w:color w:val="000000"/>
        </w:rPr>
      </w:pPr>
    </w:p>
    <w:p w14:paraId="6D827244" w14:textId="77777777" w:rsidR="002D75A0" w:rsidRDefault="002D75A0">
      <w:pPr>
        <w:pStyle w:val="af8"/>
        <w:rPr>
          <w:rFonts w:ascii="微软雅黑" w:eastAsia="微软雅黑" w:hAnsi="微软雅黑" w:cs="微软雅黑"/>
          <w:color w:val="000000"/>
        </w:rPr>
      </w:pPr>
    </w:p>
    <w:p w14:paraId="40667D16" w14:textId="77777777" w:rsidR="002D75A0" w:rsidRDefault="002D75A0">
      <w:pPr>
        <w:pStyle w:val="af8"/>
        <w:rPr>
          <w:rFonts w:ascii="微软雅黑" w:eastAsia="微软雅黑" w:hAnsi="微软雅黑" w:cs="微软雅黑"/>
          <w:color w:val="000000"/>
        </w:rPr>
      </w:pPr>
    </w:p>
    <w:p w14:paraId="36D97B80" w14:textId="77777777" w:rsidR="002D75A0" w:rsidRDefault="002D75A0">
      <w:pPr>
        <w:pStyle w:val="af8"/>
        <w:rPr>
          <w:rFonts w:ascii="微软雅黑" w:eastAsia="微软雅黑" w:hAnsi="微软雅黑" w:cs="微软雅黑"/>
          <w:color w:val="000000"/>
        </w:rPr>
      </w:pPr>
    </w:p>
    <w:p w14:paraId="5063B46B" w14:textId="77777777" w:rsidR="002D75A0" w:rsidRDefault="002D75A0">
      <w:pPr>
        <w:pStyle w:val="af8"/>
        <w:rPr>
          <w:rFonts w:ascii="微软雅黑" w:eastAsia="微软雅黑" w:hAnsi="微软雅黑" w:cs="微软雅黑"/>
          <w:color w:val="000000"/>
        </w:rPr>
      </w:pPr>
    </w:p>
    <w:p w14:paraId="1C0D3B53" w14:textId="77777777" w:rsidR="002D75A0" w:rsidRDefault="002D75A0">
      <w:pPr>
        <w:pStyle w:val="af8"/>
        <w:rPr>
          <w:rFonts w:ascii="微软雅黑" w:eastAsia="微软雅黑" w:hAnsi="微软雅黑" w:cs="微软雅黑"/>
          <w:color w:val="000000"/>
        </w:rPr>
      </w:pPr>
    </w:p>
    <w:p w14:paraId="42A99972" w14:textId="77777777" w:rsidR="002D75A0" w:rsidRDefault="002D75A0">
      <w:pPr>
        <w:pStyle w:val="af8"/>
        <w:rPr>
          <w:rFonts w:ascii="微软雅黑" w:eastAsia="微软雅黑" w:hAnsi="微软雅黑" w:cs="微软雅黑"/>
          <w:color w:val="000000"/>
        </w:rPr>
      </w:pPr>
    </w:p>
    <w:p w14:paraId="7F709063" w14:textId="77777777" w:rsidR="002D75A0" w:rsidRDefault="002D75A0">
      <w:pPr>
        <w:pStyle w:val="1"/>
        <w:spacing w:line="360" w:lineRule="auto"/>
        <w:rPr>
          <w:rFonts w:ascii="微软雅黑" w:eastAsia="微软雅黑" w:hAnsi="微软雅黑" w:cs="微软雅黑"/>
        </w:rPr>
      </w:pPr>
    </w:p>
    <w:p w14:paraId="1C602E56" w14:textId="77777777" w:rsidR="002D75A0" w:rsidRDefault="002D75A0">
      <w:pPr>
        <w:pStyle w:val="1"/>
        <w:spacing w:line="360" w:lineRule="auto"/>
        <w:rPr>
          <w:rFonts w:ascii="微软雅黑" w:eastAsia="微软雅黑" w:hAnsi="微软雅黑" w:cs="微软雅黑"/>
        </w:rPr>
      </w:pPr>
    </w:p>
    <w:p w14:paraId="30DE6333" w14:textId="77777777" w:rsidR="002D75A0" w:rsidRDefault="009F180C">
      <w:pPr>
        <w:pStyle w:val="1"/>
        <w:spacing w:line="360" w:lineRule="auto"/>
        <w:rPr>
          <w:rFonts w:ascii="微软雅黑" w:eastAsia="微软雅黑" w:hAnsi="微软雅黑" w:cs="微软雅黑"/>
        </w:rPr>
      </w:pPr>
      <w:r>
        <w:rPr>
          <w:rFonts w:ascii="微软雅黑" w:eastAsia="微软雅黑" w:hAnsi="微软雅黑" w:cs="微软雅黑" w:hint="eastAsia"/>
        </w:rPr>
        <w:t>第四章  合同参考文本</w:t>
      </w:r>
    </w:p>
    <w:p w14:paraId="5E9059B7" w14:textId="77777777" w:rsidR="002D75A0" w:rsidRDefault="002D75A0" w:rsidP="00BF1BCD">
      <w:pPr>
        <w:pStyle w:val="Style3"/>
      </w:pPr>
    </w:p>
    <w:p w14:paraId="62CEB88A"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2F8A7806"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6E2B5B9D"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10668349"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47C734B3"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403DA52C"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17F66347"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624B498C"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7D5166E2" w14:textId="77777777" w:rsidR="002D75A0" w:rsidRDefault="002D75A0">
      <w:pPr>
        <w:shd w:val="clear" w:color="auto" w:fill="FFFFFF"/>
        <w:spacing w:beforeAutospacing="1" w:after="145"/>
        <w:rPr>
          <w:rFonts w:ascii="仿宋_GB2312" w:eastAsia="仿宋_GB2312" w:hAnsi="Calibri Light" w:cs="仿宋_GB2312"/>
          <w:b/>
          <w:bCs/>
          <w:color w:val="000000"/>
          <w:sz w:val="24"/>
          <w:shd w:val="clear" w:color="auto" w:fill="FFFFFF"/>
        </w:rPr>
      </w:pPr>
    </w:p>
    <w:p w14:paraId="36E4E2F0" w14:textId="77777777" w:rsidR="002D75A0" w:rsidRDefault="009F180C">
      <w:pPr>
        <w:shd w:val="clear" w:color="auto" w:fill="FFFFFF"/>
        <w:spacing w:beforeAutospacing="1" w:after="145"/>
        <w:rPr>
          <w:rFonts w:ascii="仿宋" w:eastAsia="仿宋" w:hAnsi="仿宋" w:cs="仿宋"/>
          <w:b/>
          <w:bCs/>
          <w:color w:val="000000"/>
          <w:sz w:val="24"/>
          <w:shd w:val="clear" w:color="auto" w:fill="FFFFFF"/>
        </w:rPr>
      </w:pPr>
      <w:r>
        <w:rPr>
          <w:rFonts w:ascii="仿宋" w:eastAsia="仿宋" w:hAnsi="仿宋" w:cs="仿宋" w:hint="eastAsia"/>
          <w:b/>
          <w:bCs/>
          <w:color w:val="000000"/>
          <w:sz w:val="24"/>
          <w:shd w:val="clear" w:color="auto" w:fill="FFFFFF"/>
        </w:rPr>
        <w:t>合同编号：</w:t>
      </w:r>
    </w:p>
    <w:p w14:paraId="05E2EE54" w14:textId="77777777" w:rsidR="002D75A0" w:rsidRDefault="002D75A0">
      <w:pPr>
        <w:shd w:val="clear" w:color="auto" w:fill="FFFFFF"/>
        <w:spacing w:beforeAutospacing="1"/>
        <w:rPr>
          <w:rFonts w:ascii="仿宋" w:eastAsia="仿宋" w:hAnsi="仿宋" w:cs="仿宋"/>
          <w:color w:val="000000"/>
          <w:shd w:val="clear" w:color="auto" w:fill="FFFFFF"/>
        </w:rPr>
      </w:pPr>
    </w:p>
    <w:p w14:paraId="6DDDB786" w14:textId="77777777" w:rsidR="002D75A0" w:rsidRDefault="002D75A0">
      <w:pPr>
        <w:shd w:val="clear" w:color="auto" w:fill="FFFFFF"/>
        <w:spacing w:beforeAutospacing="1"/>
        <w:rPr>
          <w:rFonts w:ascii="仿宋" w:eastAsia="仿宋" w:hAnsi="仿宋" w:cs="仿宋"/>
          <w:color w:val="000000"/>
          <w:shd w:val="clear" w:color="auto" w:fill="FFFFFF"/>
        </w:rPr>
      </w:pPr>
    </w:p>
    <w:p w14:paraId="6DD6738E" w14:textId="77777777" w:rsidR="002D75A0" w:rsidRDefault="002D75A0">
      <w:pPr>
        <w:pStyle w:val="af8"/>
        <w:rPr>
          <w:rFonts w:ascii="仿宋" w:eastAsia="仿宋" w:hAnsi="仿宋" w:cs="仿宋"/>
        </w:rPr>
      </w:pPr>
    </w:p>
    <w:p w14:paraId="571C13BC" w14:textId="77777777" w:rsidR="002D75A0" w:rsidRDefault="002D75A0">
      <w:pPr>
        <w:shd w:val="clear" w:color="auto" w:fill="FFFFFF"/>
        <w:spacing w:beforeAutospacing="1"/>
        <w:rPr>
          <w:rFonts w:ascii="仿宋" w:eastAsia="仿宋" w:hAnsi="仿宋" w:cs="仿宋"/>
          <w:color w:val="000000"/>
          <w:shd w:val="clear" w:color="auto" w:fill="FFFFFF"/>
        </w:rPr>
      </w:pPr>
    </w:p>
    <w:p w14:paraId="6B2DE497" w14:textId="77777777" w:rsidR="002D75A0" w:rsidRDefault="009F180C">
      <w:pPr>
        <w:tabs>
          <w:tab w:val="left" w:pos="720"/>
        </w:tabs>
        <w:jc w:val="center"/>
        <w:rPr>
          <w:rFonts w:ascii="仿宋_GB2312" w:eastAsia="仿宋_GB2312" w:hAnsi="仿宋_GB2312" w:cs="仿宋_GB2312"/>
          <w:b/>
          <w:sz w:val="48"/>
          <w:szCs w:val="48"/>
          <w:u w:val="single"/>
        </w:rPr>
      </w:pPr>
      <w:r>
        <w:rPr>
          <w:rFonts w:ascii="仿宋_GB2312" w:eastAsia="仿宋_GB2312" w:hAnsi="仿宋_GB2312" w:cs="仿宋_GB2312" w:hint="eastAsia"/>
          <w:b/>
          <w:sz w:val="48"/>
          <w:szCs w:val="48"/>
          <w:u w:val="single"/>
        </w:rPr>
        <w:t xml:space="preserve">        (项目)</w:t>
      </w:r>
    </w:p>
    <w:p w14:paraId="5AA77821" w14:textId="77777777" w:rsidR="002D75A0" w:rsidRDefault="002D75A0">
      <w:pPr>
        <w:tabs>
          <w:tab w:val="left" w:pos="720"/>
        </w:tabs>
        <w:rPr>
          <w:rFonts w:ascii="仿宋_GB2312" w:eastAsia="仿宋_GB2312" w:hAnsi="仿宋_GB2312" w:cs="仿宋_GB2312"/>
          <w:b/>
          <w:sz w:val="48"/>
          <w:szCs w:val="48"/>
        </w:rPr>
      </w:pPr>
    </w:p>
    <w:p w14:paraId="65B86CD1" w14:textId="77777777" w:rsidR="002D75A0" w:rsidRDefault="009F180C">
      <w:pPr>
        <w:tabs>
          <w:tab w:val="left" w:pos="720"/>
        </w:tabs>
        <w:jc w:val="center"/>
        <w:rPr>
          <w:rFonts w:ascii="仿宋_GB2312" w:eastAsia="仿宋_GB2312" w:hAnsi="仿宋_GB2312" w:cs="仿宋_GB2312"/>
          <w:b/>
          <w:sz w:val="48"/>
          <w:szCs w:val="48"/>
        </w:rPr>
      </w:pPr>
      <w:r>
        <w:rPr>
          <w:rFonts w:ascii="微软雅黑" w:eastAsia="微软雅黑" w:hAnsi="微软雅黑" w:cs="微软雅黑" w:hint="eastAsia"/>
          <w:b/>
          <w:sz w:val="48"/>
          <w:szCs w:val="48"/>
        </w:rPr>
        <w:t>合</w:t>
      </w:r>
      <w:r>
        <w:rPr>
          <w:rFonts w:ascii="仿宋_GB2312" w:eastAsia="仿宋_GB2312" w:hAnsi="仿宋_GB2312" w:cs="仿宋_GB2312" w:hint="eastAsia"/>
          <w:b/>
          <w:sz w:val="48"/>
          <w:szCs w:val="48"/>
        </w:rPr>
        <w:t xml:space="preserve"> 同 书</w:t>
      </w:r>
    </w:p>
    <w:p w14:paraId="6F337E2A" w14:textId="77777777" w:rsidR="002D75A0" w:rsidRDefault="009F180C">
      <w:pPr>
        <w:tabs>
          <w:tab w:val="left" w:pos="720"/>
        </w:tabs>
        <w:jc w:val="center"/>
        <w:rPr>
          <w:rFonts w:ascii="仿宋_GB2312" w:eastAsia="仿宋_GB2312" w:hAnsi="仿宋_GB2312" w:cs="仿宋_GB2312"/>
          <w:b/>
          <w:sz w:val="44"/>
          <w:szCs w:val="44"/>
        </w:rPr>
      </w:pPr>
      <w:r>
        <w:rPr>
          <w:rFonts w:ascii="微软雅黑" w:eastAsia="微软雅黑" w:hAnsi="微软雅黑" w:cs="微软雅黑" w:hint="eastAsia"/>
          <w:b/>
          <w:sz w:val="44"/>
          <w:szCs w:val="44"/>
        </w:rPr>
        <w:t>（</w:t>
      </w:r>
      <w:r>
        <w:rPr>
          <w:rFonts w:ascii="仿宋_GB2312" w:eastAsia="仿宋_GB2312" w:hAnsi="仿宋_GB2312" w:cs="仿宋_GB2312" w:hint="eastAsia"/>
          <w:b/>
          <w:sz w:val="44"/>
          <w:szCs w:val="44"/>
        </w:rPr>
        <w:t>货物类）</w:t>
      </w:r>
    </w:p>
    <w:p w14:paraId="257C1535" w14:textId="77777777" w:rsidR="002D75A0" w:rsidRDefault="002D75A0">
      <w:pPr>
        <w:tabs>
          <w:tab w:val="left" w:pos="720"/>
        </w:tabs>
        <w:jc w:val="center"/>
        <w:rPr>
          <w:rFonts w:ascii="仿宋_GB2312" w:eastAsia="仿宋_GB2312" w:hAnsi="仿宋_GB2312" w:cs="仿宋_GB2312"/>
          <w:b/>
          <w:sz w:val="44"/>
          <w:szCs w:val="44"/>
        </w:rPr>
      </w:pPr>
    </w:p>
    <w:tbl>
      <w:tblPr>
        <w:tblW w:w="0" w:type="auto"/>
        <w:jc w:val="center"/>
        <w:tblLayout w:type="fixed"/>
        <w:tblLook w:val="04A0" w:firstRow="1" w:lastRow="0" w:firstColumn="1" w:lastColumn="0" w:noHBand="0" w:noVBand="1"/>
      </w:tblPr>
      <w:tblGrid>
        <w:gridCol w:w="5400"/>
      </w:tblGrid>
      <w:tr w:rsidR="002D75A0" w14:paraId="3BEFEEED" w14:textId="77777777">
        <w:trPr>
          <w:trHeight w:val="446"/>
          <w:jc w:val="center"/>
        </w:trPr>
        <w:tc>
          <w:tcPr>
            <w:tcW w:w="5400" w:type="dxa"/>
          </w:tcPr>
          <w:p w14:paraId="24466726" w14:textId="77777777" w:rsidR="002D75A0" w:rsidRDefault="009F180C">
            <w:pPr>
              <w:tabs>
                <w:tab w:val="left" w:pos="720"/>
              </w:tabs>
              <w:rPr>
                <w:rFonts w:ascii="仿宋_GB2312" w:eastAsia="仿宋_GB2312" w:hAnsi="仿宋_GB2312" w:cs="仿宋_GB2312"/>
                <w:b/>
                <w:sz w:val="32"/>
                <w:szCs w:val="32"/>
                <w:u w:val="single"/>
              </w:rPr>
            </w:pPr>
            <w:r>
              <w:rPr>
                <w:rFonts w:ascii="微软雅黑" w:eastAsia="微软雅黑" w:hAnsi="微软雅黑" w:cs="微软雅黑" w:hint="eastAsia"/>
                <w:b/>
                <w:sz w:val="32"/>
                <w:szCs w:val="32"/>
              </w:rPr>
              <w:t>项</w:t>
            </w:r>
            <w:r>
              <w:rPr>
                <w:rFonts w:ascii="仿宋_GB2312" w:eastAsia="仿宋_GB2312" w:hAnsi="仿宋_GB2312" w:cs="仿宋_GB2312" w:hint="eastAsia"/>
                <w:b/>
                <w:sz w:val="32"/>
                <w:szCs w:val="32"/>
              </w:rPr>
              <w:t>目编号：</w:t>
            </w:r>
          </w:p>
        </w:tc>
      </w:tr>
      <w:tr w:rsidR="002D75A0" w14:paraId="6E1B6AAF" w14:textId="77777777">
        <w:trPr>
          <w:trHeight w:val="446"/>
          <w:jc w:val="center"/>
        </w:trPr>
        <w:tc>
          <w:tcPr>
            <w:tcW w:w="5400" w:type="dxa"/>
          </w:tcPr>
          <w:p w14:paraId="7EADD6EE" w14:textId="77777777" w:rsidR="002D75A0" w:rsidRDefault="002D75A0">
            <w:pPr>
              <w:tabs>
                <w:tab w:val="left" w:pos="720"/>
              </w:tabs>
              <w:rPr>
                <w:rFonts w:ascii="仿宋_GB2312" w:eastAsia="仿宋_GB2312" w:hAnsi="仿宋_GB2312" w:cs="仿宋_GB2312"/>
                <w:b/>
                <w:sz w:val="32"/>
                <w:szCs w:val="32"/>
                <w:u w:val="single"/>
              </w:rPr>
            </w:pPr>
          </w:p>
        </w:tc>
      </w:tr>
      <w:tr w:rsidR="002D75A0" w14:paraId="0FE82738" w14:textId="77777777">
        <w:trPr>
          <w:trHeight w:val="446"/>
          <w:jc w:val="center"/>
        </w:trPr>
        <w:tc>
          <w:tcPr>
            <w:tcW w:w="5400" w:type="dxa"/>
          </w:tcPr>
          <w:p w14:paraId="2CD8B017" w14:textId="77777777" w:rsidR="002D75A0" w:rsidRDefault="009F180C">
            <w:pPr>
              <w:tabs>
                <w:tab w:val="left" w:pos="720"/>
              </w:tabs>
              <w:rPr>
                <w:rFonts w:ascii="仿宋_GB2312" w:eastAsia="仿宋_GB2312" w:hAnsi="仿宋_GB2312" w:cs="仿宋_GB2312"/>
                <w:b/>
                <w:sz w:val="32"/>
                <w:szCs w:val="32"/>
              </w:rPr>
            </w:pPr>
            <w:r>
              <w:rPr>
                <w:rFonts w:ascii="微软雅黑" w:eastAsia="微软雅黑" w:hAnsi="微软雅黑" w:cs="微软雅黑" w:hint="eastAsia"/>
                <w:b/>
                <w:sz w:val="32"/>
                <w:szCs w:val="32"/>
              </w:rPr>
              <w:t>项</w:t>
            </w:r>
            <w:r>
              <w:rPr>
                <w:rFonts w:ascii="仿宋_GB2312" w:eastAsia="仿宋_GB2312" w:hAnsi="仿宋_GB2312" w:cs="仿宋_GB2312" w:hint="eastAsia"/>
                <w:b/>
                <w:sz w:val="32"/>
                <w:szCs w:val="32"/>
              </w:rPr>
              <w:t>目名称：</w:t>
            </w:r>
          </w:p>
        </w:tc>
      </w:tr>
      <w:tr w:rsidR="002D75A0" w14:paraId="0DE6E8C0" w14:textId="77777777">
        <w:trPr>
          <w:trHeight w:val="460"/>
          <w:jc w:val="center"/>
        </w:trPr>
        <w:tc>
          <w:tcPr>
            <w:tcW w:w="5400" w:type="dxa"/>
          </w:tcPr>
          <w:p w14:paraId="5835400C" w14:textId="77777777" w:rsidR="002D75A0" w:rsidRDefault="002D75A0">
            <w:pPr>
              <w:tabs>
                <w:tab w:val="left" w:pos="720"/>
              </w:tabs>
              <w:rPr>
                <w:rFonts w:ascii="仿宋_GB2312" w:eastAsia="仿宋_GB2312" w:hAnsi="仿宋_GB2312" w:cs="仿宋_GB2312"/>
                <w:b/>
                <w:sz w:val="28"/>
                <w:szCs w:val="28"/>
              </w:rPr>
            </w:pPr>
          </w:p>
        </w:tc>
      </w:tr>
    </w:tbl>
    <w:p w14:paraId="6E7BBFCD" w14:textId="77777777" w:rsidR="002D75A0" w:rsidRDefault="002D75A0">
      <w:pPr>
        <w:jc w:val="center"/>
        <w:rPr>
          <w:rFonts w:ascii="仿宋_GB2312" w:eastAsia="仿宋_GB2312" w:hAnsi="仿宋_GB2312" w:cs="仿宋_GB2312"/>
          <w:b/>
          <w:sz w:val="28"/>
          <w:szCs w:val="28"/>
        </w:rPr>
      </w:pPr>
    </w:p>
    <w:p w14:paraId="1C7A0234" w14:textId="77777777" w:rsidR="002D75A0" w:rsidRDefault="002D75A0">
      <w:pPr>
        <w:jc w:val="center"/>
        <w:rPr>
          <w:rFonts w:ascii="仿宋_GB2312" w:eastAsia="仿宋_GB2312" w:hAnsi="仿宋_GB2312" w:cs="仿宋_GB2312"/>
          <w:b/>
          <w:sz w:val="28"/>
          <w:szCs w:val="28"/>
        </w:rPr>
      </w:pPr>
    </w:p>
    <w:p w14:paraId="0FB33992" w14:textId="77777777" w:rsidR="002D75A0" w:rsidRDefault="009F180C">
      <w:pPr>
        <w:spacing w:beforeAutospacing="1" w:line="360" w:lineRule="auto"/>
        <w:rPr>
          <w:rFonts w:ascii="仿宋_GB2312" w:eastAsia="仿宋_GB2312" w:hAnsi="仿宋_GB2312" w:cs="仿宋_GB2312"/>
          <w:b/>
          <w:color w:val="000000"/>
          <w:sz w:val="28"/>
          <w:szCs w:val="28"/>
        </w:rPr>
      </w:pPr>
      <w:r>
        <w:rPr>
          <w:rFonts w:ascii="微软雅黑" w:eastAsia="微软雅黑" w:hAnsi="微软雅黑" w:cs="微软雅黑" w:hint="eastAsia"/>
          <w:b/>
          <w:color w:val="000000"/>
          <w:sz w:val="28"/>
          <w:szCs w:val="28"/>
        </w:rPr>
        <w:t>注</w:t>
      </w:r>
      <w:r>
        <w:rPr>
          <w:rFonts w:ascii="仿宋_GB2312" w:eastAsia="仿宋_GB2312" w:hAnsi="仿宋_GB2312" w:cs="仿宋_GB2312" w:hint="eastAsia"/>
          <w:b/>
          <w:color w:val="000000"/>
          <w:sz w:val="28"/>
          <w:szCs w:val="28"/>
        </w:rPr>
        <w:t>：本合同仅为合同的参考文本，合同签订双方可根据项目的具体要求进行修订，但不得偏离实质性条款。</w:t>
      </w:r>
    </w:p>
    <w:p w14:paraId="69B43DC0" w14:textId="77777777" w:rsidR="002D75A0" w:rsidRDefault="009F180C">
      <w:pPr>
        <w:jc w:val="center"/>
        <w:rPr>
          <w:rFonts w:ascii="仿宋_GB2312" w:eastAsia="仿宋_GB2312" w:hAnsi="仿宋_GB2312" w:cs="仿宋_GB2312"/>
          <w:b/>
          <w:bCs/>
          <w:sz w:val="30"/>
          <w:szCs w:val="30"/>
        </w:rPr>
      </w:pPr>
      <w:r>
        <w:rPr>
          <w:rFonts w:ascii="仿宋_GB2312" w:eastAsia="仿宋_GB2312" w:hAnsi="仿宋_GB2312" w:cs="仿宋_GB2312" w:hint="eastAsia"/>
          <w:b/>
          <w:sz w:val="28"/>
          <w:szCs w:val="28"/>
        </w:rPr>
        <w:br w:type="page"/>
      </w:r>
      <w:r>
        <w:rPr>
          <w:rFonts w:ascii="仿宋_GB2312" w:eastAsia="仿宋_GB2312" w:hAnsi="仿宋_GB2312" w:cs="仿宋_GB2312" w:hint="eastAsia"/>
          <w:b/>
          <w:bCs/>
          <w:sz w:val="30"/>
          <w:szCs w:val="30"/>
        </w:rPr>
        <w:lastRenderedPageBreak/>
        <w:t>中山大学孙逸仙纪念医院采购合同</w:t>
      </w:r>
    </w:p>
    <w:p w14:paraId="42B1D2EE" w14:textId="77777777" w:rsidR="002D75A0" w:rsidRDefault="009F180C">
      <w:pP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p>
    <w:p w14:paraId="3AF5C8AE"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方：中山大学孙逸仙纪念医院</w:t>
      </w:r>
    </w:p>
    <w:p w14:paraId="02209B59"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 xml:space="preserve">方： </w:t>
      </w:r>
    </w:p>
    <w:p w14:paraId="37F45A88" w14:textId="77777777" w:rsidR="002D75A0" w:rsidRDefault="002D75A0">
      <w:pPr>
        <w:spacing w:line="360" w:lineRule="auto"/>
        <w:rPr>
          <w:rFonts w:ascii="仿宋_GB2312" w:eastAsia="仿宋_GB2312" w:hAnsi="仿宋_GB2312" w:cs="仿宋_GB2312"/>
          <w:szCs w:val="21"/>
        </w:rPr>
      </w:pPr>
    </w:p>
    <w:p w14:paraId="3441EBE6" w14:textId="77777777" w:rsidR="002D75A0" w:rsidRDefault="009F180C">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根</w:t>
      </w:r>
      <w:r>
        <w:rPr>
          <w:rFonts w:ascii="仿宋_GB2312" w:eastAsia="仿宋_GB2312" w:hAnsi="仿宋_GB2312" w:cs="仿宋_GB2312" w:hint="eastAsia"/>
          <w:szCs w:val="21"/>
        </w:rPr>
        <w:t>据中华人民共和国现行法律法规，甲、乙双方经协商确定，甲方向乙方订购</w:t>
      </w:r>
      <w:r>
        <w:rPr>
          <w:rFonts w:ascii="Calibri" w:eastAsia="仿宋_GB2312" w:hAnsi="Calibri" w:cs="Calibri" w:hint="eastAsia"/>
          <w:szCs w:val="21"/>
          <w:u w:val="single"/>
        </w:rPr>
        <w:t xml:space="preserve"> </w:t>
      </w:r>
      <w:r>
        <w:rPr>
          <w:rFonts w:ascii="Calibri" w:eastAsia="仿宋_GB2312" w:hAnsi="Calibri" w:cs="Calibri"/>
          <w:szCs w:val="21"/>
          <w:u w:val="single"/>
        </w:rPr>
        <w:t xml:space="preserve">       </w:t>
      </w:r>
      <w:r>
        <w:rPr>
          <w:rFonts w:ascii="仿宋_GB2312" w:eastAsia="仿宋_GB2312" w:hAnsi="仿宋_GB2312" w:cs="仿宋_GB2312" w:hint="eastAsia"/>
          <w:szCs w:val="21"/>
        </w:rPr>
        <w:t>，为明确双方责任和权利，特签订本合同，共同遵守。具体条款如下：</w:t>
      </w:r>
    </w:p>
    <w:p w14:paraId="6003B4E3" w14:textId="77777777" w:rsidR="002D75A0" w:rsidRDefault="002D75A0">
      <w:pPr>
        <w:spacing w:line="360" w:lineRule="auto"/>
        <w:ind w:firstLineChars="200" w:firstLine="420"/>
        <w:rPr>
          <w:rFonts w:ascii="仿宋_GB2312" w:eastAsia="仿宋_GB2312" w:hAnsi="仿宋_GB2312" w:cs="仿宋_GB2312"/>
          <w:szCs w:val="21"/>
        </w:rPr>
      </w:pPr>
    </w:p>
    <w:p w14:paraId="093F5C9B"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同设备</w:t>
      </w:r>
    </w:p>
    <w:p w14:paraId="5ED06E9D" w14:textId="77777777" w:rsidR="002D75A0" w:rsidRDefault="009F180C">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方负责向甲方供应下表中所列场地器材配套设备及负责安装调试。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265"/>
        <w:gridCol w:w="1244"/>
        <w:gridCol w:w="1134"/>
        <w:gridCol w:w="722"/>
        <w:gridCol w:w="777"/>
        <w:gridCol w:w="1106"/>
        <w:gridCol w:w="1187"/>
        <w:gridCol w:w="1250"/>
        <w:gridCol w:w="1250"/>
      </w:tblGrid>
      <w:tr w:rsidR="002D75A0" w14:paraId="0F895CB6" w14:textId="77777777">
        <w:trPr>
          <w:trHeight w:val="540"/>
          <w:jc w:val="center"/>
        </w:trPr>
        <w:tc>
          <w:tcPr>
            <w:tcW w:w="1111" w:type="dxa"/>
            <w:vAlign w:val="center"/>
          </w:tcPr>
          <w:p w14:paraId="7D3061BC"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名</w:t>
            </w:r>
          </w:p>
        </w:tc>
        <w:tc>
          <w:tcPr>
            <w:tcW w:w="1265" w:type="dxa"/>
            <w:vAlign w:val="center"/>
          </w:tcPr>
          <w:p w14:paraId="44226E4B"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规</w:t>
            </w:r>
            <w:r>
              <w:rPr>
                <w:rFonts w:ascii="仿宋_GB2312" w:eastAsia="仿宋_GB2312" w:hAnsi="仿宋_GB2312" w:cs="仿宋_GB2312" w:hint="eastAsia"/>
                <w:szCs w:val="21"/>
              </w:rPr>
              <w:t>格型号</w:t>
            </w:r>
          </w:p>
        </w:tc>
        <w:tc>
          <w:tcPr>
            <w:tcW w:w="1244" w:type="dxa"/>
            <w:vAlign w:val="center"/>
          </w:tcPr>
          <w:p w14:paraId="77EE1CF8"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牌</w:t>
            </w:r>
          </w:p>
        </w:tc>
        <w:tc>
          <w:tcPr>
            <w:tcW w:w="1134" w:type="dxa"/>
            <w:vAlign w:val="center"/>
          </w:tcPr>
          <w:p w14:paraId="04DA3B40"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地</w:t>
            </w:r>
          </w:p>
        </w:tc>
        <w:tc>
          <w:tcPr>
            <w:tcW w:w="722" w:type="dxa"/>
            <w:vAlign w:val="center"/>
          </w:tcPr>
          <w:p w14:paraId="431FC21E"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位</w:t>
            </w:r>
          </w:p>
        </w:tc>
        <w:tc>
          <w:tcPr>
            <w:tcW w:w="777" w:type="dxa"/>
            <w:vAlign w:val="center"/>
          </w:tcPr>
          <w:p w14:paraId="3466D7C2"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数</w:t>
            </w:r>
            <w:r>
              <w:rPr>
                <w:rFonts w:ascii="仿宋_GB2312" w:eastAsia="仿宋_GB2312" w:hAnsi="仿宋_GB2312" w:cs="仿宋_GB2312" w:hint="eastAsia"/>
                <w:szCs w:val="21"/>
              </w:rPr>
              <w:t>量</w:t>
            </w:r>
          </w:p>
        </w:tc>
        <w:tc>
          <w:tcPr>
            <w:tcW w:w="1106" w:type="dxa"/>
            <w:vAlign w:val="center"/>
          </w:tcPr>
          <w:p w14:paraId="687005AA"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价</w:t>
            </w:r>
          </w:p>
        </w:tc>
        <w:tc>
          <w:tcPr>
            <w:tcW w:w="1187" w:type="dxa"/>
            <w:vAlign w:val="center"/>
          </w:tcPr>
          <w:p w14:paraId="2C9642F2"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总</w:t>
            </w:r>
            <w:r>
              <w:rPr>
                <w:rFonts w:ascii="仿宋_GB2312" w:eastAsia="仿宋_GB2312" w:hAnsi="仿宋_GB2312" w:cs="仿宋_GB2312" w:hint="eastAsia"/>
                <w:szCs w:val="21"/>
              </w:rPr>
              <w:t>价</w:t>
            </w:r>
          </w:p>
        </w:tc>
        <w:tc>
          <w:tcPr>
            <w:tcW w:w="1250" w:type="dxa"/>
            <w:vAlign w:val="center"/>
          </w:tcPr>
          <w:p w14:paraId="1B92FEE1"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注</w:t>
            </w:r>
            <w:r>
              <w:rPr>
                <w:rFonts w:ascii="仿宋_GB2312" w:eastAsia="仿宋_GB2312" w:hAnsi="仿宋_GB2312" w:cs="仿宋_GB2312" w:hint="eastAsia"/>
                <w:szCs w:val="21"/>
              </w:rPr>
              <w:t>册证号</w:t>
            </w:r>
          </w:p>
        </w:tc>
        <w:tc>
          <w:tcPr>
            <w:tcW w:w="1250" w:type="dxa"/>
            <w:vAlign w:val="center"/>
          </w:tcPr>
          <w:p w14:paraId="7148C3B8"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随</w:t>
            </w:r>
            <w:r>
              <w:rPr>
                <w:rFonts w:ascii="仿宋_GB2312" w:eastAsia="仿宋_GB2312" w:hAnsi="仿宋_GB2312" w:cs="仿宋_GB2312" w:hint="eastAsia"/>
                <w:szCs w:val="21"/>
              </w:rPr>
              <w:t>机配件</w:t>
            </w:r>
          </w:p>
        </w:tc>
      </w:tr>
      <w:tr w:rsidR="002D75A0" w14:paraId="6C699C57" w14:textId="77777777">
        <w:trPr>
          <w:trHeight w:val="883"/>
          <w:jc w:val="center"/>
        </w:trPr>
        <w:tc>
          <w:tcPr>
            <w:tcW w:w="1111" w:type="dxa"/>
            <w:vAlign w:val="center"/>
          </w:tcPr>
          <w:p w14:paraId="23B67721" w14:textId="77777777" w:rsidR="002D75A0" w:rsidRDefault="002D75A0">
            <w:pPr>
              <w:spacing w:line="360" w:lineRule="auto"/>
              <w:jc w:val="center"/>
              <w:rPr>
                <w:rFonts w:ascii="仿宋_GB2312" w:eastAsia="仿宋_GB2312" w:hAnsi="仿宋_GB2312" w:cs="仿宋_GB2312"/>
                <w:szCs w:val="21"/>
              </w:rPr>
            </w:pPr>
          </w:p>
        </w:tc>
        <w:tc>
          <w:tcPr>
            <w:tcW w:w="1265" w:type="dxa"/>
            <w:vAlign w:val="center"/>
          </w:tcPr>
          <w:p w14:paraId="2A04EBA1" w14:textId="77777777" w:rsidR="002D75A0" w:rsidRDefault="009F180C">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244" w:type="dxa"/>
          </w:tcPr>
          <w:p w14:paraId="19D053A3" w14:textId="77777777" w:rsidR="002D75A0" w:rsidRDefault="002D75A0">
            <w:pPr>
              <w:spacing w:line="360" w:lineRule="auto"/>
              <w:jc w:val="center"/>
              <w:rPr>
                <w:rFonts w:ascii="仿宋_GB2312" w:eastAsia="仿宋_GB2312" w:hAnsi="仿宋_GB2312" w:cs="仿宋_GB2312"/>
                <w:szCs w:val="21"/>
              </w:rPr>
            </w:pPr>
          </w:p>
          <w:p w14:paraId="68254704" w14:textId="77777777" w:rsidR="002D75A0" w:rsidRDefault="002D75A0">
            <w:pPr>
              <w:spacing w:line="360" w:lineRule="auto"/>
              <w:jc w:val="center"/>
              <w:rPr>
                <w:rFonts w:ascii="仿宋_GB2312" w:eastAsia="仿宋_GB2312" w:hAnsi="仿宋_GB2312" w:cs="仿宋_GB2312"/>
                <w:szCs w:val="21"/>
              </w:rPr>
            </w:pPr>
          </w:p>
          <w:p w14:paraId="79224422" w14:textId="77777777" w:rsidR="002D75A0" w:rsidRDefault="002D75A0">
            <w:pPr>
              <w:spacing w:line="360" w:lineRule="auto"/>
              <w:jc w:val="center"/>
              <w:rPr>
                <w:rFonts w:ascii="仿宋_GB2312" w:eastAsia="仿宋_GB2312" w:hAnsi="仿宋_GB2312" w:cs="仿宋_GB2312"/>
                <w:szCs w:val="21"/>
              </w:rPr>
            </w:pPr>
          </w:p>
          <w:p w14:paraId="329CCAD5" w14:textId="77777777" w:rsidR="002D75A0" w:rsidRDefault="002D75A0">
            <w:pPr>
              <w:spacing w:line="360" w:lineRule="auto"/>
              <w:jc w:val="center"/>
              <w:rPr>
                <w:rFonts w:ascii="仿宋_GB2312" w:eastAsia="仿宋_GB2312" w:hAnsi="仿宋_GB2312" w:cs="仿宋_GB2312"/>
                <w:szCs w:val="21"/>
              </w:rPr>
            </w:pPr>
          </w:p>
        </w:tc>
        <w:tc>
          <w:tcPr>
            <w:tcW w:w="1134" w:type="dxa"/>
            <w:vAlign w:val="center"/>
          </w:tcPr>
          <w:p w14:paraId="441E183B" w14:textId="77777777" w:rsidR="002D75A0" w:rsidRDefault="009F180C">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722" w:type="dxa"/>
            <w:vAlign w:val="center"/>
          </w:tcPr>
          <w:p w14:paraId="51947AE1" w14:textId="77777777" w:rsidR="002D75A0" w:rsidRDefault="009F180C">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777" w:type="dxa"/>
            <w:vAlign w:val="center"/>
          </w:tcPr>
          <w:p w14:paraId="483AF5B6" w14:textId="77777777" w:rsidR="002D75A0" w:rsidRDefault="009F180C">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106" w:type="dxa"/>
            <w:vAlign w:val="center"/>
          </w:tcPr>
          <w:p w14:paraId="18F11725" w14:textId="77777777" w:rsidR="002D75A0" w:rsidRDefault="009F180C">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187" w:type="dxa"/>
            <w:vAlign w:val="center"/>
          </w:tcPr>
          <w:p w14:paraId="7411999D" w14:textId="77777777" w:rsidR="002D75A0" w:rsidRDefault="009F180C">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250" w:type="dxa"/>
          </w:tcPr>
          <w:p w14:paraId="623F1E8F" w14:textId="77777777" w:rsidR="002D75A0" w:rsidRDefault="002D75A0">
            <w:pPr>
              <w:spacing w:line="360" w:lineRule="auto"/>
              <w:jc w:val="center"/>
              <w:rPr>
                <w:rFonts w:ascii="仿宋_GB2312" w:eastAsia="仿宋_GB2312" w:hAnsi="仿宋_GB2312" w:cs="仿宋_GB2312"/>
                <w:szCs w:val="21"/>
              </w:rPr>
            </w:pPr>
          </w:p>
        </w:tc>
        <w:tc>
          <w:tcPr>
            <w:tcW w:w="1250" w:type="dxa"/>
            <w:vAlign w:val="center"/>
          </w:tcPr>
          <w:p w14:paraId="2A843DF9" w14:textId="77777777" w:rsidR="002D75A0" w:rsidRDefault="002D75A0">
            <w:pPr>
              <w:spacing w:line="360" w:lineRule="auto"/>
              <w:jc w:val="center"/>
              <w:rPr>
                <w:rFonts w:ascii="仿宋_GB2312" w:eastAsia="仿宋_GB2312" w:hAnsi="仿宋_GB2312" w:cs="仿宋_GB2312"/>
                <w:szCs w:val="21"/>
              </w:rPr>
            </w:pPr>
          </w:p>
          <w:p w14:paraId="2E4A541F" w14:textId="77777777" w:rsidR="002D75A0" w:rsidRDefault="002D75A0">
            <w:pPr>
              <w:spacing w:line="360" w:lineRule="auto"/>
              <w:jc w:val="center"/>
              <w:rPr>
                <w:rFonts w:ascii="仿宋_GB2312" w:eastAsia="仿宋_GB2312" w:hAnsi="仿宋_GB2312" w:cs="仿宋_GB2312"/>
                <w:szCs w:val="21"/>
              </w:rPr>
            </w:pPr>
          </w:p>
          <w:p w14:paraId="7489FADB" w14:textId="77777777" w:rsidR="002D75A0" w:rsidRDefault="002D75A0">
            <w:pPr>
              <w:spacing w:line="360" w:lineRule="auto"/>
              <w:jc w:val="center"/>
              <w:rPr>
                <w:rFonts w:ascii="仿宋_GB2312" w:eastAsia="仿宋_GB2312" w:hAnsi="仿宋_GB2312" w:cs="仿宋_GB2312"/>
                <w:szCs w:val="21"/>
              </w:rPr>
            </w:pPr>
          </w:p>
        </w:tc>
      </w:tr>
    </w:tbl>
    <w:p w14:paraId="2A9FAE51" w14:textId="77777777" w:rsidR="002D75A0" w:rsidRDefault="002D75A0">
      <w:pPr>
        <w:spacing w:line="360" w:lineRule="auto"/>
        <w:ind w:left="480"/>
        <w:rPr>
          <w:rFonts w:ascii="仿宋_GB2312" w:eastAsia="仿宋_GB2312" w:hAnsi="仿宋_GB2312" w:cs="仿宋_GB2312"/>
          <w:szCs w:val="21"/>
        </w:rPr>
      </w:pPr>
    </w:p>
    <w:p w14:paraId="4AEF24E1"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同总价</w:t>
      </w:r>
    </w:p>
    <w:p w14:paraId="5366A234" w14:textId="77777777" w:rsidR="002D75A0" w:rsidRDefault="009F180C">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总</w:t>
      </w:r>
      <w:r>
        <w:rPr>
          <w:rFonts w:ascii="仿宋_GB2312" w:eastAsia="仿宋_GB2312" w:hAnsi="仿宋_GB2312" w:cs="仿宋_GB2312" w:hint="eastAsia"/>
          <w:szCs w:val="21"/>
        </w:rPr>
        <w:t>价为(大写)：</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元正，即RMB</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元，该合同总金额是设计、设备制造、包装、运输、安装、使用培训及验收合格之前及保修期与备品备件发生的所有含税费用。本合同执行期间合同总金额不变。</w:t>
      </w:r>
    </w:p>
    <w:p w14:paraId="23699642" w14:textId="77777777" w:rsidR="002D75A0" w:rsidRDefault="002D75A0">
      <w:pPr>
        <w:spacing w:line="360" w:lineRule="auto"/>
        <w:ind w:left="480"/>
        <w:rPr>
          <w:rFonts w:ascii="仿宋_GB2312" w:eastAsia="仿宋_GB2312" w:hAnsi="仿宋_GB2312" w:cs="仿宋_GB2312"/>
          <w:szCs w:val="21"/>
        </w:rPr>
      </w:pPr>
    </w:p>
    <w:p w14:paraId="24B63500"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同组成</w:t>
      </w:r>
    </w:p>
    <w:p w14:paraId="7D1BFE5D" w14:textId="77777777" w:rsidR="002D75A0" w:rsidRDefault="009F180C">
      <w:pPr>
        <w:pStyle w:val="a8"/>
        <w:spacing w:line="360" w:lineRule="auto"/>
        <w:ind w:firstLine="739"/>
        <w:rPr>
          <w:rFonts w:hAnsi="仿宋_GB2312" w:cs="仿宋_GB2312"/>
          <w:sz w:val="21"/>
          <w:szCs w:val="21"/>
        </w:rPr>
      </w:pPr>
      <w:r>
        <w:rPr>
          <w:rFonts w:hAnsi="仿宋_GB2312" w:cs="仿宋_GB2312" w:hint="eastAsia"/>
          <w:sz w:val="21"/>
          <w:szCs w:val="21"/>
        </w:rPr>
        <w:t>详细价格、技术说明及其它有关合同设备的特定信息由合同附件说明。所有附件及本项目的采购文件、比选文件、会议纪要等均为本合同不可分割之一部分。</w:t>
      </w:r>
    </w:p>
    <w:p w14:paraId="35FA2CEC" w14:textId="77777777" w:rsidR="002D75A0" w:rsidRDefault="002D75A0">
      <w:pPr>
        <w:spacing w:line="360" w:lineRule="auto"/>
        <w:ind w:left="480"/>
        <w:rPr>
          <w:rFonts w:ascii="仿宋_GB2312" w:eastAsia="仿宋_GB2312" w:hAnsi="仿宋_GB2312" w:cs="仿宋_GB2312"/>
          <w:szCs w:val="21"/>
        </w:rPr>
      </w:pPr>
    </w:p>
    <w:p w14:paraId="599A2C61"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lastRenderedPageBreak/>
        <w:t>技</w:t>
      </w:r>
      <w:r>
        <w:rPr>
          <w:rFonts w:ascii="仿宋_GB2312" w:eastAsia="仿宋_GB2312" w:hAnsi="仿宋_GB2312" w:cs="仿宋_GB2312" w:hint="eastAsia"/>
          <w:b/>
          <w:bCs/>
          <w:szCs w:val="21"/>
        </w:rPr>
        <w:t>术要求</w:t>
      </w:r>
    </w:p>
    <w:p w14:paraId="0AA56C7E" w14:textId="77777777" w:rsidR="002D75A0" w:rsidRDefault="009F180C">
      <w:pPr>
        <w:pStyle w:val="a8"/>
        <w:spacing w:line="360" w:lineRule="auto"/>
        <w:ind w:firstLineChars="225" w:firstLine="473"/>
        <w:rPr>
          <w:rFonts w:hAnsi="仿宋_GB2312" w:cs="仿宋_GB2312"/>
          <w:sz w:val="21"/>
          <w:szCs w:val="21"/>
        </w:rPr>
      </w:pPr>
      <w:r>
        <w:rPr>
          <w:rFonts w:hAnsi="仿宋_GB2312" w:cs="仿宋_GB2312" w:hint="eastAsia"/>
          <w:sz w:val="21"/>
          <w:szCs w:val="21"/>
        </w:rPr>
        <w:t>乙方所提供设备，必须符合国家有关规范和环保要求及甲方的技术要求，并提供设备的出厂测试报告。</w:t>
      </w:r>
    </w:p>
    <w:p w14:paraId="073FDCCB" w14:textId="77777777" w:rsidR="002D75A0" w:rsidRDefault="002D75A0">
      <w:pPr>
        <w:spacing w:line="360" w:lineRule="auto"/>
        <w:ind w:left="480"/>
        <w:rPr>
          <w:rFonts w:ascii="仿宋_GB2312" w:eastAsia="仿宋_GB2312" w:hAnsi="仿宋_GB2312" w:cs="仿宋_GB2312"/>
          <w:szCs w:val="21"/>
        </w:rPr>
      </w:pPr>
    </w:p>
    <w:p w14:paraId="38060202"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同设备包装、交货、安装及验收</w:t>
      </w:r>
    </w:p>
    <w:p w14:paraId="5987CB49" w14:textId="77777777" w:rsidR="002D75A0" w:rsidRDefault="009F180C">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1）  合同设备的包装</w:t>
      </w:r>
    </w:p>
    <w:p w14:paraId="498E9113" w14:textId="77777777" w:rsidR="002D75A0" w:rsidRDefault="009F180C">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设</w:t>
      </w:r>
      <w:r>
        <w:rPr>
          <w:rFonts w:ascii="仿宋_GB2312" w:eastAsia="仿宋_GB2312" w:hAnsi="仿宋_GB2312" w:cs="仿宋_GB2312" w:hint="eastAsia"/>
          <w:szCs w:val="21"/>
        </w:rPr>
        <w:t>备的包装均应有良好的防湿、防锈、防潮、防雨、防腐及防碰撞的措施。凡由于包装不良造成的损失和由此产生的费用均由乙方承担。</w:t>
      </w:r>
    </w:p>
    <w:p w14:paraId="7D6072C5" w14:textId="77777777" w:rsidR="002D75A0" w:rsidRDefault="009F180C">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2）  合同设备的交货</w:t>
      </w:r>
    </w:p>
    <w:p w14:paraId="781FECD8" w14:textId="77777777" w:rsidR="002D75A0" w:rsidRDefault="009F180C">
      <w:pPr>
        <w:numPr>
          <w:ilvl w:val="0"/>
          <w:numId w:val="12"/>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方交货时间：</w:t>
      </w:r>
      <w:r>
        <w:rPr>
          <w:rFonts w:ascii="仿宋_GB2312" w:eastAsia="仿宋_GB2312" w:hAnsi="仿宋_GB2312" w:cs="仿宋_GB2312" w:hint="eastAsia"/>
          <w:szCs w:val="21"/>
          <w:u w:val="single"/>
        </w:rPr>
        <w:t xml:space="preserve">                     </w:t>
      </w:r>
    </w:p>
    <w:p w14:paraId="7BCE0F47" w14:textId="77777777" w:rsidR="002D75A0" w:rsidRDefault="009F180C">
      <w:pPr>
        <w:numPr>
          <w:ilvl w:val="0"/>
          <w:numId w:val="12"/>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方交货地点：运输及卸车至甲方指定地点。</w:t>
      </w:r>
    </w:p>
    <w:p w14:paraId="2B2D1DE4" w14:textId="77777777" w:rsidR="002D75A0" w:rsidRDefault="009F180C">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3）  合同设备的安装</w:t>
      </w:r>
    </w:p>
    <w:p w14:paraId="7CE07A7B" w14:textId="77777777" w:rsidR="002D75A0" w:rsidRDefault="009F180C">
      <w:pPr>
        <w:numPr>
          <w:ilvl w:val="0"/>
          <w:numId w:val="13"/>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方负责合同项下的安装，一切费用由乙方负责。</w:t>
      </w:r>
    </w:p>
    <w:p w14:paraId="4AC7CBE6" w14:textId="77777777" w:rsidR="002D75A0" w:rsidRDefault="009F180C">
      <w:pPr>
        <w:numPr>
          <w:ilvl w:val="0"/>
          <w:numId w:val="13"/>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方安装时须对各安装场地内的其他设备、设施有良好保护措施。</w:t>
      </w:r>
    </w:p>
    <w:p w14:paraId="6DE62346" w14:textId="68D78C58" w:rsidR="002D75A0" w:rsidRPr="00F7442A" w:rsidRDefault="009F180C">
      <w:pPr>
        <w:numPr>
          <w:ilvl w:val="0"/>
          <w:numId w:val="13"/>
        </w:numPr>
        <w:spacing w:line="360" w:lineRule="auto"/>
        <w:ind w:firstLine="0"/>
        <w:rPr>
          <w:rFonts w:ascii="仿宋_GB2312" w:eastAsia="仿宋_GB2312" w:hAnsi="仿宋_GB2312" w:cs="仿宋_GB2312"/>
          <w:szCs w:val="21"/>
          <w:highlight w:val="yellow"/>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方交货后</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天完成</w:t>
      </w:r>
      <w:proofErr w:type="gramEnd"/>
      <w:r>
        <w:rPr>
          <w:rFonts w:ascii="仿宋_GB2312" w:eastAsia="仿宋_GB2312" w:hAnsi="仿宋_GB2312" w:cs="仿宋_GB2312" w:hint="eastAsia"/>
          <w:szCs w:val="21"/>
        </w:rPr>
        <w:t>安装。</w:t>
      </w:r>
      <w:r w:rsidR="00F7442A" w:rsidRPr="00F7442A">
        <w:rPr>
          <w:rFonts w:ascii="微软雅黑" w:eastAsia="微软雅黑" w:hAnsi="微软雅黑" w:cs="微软雅黑" w:hint="eastAsia"/>
          <w:szCs w:val="21"/>
          <w:highlight w:val="yellow"/>
        </w:rPr>
        <w:t>安装完毕后提供详细的中文技术文档和项目竣工图（含电子版）</w:t>
      </w:r>
      <w:r w:rsidR="003603E3">
        <w:rPr>
          <w:rFonts w:ascii="微软雅黑" w:eastAsia="微软雅黑" w:hAnsi="微软雅黑" w:cs="微软雅黑" w:hint="eastAsia"/>
          <w:szCs w:val="21"/>
          <w:highlight w:val="yellow"/>
        </w:rPr>
        <w:t>。</w:t>
      </w:r>
    </w:p>
    <w:p w14:paraId="30E423C6" w14:textId="77777777" w:rsidR="002D75A0" w:rsidRDefault="009F180C">
      <w:pPr>
        <w:numPr>
          <w:ilvl w:val="0"/>
          <w:numId w:val="13"/>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电</w:t>
      </w:r>
      <w:r>
        <w:rPr>
          <w:rFonts w:ascii="仿宋_GB2312" w:eastAsia="仿宋_GB2312" w:hAnsi="仿宋_GB2312" w:cs="仿宋_GB2312" w:hint="eastAsia"/>
          <w:szCs w:val="21"/>
        </w:rPr>
        <w:t>源插头符合使用科室现有的插座，如不符合需要提供相应的插头转换接口。院方只提供电源到机房总配电箱，机房的天花（含龙骨）、地面机座插座、底座、电线、电缆、线管（槽）及配电分箱等相关费用，由乙方负责。安装现场所涉及到的总承包管理配合费、配套服务费由乙方负责</w:t>
      </w:r>
    </w:p>
    <w:p w14:paraId="3B3D39C6" w14:textId="77777777" w:rsidR="002D75A0" w:rsidRDefault="009F180C">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4）  设备的验收</w:t>
      </w:r>
    </w:p>
    <w:p w14:paraId="36DE286A" w14:textId="77777777" w:rsidR="002D75A0" w:rsidRDefault="009F180C">
      <w:pPr>
        <w:numPr>
          <w:ilvl w:val="0"/>
          <w:numId w:val="14"/>
        </w:numPr>
        <w:tabs>
          <w:tab w:val="clear" w:pos="960"/>
          <w:tab w:val="left" w:pos="1620"/>
        </w:tabs>
        <w:spacing w:line="360" w:lineRule="auto"/>
        <w:ind w:firstLine="120"/>
        <w:rPr>
          <w:rFonts w:ascii="仿宋_GB2312" w:eastAsia="仿宋_GB2312" w:hAnsi="仿宋_GB2312" w:cs="仿宋_GB2312"/>
          <w:szCs w:val="21"/>
        </w:rPr>
      </w:pPr>
      <w:r>
        <w:rPr>
          <w:rFonts w:ascii="微软雅黑" w:eastAsia="微软雅黑" w:hAnsi="微软雅黑" w:cs="微软雅黑" w:hint="eastAsia"/>
          <w:szCs w:val="21"/>
        </w:rPr>
        <w:t>合</w:t>
      </w:r>
      <w:r>
        <w:rPr>
          <w:rFonts w:ascii="仿宋_GB2312" w:eastAsia="仿宋_GB2312" w:hAnsi="仿宋_GB2312" w:cs="仿宋_GB2312" w:hint="eastAsia"/>
          <w:szCs w:val="21"/>
        </w:rPr>
        <w:t>同设备安装完成后进行验收，验收应在甲乙双方共同参加下进行。</w:t>
      </w:r>
    </w:p>
    <w:p w14:paraId="03C128ED" w14:textId="77777777" w:rsidR="002D75A0" w:rsidRDefault="009F180C">
      <w:pPr>
        <w:numPr>
          <w:ilvl w:val="0"/>
          <w:numId w:val="14"/>
        </w:numPr>
        <w:spacing w:line="360" w:lineRule="auto"/>
        <w:ind w:left="1620" w:hanging="540"/>
        <w:rPr>
          <w:rFonts w:ascii="仿宋_GB2312" w:eastAsia="仿宋_GB2312" w:hAnsi="仿宋_GB2312" w:cs="仿宋_GB2312"/>
          <w:szCs w:val="21"/>
        </w:rPr>
      </w:pPr>
      <w:proofErr w:type="gramStart"/>
      <w:r>
        <w:rPr>
          <w:rFonts w:ascii="微软雅黑" w:eastAsia="微软雅黑" w:hAnsi="微软雅黑" w:cs="微软雅黑" w:hint="eastAsia"/>
          <w:szCs w:val="21"/>
        </w:rPr>
        <w:t>验</w:t>
      </w:r>
      <w:r>
        <w:rPr>
          <w:rFonts w:ascii="仿宋_GB2312" w:eastAsia="仿宋_GB2312" w:hAnsi="仿宋_GB2312" w:cs="仿宋_GB2312" w:hint="eastAsia"/>
          <w:szCs w:val="21"/>
        </w:rPr>
        <w:t>收按</w:t>
      </w:r>
      <w:proofErr w:type="gramEnd"/>
      <w:r>
        <w:rPr>
          <w:rFonts w:ascii="仿宋_GB2312" w:eastAsia="仿宋_GB2312" w:hAnsi="仿宋_GB2312" w:cs="仿宋_GB2312" w:hint="eastAsia"/>
          <w:szCs w:val="21"/>
        </w:rPr>
        <w:t>国家有关的规定、规范进行。验收时如发现所交付的设备有短装、次品、损坏或其它不符合本合同规定之情形者，甲方应</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详尽的现场记录，或由甲乙双方签署备忘录。</w:t>
      </w:r>
      <w:r>
        <w:rPr>
          <w:rFonts w:ascii="仿宋_GB2312" w:eastAsia="仿宋_GB2312" w:hAnsi="仿宋_GB2312" w:cs="仿宋_GB2312" w:hint="eastAsia"/>
          <w:szCs w:val="21"/>
        </w:rPr>
        <w:lastRenderedPageBreak/>
        <w:t>此现场记录或备忘录可用作补充、缺失和更换损坏部件的有效证据。由此产生的有关费用由乙方承担。</w:t>
      </w:r>
    </w:p>
    <w:p w14:paraId="244BCB57" w14:textId="77777777" w:rsidR="002D75A0" w:rsidRDefault="009F180C">
      <w:pPr>
        <w:numPr>
          <w:ilvl w:val="0"/>
          <w:numId w:val="14"/>
        </w:numPr>
        <w:spacing w:line="360" w:lineRule="auto"/>
        <w:ind w:left="1620" w:hanging="540"/>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果合同设备运输和安装过程中因事故造成货物短缺、损坏，乙方应及时安排换装，以保证合同设备安装的成功完成。换货的相关费用由乙方承担。</w:t>
      </w:r>
    </w:p>
    <w:p w14:paraId="0AC487C6" w14:textId="77777777" w:rsidR="002D75A0" w:rsidRDefault="009F180C">
      <w:pPr>
        <w:spacing w:line="360" w:lineRule="auto"/>
        <w:ind w:leftChars="258" w:left="1172" w:hangingChars="300" w:hanging="63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5）  乙方保证合同项下提供的设备不侵犯任何第三方的专利、商标或版权。否则，乙方须承担对第三方的专利或版权的侵权责任并承担因此而发生的所有费用。</w:t>
      </w:r>
    </w:p>
    <w:p w14:paraId="30996F21" w14:textId="77777777" w:rsidR="002D75A0" w:rsidRDefault="002D75A0">
      <w:pPr>
        <w:spacing w:line="360" w:lineRule="auto"/>
        <w:ind w:left="480"/>
        <w:rPr>
          <w:rFonts w:ascii="仿宋_GB2312" w:eastAsia="仿宋_GB2312" w:hAnsi="仿宋_GB2312" w:cs="仿宋_GB2312"/>
          <w:szCs w:val="21"/>
        </w:rPr>
      </w:pPr>
    </w:p>
    <w:p w14:paraId="33E53B03" w14:textId="43F6F320" w:rsidR="000E440B" w:rsidRPr="001E0A01" w:rsidRDefault="009F180C" w:rsidP="001E0A01">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质</w:t>
      </w:r>
      <w:r>
        <w:rPr>
          <w:rFonts w:ascii="仿宋_GB2312" w:eastAsia="仿宋_GB2312" w:hAnsi="仿宋_GB2312" w:cs="仿宋_GB2312" w:hint="eastAsia"/>
          <w:b/>
          <w:bCs/>
          <w:szCs w:val="21"/>
        </w:rPr>
        <w:t>量保证及售后服务</w:t>
      </w:r>
    </w:p>
    <w:p w14:paraId="50C3EFA4"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方保证合同设备是全新、未曾使用过、符合国家有关法律规定的产品，其质量、规格及技术特征符合合同附件的要求。</w:t>
      </w:r>
    </w:p>
    <w:p w14:paraId="07CD4C69"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合</w:t>
      </w:r>
      <w:r>
        <w:rPr>
          <w:rFonts w:ascii="仿宋_GB2312" w:eastAsia="仿宋_GB2312" w:hAnsi="仿宋_GB2312" w:cs="仿宋_GB2312" w:hint="eastAsia"/>
          <w:szCs w:val="21"/>
        </w:rPr>
        <w:t>同设备保质保用期为本项目有关部门验收签字之日起整机保修</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年。每年至少</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次现场维护。现场维护包括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。保质保用期内非因甲方的人为原因而出现产品质量及安装问题，由乙方负责包修、包换或包退，并承担因此而产生的一切费用。乙方应在收到甲方通知后4小时内派员到现场维修（技术要求另有规定除外）。</w:t>
      </w:r>
    </w:p>
    <w:p w14:paraId="69F905D9"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因</w:t>
      </w:r>
      <w:r>
        <w:rPr>
          <w:rFonts w:ascii="仿宋_GB2312" w:eastAsia="仿宋_GB2312" w:hAnsi="仿宋_GB2312" w:cs="仿宋_GB2312" w:hint="eastAsia"/>
          <w:szCs w:val="21"/>
        </w:rPr>
        <w:t>设备的质量问题而发生争议，由广东省或广州市质检部门进行质量鉴定。设备符合质量标准的，鉴定费用由甲方承担，设备不符合质量标准的鉴定费用由乙方承担。</w:t>
      </w:r>
    </w:p>
    <w:p w14:paraId="03C466EA" w14:textId="250F160D" w:rsidR="00F7442A" w:rsidRPr="004F07E5" w:rsidRDefault="009F180C" w:rsidP="003603E3">
      <w:pPr>
        <w:numPr>
          <w:ilvl w:val="1"/>
          <w:numId w:val="11"/>
        </w:numPr>
        <w:spacing w:line="360" w:lineRule="auto"/>
        <w:rPr>
          <w:rFonts w:ascii="仿宋_GB2312" w:eastAsia="仿宋_GB2312" w:hAnsi="仿宋_GB2312" w:cs="仿宋_GB2312"/>
          <w:szCs w:val="21"/>
          <w:highlight w:val="yellow"/>
        </w:rPr>
      </w:pPr>
      <w:r w:rsidRPr="004F07E5">
        <w:rPr>
          <w:rFonts w:ascii="微软雅黑" w:eastAsia="微软雅黑" w:hAnsi="微软雅黑" w:cs="微软雅黑" w:hint="eastAsia"/>
          <w:szCs w:val="21"/>
          <w:highlight w:val="yellow"/>
        </w:rPr>
        <w:t>乙方</w:t>
      </w:r>
      <w:r w:rsidR="003603E3" w:rsidRPr="004F07E5">
        <w:rPr>
          <w:rFonts w:ascii="微软雅黑" w:eastAsia="微软雅黑" w:hAnsi="微软雅黑" w:cs="微软雅黑" w:hint="eastAsia"/>
          <w:szCs w:val="21"/>
          <w:highlight w:val="yellow"/>
        </w:rPr>
        <w:t>提供技术培训，</w:t>
      </w:r>
      <w:proofErr w:type="gramStart"/>
      <w:r w:rsidR="003603E3" w:rsidRPr="004F07E5">
        <w:rPr>
          <w:rFonts w:ascii="微软雅黑" w:eastAsia="微软雅黑" w:hAnsi="微软雅黑" w:cs="微软雅黑" w:hint="eastAsia"/>
          <w:szCs w:val="21"/>
          <w:highlight w:val="yellow"/>
        </w:rPr>
        <w:t>包括交装培训</w:t>
      </w:r>
      <w:proofErr w:type="gramEnd"/>
      <w:r w:rsidR="003603E3" w:rsidRPr="004F07E5">
        <w:rPr>
          <w:rFonts w:ascii="微软雅黑" w:eastAsia="微软雅黑" w:hAnsi="微软雅黑" w:cs="微软雅黑" w:hint="eastAsia"/>
          <w:szCs w:val="21"/>
          <w:highlight w:val="yellow"/>
        </w:rPr>
        <w:t>、试运行指导服务</w:t>
      </w:r>
      <w:r w:rsidR="004F07E5">
        <w:rPr>
          <w:rFonts w:ascii="微软雅黑" w:eastAsia="微软雅黑" w:hAnsi="微软雅黑" w:cs="微软雅黑" w:hint="eastAsia"/>
          <w:szCs w:val="21"/>
          <w:highlight w:val="yellow"/>
        </w:rPr>
        <w:t>及</w:t>
      </w:r>
      <w:r w:rsidRPr="004F07E5">
        <w:rPr>
          <w:rFonts w:ascii="微软雅黑" w:eastAsia="微软雅黑" w:hAnsi="微软雅黑" w:cs="微软雅黑" w:hint="eastAsia"/>
          <w:szCs w:val="21"/>
          <w:highlight w:val="yellow"/>
        </w:rPr>
        <w:t>无偿培训甲方维修人员，主要内容为设备的基本结构、性能、主要部件的构造及修理，日常使用保养与管理，常见故障的排除、紧急情况的处理等，培训地点主要在设备安装现场或按甲方安排。</w:t>
      </w:r>
    </w:p>
    <w:p w14:paraId="77CF5561" w14:textId="263B834B" w:rsidR="001E0A01" w:rsidRPr="004F07E5" w:rsidRDefault="001E0A01" w:rsidP="001E0A01">
      <w:pPr>
        <w:numPr>
          <w:ilvl w:val="1"/>
          <w:numId w:val="11"/>
        </w:numPr>
        <w:spacing w:line="360" w:lineRule="auto"/>
        <w:rPr>
          <w:rFonts w:ascii="仿宋_GB2312" w:eastAsia="仿宋_GB2312" w:hAnsi="仿宋_GB2312" w:cs="仿宋_GB2312"/>
          <w:szCs w:val="21"/>
          <w:highlight w:val="yellow"/>
        </w:rPr>
      </w:pPr>
      <w:r w:rsidRPr="004F07E5">
        <w:rPr>
          <w:rFonts w:ascii="微软雅黑" w:eastAsia="微软雅黑" w:hAnsi="微软雅黑" w:cs="微软雅黑" w:hint="eastAsia"/>
          <w:szCs w:val="21"/>
          <w:highlight w:val="yellow"/>
        </w:rPr>
        <w:t>乙方向甲方长期提供免费优良的技术支持及备品备件优惠供应，备件价格不超过本合同单项价格。在产品的全寿命周期内为用户提供相应的备品备件。</w:t>
      </w:r>
    </w:p>
    <w:p w14:paraId="21D994CB" w14:textId="3649C392" w:rsidR="001E0A01" w:rsidRPr="004F07E5" w:rsidRDefault="001E0A01" w:rsidP="001E0A01">
      <w:pPr>
        <w:numPr>
          <w:ilvl w:val="1"/>
          <w:numId w:val="11"/>
        </w:numPr>
        <w:spacing w:line="360" w:lineRule="auto"/>
        <w:rPr>
          <w:rFonts w:ascii="仿宋_GB2312" w:eastAsia="仿宋_GB2312" w:hAnsi="仿宋_GB2312" w:cs="仿宋_GB2312"/>
          <w:szCs w:val="21"/>
          <w:highlight w:val="yellow"/>
        </w:rPr>
      </w:pPr>
      <w:r w:rsidRPr="004F07E5">
        <w:rPr>
          <w:rFonts w:ascii="微软雅黑" w:eastAsia="微软雅黑" w:hAnsi="微软雅黑" w:cs="微软雅黑" w:hint="eastAsia"/>
          <w:szCs w:val="21"/>
          <w:highlight w:val="yellow"/>
        </w:rPr>
        <w:t>在质保期内因设备自身设计、制造缺陷造成的各种故障，乙方承诺进行技术服务、维修或</w:t>
      </w:r>
      <w:r w:rsidRPr="004F07E5">
        <w:rPr>
          <w:rFonts w:ascii="微软雅黑" w:eastAsia="微软雅黑" w:hAnsi="微软雅黑" w:cs="微软雅黑" w:hint="eastAsia"/>
          <w:szCs w:val="21"/>
          <w:highlight w:val="yellow"/>
        </w:rPr>
        <w:lastRenderedPageBreak/>
        <w:t>更换。相关费用包含在本项目总体报价内。</w:t>
      </w:r>
    </w:p>
    <w:p w14:paraId="332DFEA6" w14:textId="3FF5D01B" w:rsidR="001E0A01" w:rsidRPr="004F07E5" w:rsidRDefault="001E0A01" w:rsidP="001E0A01">
      <w:pPr>
        <w:numPr>
          <w:ilvl w:val="1"/>
          <w:numId w:val="11"/>
        </w:numPr>
        <w:spacing w:line="360" w:lineRule="auto"/>
        <w:rPr>
          <w:rFonts w:ascii="仿宋_GB2312" w:eastAsia="仿宋_GB2312" w:hAnsi="仿宋_GB2312" w:cs="仿宋_GB2312"/>
          <w:szCs w:val="21"/>
          <w:highlight w:val="yellow"/>
        </w:rPr>
      </w:pPr>
      <w:r w:rsidRPr="004F07E5">
        <w:rPr>
          <w:rFonts w:ascii="微软雅黑" w:eastAsia="微软雅黑" w:hAnsi="微软雅黑" w:cs="微软雅黑" w:hint="eastAsia"/>
          <w:szCs w:val="21"/>
          <w:highlight w:val="yellow"/>
        </w:rPr>
        <w:t>在质保期结束前，须由乙方的专业工程师和甲方代表对产品进行一次全面检查，任何缺陷必须由乙方负责修理、并得到甲方代表认可。</w:t>
      </w:r>
    </w:p>
    <w:p w14:paraId="03378E19" w14:textId="77777777" w:rsidR="002D75A0" w:rsidRPr="001E0A01" w:rsidRDefault="002D75A0">
      <w:pPr>
        <w:spacing w:line="360" w:lineRule="auto"/>
        <w:rPr>
          <w:rFonts w:ascii="仿宋_GB2312" w:eastAsia="仿宋_GB2312" w:hAnsi="仿宋_GB2312" w:cs="仿宋_GB2312"/>
          <w:szCs w:val="21"/>
        </w:rPr>
      </w:pPr>
    </w:p>
    <w:p w14:paraId="0552FD19"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付</w:t>
      </w:r>
      <w:r>
        <w:rPr>
          <w:rFonts w:ascii="仿宋_GB2312" w:eastAsia="仿宋_GB2312" w:hAnsi="仿宋_GB2312" w:cs="仿宋_GB2312" w:hint="eastAsia"/>
          <w:b/>
          <w:bCs/>
          <w:szCs w:val="21"/>
        </w:rPr>
        <w:t>款办法</w:t>
      </w:r>
    </w:p>
    <w:p w14:paraId="5BC45B69" w14:textId="7594C9DA" w:rsidR="002D75A0" w:rsidRDefault="009F180C">
      <w:pPr>
        <w:spacing w:line="360" w:lineRule="auto"/>
        <w:ind w:left="840"/>
        <w:rPr>
          <w:rFonts w:ascii="仿宋_GB2312" w:eastAsia="仿宋_GB2312" w:hAnsi="仿宋_GB2312" w:cs="仿宋_GB2312"/>
          <w:szCs w:val="21"/>
        </w:rPr>
      </w:pPr>
      <w:r>
        <w:rPr>
          <w:rFonts w:ascii="微软雅黑" w:eastAsia="微软雅黑" w:hAnsi="微软雅黑" w:cs="微软雅黑" w:hint="eastAsia"/>
          <w:szCs w:val="21"/>
        </w:rPr>
        <w:t>以</w:t>
      </w:r>
      <w:r w:rsidR="000E5D04">
        <w:rPr>
          <w:rFonts w:ascii="微软雅黑" w:eastAsia="微软雅黑" w:hAnsi="微软雅黑" w:cs="微软雅黑" w:hint="eastAsia"/>
          <w:szCs w:val="21"/>
        </w:rPr>
        <w:t>结算方式中的</w:t>
      </w:r>
      <w:r>
        <w:rPr>
          <w:rFonts w:ascii="仿宋_GB2312" w:eastAsia="仿宋_GB2312" w:hAnsi="仿宋_GB2312" w:cs="仿宋_GB2312" w:hint="eastAsia"/>
          <w:szCs w:val="21"/>
        </w:rPr>
        <w:t>付款方式为准。</w:t>
      </w:r>
    </w:p>
    <w:p w14:paraId="16F3A5E0" w14:textId="77777777" w:rsidR="002D75A0" w:rsidRDefault="002D75A0">
      <w:pPr>
        <w:spacing w:line="360" w:lineRule="auto"/>
        <w:ind w:left="840"/>
        <w:rPr>
          <w:rFonts w:ascii="仿宋_GB2312" w:eastAsia="仿宋_GB2312" w:hAnsi="仿宋_GB2312" w:cs="仿宋_GB2312"/>
          <w:szCs w:val="21"/>
        </w:rPr>
      </w:pPr>
    </w:p>
    <w:p w14:paraId="1C2F4BA8"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技</w:t>
      </w:r>
      <w:r>
        <w:rPr>
          <w:rFonts w:ascii="仿宋_GB2312" w:eastAsia="仿宋_GB2312" w:hAnsi="仿宋_GB2312" w:cs="仿宋_GB2312" w:hint="eastAsia"/>
          <w:b/>
          <w:bCs/>
          <w:szCs w:val="21"/>
        </w:rPr>
        <w:t>术服务</w:t>
      </w:r>
    </w:p>
    <w:p w14:paraId="5D76383B" w14:textId="77777777" w:rsidR="002D75A0" w:rsidRDefault="009F180C">
      <w:pPr>
        <w:spacing w:line="360" w:lineRule="auto"/>
        <w:ind w:leftChars="429" w:left="901" w:firstLineChars="200" w:firstLine="42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方应派员到甲方指定地点配合工作，按甲方提供的合同执行进度计划，再配合甲方及有关单位，以此做好合同执行进度上的配合工作。</w:t>
      </w:r>
    </w:p>
    <w:p w14:paraId="1B582539" w14:textId="77777777" w:rsidR="002D75A0" w:rsidRDefault="002D75A0">
      <w:pPr>
        <w:spacing w:line="360" w:lineRule="auto"/>
        <w:ind w:left="480"/>
        <w:rPr>
          <w:rFonts w:ascii="仿宋_GB2312" w:eastAsia="仿宋_GB2312" w:hAnsi="仿宋_GB2312" w:cs="仿宋_GB2312"/>
          <w:szCs w:val="21"/>
        </w:rPr>
      </w:pPr>
    </w:p>
    <w:p w14:paraId="1F98C3DE"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不</w:t>
      </w:r>
      <w:r>
        <w:rPr>
          <w:rFonts w:ascii="仿宋_GB2312" w:eastAsia="仿宋_GB2312" w:hAnsi="仿宋_GB2312" w:cs="仿宋_GB2312" w:hint="eastAsia"/>
          <w:b/>
          <w:bCs/>
          <w:szCs w:val="21"/>
        </w:rPr>
        <w:t>可抗力</w:t>
      </w:r>
    </w:p>
    <w:p w14:paraId="429ECC0D"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不</w:t>
      </w:r>
      <w:r>
        <w:rPr>
          <w:rFonts w:ascii="仿宋_GB2312" w:eastAsia="仿宋_GB2312" w:hAnsi="仿宋_GB2312" w:cs="仿宋_GB2312" w:hint="eastAsia"/>
          <w:szCs w:val="21"/>
        </w:rPr>
        <w:t>可抗力指战争、严重火灾、洪水、台风、地震等或其它双方认定的不可抗力事件。</w:t>
      </w:r>
    </w:p>
    <w:p w14:paraId="6106F599"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约双方中任何一方由于不可抗力影响合同执行时，发生不可抗力一方应尽快将事故通知另一方。在此情况下，乙方仍然有责任采取必要的措施加速供货，双方应通过友好协商</w:t>
      </w:r>
      <w:proofErr w:type="gramStart"/>
      <w:r>
        <w:rPr>
          <w:rFonts w:ascii="仿宋_GB2312" w:eastAsia="仿宋_GB2312" w:hAnsi="仿宋_GB2312" w:cs="仿宋_GB2312" w:hint="eastAsia"/>
          <w:szCs w:val="21"/>
        </w:rPr>
        <w:t>忙解决</w:t>
      </w:r>
      <w:proofErr w:type="gramEnd"/>
      <w:r>
        <w:rPr>
          <w:rFonts w:ascii="仿宋_GB2312" w:eastAsia="仿宋_GB2312" w:hAnsi="仿宋_GB2312" w:cs="仿宋_GB2312" w:hint="eastAsia"/>
          <w:szCs w:val="21"/>
        </w:rPr>
        <w:t>本合同的执行问题。</w:t>
      </w:r>
    </w:p>
    <w:p w14:paraId="6308D77B" w14:textId="77777777" w:rsidR="002D75A0" w:rsidRDefault="002D75A0">
      <w:pPr>
        <w:spacing w:line="360" w:lineRule="auto"/>
        <w:ind w:left="480"/>
        <w:rPr>
          <w:rFonts w:ascii="仿宋_GB2312" w:eastAsia="仿宋_GB2312" w:hAnsi="仿宋_GB2312" w:cs="仿宋_GB2312"/>
          <w:szCs w:val="21"/>
        </w:rPr>
      </w:pPr>
    </w:p>
    <w:p w14:paraId="653F6EE9" w14:textId="77777777" w:rsidR="002D75A0" w:rsidRDefault="009F180C">
      <w:pPr>
        <w:numPr>
          <w:ilvl w:val="0"/>
          <w:numId w:val="11"/>
        </w:numPr>
        <w:tabs>
          <w:tab w:val="clear" w:pos="840"/>
        </w:tabs>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索</w:t>
      </w:r>
      <w:r>
        <w:rPr>
          <w:rFonts w:ascii="仿宋_GB2312" w:eastAsia="仿宋_GB2312" w:hAnsi="仿宋_GB2312" w:cs="仿宋_GB2312" w:hint="eastAsia"/>
          <w:b/>
          <w:bCs/>
          <w:szCs w:val="21"/>
        </w:rPr>
        <w:t>赔</w:t>
      </w:r>
    </w:p>
    <w:p w14:paraId="4D8EC9B2"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有异议，甲方有权根据有关政府部门的检验结果向乙方提出索赔。</w:t>
      </w:r>
    </w:p>
    <w:p w14:paraId="79DC7E76"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在</w:t>
      </w:r>
      <w:r>
        <w:rPr>
          <w:rFonts w:ascii="仿宋_GB2312" w:eastAsia="仿宋_GB2312" w:hAnsi="仿宋_GB2312" w:cs="仿宋_GB2312" w:hint="eastAsia"/>
          <w:szCs w:val="21"/>
        </w:rPr>
        <w:t>合同执行期间，如果乙方对甲方提出的索赔和差异负有责任，乙方应按照甲方同意的下列一种或多种方式解决索赔事宜。</w:t>
      </w:r>
    </w:p>
    <w:p w14:paraId="1AEC7C0A" w14:textId="77777777" w:rsidR="002D75A0" w:rsidRDefault="009F180C">
      <w:pPr>
        <w:numPr>
          <w:ilvl w:val="0"/>
          <w:numId w:val="15"/>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方同意退货，并按合同规定的同种货币将货款退还给甲方，并承担由此发生的一切损失和费用。</w:t>
      </w:r>
    </w:p>
    <w:p w14:paraId="7D5F592E" w14:textId="77777777" w:rsidR="002D75A0" w:rsidRDefault="009F180C">
      <w:pPr>
        <w:numPr>
          <w:ilvl w:val="0"/>
          <w:numId w:val="15"/>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lastRenderedPageBreak/>
        <w:t>根</w:t>
      </w:r>
      <w:r>
        <w:rPr>
          <w:rFonts w:ascii="仿宋_GB2312" w:eastAsia="仿宋_GB2312" w:hAnsi="仿宋_GB2312" w:cs="仿宋_GB2312" w:hint="eastAsia"/>
          <w:szCs w:val="21"/>
        </w:rPr>
        <w:t>据货物低劣程度、损坏程度以及甲方所遭受损失的数额，甲乙双方商定降低货物的价格。</w:t>
      </w:r>
    </w:p>
    <w:p w14:paraId="4DED39D6" w14:textId="77777777" w:rsidR="002D75A0" w:rsidRDefault="009F180C">
      <w:pPr>
        <w:numPr>
          <w:ilvl w:val="0"/>
          <w:numId w:val="15"/>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用</w:t>
      </w:r>
      <w:r>
        <w:rPr>
          <w:rFonts w:ascii="仿宋_GB2312" w:eastAsia="仿宋_GB2312" w:hAnsi="仿宋_GB2312" w:cs="仿宋_GB2312" w:hint="eastAsia"/>
          <w:szCs w:val="21"/>
        </w:rPr>
        <w:t>符合规格、质量和性能要求的新零件、部件或货物来更换有缺陷部分或修补缺陷的部份，乙方应承</w:t>
      </w:r>
      <w:proofErr w:type="gramStart"/>
      <w:r>
        <w:rPr>
          <w:rFonts w:ascii="仿宋_GB2312" w:eastAsia="仿宋_GB2312" w:hAnsi="仿宋_GB2312" w:cs="仿宋_GB2312" w:hint="eastAsia"/>
          <w:szCs w:val="21"/>
        </w:rPr>
        <w:t>担一切</w:t>
      </w:r>
      <w:proofErr w:type="gramEnd"/>
      <w:r>
        <w:rPr>
          <w:rFonts w:ascii="仿宋_GB2312" w:eastAsia="仿宋_GB2312" w:hAnsi="仿宋_GB2312" w:cs="仿宋_GB2312" w:hint="eastAsia"/>
          <w:szCs w:val="21"/>
        </w:rPr>
        <w:t>费用和风险并负担甲方所发生的一切直接费用。同时，相应延长质量保证期。</w:t>
      </w:r>
    </w:p>
    <w:p w14:paraId="20D0B7F6" w14:textId="77777777" w:rsidR="002D75A0" w:rsidRDefault="009F180C">
      <w:p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3） 如果在甲方发出索赔通知后30天内，乙方未作答复，上述索赔应视为已被乙方接受。甲方将从合同款项中扣回索赔金额。如果这些金额不足以补偿索赔金额，甲方有权向乙方提出不足部分的补偿。</w:t>
      </w:r>
    </w:p>
    <w:p w14:paraId="022E1D75"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违</w:t>
      </w:r>
      <w:r>
        <w:rPr>
          <w:rFonts w:ascii="仿宋_GB2312" w:eastAsia="仿宋_GB2312" w:hAnsi="仿宋_GB2312" w:cs="仿宋_GB2312" w:hint="eastAsia"/>
          <w:b/>
          <w:bCs/>
          <w:szCs w:val="21"/>
        </w:rPr>
        <w:t>约与处罚</w:t>
      </w:r>
    </w:p>
    <w:p w14:paraId="3E2CB0C0" w14:textId="77777777" w:rsidR="002D75A0" w:rsidRDefault="009F180C">
      <w:pPr>
        <w:numPr>
          <w:ilvl w:val="0"/>
          <w:numId w:val="16"/>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方未能按时交货，每拖延一天，须向甲方支付合同金额的5‰的违约金。</w:t>
      </w:r>
    </w:p>
    <w:p w14:paraId="538585C6" w14:textId="77777777" w:rsidR="002D75A0" w:rsidRDefault="009F180C">
      <w:pPr>
        <w:numPr>
          <w:ilvl w:val="0"/>
          <w:numId w:val="16"/>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方按合同对货物进行认真验收，乙方所提供的产品（规格、生产厂家、质量、品牌等）不符合或达不到甲方所规定要求的，乙方必须无条件退换货；乙方未能履行比选文件和合同所定事项, 或供应不合格的、假冒伪劣、以次充好的商品，甲方退换货后将记录在案，并对乙方予以合同暂定金额5%的违约金处罚，情节严重的可取消其供应资格。</w:t>
      </w:r>
    </w:p>
    <w:p w14:paraId="4469ED79" w14:textId="77777777" w:rsidR="002D75A0" w:rsidRDefault="009F180C">
      <w:pPr>
        <w:numPr>
          <w:ilvl w:val="0"/>
          <w:numId w:val="16"/>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除不可抗力外，不得因其他任何理由拒绝送货。因乙方原因未能交付货物的（甲方原因造成的除外），乙方须向甲方人支付合同暂定金额7.5%的违约金，并承担由此产生的一切损失和费用，情节严重的可取消其供应资格。</w:t>
      </w:r>
    </w:p>
    <w:p w14:paraId="2EC80E0E" w14:textId="77777777" w:rsidR="002D75A0" w:rsidRDefault="009F180C">
      <w:pPr>
        <w:numPr>
          <w:ilvl w:val="0"/>
          <w:numId w:val="16"/>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方无正当理由拒收货物的，甲方须向乙方支付合同暂定金额5‰的违约金。</w:t>
      </w:r>
    </w:p>
    <w:p w14:paraId="4BCFF36C"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同终止</w:t>
      </w:r>
    </w:p>
    <w:p w14:paraId="03BA42E4" w14:textId="77777777" w:rsidR="002D75A0" w:rsidRDefault="009F180C">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果一方违反合同，并在收到对方违约通知书后30天内仍未能改正违约的另一方可立即终止本合同。</w:t>
      </w:r>
    </w:p>
    <w:p w14:paraId="1BA4D157"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法</w:t>
      </w:r>
      <w:r>
        <w:rPr>
          <w:rFonts w:ascii="仿宋_GB2312" w:eastAsia="仿宋_GB2312" w:hAnsi="仿宋_GB2312" w:cs="仿宋_GB2312" w:hint="eastAsia"/>
          <w:b/>
          <w:bCs/>
          <w:szCs w:val="21"/>
        </w:rPr>
        <w:t>律诉讼</w:t>
      </w:r>
    </w:p>
    <w:p w14:paraId="1CFFA60A" w14:textId="77777777" w:rsidR="002D75A0" w:rsidRDefault="009F180C">
      <w:pPr>
        <w:pStyle w:val="a8"/>
        <w:spacing w:line="360" w:lineRule="auto"/>
        <w:ind w:firstLine="739"/>
        <w:rPr>
          <w:rFonts w:hAnsi="仿宋_GB2312" w:cs="仿宋_GB2312"/>
          <w:sz w:val="21"/>
          <w:szCs w:val="21"/>
        </w:rPr>
      </w:pPr>
      <w:r>
        <w:rPr>
          <w:rFonts w:hAnsi="仿宋_GB2312" w:cs="仿宋_GB2312" w:hint="eastAsia"/>
          <w:sz w:val="21"/>
          <w:szCs w:val="21"/>
        </w:rPr>
        <w:t>签约双方在履约中发生争执和分歧，双方应通过友好协商解决，若经协商不能达成协议时，则向甲方所在地人民法院提起诉讼。受理期间，双方应继续执行合同其余部份。</w:t>
      </w:r>
    </w:p>
    <w:p w14:paraId="1691804A" w14:textId="77777777" w:rsidR="002D75A0" w:rsidRDefault="009F180C">
      <w:pPr>
        <w:numPr>
          <w:ilvl w:val="0"/>
          <w:numId w:val="11"/>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lastRenderedPageBreak/>
        <w:t>其</w:t>
      </w:r>
      <w:r>
        <w:rPr>
          <w:rFonts w:ascii="仿宋_GB2312" w:eastAsia="仿宋_GB2312" w:hAnsi="仿宋_GB2312" w:cs="仿宋_GB2312" w:hint="eastAsia"/>
          <w:b/>
          <w:bCs/>
          <w:szCs w:val="21"/>
        </w:rPr>
        <w:t>他</w:t>
      </w:r>
    </w:p>
    <w:p w14:paraId="66F34244"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本</w:t>
      </w:r>
      <w:r>
        <w:rPr>
          <w:rFonts w:ascii="仿宋_GB2312" w:eastAsia="仿宋_GB2312" w:hAnsi="仿宋_GB2312" w:cs="仿宋_GB2312" w:hint="eastAsia"/>
          <w:szCs w:val="21"/>
        </w:rPr>
        <w:t>合同正本五份，具有同等法律效力，甲方4份、乙方1份，合同自签字盖章之日起即时生效。</w:t>
      </w:r>
    </w:p>
    <w:p w14:paraId="1D420B10" w14:textId="77777777" w:rsidR="002D75A0" w:rsidRDefault="009F180C">
      <w:pPr>
        <w:numPr>
          <w:ilvl w:val="1"/>
          <w:numId w:val="11"/>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本</w:t>
      </w:r>
      <w:r>
        <w:rPr>
          <w:rFonts w:ascii="仿宋_GB2312" w:eastAsia="仿宋_GB2312" w:hAnsi="仿宋_GB2312" w:cs="仿宋_GB2312" w:hint="eastAsia"/>
          <w:szCs w:val="21"/>
        </w:rPr>
        <w:t>合同未尽事宜，由双方协商处理。</w:t>
      </w:r>
    </w:p>
    <w:p w14:paraId="09AF2EEC" w14:textId="77777777" w:rsidR="002D75A0" w:rsidRDefault="002D75A0">
      <w:pPr>
        <w:spacing w:line="360" w:lineRule="auto"/>
        <w:ind w:left="900"/>
        <w:rPr>
          <w:rFonts w:ascii="仿宋_GB2312" w:eastAsia="仿宋_GB2312" w:hAnsi="仿宋_GB2312" w:cs="仿宋_GB2312"/>
          <w:szCs w:val="21"/>
        </w:rPr>
      </w:pPr>
    </w:p>
    <w:p w14:paraId="20A7B980"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 xml:space="preserve">方：中山大学孙逸仙纪念医院             乙方：  </w:t>
      </w:r>
    </w:p>
    <w:p w14:paraId="5D842BF4" w14:textId="77777777" w:rsidR="002D75A0" w:rsidRDefault="002D75A0">
      <w:pPr>
        <w:spacing w:line="360" w:lineRule="auto"/>
        <w:rPr>
          <w:rFonts w:ascii="仿宋_GB2312" w:eastAsia="仿宋_GB2312" w:hAnsi="仿宋_GB2312" w:cs="仿宋_GB2312"/>
          <w:szCs w:val="21"/>
        </w:rPr>
      </w:pPr>
    </w:p>
    <w:p w14:paraId="32972248"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法</w:t>
      </w:r>
      <w:r>
        <w:rPr>
          <w:rFonts w:ascii="仿宋_GB2312" w:eastAsia="仿宋_GB2312" w:hAnsi="仿宋_GB2312" w:cs="仿宋_GB2312" w:hint="eastAsia"/>
          <w:szCs w:val="21"/>
        </w:rPr>
        <w:t>人代表签名：                          法人代表签名：</w:t>
      </w:r>
    </w:p>
    <w:p w14:paraId="6B0AFA8C" w14:textId="77777777" w:rsidR="002D75A0" w:rsidRDefault="009F180C">
      <w:pPr>
        <w:spacing w:line="360" w:lineRule="auto"/>
        <w:rPr>
          <w:rFonts w:ascii="仿宋_GB2312" w:eastAsia="仿宋_GB2312" w:hAnsi="仿宋_GB2312" w:cs="仿宋_GB2312"/>
          <w:szCs w:val="21"/>
        </w:rPr>
      </w:pPr>
      <w:r>
        <w:rPr>
          <w:rFonts w:ascii="仿宋_GB2312" w:eastAsia="仿宋_GB2312" w:hAnsi="仿宋_GB2312" w:cs="仿宋_GB2312" w:hint="eastAsia"/>
          <w:noProof/>
          <w:szCs w:val="21"/>
        </w:rPr>
        <mc:AlternateContent>
          <mc:Choice Requires="wps">
            <w:drawing>
              <wp:anchor distT="0" distB="0" distL="114300" distR="114300" simplePos="0" relativeHeight="251664384" behindDoc="0" locked="0" layoutInCell="1" allowOverlap="1" wp14:anchorId="376BF2DC" wp14:editId="4350C667">
                <wp:simplePos x="0" y="0"/>
                <wp:positionH relativeFrom="column">
                  <wp:posOffset>3886200</wp:posOffset>
                </wp:positionH>
                <wp:positionV relativeFrom="paragraph">
                  <wp:posOffset>0</wp:posOffset>
                </wp:positionV>
                <wp:extent cx="14859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306pt;margin-top:0pt;height:0pt;width:117pt;z-index:251664384;mso-width-relative:page;mso-height-relative:page;" filled="f" stroked="t" coordsize="21600,21600" o:gfxdata="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bRQE7TAAAABQEAAA8AAAAAAAAAAQAgAAAAIgAAAGRycy9kb3ducmV2LnhtbFBLAQIUABQAAAAI&#10;AIdO4kCOWTql8gEAAOYDAAAOAAAAAAAAAAEAIAAAACIBAABkcnMvZTJvRG9jLnhtbFBLBQYAAAAA&#10;BgAGAFkBAACGBQAAAAA=&#10;">
                <v:fill on="f" focussize="0,0"/>
                <v:stroke color="#000000" joinstyle="round"/>
                <v:imagedata o:title=""/>
                <o:lock v:ext="edit" aspectratio="f"/>
              </v:line>
            </w:pict>
          </mc:Fallback>
        </mc:AlternateContent>
      </w:r>
      <w:r>
        <w:rPr>
          <w:rFonts w:ascii="仿宋_GB2312" w:eastAsia="仿宋_GB2312" w:hAnsi="仿宋_GB2312" w:cs="仿宋_GB2312" w:hint="eastAsia"/>
          <w:noProof/>
          <w:szCs w:val="21"/>
        </w:rPr>
        <mc:AlternateContent>
          <mc:Choice Requires="wps">
            <w:drawing>
              <wp:anchor distT="0" distB="0" distL="114300" distR="114300" simplePos="0" relativeHeight="251663360" behindDoc="0" locked="0" layoutInCell="1" allowOverlap="1" wp14:anchorId="0CD82727" wp14:editId="5B62AC74">
                <wp:simplePos x="0" y="0"/>
                <wp:positionH relativeFrom="column">
                  <wp:posOffset>1143000</wp:posOffset>
                </wp:positionH>
                <wp:positionV relativeFrom="paragraph">
                  <wp:posOffset>0</wp:posOffset>
                </wp:positionV>
                <wp:extent cx="13716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90pt;margin-top:0pt;height:0pt;width:108pt;z-index:251663360;mso-width-relative:page;mso-height-relative:page;" filled="f" stroked="t" coordsize="21600,21600" o:gfxdata="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cmIIdMAAAAFAQAADwAAAAAAAAABACAAAAAiAAAAZHJzL2Rvd25yZXYueG1sUEsBAhQAFAAAAAgA&#10;h07iQMzBtLDxAQAA5gMAAA4AAAAAAAAAAQAgAAAAIgEAAGRycy9lMm9Eb2MueG1sUEsFBgAAAAAG&#10;AAYAWQEAAIUFAAAAAA==&#10;">
                <v:fill on="f" focussize="0,0"/>
                <v:stroke color="#000000" joinstyle="round"/>
                <v:imagedata o:title=""/>
                <o:lock v:ext="edit" aspectratio="f"/>
              </v:line>
            </w:pict>
          </mc:Fallback>
        </mc:AlternateContent>
      </w:r>
    </w:p>
    <w:p w14:paraId="1F3AB743"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约代表：                               签约代表：</w:t>
      </w:r>
    </w:p>
    <w:p w14:paraId="2A95361F" w14:textId="77777777" w:rsidR="002D75A0" w:rsidRDefault="009F180C">
      <w:pPr>
        <w:spacing w:line="360" w:lineRule="auto"/>
        <w:rPr>
          <w:rFonts w:ascii="仿宋_GB2312" w:eastAsia="仿宋_GB2312" w:hAnsi="仿宋_GB2312" w:cs="仿宋_GB2312"/>
          <w:szCs w:val="21"/>
        </w:rPr>
      </w:pPr>
      <w:r>
        <w:rPr>
          <w:rFonts w:ascii="仿宋_GB2312" w:eastAsia="仿宋_GB2312" w:hAnsi="仿宋_GB2312" w:cs="仿宋_GB2312" w:hint="eastAsia"/>
          <w:noProof/>
          <w:szCs w:val="21"/>
        </w:rPr>
        <mc:AlternateContent>
          <mc:Choice Requires="wps">
            <w:drawing>
              <wp:anchor distT="0" distB="0" distL="114300" distR="114300" simplePos="0" relativeHeight="251661312" behindDoc="0" locked="0" layoutInCell="1" allowOverlap="1" wp14:anchorId="737EBB33" wp14:editId="5FE0844B">
                <wp:simplePos x="0" y="0"/>
                <wp:positionH relativeFrom="column">
                  <wp:posOffset>1028700</wp:posOffset>
                </wp:positionH>
                <wp:positionV relativeFrom="paragraph">
                  <wp:posOffset>0</wp:posOffset>
                </wp:positionV>
                <wp:extent cx="14859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81pt;margin-top:0pt;height:0pt;width:117pt;z-index:251661312;mso-width-relative:page;mso-height-relative:page;" filled="f" stroked="t" coordsize="21600,21600" o:gfxdata="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MOlPTAAAABQEAAA8AAAAAAAAAAQAgAAAAIgAAAGRycy9kb3ducmV2LnhtbFBLAQIUABQAAAAI&#10;AIdO4kAjRIHk8gEAAOYDAAAOAAAAAAAAAAEAIAAAACIBAABkcnMvZTJvRG9jLnhtbFBLBQYAAAAA&#10;BgAGAFkBAACGBQAAAAA=&#10;">
                <v:fill on="f" focussize="0,0"/>
                <v:stroke color="#000000" joinstyle="round"/>
                <v:imagedata o:title=""/>
                <o:lock v:ext="edit" aspectratio="f"/>
              </v:line>
            </w:pict>
          </mc:Fallback>
        </mc:AlternateContent>
      </w:r>
      <w:r>
        <w:rPr>
          <w:rFonts w:ascii="仿宋_GB2312" w:eastAsia="仿宋_GB2312" w:hAnsi="仿宋_GB2312" w:cs="仿宋_GB2312" w:hint="eastAsia"/>
          <w:noProof/>
          <w:szCs w:val="21"/>
        </w:rPr>
        <mc:AlternateContent>
          <mc:Choice Requires="wps">
            <w:drawing>
              <wp:anchor distT="0" distB="0" distL="114300" distR="114300" simplePos="0" relativeHeight="251662336" behindDoc="0" locked="0" layoutInCell="1" allowOverlap="1" wp14:anchorId="43401952" wp14:editId="0D184418">
                <wp:simplePos x="0" y="0"/>
                <wp:positionH relativeFrom="column">
                  <wp:posOffset>3543300</wp:posOffset>
                </wp:positionH>
                <wp:positionV relativeFrom="paragraph">
                  <wp:posOffset>0</wp:posOffset>
                </wp:positionV>
                <wp:extent cx="1485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279pt;margin-top:0pt;height:0pt;width:117pt;z-index:251662336;mso-width-relative:page;mso-height-relative:page;" filled="f" stroked="t" coordsize="21600,21600" o:gfxdata="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RDWqbUAAAABQEAAA8AAAAAAAAAAQAgAAAAIgAAAGRycy9kb3ducmV2LnhtbFBLAQIUABQAAAAI&#10;AIdO4kCHsjht8QEAAOYDAAAOAAAAAAAAAAEAIAAAACMBAABkcnMvZTJvRG9jLnhtbFBLBQYAAAAA&#10;BgAGAFkBAACGBQAAAAA=&#10;">
                <v:fill on="f" focussize="0,0"/>
                <v:stroke color="#000000" joinstyle="round"/>
                <v:imagedata o:title=""/>
                <o:lock v:ext="edit" aspectratio="f"/>
              </v:line>
            </w:pict>
          </mc:Fallback>
        </mc:AlternateContent>
      </w:r>
    </w:p>
    <w:p w14:paraId="394A0041"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地</w:t>
      </w:r>
      <w:r>
        <w:rPr>
          <w:rFonts w:ascii="仿宋_GB2312" w:eastAsia="仿宋_GB2312" w:hAnsi="仿宋_GB2312" w:cs="仿宋_GB2312" w:hint="eastAsia"/>
          <w:szCs w:val="21"/>
        </w:rPr>
        <w:t xml:space="preserve">址：广州市沿江西路107号              地址： </w:t>
      </w:r>
    </w:p>
    <w:p w14:paraId="66F891E8"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电</w:t>
      </w:r>
      <w:r>
        <w:rPr>
          <w:rFonts w:ascii="仿宋_GB2312" w:eastAsia="仿宋_GB2312" w:hAnsi="仿宋_GB2312" w:cs="仿宋_GB2312" w:hint="eastAsia"/>
          <w:szCs w:val="21"/>
        </w:rPr>
        <w:t xml:space="preserve">话：020-81332512                      电话： </w:t>
      </w:r>
    </w:p>
    <w:p w14:paraId="69025861"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传</w:t>
      </w:r>
      <w:r>
        <w:rPr>
          <w:rFonts w:ascii="仿宋_GB2312" w:eastAsia="仿宋_GB2312" w:hAnsi="仿宋_GB2312" w:cs="仿宋_GB2312" w:hint="eastAsia"/>
          <w:szCs w:val="21"/>
        </w:rPr>
        <w:t xml:space="preserve">真：020-81332367                      传真： </w:t>
      </w:r>
    </w:p>
    <w:p w14:paraId="1A057F0C"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约日期：     年     月     日        签约日期：     年     月     日</w:t>
      </w:r>
    </w:p>
    <w:p w14:paraId="5FE7A1DC" w14:textId="77777777" w:rsidR="002D75A0" w:rsidRDefault="009F180C">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约地点：中山大学孙逸仙纪念医院       乙方项目联系人：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p>
    <w:p w14:paraId="54395F18" w14:textId="77777777" w:rsidR="002D75A0" w:rsidRDefault="009F180C">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38020452" w14:textId="77777777" w:rsidR="002D75A0" w:rsidRDefault="009F180C">
      <w:pPr>
        <w:spacing w:line="360" w:lineRule="auto"/>
        <w:jc w:val="center"/>
        <w:rPr>
          <w:rFonts w:ascii="仿宋_GB2312" w:eastAsia="仿宋_GB2312" w:hAnsi="仿宋_GB2312" w:cs="仿宋_GB2312"/>
          <w:sz w:val="28"/>
          <w:szCs w:val="21"/>
        </w:rPr>
      </w:pPr>
      <w:r>
        <w:rPr>
          <w:rFonts w:ascii="微软雅黑" w:eastAsia="微软雅黑" w:hAnsi="微软雅黑" w:cs="微软雅黑" w:hint="eastAsia"/>
          <w:b/>
          <w:bCs/>
          <w:sz w:val="30"/>
          <w:szCs w:val="30"/>
        </w:rPr>
        <w:t>中</w:t>
      </w:r>
      <w:r>
        <w:rPr>
          <w:rFonts w:ascii="仿宋_GB2312" w:eastAsia="仿宋_GB2312" w:hAnsi="仿宋_GB2312" w:cs="仿宋_GB2312" w:hint="eastAsia"/>
          <w:b/>
          <w:bCs/>
          <w:sz w:val="30"/>
          <w:szCs w:val="30"/>
        </w:rPr>
        <w:t>山大学孙逸仙纪念医院设备</w:t>
      </w:r>
      <w:r>
        <w:rPr>
          <w:rFonts w:ascii="仿宋_GB2312" w:eastAsia="仿宋_GB2312" w:hAnsi="仿宋_GB2312" w:cs="仿宋_GB2312" w:hint="eastAsia"/>
          <w:sz w:val="28"/>
          <w:szCs w:val="21"/>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18"/>
        <w:gridCol w:w="1276"/>
        <w:gridCol w:w="1356"/>
        <w:gridCol w:w="715"/>
        <w:gridCol w:w="715"/>
        <w:gridCol w:w="892"/>
        <w:gridCol w:w="1000"/>
        <w:gridCol w:w="1417"/>
      </w:tblGrid>
      <w:tr w:rsidR="002D75A0" w14:paraId="503C8776" w14:textId="77777777">
        <w:trPr>
          <w:jc w:val="center"/>
        </w:trPr>
        <w:tc>
          <w:tcPr>
            <w:tcW w:w="720" w:type="dxa"/>
          </w:tcPr>
          <w:p w14:paraId="406C8725"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序</w:t>
            </w:r>
            <w:r>
              <w:rPr>
                <w:rFonts w:ascii="仿宋_GB2312" w:eastAsia="仿宋_GB2312" w:hAnsi="仿宋_GB2312" w:cs="仿宋_GB2312" w:hint="eastAsia"/>
                <w:szCs w:val="21"/>
              </w:rPr>
              <w:t>号</w:t>
            </w:r>
          </w:p>
        </w:tc>
        <w:tc>
          <w:tcPr>
            <w:tcW w:w="1418" w:type="dxa"/>
          </w:tcPr>
          <w:p w14:paraId="1E89699D"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品代码</w:t>
            </w:r>
          </w:p>
        </w:tc>
        <w:tc>
          <w:tcPr>
            <w:tcW w:w="1276" w:type="dxa"/>
          </w:tcPr>
          <w:p w14:paraId="18A57757"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品名称</w:t>
            </w:r>
          </w:p>
        </w:tc>
        <w:tc>
          <w:tcPr>
            <w:tcW w:w="1356" w:type="dxa"/>
          </w:tcPr>
          <w:p w14:paraId="1EE00D23"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规</w:t>
            </w:r>
            <w:r>
              <w:rPr>
                <w:rFonts w:ascii="仿宋_GB2312" w:eastAsia="仿宋_GB2312" w:hAnsi="仿宋_GB2312" w:cs="仿宋_GB2312" w:hint="eastAsia"/>
                <w:szCs w:val="21"/>
              </w:rPr>
              <w:t>格型号</w:t>
            </w:r>
          </w:p>
        </w:tc>
        <w:tc>
          <w:tcPr>
            <w:tcW w:w="715" w:type="dxa"/>
          </w:tcPr>
          <w:p w14:paraId="1464CAF7"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数</w:t>
            </w:r>
            <w:r>
              <w:rPr>
                <w:rFonts w:ascii="仿宋_GB2312" w:eastAsia="仿宋_GB2312" w:hAnsi="仿宋_GB2312" w:cs="仿宋_GB2312" w:hint="eastAsia"/>
                <w:szCs w:val="21"/>
              </w:rPr>
              <w:t>量</w:t>
            </w:r>
          </w:p>
        </w:tc>
        <w:tc>
          <w:tcPr>
            <w:tcW w:w="715" w:type="dxa"/>
          </w:tcPr>
          <w:p w14:paraId="79CB11A3"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位</w:t>
            </w:r>
          </w:p>
        </w:tc>
        <w:tc>
          <w:tcPr>
            <w:tcW w:w="892" w:type="dxa"/>
          </w:tcPr>
          <w:p w14:paraId="7E7084FC"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地</w:t>
            </w:r>
          </w:p>
        </w:tc>
        <w:tc>
          <w:tcPr>
            <w:tcW w:w="1000" w:type="dxa"/>
          </w:tcPr>
          <w:p w14:paraId="3DAAB19B"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牌</w:t>
            </w:r>
          </w:p>
        </w:tc>
        <w:tc>
          <w:tcPr>
            <w:tcW w:w="1417" w:type="dxa"/>
          </w:tcPr>
          <w:p w14:paraId="586C5D1A" w14:textId="77777777" w:rsidR="002D75A0" w:rsidRDefault="009F180C">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备</w:t>
            </w:r>
            <w:r>
              <w:rPr>
                <w:rFonts w:ascii="仿宋_GB2312" w:eastAsia="仿宋_GB2312" w:hAnsi="仿宋_GB2312" w:cs="仿宋_GB2312" w:hint="eastAsia"/>
                <w:szCs w:val="21"/>
              </w:rPr>
              <w:t>注</w:t>
            </w:r>
          </w:p>
        </w:tc>
      </w:tr>
      <w:tr w:rsidR="002D75A0" w14:paraId="25F7A8B6" w14:textId="77777777">
        <w:trPr>
          <w:jc w:val="center"/>
        </w:trPr>
        <w:tc>
          <w:tcPr>
            <w:tcW w:w="720" w:type="dxa"/>
          </w:tcPr>
          <w:p w14:paraId="3D258B9D" w14:textId="77777777" w:rsidR="002D75A0" w:rsidRDefault="002D75A0">
            <w:pPr>
              <w:spacing w:line="360" w:lineRule="auto"/>
              <w:rPr>
                <w:rFonts w:ascii="仿宋_GB2312" w:eastAsia="仿宋_GB2312" w:hAnsi="仿宋_GB2312" w:cs="仿宋_GB2312"/>
                <w:szCs w:val="21"/>
              </w:rPr>
            </w:pPr>
          </w:p>
        </w:tc>
        <w:tc>
          <w:tcPr>
            <w:tcW w:w="1418" w:type="dxa"/>
          </w:tcPr>
          <w:p w14:paraId="6469E664" w14:textId="77777777" w:rsidR="002D75A0" w:rsidRDefault="002D75A0">
            <w:pPr>
              <w:spacing w:line="360" w:lineRule="auto"/>
              <w:rPr>
                <w:rFonts w:ascii="仿宋_GB2312" w:eastAsia="仿宋_GB2312" w:hAnsi="仿宋_GB2312" w:cs="仿宋_GB2312"/>
                <w:szCs w:val="21"/>
              </w:rPr>
            </w:pPr>
          </w:p>
        </w:tc>
        <w:tc>
          <w:tcPr>
            <w:tcW w:w="1276" w:type="dxa"/>
          </w:tcPr>
          <w:p w14:paraId="4DB87ACC" w14:textId="77777777" w:rsidR="002D75A0" w:rsidRDefault="002D75A0">
            <w:pPr>
              <w:spacing w:line="360" w:lineRule="auto"/>
              <w:rPr>
                <w:rFonts w:ascii="仿宋_GB2312" w:eastAsia="仿宋_GB2312" w:hAnsi="仿宋_GB2312" w:cs="仿宋_GB2312"/>
                <w:szCs w:val="21"/>
              </w:rPr>
            </w:pPr>
          </w:p>
        </w:tc>
        <w:tc>
          <w:tcPr>
            <w:tcW w:w="1356" w:type="dxa"/>
          </w:tcPr>
          <w:p w14:paraId="394BB03D" w14:textId="77777777" w:rsidR="002D75A0" w:rsidRDefault="002D75A0">
            <w:pPr>
              <w:spacing w:line="360" w:lineRule="auto"/>
              <w:rPr>
                <w:rFonts w:ascii="仿宋_GB2312" w:eastAsia="仿宋_GB2312" w:hAnsi="仿宋_GB2312" w:cs="仿宋_GB2312"/>
                <w:szCs w:val="21"/>
              </w:rPr>
            </w:pPr>
          </w:p>
        </w:tc>
        <w:tc>
          <w:tcPr>
            <w:tcW w:w="715" w:type="dxa"/>
          </w:tcPr>
          <w:p w14:paraId="27B4DC9E" w14:textId="77777777" w:rsidR="002D75A0" w:rsidRDefault="002D75A0">
            <w:pPr>
              <w:spacing w:line="360" w:lineRule="auto"/>
              <w:rPr>
                <w:rFonts w:ascii="仿宋_GB2312" w:eastAsia="仿宋_GB2312" w:hAnsi="仿宋_GB2312" w:cs="仿宋_GB2312"/>
                <w:szCs w:val="21"/>
              </w:rPr>
            </w:pPr>
          </w:p>
        </w:tc>
        <w:tc>
          <w:tcPr>
            <w:tcW w:w="715" w:type="dxa"/>
          </w:tcPr>
          <w:p w14:paraId="608065AC" w14:textId="77777777" w:rsidR="002D75A0" w:rsidRDefault="002D75A0">
            <w:pPr>
              <w:spacing w:line="360" w:lineRule="auto"/>
              <w:rPr>
                <w:rFonts w:ascii="仿宋_GB2312" w:eastAsia="仿宋_GB2312" w:hAnsi="仿宋_GB2312" w:cs="仿宋_GB2312"/>
                <w:szCs w:val="21"/>
              </w:rPr>
            </w:pPr>
          </w:p>
        </w:tc>
        <w:tc>
          <w:tcPr>
            <w:tcW w:w="892" w:type="dxa"/>
          </w:tcPr>
          <w:p w14:paraId="38C9743E" w14:textId="77777777" w:rsidR="002D75A0" w:rsidRDefault="002D75A0">
            <w:pPr>
              <w:spacing w:line="360" w:lineRule="auto"/>
              <w:rPr>
                <w:rFonts w:ascii="仿宋_GB2312" w:eastAsia="仿宋_GB2312" w:hAnsi="仿宋_GB2312" w:cs="仿宋_GB2312"/>
                <w:szCs w:val="21"/>
              </w:rPr>
            </w:pPr>
          </w:p>
        </w:tc>
        <w:tc>
          <w:tcPr>
            <w:tcW w:w="1000" w:type="dxa"/>
          </w:tcPr>
          <w:p w14:paraId="237D328F" w14:textId="77777777" w:rsidR="002D75A0" w:rsidRDefault="002D75A0">
            <w:pPr>
              <w:spacing w:line="360" w:lineRule="auto"/>
              <w:rPr>
                <w:rFonts w:ascii="仿宋_GB2312" w:eastAsia="仿宋_GB2312" w:hAnsi="仿宋_GB2312" w:cs="仿宋_GB2312"/>
                <w:szCs w:val="21"/>
              </w:rPr>
            </w:pPr>
          </w:p>
        </w:tc>
        <w:tc>
          <w:tcPr>
            <w:tcW w:w="1417" w:type="dxa"/>
          </w:tcPr>
          <w:p w14:paraId="15096F18" w14:textId="77777777" w:rsidR="002D75A0" w:rsidRDefault="002D75A0">
            <w:pPr>
              <w:spacing w:line="360" w:lineRule="auto"/>
              <w:rPr>
                <w:rFonts w:ascii="仿宋_GB2312" w:eastAsia="仿宋_GB2312" w:hAnsi="仿宋_GB2312" w:cs="仿宋_GB2312"/>
                <w:szCs w:val="21"/>
              </w:rPr>
            </w:pPr>
          </w:p>
        </w:tc>
      </w:tr>
      <w:tr w:rsidR="002D75A0" w14:paraId="2C8DF448" w14:textId="77777777">
        <w:trPr>
          <w:jc w:val="center"/>
        </w:trPr>
        <w:tc>
          <w:tcPr>
            <w:tcW w:w="720" w:type="dxa"/>
          </w:tcPr>
          <w:p w14:paraId="2910226A" w14:textId="77777777" w:rsidR="002D75A0" w:rsidRDefault="002D75A0">
            <w:pPr>
              <w:spacing w:line="360" w:lineRule="auto"/>
              <w:rPr>
                <w:rFonts w:ascii="仿宋_GB2312" w:eastAsia="仿宋_GB2312" w:hAnsi="仿宋_GB2312" w:cs="仿宋_GB2312"/>
                <w:szCs w:val="21"/>
              </w:rPr>
            </w:pPr>
          </w:p>
        </w:tc>
        <w:tc>
          <w:tcPr>
            <w:tcW w:w="1418" w:type="dxa"/>
          </w:tcPr>
          <w:p w14:paraId="6B04FD3E" w14:textId="77777777" w:rsidR="002D75A0" w:rsidRDefault="002D75A0">
            <w:pPr>
              <w:spacing w:line="360" w:lineRule="auto"/>
              <w:rPr>
                <w:rFonts w:ascii="仿宋_GB2312" w:eastAsia="仿宋_GB2312" w:hAnsi="仿宋_GB2312" w:cs="仿宋_GB2312"/>
                <w:szCs w:val="21"/>
              </w:rPr>
            </w:pPr>
          </w:p>
        </w:tc>
        <w:tc>
          <w:tcPr>
            <w:tcW w:w="1276" w:type="dxa"/>
          </w:tcPr>
          <w:p w14:paraId="39743154" w14:textId="77777777" w:rsidR="002D75A0" w:rsidRDefault="002D75A0">
            <w:pPr>
              <w:spacing w:line="360" w:lineRule="auto"/>
              <w:rPr>
                <w:rFonts w:ascii="仿宋_GB2312" w:eastAsia="仿宋_GB2312" w:hAnsi="仿宋_GB2312" w:cs="仿宋_GB2312"/>
                <w:szCs w:val="21"/>
              </w:rPr>
            </w:pPr>
          </w:p>
        </w:tc>
        <w:tc>
          <w:tcPr>
            <w:tcW w:w="1356" w:type="dxa"/>
          </w:tcPr>
          <w:p w14:paraId="39953C75" w14:textId="77777777" w:rsidR="002D75A0" w:rsidRDefault="002D75A0">
            <w:pPr>
              <w:spacing w:line="360" w:lineRule="auto"/>
              <w:rPr>
                <w:rFonts w:ascii="仿宋_GB2312" w:eastAsia="仿宋_GB2312" w:hAnsi="仿宋_GB2312" w:cs="仿宋_GB2312"/>
                <w:szCs w:val="21"/>
              </w:rPr>
            </w:pPr>
          </w:p>
        </w:tc>
        <w:tc>
          <w:tcPr>
            <w:tcW w:w="715" w:type="dxa"/>
          </w:tcPr>
          <w:p w14:paraId="2D3D1F49" w14:textId="77777777" w:rsidR="002D75A0" w:rsidRDefault="002D75A0">
            <w:pPr>
              <w:spacing w:line="360" w:lineRule="auto"/>
              <w:rPr>
                <w:rFonts w:ascii="仿宋_GB2312" w:eastAsia="仿宋_GB2312" w:hAnsi="仿宋_GB2312" w:cs="仿宋_GB2312"/>
                <w:szCs w:val="21"/>
              </w:rPr>
            </w:pPr>
          </w:p>
        </w:tc>
        <w:tc>
          <w:tcPr>
            <w:tcW w:w="715" w:type="dxa"/>
          </w:tcPr>
          <w:p w14:paraId="1CE5F1A3" w14:textId="77777777" w:rsidR="002D75A0" w:rsidRDefault="002D75A0">
            <w:pPr>
              <w:spacing w:line="360" w:lineRule="auto"/>
              <w:rPr>
                <w:rFonts w:ascii="仿宋_GB2312" w:eastAsia="仿宋_GB2312" w:hAnsi="仿宋_GB2312" w:cs="仿宋_GB2312"/>
                <w:szCs w:val="21"/>
              </w:rPr>
            </w:pPr>
          </w:p>
        </w:tc>
        <w:tc>
          <w:tcPr>
            <w:tcW w:w="892" w:type="dxa"/>
          </w:tcPr>
          <w:p w14:paraId="3C73C3F2" w14:textId="77777777" w:rsidR="002D75A0" w:rsidRDefault="002D75A0">
            <w:pPr>
              <w:spacing w:line="360" w:lineRule="auto"/>
              <w:rPr>
                <w:rFonts w:ascii="仿宋_GB2312" w:eastAsia="仿宋_GB2312" w:hAnsi="仿宋_GB2312" w:cs="仿宋_GB2312"/>
                <w:szCs w:val="21"/>
              </w:rPr>
            </w:pPr>
          </w:p>
        </w:tc>
        <w:tc>
          <w:tcPr>
            <w:tcW w:w="1000" w:type="dxa"/>
          </w:tcPr>
          <w:p w14:paraId="4030EA90" w14:textId="77777777" w:rsidR="002D75A0" w:rsidRDefault="002D75A0">
            <w:pPr>
              <w:spacing w:line="360" w:lineRule="auto"/>
              <w:rPr>
                <w:rFonts w:ascii="仿宋_GB2312" w:eastAsia="仿宋_GB2312" w:hAnsi="仿宋_GB2312" w:cs="仿宋_GB2312"/>
                <w:szCs w:val="21"/>
              </w:rPr>
            </w:pPr>
          </w:p>
        </w:tc>
        <w:tc>
          <w:tcPr>
            <w:tcW w:w="1417" w:type="dxa"/>
          </w:tcPr>
          <w:p w14:paraId="2FA37360" w14:textId="77777777" w:rsidR="002D75A0" w:rsidRDefault="002D75A0">
            <w:pPr>
              <w:spacing w:line="360" w:lineRule="auto"/>
              <w:rPr>
                <w:rFonts w:ascii="仿宋_GB2312" w:eastAsia="仿宋_GB2312" w:hAnsi="仿宋_GB2312" w:cs="仿宋_GB2312"/>
                <w:szCs w:val="21"/>
              </w:rPr>
            </w:pPr>
          </w:p>
        </w:tc>
      </w:tr>
      <w:tr w:rsidR="002D75A0" w14:paraId="6ABFE6A1" w14:textId="77777777">
        <w:trPr>
          <w:jc w:val="center"/>
        </w:trPr>
        <w:tc>
          <w:tcPr>
            <w:tcW w:w="720" w:type="dxa"/>
          </w:tcPr>
          <w:p w14:paraId="5CE12FCB" w14:textId="77777777" w:rsidR="002D75A0" w:rsidRDefault="002D75A0">
            <w:pPr>
              <w:spacing w:line="360" w:lineRule="auto"/>
              <w:rPr>
                <w:rFonts w:ascii="仿宋_GB2312" w:eastAsia="仿宋_GB2312" w:hAnsi="仿宋_GB2312" w:cs="仿宋_GB2312"/>
                <w:szCs w:val="21"/>
              </w:rPr>
            </w:pPr>
          </w:p>
        </w:tc>
        <w:tc>
          <w:tcPr>
            <w:tcW w:w="1418" w:type="dxa"/>
          </w:tcPr>
          <w:p w14:paraId="45F35D15" w14:textId="77777777" w:rsidR="002D75A0" w:rsidRDefault="002D75A0">
            <w:pPr>
              <w:spacing w:line="360" w:lineRule="auto"/>
              <w:rPr>
                <w:rFonts w:ascii="仿宋_GB2312" w:eastAsia="仿宋_GB2312" w:hAnsi="仿宋_GB2312" w:cs="仿宋_GB2312"/>
                <w:szCs w:val="21"/>
              </w:rPr>
            </w:pPr>
          </w:p>
        </w:tc>
        <w:tc>
          <w:tcPr>
            <w:tcW w:w="1276" w:type="dxa"/>
          </w:tcPr>
          <w:p w14:paraId="2446BC68" w14:textId="77777777" w:rsidR="002D75A0" w:rsidRDefault="002D75A0">
            <w:pPr>
              <w:spacing w:line="360" w:lineRule="auto"/>
              <w:rPr>
                <w:rFonts w:ascii="仿宋_GB2312" w:eastAsia="仿宋_GB2312" w:hAnsi="仿宋_GB2312" w:cs="仿宋_GB2312"/>
                <w:szCs w:val="21"/>
              </w:rPr>
            </w:pPr>
          </w:p>
        </w:tc>
        <w:tc>
          <w:tcPr>
            <w:tcW w:w="1356" w:type="dxa"/>
          </w:tcPr>
          <w:p w14:paraId="48B6AA16" w14:textId="77777777" w:rsidR="002D75A0" w:rsidRDefault="002D75A0">
            <w:pPr>
              <w:spacing w:line="360" w:lineRule="auto"/>
              <w:rPr>
                <w:rFonts w:ascii="仿宋_GB2312" w:eastAsia="仿宋_GB2312" w:hAnsi="仿宋_GB2312" w:cs="仿宋_GB2312"/>
                <w:szCs w:val="21"/>
              </w:rPr>
            </w:pPr>
          </w:p>
        </w:tc>
        <w:tc>
          <w:tcPr>
            <w:tcW w:w="715" w:type="dxa"/>
          </w:tcPr>
          <w:p w14:paraId="22A7F2B3" w14:textId="77777777" w:rsidR="002D75A0" w:rsidRDefault="002D75A0">
            <w:pPr>
              <w:spacing w:line="360" w:lineRule="auto"/>
              <w:rPr>
                <w:rFonts w:ascii="仿宋_GB2312" w:eastAsia="仿宋_GB2312" w:hAnsi="仿宋_GB2312" w:cs="仿宋_GB2312"/>
                <w:szCs w:val="21"/>
              </w:rPr>
            </w:pPr>
          </w:p>
        </w:tc>
        <w:tc>
          <w:tcPr>
            <w:tcW w:w="715" w:type="dxa"/>
          </w:tcPr>
          <w:p w14:paraId="2016754D" w14:textId="77777777" w:rsidR="002D75A0" w:rsidRDefault="002D75A0">
            <w:pPr>
              <w:spacing w:line="360" w:lineRule="auto"/>
              <w:rPr>
                <w:rFonts w:ascii="仿宋_GB2312" w:eastAsia="仿宋_GB2312" w:hAnsi="仿宋_GB2312" w:cs="仿宋_GB2312"/>
                <w:szCs w:val="21"/>
              </w:rPr>
            </w:pPr>
          </w:p>
        </w:tc>
        <w:tc>
          <w:tcPr>
            <w:tcW w:w="892" w:type="dxa"/>
          </w:tcPr>
          <w:p w14:paraId="189ECE43" w14:textId="77777777" w:rsidR="002D75A0" w:rsidRDefault="002D75A0">
            <w:pPr>
              <w:spacing w:line="360" w:lineRule="auto"/>
              <w:rPr>
                <w:rFonts w:ascii="仿宋_GB2312" w:eastAsia="仿宋_GB2312" w:hAnsi="仿宋_GB2312" w:cs="仿宋_GB2312"/>
                <w:szCs w:val="21"/>
              </w:rPr>
            </w:pPr>
          </w:p>
        </w:tc>
        <w:tc>
          <w:tcPr>
            <w:tcW w:w="1000" w:type="dxa"/>
          </w:tcPr>
          <w:p w14:paraId="1F5B982A" w14:textId="77777777" w:rsidR="002D75A0" w:rsidRDefault="002D75A0">
            <w:pPr>
              <w:spacing w:line="360" w:lineRule="auto"/>
              <w:rPr>
                <w:rFonts w:ascii="仿宋_GB2312" w:eastAsia="仿宋_GB2312" w:hAnsi="仿宋_GB2312" w:cs="仿宋_GB2312"/>
                <w:szCs w:val="21"/>
              </w:rPr>
            </w:pPr>
          </w:p>
        </w:tc>
        <w:tc>
          <w:tcPr>
            <w:tcW w:w="1417" w:type="dxa"/>
          </w:tcPr>
          <w:p w14:paraId="17E94319" w14:textId="77777777" w:rsidR="002D75A0" w:rsidRDefault="002D75A0">
            <w:pPr>
              <w:spacing w:line="360" w:lineRule="auto"/>
              <w:rPr>
                <w:rFonts w:ascii="仿宋_GB2312" w:eastAsia="仿宋_GB2312" w:hAnsi="仿宋_GB2312" w:cs="仿宋_GB2312"/>
                <w:szCs w:val="21"/>
              </w:rPr>
            </w:pPr>
          </w:p>
        </w:tc>
      </w:tr>
      <w:tr w:rsidR="002D75A0" w14:paraId="015A99E0" w14:textId="77777777">
        <w:trPr>
          <w:jc w:val="center"/>
        </w:trPr>
        <w:tc>
          <w:tcPr>
            <w:tcW w:w="720" w:type="dxa"/>
          </w:tcPr>
          <w:p w14:paraId="5EFF9271" w14:textId="77777777" w:rsidR="002D75A0" w:rsidRDefault="002D75A0">
            <w:pPr>
              <w:spacing w:line="360" w:lineRule="auto"/>
              <w:rPr>
                <w:rFonts w:ascii="仿宋_GB2312" w:eastAsia="仿宋_GB2312" w:hAnsi="仿宋_GB2312" w:cs="仿宋_GB2312"/>
                <w:szCs w:val="21"/>
              </w:rPr>
            </w:pPr>
          </w:p>
        </w:tc>
        <w:tc>
          <w:tcPr>
            <w:tcW w:w="1418" w:type="dxa"/>
          </w:tcPr>
          <w:p w14:paraId="0DA1DEBB" w14:textId="77777777" w:rsidR="002D75A0" w:rsidRDefault="002D75A0">
            <w:pPr>
              <w:spacing w:line="360" w:lineRule="auto"/>
              <w:rPr>
                <w:rFonts w:ascii="仿宋_GB2312" w:eastAsia="仿宋_GB2312" w:hAnsi="仿宋_GB2312" w:cs="仿宋_GB2312"/>
                <w:szCs w:val="21"/>
              </w:rPr>
            </w:pPr>
          </w:p>
        </w:tc>
        <w:tc>
          <w:tcPr>
            <w:tcW w:w="1276" w:type="dxa"/>
          </w:tcPr>
          <w:p w14:paraId="15EA7212" w14:textId="77777777" w:rsidR="002D75A0" w:rsidRDefault="002D75A0">
            <w:pPr>
              <w:spacing w:line="360" w:lineRule="auto"/>
              <w:rPr>
                <w:rFonts w:ascii="仿宋_GB2312" w:eastAsia="仿宋_GB2312" w:hAnsi="仿宋_GB2312" w:cs="仿宋_GB2312"/>
                <w:szCs w:val="21"/>
              </w:rPr>
            </w:pPr>
          </w:p>
        </w:tc>
        <w:tc>
          <w:tcPr>
            <w:tcW w:w="1356" w:type="dxa"/>
          </w:tcPr>
          <w:p w14:paraId="5E26D09D" w14:textId="77777777" w:rsidR="002D75A0" w:rsidRDefault="002D75A0">
            <w:pPr>
              <w:spacing w:line="360" w:lineRule="auto"/>
              <w:rPr>
                <w:rFonts w:ascii="仿宋_GB2312" w:eastAsia="仿宋_GB2312" w:hAnsi="仿宋_GB2312" w:cs="仿宋_GB2312"/>
                <w:szCs w:val="21"/>
              </w:rPr>
            </w:pPr>
          </w:p>
        </w:tc>
        <w:tc>
          <w:tcPr>
            <w:tcW w:w="715" w:type="dxa"/>
          </w:tcPr>
          <w:p w14:paraId="121DFA18" w14:textId="77777777" w:rsidR="002D75A0" w:rsidRDefault="002D75A0">
            <w:pPr>
              <w:spacing w:line="360" w:lineRule="auto"/>
              <w:rPr>
                <w:rFonts w:ascii="仿宋_GB2312" w:eastAsia="仿宋_GB2312" w:hAnsi="仿宋_GB2312" w:cs="仿宋_GB2312"/>
                <w:szCs w:val="21"/>
              </w:rPr>
            </w:pPr>
          </w:p>
        </w:tc>
        <w:tc>
          <w:tcPr>
            <w:tcW w:w="715" w:type="dxa"/>
          </w:tcPr>
          <w:p w14:paraId="23102324" w14:textId="77777777" w:rsidR="002D75A0" w:rsidRDefault="002D75A0">
            <w:pPr>
              <w:spacing w:line="360" w:lineRule="auto"/>
              <w:rPr>
                <w:rFonts w:ascii="仿宋_GB2312" w:eastAsia="仿宋_GB2312" w:hAnsi="仿宋_GB2312" w:cs="仿宋_GB2312"/>
                <w:szCs w:val="21"/>
              </w:rPr>
            </w:pPr>
          </w:p>
        </w:tc>
        <w:tc>
          <w:tcPr>
            <w:tcW w:w="892" w:type="dxa"/>
          </w:tcPr>
          <w:p w14:paraId="3D20ED4D" w14:textId="77777777" w:rsidR="002D75A0" w:rsidRDefault="002D75A0">
            <w:pPr>
              <w:spacing w:line="360" w:lineRule="auto"/>
              <w:rPr>
                <w:rFonts w:ascii="仿宋_GB2312" w:eastAsia="仿宋_GB2312" w:hAnsi="仿宋_GB2312" w:cs="仿宋_GB2312"/>
                <w:szCs w:val="21"/>
              </w:rPr>
            </w:pPr>
          </w:p>
        </w:tc>
        <w:tc>
          <w:tcPr>
            <w:tcW w:w="1000" w:type="dxa"/>
          </w:tcPr>
          <w:p w14:paraId="333C78EB" w14:textId="77777777" w:rsidR="002D75A0" w:rsidRDefault="002D75A0">
            <w:pPr>
              <w:spacing w:line="360" w:lineRule="auto"/>
              <w:rPr>
                <w:rFonts w:ascii="仿宋_GB2312" w:eastAsia="仿宋_GB2312" w:hAnsi="仿宋_GB2312" w:cs="仿宋_GB2312"/>
                <w:szCs w:val="21"/>
              </w:rPr>
            </w:pPr>
          </w:p>
        </w:tc>
        <w:tc>
          <w:tcPr>
            <w:tcW w:w="1417" w:type="dxa"/>
          </w:tcPr>
          <w:p w14:paraId="31F78FF6" w14:textId="77777777" w:rsidR="002D75A0" w:rsidRDefault="002D75A0">
            <w:pPr>
              <w:spacing w:line="360" w:lineRule="auto"/>
              <w:rPr>
                <w:rFonts w:ascii="仿宋_GB2312" w:eastAsia="仿宋_GB2312" w:hAnsi="仿宋_GB2312" w:cs="仿宋_GB2312"/>
                <w:szCs w:val="21"/>
              </w:rPr>
            </w:pPr>
          </w:p>
        </w:tc>
      </w:tr>
      <w:tr w:rsidR="002D75A0" w14:paraId="0A922E03" w14:textId="77777777">
        <w:trPr>
          <w:jc w:val="center"/>
        </w:trPr>
        <w:tc>
          <w:tcPr>
            <w:tcW w:w="720" w:type="dxa"/>
          </w:tcPr>
          <w:p w14:paraId="0BCDE11F" w14:textId="77777777" w:rsidR="002D75A0" w:rsidRDefault="002D75A0">
            <w:pPr>
              <w:spacing w:line="360" w:lineRule="auto"/>
              <w:rPr>
                <w:rFonts w:ascii="仿宋_GB2312" w:eastAsia="仿宋_GB2312" w:hAnsi="仿宋_GB2312" w:cs="仿宋_GB2312"/>
                <w:szCs w:val="21"/>
              </w:rPr>
            </w:pPr>
          </w:p>
        </w:tc>
        <w:tc>
          <w:tcPr>
            <w:tcW w:w="1418" w:type="dxa"/>
          </w:tcPr>
          <w:p w14:paraId="74422552" w14:textId="77777777" w:rsidR="002D75A0" w:rsidRDefault="002D75A0">
            <w:pPr>
              <w:spacing w:line="360" w:lineRule="auto"/>
              <w:rPr>
                <w:rFonts w:ascii="仿宋_GB2312" w:eastAsia="仿宋_GB2312" w:hAnsi="仿宋_GB2312" w:cs="仿宋_GB2312"/>
                <w:szCs w:val="21"/>
              </w:rPr>
            </w:pPr>
          </w:p>
        </w:tc>
        <w:tc>
          <w:tcPr>
            <w:tcW w:w="1276" w:type="dxa"/>
          </w:tcPr>
          <w:p w14:paraId="289EB5EF" w14:textId="77777777" w:rsidR="002D75A0" w:rsidRDefault="002D75A0">
            <w:pPr>
              <w:spacing w:line="360" w:lineRule="auto"/>
              <w:rPr>
                <w:rFonts w:ascii="仿宋_GB2312" w:eastAsia="仿宋_GB2312" w:hAnsi="仿宋_GB2312" w:cs="仿宋_GB2312"/>
                <w:szCs w:val="21"/>
              </w:rPr>
            </w:pPr>
          </w:p>
        </w:tc>
        <w:tc>
          <w:tcPr>
            <w:tcW w:w="1356" w:type="dxa"/>
          </w:tcPr>
          <w:p w14:paraId="6BB66CB6" w14:textId="77777777" w:rsidR="002D75A0" w:rsidRDefault="002D75A0">
            <w:pPr>
              <w:spacing w:line="360" w:lineRule="auto"/>
              <w:rPr>
                <w:rFonts w:ascii="仿宋_GB2312" w:eastAsia="仿宋_GB2312" w:hAnsi="仿宋_GB2312" w:cs="仿宋_GB2312"/>
                <w:szCs w:val="21"/>
              </w:rPr>
            </w:pPr>
          </w:p>
        </w:tc>
        <w:tc>
          <w:tcPr>
            <w:tcW w:w="715" w:type="dxa"/>
          </w:tcPr>
          <w:p w14:paraId="5075689E" w14:textId="77777777" w:rsidR="002D75A0" w:rsidRDefault="002D75A0">
            <w:pPr>
              <w:spacing w:line="360" w:lineRule="auto"/>
              <w:rPr>
                <w:rFonts w:ascii="仿宋_GB2312" w:eastAsia="仿宋_GB2312" w:hAnsi="仿宋_GB2312" w:cs="仿宋_GB2312"/>
                <w:szCs w:val="21"/>
              </w:rPr>
            </w:pPr>
          </w:p>
        </w:tc>
        <w:tc>
          <w:tcPr>
            <w:tcW w:w="715" w:type="dxa"/>
          </w:tcPr>
          <w:p w14:paraId="433B61D2" w14:textId="77777777" w:rsidR="002D75A0" w:rsidRDefault="002D75A0">
            <w:pPr>
              <w:spacing w:line="360" w:lineRule="auto"/>
              <w:rPr>
                <w:rFonts w:ascii="仿宋_GB2312" w:eastAsia="仿宋_GB2312" w:hAnsi="仿宋_GB2312" w:cs="仿宋_GB2312"/>
                <w:szCs w:val="21"/>
              </w:rPr>
            </w:pPr>
          </w:p>
        </w:tc>
        <w:tc>
          <w:tcPr>
            <w:tcW w:w="892" w:type="dxa"/>
          </w:tcPr>
          <w:p w14:paraId="582488C2" w14:textId="77777777" w:rsidR="002D75A0" w:rsidRDefault="002D75A0">
            <w:pPr>
              <w:spacing w:line="360" w:lineRule="auto"/>
              <w:rPr>
                <w:rFonts w:ascii="仿宋_GB2312" w:eastAsia="仿宋_GB2312" w:hAnsi="仿宋_GB2312" w:cs="仿宋_GB2312"/>
                <w:szCs w:val="21"/>
              </w:rPr>
            </w:pPr>
          </w:p>
        </w:tc>
        <w:tc>
          <w:tcPr>
            <w:tcW w:w="1000" w:type="dxa"/>
          </w:tcPr>
          <w:p w14:paraId="0C9F61A8" w14:textId="77777777" w:rsidR="002D75A0" w:rsidRDefault="002D75A0">
            <w:pPr>
              <w:spacing w:line="360" w:lineRule="auto"/>
              <w:rPr>
                <w:rFonts w:ascii="仿宋_GB2312" w:eastAsia="仿宋_GB2312" w:hAnsi="仿宋_GB2312" w:cs="仿宋_GB2312"/>
                <w:szCs w:val="21"/>
              </w:rPr>
            </w:pPr>
          </w:p>
        </w:tc>
        <w:tc>
          <w:tcPr>
            <w:tcW w:w="1417" w:type="dxa"/>
          </w:tcPr>
          <w:p w14:paraId="59722214" w14:textId="77777777" w:rsidR="002D75A0" w:rsidRDefault="002D75A0">
            <w:pPr>
              <w:spacing w:line="360" w:lineRule="auto"/>
              <w:rPr>
                <w:rFonts w:ascii="仿宋_GB2312" w:eastAsia="仿宋_GB2312" w:hAnsi="仿宋_GB2312" w:cs="仿宋_GB2312"/>
                <w:szCs w:val="21"/>
              </w:rPr>
            </w:pPr>
          </w:p>
        </w:tc>
      </w:tr>
      <w:tr w:rsidR="002D75A0" w14:paraId="34813DA5" w14:textId="77777777">
        <w:trPr>
          <w:jc w:val="center"/>
        </w:trPr>
        <w:tc>
          <w:tcPr>
            <w:tcW w:w="720" w:type="dxa"/>
          </w:tcPr>
          <w:p w14:paraId="24FBED47" w14:textId="77777777" w:rsidR="002D75A0" w:rsidRDefault="002D75A0">
            <w:pPr>
              <w:spacing w:line="360" w:lineRule="auto"/>
              <w:rPr>
                <w:rFonts w:ascii="仿宋_GB2312" w:eastAsia="仿宋_GB2312" w:hAnsi="仿宋_GB2312" w:cs="仿宋_GB2312"/>
                <w:szCs w:val="21"/>
              </w:rPr>
            </w:pPr>
          </w:p>
        </w:tc>
        <w:tc>
          <w:tcPr>
            <w:tcW w:w="1418" w:type="dxa"/>
          </w:tcPr>
          <w:p w14:paraId="6FCA7B81" w14:textId="77777777" w:rsidR="002D75A0" w:rsidRDefault="002D75A0">
            <w:pPr>
              <w:spacing w:line="360" w:lineRule="auto"/>
              <w:rPr>
                <w:rFonts w:ascii="仿宋_GB2312" w:eastAsia="仿宋_GB2312" w:hAnsi="仿宋_GB2312" w:cs="仿宋_GB2312"/>
                <w:szCs w:val="21"/>
              </w:rPr>
            </w:pPr>
          </w:p>
        </w:tc>
        <w:tc>
          <w:tcPr>
            <w:tcW w:w="1276" w:type="dxa"/>
          </w:tcPr>
          <w:p w14:paraId="45F10557" w14:textId="77777777" w:rsidR="002D75A0" w:rsidRDefault="002D75A0">
            <w:pPr>
              <w:spacing w:line="360" w:lineRule="auto"/>
              <w:rPr>
                <w:rFonts w:ascii="仿宋_GB2312" w:eastAsia="仿宋_GB2312" w:hAnsi="仿宋_GB2312" w:cs="仿宋_GB2312"/>
                <w:szCs w:val="21"/>
              </w:rPr>
            </w:pPr>
          </w:p>
        </w:tc>
        <w:tc>
          <w:tcPr>
            <w:tcW w:w="1356" w:type="dxa"/>
          </w:tcPr>
          <w:p w14:paraId="4A66AFA6" w14:textId="77777777" w:rsidR="002D75A0" w:rsidRDefault="002D75A0">
            <w:pPr>
              <w:spacing w:line="360" w:lineRule="auto"/>
              <w:rPr>
                <w:rFonts w:ascii="仿宋_GB2312" w:eastAsia="仿宋_GB2312" w:hAnsi="仿宋_GB2312" w:cs="仿宋_GB2312"/>
                <w:szCs w:val="21"/>
              </w:rPr>
            </w:pPr>
          </w:p>
        </w:tc>
        <w:tc>
          <w:tcPr>
            <w:tcW w:w="715" w:type="dxa"/>
          </w:tcPr>
          <w:p w14:paraId="606D535C" w14:textId="77777777" w:rsidR="002D75A0" w:rsidRDefault="002D75A0">
            <w:pPr>
              <w:spacing w:line="360" w:lineRule="auto"/>
              <w:rPr>
                <w:rFonts w:ascii="仿宋_GB2312" w:eastAsia="仿宋_GB2312" w:hAnsi="仿宋_GB2312" w:cs="仿宋_GB2312"/>
                <w:szCs w:val="21"/>
              </w:rPr>
            </w:pPr>
          </w:p>
        </w:tc>
        <w:tc>
          <w:tcPr>
            <w:tcW w:w="715" w:type="dxa"/>
          </w:tcPr>
          <w:p w14:paraId="5D23EB61" w14:textId="77777777" w:rsidR="002D75A0" w:rsidRDefault="002D75A0">
            <w:pPr>
              <w:spacing w:line="360" w:lineRule="auto"/>
              <w:rPr>
                <w:rFonts w:ascii="仿宋_GB2312" w:eastAsia="仿宋_GB2312" w:hAnsi="仿宋_GB2312" w:cs="仿宋_GB2312"/>
                <w:szCs w:val="21"/>
              </w:rPr>
            </w:pPr>
          </w:p>
        </w:tc>
        <w:tc>
          <w:tcPr>
            <w:tcW w:w="892" w:type="dxa"/>
          </w:tcPr>
          <w:p w14:paraId="4609C4D9" w14:textId="77777777" w:rsidR="002D75A0" w:rsidRDefault="002D75A0">
            <w:pPr>
              <w:spacing w:line="360" w:lineRule="auto"/>
              <w:rPr>
                <w:rFonts w:ascii="仿宋_GB2312" w:eastAsia="仿宋_GB2312" w:hAnsi="仿宋_GB2312" w:cs="仿宋_GB2312"/>
                <w:szCs w:val="21"/>
              </w:rPr>
            </w:pPr>
          </w:p>
        </w:tc>
        <w:tc>
          <w:tcPr>
            <w:tcW w:w="1000" w:type="dxa"/>
          </w:tcPr>
          <w:p w14:paraId="7FD1A626" w14:textId="77777777" w:rsidR="002D75A0" w:rsidRDefault="002D75A0">
            <w:pPr>
              <w:spacing w:line="360" w:lineRule="auto"/>
              <w:rPr>
                <w:rFonts w:ascii="仿宋_GB2312" w:eastAsia="仿宋_GB2312" w:hAnsi="仿宋_GB2312" w:cs="仿宋_GB2312"/>
                <w:szCs w:val="21"/>
              </w:rPr>
            </w:pPr>
          </w:p>
        </w:tc>
        <w:tc>
          <w:tcPr>
            <w:tcW w:w="1417" w:type="dxa"/>
          </w:tcPr>
          <w:p w14:paraId="28E00089" w14:textId="77777777" w:rsidR="002D75A0" w:rsidRDefault="002D75A0">
            <w:pPr>
              <w:spacing w:line="360" w:lineRule="auto"/>
              <w:rPr>
                <w:rFonts w:ascii="仿宋_GB2312" w:eastAsia="仿宋_GB2312" w:hAnsi="仿宋_GB2312" w:cs="仿宋_GB2312"/>
                <w:szCs w:val="21"/>
              </w:rPr>
            </w:pPr>
          </w:p>
        </w:tc>
      </w:tr>
      <w:tr w:rsidR="002D75A0" w14:paraId="2DB484E0" w14:textId="77777777">
        <w:trPr>
          <w:jc w:val="center"/>
        </w:trPr>
        <w:tc>
          <w:tcPr>
            <w:tcW w:w="720" w:type="dxa"/>
          </w:tcPr>
          <w:p w14:paraId="5D26AD6B" w14:textId="77777777" w:rsidR="002D75A0" w:rsidRDefault="002D75A0">
            <w:pPr>
              <w:spacing w:line="360" w:lineRule="auto"/>
              <w:rPr>
                <w:rFonts w:ascii="仿宋_GB2312" w:eastAsia="仿宋_GB2312" w:hAnsi="仿宋_GB2312" w:cs="仿宋_GB2312"/>
                <w:szCs w:val="21"/>
              </w:rPr>
            </w:pPr>
          </w:p>
        </w:tc>
        <w:tc>
          <w:tcPr>
            <w:tcW w:w="1418" w:type="dxa"/>
          </w:tcPr>
          <w:p w14:paraId="2FD7D0D7" w14:textId="77777777" w:rsidR="002D75A0" w:rsidRDefault="002D75A0">
            <w:pPr>
              <w:spacing w:line="360" w:lineRule="auto"/>
              <w:rPr>
                <w:rFonts w:ascii="仿宋_GB2312" w:eastAsia="仿宋_GB2312" w:hAnsi="仿宋_GB2312" w:cs="仿宋_GB2312"/>
                <w:szCs w:val="21"/>
              </w:rPr>
            </w:pPr>
          </w:p>
        </w:tc>
        <w:tc>
          <w:tcPr>
            <w:tcW w:w="1276" w:type="dxa"/>
          </w:tcPr>
          <w:p w14:paraId="0573A253" w14:textId="77777777" w:rsidR="002D75A0" w:rsidRDefault="002D75A0">
            <w:pPr>
              <w:spacing w:line="360" w:lineRule="auto"/>
              <w:rPr>
                <w:rFonts w:ascii="仿宋_GB2312" w:eastAsia="仿宋_GB2312" w:hAnsi="仿宋_GB2312" w:cs="仿宋_GB2312"/>
                <w:szCs w:val="21"/>
              </w:rPr>
            </w:pPr>
          </w:p>
        </w:tc>
        <w:tc>
          <w:tcPr>
            <w:tcW w:w="1356" w:type="dxa"/>
          </w:tcPr>
          <w:p w14:paraId="4026F1F1" w14:textId="77777777" w:rsidR="002D75A0" w:rsidRDefault="002D75A0">
            <w:pPr>
              <w:spacing w:line="360" w:lineRule="auto"/>
              <w:rPr>
                <w:rFonts w:ascii="仿宋_GB2312" w:eastAsia="仿宋_GB2312" w:hAnsi="仿宋_GB2312" w:cs="仿宋_GB2312"/>
                <w:szCs w:val="21"/>
              </w:rPr>
            </w:pPr>
          </w:p>
        </w:tc>
        <w:tc>
          <w:tcPr>
            <w:tcW w:w="715" w:type="dxa"/>
          </w:tcPr>
          <w:p w14:paraId="311C6F56" w14:textId="77777777" w:rsidR="002D75A0" w:rsidRDefault="002D75A0">
            <w:pPr>
              <w:spacing w:line="360" w:lineRule="auto"/>
              <w:rPr>
                <w:rFonts w:ascii="仿宋_GB2312" w:eastAsia="仿宋_GB2312" w:hAnsi="仿宋_GB2312" w:cs="仿宋_GB2312"/>
                <w:szCs w:val="21"/>
              </w:rPr>
            </w:pPr>
          </w:p>
        </w:tc>
        <w:tc>
          <w:tcPr>
            <w:tcW w:w="715" w:type="dxa"/>
          </w:tcPr>
          <w:p w14:paraId="2AE80658" w14:textId="77777777" w:rsidR="002D75A0" w:rsidRDefault="002D75A0">
            <w:pPr>
              <w:spacing w:line="360" w:lineRule="auto"/>
              <w:rPr>
                <w:rFonts w:ascii="仿宋_GB2312" w:eastAsia="仿宋_GB2312" w:hAnsi="仿宋_GB2312" w:cs="仿宋_GB2312"/>
                <w:szCs w:val="21"/>
              </w:rPr>
            </w:pPr>
          </w:p>
        </w:tc>
        <w:tc>
          <w:tcPr>
            <w:tcW w:w="892" w:type="dxa"/>
          </w:tcPr>
          <w:p w14:paraId="2248181E" w14:textId="77777777" w:rsidR="002D75A0" w:rsidRDefault="002D75A0">
            <w:pPr>
              <w:spacing w:line="360" w:lineRule="auto"/>
              <w:rPr>
                <w:rFonts w:ascii="仿宋_GB2312" w:eastAsia="仿宋_GB2312" w:hAnsi="仿宋_GB2312" w:cs="仿宋_GB2312"/>
                <w:szCs w:val="21"/>
              </w:rPr>
            </w:pPr>
          </w:p>
        </w:tc>
        <w:tc>
          <w:tcPr>
            <w:tcW w:w="1000" w:type="dxa"/>
          </w:tcPr>
          <w:p w14:paraId="42D1E893" w14:textId="77777777" w:rsidR="002D75A0" w:rsidRDefault="002D75A0">
            <w:pPr>
              <w:spacing w:line="360" w:lineRule="auto"/>
              <w:rPr>
                <w:rFonts w:ascii="仿宋_GB2312" w:eastAsia="仿宋_GB2312" w:hAnsi="仿宋_GB2312" w:cs="仿宋_GB2312"/>
                <w:szCs w:val="21"/>
              </w:rPr>
            </w:pPr>
          </w:p>
        </w:tc>
        <w:tc>
          <w:tcPr>
            <w:tcW w:w="1417" w:type="dxa"/>
          </w:tcPr>
          <w:p w14:paraId="09D439A7" w14:textId="77777777" w:rsidR="002D75A0" w:rsidRDefault="002D75A0">
            <w:pPr>
              <w:spacing w:line="360" w:lineRule="auto"/>
              <w:rPr>
                <w:rFonts w:ascii="仿宋_GB2312" w:eastAsia="仿宋_GB2312" w:hAnsi="仿宋_GB2312" w:cs="仿宋_GB2312"/>
                <w:szCs w:val="21"/>
              </w:rPr>
            </w:pPr>
          </w:p>
        </w:tc>
      </w:tr>
      <w:tr w:rsidR="002D75A0" w14:paraId="52051A51" w14:textId="77777777">
        <w:trPr>
          <w:jc w:val="center"/>
        </w:trPr>
        <w:tc>
          <w:tcPr>
            <w:tcW w:w="720" w:type="dxa"/>
          </w:tcPr>
          <w:p w14:paraId="015A4A9D" w14:textId="77777777" w:rsidR="002D75A0" w:rsidRDefault="002D75A0">
            <w:pPr>
              <w:spacing w:line="360" w:lineRule="auto"/>
              <w:rPr>
                <w:rFonts w:ascii="仿宋_GB2312" w:eastAsia="仿宋_GB2312" w:hAnsi="仿宋_GB2312" w:cs="仿宋_GB2312"/>
                <w:szCs w:val="21"/>
              </w:rPr>
            </w:pPr>
          </w:p>
        </w:tc>
        <w:tc>
          <w:tcPr>
            <w:tcW w:w="1418" w:type="dxa"/>
          </w:tcPr>
          <w:p w14:paraId="7FED1637" w14:textId="77777777" w:rsidR="002D75A0" w:rsidRDefault="002D75A0">
            <w:pPr>
              <w:spacing w:line="360" w:lineRule="auto"/>
              <w:rPr>
                <w:rFonts w:ascii="仿宋_GB2312" w:eastAsia="仿宋_GB2312" w:hAnsi="仿宋_GB2312" w:cs="仿宋_GB2312"/>
                <w:szCs w:val="21"/>
              </w:rPr>
            </w:pPr>
          </w:p>
        </w:tc>
        <w:tc>
          <w:tcPr>
            <w:tcW w:w="1276" w:type="dxa"/>
          </w:tcPr>
          <w:p w14:paraId="457A2A20" w14:textId="77777777" w:rsidR="002D75A0" w:rsidRDefault="002D75A0">
            <w:pPr>
              <w:spacing w:line="360" w:lineRule="auto"/>
              <w:rPr>
                <w:rFonts w:ascii="仿宋_GB2312" w:eastAsia="仿宋_GB2312" w:hAnsi="仿宋_GB2312" w:cs="仿宋_GB2312"/>
                <w:szCs w:val="21"/>
              </w:rPr>
            </w:pPr>
          </w:p>
        </w:tc>
        <w:tc>
          <w:tcPr>
            <w:tcW w:w="1356" w:type="dxa"/>
          </w:tcPr>
          <w:p w14:paraId="7AAEF373" w14:textId="77777777" w:rsidR="002D75A0" w:rsidRDefault="002D75A0">
            <w:pPr>
              <w:spacing w:line="360" w:lineRule="auto"/>
              <w:rPr>
                <w:rFonts w:ascii="仿宋_GB2312" w:eastAsia="仿宋_GB2312" w:hAnsi="仿宋_GB2312" w:cs="仿宋_GB2312"/>
                <w:szCs w:val="21"/>
              </w:rPr>
            </w:pPr>
          </w:p>
        </w:tc>
        <w:tc>
          <w:tcPr>
            <w:tcW w:w="715" w:type="dxa"/>
          </w:tcPr>
          <w:p w14:paraId="24BE7D36" w14:textId="77777777" w:rsidR="002D75A0" w:rsidRDefault="002D75A0">
            <w:pPr>
              <w:spacing w:line="360" w:lineRule="auto"/>
              <w:rPr>
                <w:rFonts w:ascii="仿宋_GB2312" w:eastAsia="仿宋_GB2312" w:hAnsi="仿宋_GB2312" w:cs="仿宋_GB2312"/>
                <w:szCs w:val="21"/>
              </w:rPr>
            </w:pPr>
          </w:p>
        </w:tc>
        <w:tc>
          <w:tcPr>
            <w:tcW w:w="715" w:type="dxa"/>
          </w:tcPr>
          <w:p w14:paraId="3AD652F7" w14:textId="77777777" w:rsidR="002D75A0" w:rsidRDefault="002D75A0">
            <w:pPr>
              <w:spacing w:line="360" w:lineRule="auto"/>
              <w:rPr>
                <w:rFonts w:ascii="仿宋_GB2312" w:eastAsia="仿宋_GB2312" w:hAnsi="仿宋_GB2312" w:cs="仿宋_GB2312"/>
                <w:szCs w:val="21"/>
              </w:rPr>
            </w:pPr>
          </w:p>
        </w:tc>
        <w:tc>
          <w:tcPr>
            <w:tcW w:w="892" w:type="dxa"/>
          </w:tcPr>
          <w:p w14:paraId="4B39991C" w14:textId="77777777" w:rsidR="002D75A0" w:rsidRDefault="002D75A0">
            <w:pPr>
              <w:spacing w:line="360" w:lineRule="auto"/>
              <w:rPr>
                <w:rFonts w:ascii="仿宋_GB2312" w:eastAsia="仿宋_GB2312" w:hAnsi="仿宋_GB2312" w:cs="仿宋_GB2312"/>
                <w:szCs w:val="21"/>
              </w:rPr>
            </w:pPr>
          </w:p>
        </w:tc>
        <w:tc>
          <w:tcPr>
            <w:tcW w:w="1000" w:type="dxa"/>
          </w:tcPr>
          <w:p w14:paraId="7BB396AB" w14:textId="77777777" w:rsidR="002D75A0" w:rsidRDefault="002D75A0">
            <w:pPr>
              <w:spacing w:line="360" w:lineRule="auto"/>
              <w:rPr>
                <w:rFonts w:ascii="仿宋_GB2312" w:eastAsia="仿宋_GB2312" w:hAnsi="仿宋_GB2312" w:cs="仿宋_GB2312"/>
                <w:szCs w:val="21"/>
              </w:rPr>
            </w:pPr>
          </w:p>
        </w:tc>
        <w:tc>
          <w:tcPr>
            <w:tcW w:w="1417" w:type="dxa"/>
          </w:tcPr>
          <w:p w14:paraId="33A8139C" w14:textId="77777777" w:rsidR="002D75A0" w:rsidRDefault="002D75A0">
            <w:pPr>
              <w:spacing w:line="360" w:lineRule="auto"/>
              <w:rPr>
                <w:rFonts w:ascii="仿宋_GB2312" w:eastAsia="仿宋_GB2312" w:hAnsi="仿宋_GB2312" w:cs="仿宋_GB2312"/>
                <w:szCs w:val="21"/>
              </w:rPr>
            </w:pPr>
          </w:p>
        </w:tc>
      </w:tr>
      <w:tr w:rsidR="002D75A0" w14:paraId="74594F2D" w14:textId="77777777">
        <w:trPr>
          <w:jc w:val="center"/>
        </w:trPr>
        <w:tc>
          <w:tcPr>
            <w:tcW w:w="720" w:type="dxa"/>
          </w:tcPr>
          <w:p w14:paraId="28CF7CAE" w14:textId="77777777" w:rsidR="002D75A0" w:rsidRDefault="002D75A0">
            <w:pPr>
              <w:spacing w:line="360" w:lineRule="auto"/>
              <w:rPr>
                <w:rFonts w:ascii="仿宋_GB2312" w:eastAsia="仿宋_GB2312" w:hAnsi="仿宋_GB2312" w:cs="仿宋_GB2312"/>
                <w:szCs w:val="21"/>
              </w:rPr>
            </w:pPr>
          </w:p>
        </w:tc>
        <w:tc>
          <w:tcPr>
            <w:tcW w:w="1418" w:type="dxa"/>
          </w:tcPr>
          <w:p w14:paraId="3AEEDE3A" w14:textId="77777777" w:rsidR="002D75A0" w:rsidRDefault="002D75A0">
            <w:pPr>
              <w:spacing w:line="360" w:lineRule="auto"/>
              <w:rPr>
                <w:rFonts w:ascii="仿宋_GB2312" w:eastAsia="仿宋_GB2312" w:hAnsi="仿宋_GB2312" w:cs="仿宋_GB2312"/>
                <w:szCs w:val="21"/>
              </w:rPr>
            </w:pPr>
          </w:p>
        </w:tc>
        <w:tc>
          <w:tcPr>
            <w:tcW w:w="1276" w:type="dxa"/>
          </w:tcPr>
          <w:p w14:paraId="78D027B1" w14:textId="77777777" w:rsidR="002D75A0" w:rsidRDefault="002D75A0">
            <w:pPr>
              <w:spacing w:line="360" w:lineRule="auto"/>
              <w:rPr>
                <w:rFonts w:ascii="仿宋_GB2312" w:eastAsia="仿宋_GB2312" w:hAnsi="仿宋_GB2312" w:cs="仿宋_GB2312"/>
                <w:szCs w:val="21"/>
              </w:rPr>
            </w:pPr>
          </w:p>
        </w:tc>
        <w:tc>
          <w:tcPr>
            <w:tcW w:w="1356" w:type="dxa"/>
          </w:tcPr>
          <w:p w14:paraId="648F9C39" w14:textId="77777777" w:rsidR="002D75A0" w:rsidRDefault="002D75A0">
            <w:pPr>
              <w:spacing w:line="360" w:lineRule="auto"/>
              <w:rPr>
                <w:rFonts w:ascii="仿宋_GB2312" w:eastAsia="仿宋_GB2312" w:hAnsi="仿宋_GB2312" w:cs="仿宋_GB2312"/>
                <w:szCs w:val="21"/>
              </w:rPr>
            </w:pPr>
          </w:p>
        </w:tc>
        <w:tc>
          <w:tcPr>
            <w:tcW w:w="715" w:type="dxa"/>
          </w:tcPr>
          <w:p w14:paraId="74691856" w14:textId="77777777" w:rsidR="002D75A0" w:rsidRDefault="002D75A0">
            <w:pPr>
              <w:spacing w:line="360" w:lineRule="auto"/>
              <w:rPr>
                <w:rFonts w:ascii="仿宋_GB2312" w:eastAsia="仿宋_GB2312" w:hAnsi="仿宋_GB2312" w:cs="仿宋_GB2312"/>
                <w:szCs w:val="21"/>
              </w:rPr>
            </w:pPr>
          </w:p>
        </w:tc>
        <w:tc>
          <w:tcPr>
            <w:tcW w:w="715" w:type="dxa"/>
          </w:tcPr>
          <w:p w14:paraId="7ED78F14" w14:textId="77777777" w:rsidR="002D75A0" w:rsidRDefault="002D75A0">
            <w:pPr>
              <w:spacing w:line="360" w:lineRule="auto"/>
              <w:rPr>
                <w:rFonts w:ascii="仿宋_GB2312" w:eastAsia="仿宋_GB2312" w:hAnsi="仿宋_GB2312" w:cs="仿宋_GB2312"/>
                <w:szCs w:val="21"/>
              </w:rPr>
            </w:pPr>
          </w:p>
        </w:tc>
        <w:tc>
          <w:tcPr>
            <w:tcW w:w="892" w:type="dxa"/>
          </w:tcPr>
          <w:p w14:paraId="2E98EB93" w14:textId="77777777" w:rsidR="002D75A0" w:rsidRDefault="002D75A0">
            <w:pPr>
              <w:spacing w:line="360" w:lineRule="auto"/>
              <w:rPr>
                <w:rFonts w:ascii="仿宋_GB2312" w:eastAsia="仿宋_GB2312" w:hAnsi="仿宋_GB2312" w:cs="仿宋_GB2312"/>
                <w:szCs w:val="21"/>
              </w:rPr>
            </w:pPr>
          </w:p>
        </w:tc>
        <w:tc>
          <w:tcPr>
            <w:tcW w:w="1000" w:type="dxa"/>
          </w:tcPr>
          <w:p w14:paraId="3B92433D" w14:textId="77777777" w:rsidR="002D75A0" w:rsidRDefault="002D75A0">
            <w:pPr>
              <w:spacing w:line="360" w:lineRule="auto"/>
              <w:rPr>
                <w:rFonts w:ascii="仿宋_GB2312" w:eastAsia="仿宋_GB2312" w:hAnsi="仿宋_GB2312" w:cs="仿宋_GB2312"/>
                <w:szCs w:val="21"/>
              </w:rPr>
            </w:pPr>
          </w:p>
        </w:tc>
        <w:tc>
          <w:tcPr>
            <w:tcW w:w="1417" w:type="dxa"/>
          </w:tcPr>
          <w:p w14:paraId="752A5705" w14:textId="77777777" w:rsidR="002D75A0" w:rsidRDefault="002D75A0">
            <w:pPr>
              <w:spacing w:line="360" w:lineRule="auto"/>
              <w:rPr>
                <w:rFonts w:ascii="仿宋_GB2312" w:eastAsia="仿宋_GB2312" w:hAnsi="仿宋_GB2312" w:cs="仿宋_GB2312"/>
                <w:szCs w:val="21"/>
              </w:rPr>
            </w:pPr>
          </w:p>
        </w:tc>
      </w:tr>
      <w:tr w:rsidR="002D75A0" w14:paraId="0F2F2258" w14:textId="77777777">
        <w:trPr>
          <w:jc w:val="center"/>
        </w:trPr>
        <w:tc>
          <w:tcPr>
            <w:tcW w:w="720" w:type="dxa"/>
          </w:tcPr>
          <w:p w14:paraId="213F7500" w14:textId="77777777" w:rsidR="002D75A0" w:rsidRDefault="002D75A0">
            <w:pPr>
              <w:spacing w:line="360" w:lineRule="auto"/>
              <w:rPr>
                <w:rFonts w:ascii="仿宋_GB2312" w:eastAsia="仿宋_GB2312" w:hAnsi="仿宋_GB2312" w:cs="仿宋_GB2312"/>
                <w:szCs w:val="21"/>
              </w:rPr>
            </w:pPr>
          </w:p>
        </w:tc>
        <w:tc>
          <w:tcPr>
            <w:tcW w:w="1418" w:type="dxa"/>
          </w:tcPr>
          <w:p w14:paraId="1A783A06" w14:textId="77777777" w:rsidR="002D75A0" w:rsidRDefault="002D75A0">
            <w:pPr>
              <w:spacing w:line="360" w:lineRule="auto"/>
              <w:rPr>
                <w:rFonts w:ascii="仿宋_GB2312" w:eastAsia="仿宋_GB2312" w:hAnsi="仿宋_GB2312" w:cs="仿宋_GB2312"/>
                <w:szCs w:val="21"/>
              </w:rPr>
            </w:pPr>
          </w:p>
        </w:tc>
        <w:tc>
          <w:tcPr>
            <w:tcW w:w="1276" w:type="dxa"/>
          </w:tcPr>
          <w:p w14:paraId="1156B46D" w14:textId="77777777" w:rsidR="002D75A0" w:rsidRDefault="002D75A0">
            <w:pPr>
              <w:spacing w:line="360" w:lineRule="auto"/>
              <w:rPr>
                <w:rFonts w:ascii="仿宋_GB2312" w:eastAsia="仿宋_GB2312" w:hAnsi="仿宋_GB2312" w:cs="仿宋_GB2312"/>
                <w:szCs w:val="21"/>
              </w:rPr>
            </w:pPr>
          </w:p>
        </w:tc>
        <w:tc>
          <w:tcPr>
            <w:tcW w:w="1356" w:type="dxa"/>
          </w:tcPr>
          <w:p w14:paraId="46546E92" w14:textId="77777777" w:rsidR="002D75A0" w:rsidRDefault="002D75A0">
            <w:pPr>
              <w:spacing w:line="360" w:lineRule="auto"/>
              <w:rPr>
                <w:rFonts w:ascii="仿宋_GB2312" w:eastAsia="仿宋_GB2312" w:hAnsi="仿宋_GB2312" w:cs="仿宋_GB2312"/>
                <w:szCs w:val="21"/>
              </w:rPr>
            </w:pPr>
          </w:p>
        </w:tc>
        <w:tc>
          <w:tcPr>
            <w:tcW w:w="715" w:type="dxa"/>
          </w:tcPr>
          <w:p w14:paraId="3022C0FD" w14:textId="77777777" w:rsidR="002D75A0" w:rsidRDefault="002D75A0">
            <w:pPr>
              <w:spacing w:line="360" w:lineRule="auto"/>
              <w:rPr>
                <w:rFonts w:ascii="仿宋_GB2312" w:eastAsia="仿宋_GB2312" w:hAnsi="仿宋_GB2312" w:cs="仿宋_GB2312"/>
                <w:szCs w:val="21"/>
              </w:rPr>
            </w:pPr>
          </w:p>
        </w:tc>
        <w:tc>
          <w:tcPr>
            <w:tcW w:w="715" w:type="dxa"/>
          </w:tcPr>
          <w:p w14:paraId="40527D9B" w14:textId="77777777" w:rsidR="002D75A0" w:rsidRDefault="002D75A0">
            <w:pPr>
              <w:spacing w:line="360" w:lineRule="auto"/>
              <w:rPr>
                <w:rFonts w:ascii="仿宋_GB2312" w:eastAsia="仿宋_GB2312" w:hAnsi="仿宋_GB2312" w:cs="仿宋_GB2312"/>
                <w:szCs w:val="21"/>
              </w:rPr>
            </w:pPr>
          </w:p>
        </w:tc>
        <w:tc>
          <w:tcPr>
            <w:tcW w:w="892" w:type="dxa"/>
          </w:tcPr>
          <w:p w14:paraId="37A97907" w14:textId="77777777" w:rsidR="002D75A0" w:rsidRDefault="002D75A0">
            <w:pPr>
              <w:spacing w:line="360" w:lineRule="auto"/>
              <w:rPr>
                <w:rFonts w:ascii="仿宋_GB2312" w:eastAsia="仿宋_GB2312" w:hAnsi="仿宋_GB2312" w:cs="仿宋_GB2312"/>
                <w:szCs w:val="21"/>
              </w:rPr>
            </w:pPr>
          </w:p>
        </w:tc>
        <w:tc>
          <w:tcPr>
            <w:tcW w:w="1000" w:type="dxa"/>
          </w:tcPr>
          <w:p w14:paraId="7B94D396" w14:textId="77777777" w:rsidR="002D75A0" w:rsidRDefault="002D75A0">
            <w:pPr>
              <w:spacing w:line="360" w:lineRule="auto"/>
              <w:rPr>
                <w:rFonts w:ascii="仿宋_GB2312" w:eastAsia="仿宋_GB2312" w:hAnsi="仿宋_GB2312" w:cs="仿宋_GB2312"/>
                <w:szCs w:val="21"/>
              </w:rPr>
            </w:pPr>
          </w:p>
        </w:tc>
        <w:tc>
          <w:tcPr>
            <w:tcW w:w="1417" w:type="dxa"/>
          </w:tcPr>
          <w:p w14:paraId="17861DBA" w14:textId="77777777" w:rsidR="002D75A0" w:rsidRDefault="002D75A0">
            <w:pPr>
              <w:spacing w:line="360" w:lineRule="auto"/>
              <w:rPr>
                <w:rFonts w:ascii="仿宋_GB2312" w:eastAsia="仿宋_GB2312" w:hAnsi="仿宋_GB2312" w:cs="仿宋_GB2312"/>
                <w:szCs w:val="21"/>
              </w:rPr>
            </w:pPr>
          </w:p>
        </w:tc>
      </w:tr>
      <w:tr w:rsidR="002D75A0" w14:paraId="668E646C" w14:textId="77777777">
        <w:trPr>
          <w:jc w:val="center"/>
        </w:trPr>
        <w:tc>
          <w:tcPr>
            <w:tcW w:w="720" w:type="dxa"/>
          </w:tcPr>
          <w:p w14:paraId="1E453F2C" w14:textId="77777777" w:rsidR="002D75A0" w:rsidRDefault="002D75A0">
            <w:pPr>
              <w:spacing w:line="360" w:lineRule="auto"/>
              <w:rPr>
                <w:rFonts w:ascii="仿宋_GB2312" w:eastAsia="仿宋_GB2312" w:hAnsi="仿宋_GB2312" w:cs="仿宋_GB2312"/>
                <w:szCs w:val="21"/>
              </w:rPr>
            </w:pPr>
          </w:p>
        </w:tc>
        <w:tc>
          <w:tcPr>
            <w:tcW w:w="1418" w:type="dxa"/>
          </w:tcPr>
          <w:p w14:paraId="61952D1C" w14:textId="77777777" w:rsidR="002D75A0" w:rsidRDefault="002D75A0">
            <w:pPr>
              <w:spacing w:line="360" w:lineRule="auto"/>
              <w:rPr>
                <w:rFonts w:ascii="仿宋_GB2312" w:eastAsia="仿宋_GB2312" w:hAnsi="仿宋_GB2312" w:cs="仿宋_GB2312"/>
                <w:szCs w:val="21"/>
              </w:rPr>
            </w:pPr>
          </w:p>
        </w:tc>
        <w:tc>
          <w:tcPr>
            <w:tcW w:w="1276" w:type="dxa"/>
          </w:tcPr>
          <w:p w14:paraId="32F078DE" w14:textId="77777777" w:rsidR="002D75A0" w:rsidRDefault="002D75A0">
            <w:pPr>
              <w:spacing w:line="360" w:lineRule="auto"/>
              <w:rPr>
                <w:rFonts w:ascii="仿宋_GB2312" w:eastAsia="仿宋_GB2312" w:hAnsi="仿宋_GB2312" w:cs="仿宋_GB2312"/>
                <w:szCs w:val="21"/>
              </w:rPr>
            </w:pPr>
          </w:p>
        </w:tc>
        <w:tc>
          <w:tcPr>
            <w:tcW w:w="1356" w:type="dxa"/>
          </w:tcPr>
          <w:p w14:paraId="4E59B37D" w14:textId="77777777" w:rsidR="002D75A0" w:rsidRDefault="002D75A0">
            <w:pPr>
              <w:spacing w:line="360" w:lineRule="auto"/>
              <w:rPr>
                <w:rFonts w:ascii="仿宋_GB2312" w:eastAsia="仿宋_GB2312" w:hAnsi="仿宋_GB2312" w:cs="仿宋_GB2312"/>
                <w:szCs w:val="21"/>
              </w:rPr>
            </w:pPr>
          </w:p>
        </w:tc>
        <w:tc>
          <w:tcPr>
            <w:tcW w:w="715" w:type="dxa"/>
          </w:tcPr>
          <w:p w14:paraId="6247B041" w14:textId="77777777" w:rsidR="002D75A0" w:rsidRDefault="002D75A0">
            <w:pPr>
              <w:spacing w:line="360" w:lineRule="auto"/>
              <w:rPr>
                <w:rFonts w:ascii="仿宋_GB2312" w:eastAsia="仿宋_GB2312" w:hAnsi="仿宋_GB2312" w:cs="仿宋_GB2312"/>
                <w:szCs w:val="21"/>
              </w:rPr>
            </w:pPr>
          </w:p>
        </w:tc>
        <w:tc>
          <w:tcPr>
            <w:tcW w:w="715" w:type="dxa"/>
          </w:tcPr>
          <w:p w14:paraId="73419264" w14:textId="77777777" w:rsidR="002D75A0" w:rsidRDefault="002D75A0">
            <w:pPr>
              <w:spacing w:line="360" w:lineRule="auto"/>
              <w:rPr>
                <w:rFonts w:ascii="仿宋_GB2312" w:eastAsia="仿宋_GB2312" w:hAnsi="仿宋_GB2312" w:cs="仿宋_GB2312"/>
                <w:szCs w:val="21"/>
              </w:rPr>
            </w:pPr>
          </w:p>
        </w:tc>
        <w:tc>
          <w:tcPr>
            <w:tcW w:w="892" w:type="dxa"/>
          </w:tcPr>
          <w:p w14:paraId="3599EBEF" w14:textId="77777777" w:rsidR="002D75A0" w:rsidRDefault="002D75A0">
            <w:pPr>
              <w:spacing w:line="360" w:lineRule="auto"/>
              <w:rPr>
                <w:rFonts w:ascii="仿宋_GB2312" w:eastAsia="仿宋_GB2312" w:hAnsi="仿宋_GB2312" w:cs="仿宋_GB2312"/>
                <w:szCs w:val="21"/>
              </w:rPr>
            </w:pPr>
          </w:p>
        </w:tc>
        <w:tc>
          <w:tcPr>
            <w:tcW w:w="1000" w:type="dxa"/>
          </w:tcPr>
          <w:p w14:paraId="6CFCEEFD" w14:textId="77777777" w:rsidR="002D75A0" w:rsidRDefault="002D75A0">
            <w:pPr>
              <w:spacing w:line="360" w:lineRule="auto"/>
              <w:rPr>
                <w:rFonts w:ascii="仿宋_GB2312" w:eastAsia="仿宋_GB2312" w:hAnsi="仿宋_GB2312" w:cs="仿宋_GB2312"/>
                <w:szCs w:val="21"/>
              </w:rPr>
            </w:pPr>
          </w:p>
        </w:tc>
        <w:tc>
          <w:tcPr>
            <w:tcW w:w="1417" w:type="dxa"/>
          </w:tcPr>
          <w:p w14:paraId="3E693E78" w14:textId="77777777" w:rsidR="002D75A0" w:rsidRDefault="002D75A0">
            <w:pPr>
              <w:spacing w:line="360" w:lineRule="auto"/>
              <w:rPr>
                <w:rFonts w:ascii="仿宋_GB2312" w:eastAsia="仿宋_GB2312" w:hAnsi="仿宋_GB2312" w:cs="仿宋_GB2312"/>
                <w:szCs w:val="21"/>
              </w:rPr>
            </w:pPr>
          </w:p>
        </w:tc>
      </w:tr>
      <w:tr w:rsidR="002D75A0" w14:paraId="5BDA8E19" w14:textId="77777777">
        <w:trPr>
          <w:jc w:val="center"/>
        </w:trPr>
        <w:tc>
          <w:tcPr>
            <w:tcW w:w="720" w:type="dxa"/>
          </w:tcPr>
          <w:p w14:paraId="7FAF7379" w14:textId="77777777" w:rsidR="002D75A0" w:rsidRDefault="002D75A0">
            <w:pPr>
              <w:spacing w:line="360" w:lineRule="auto"/>
              <w:rPr>
                <w:rFonts w:ascii="仿宋_GB2312" w:eastAsia="仿宋_GB2312" w:hAnsi="仿宋_GB2312" w:cs="仿宋_GB2312"/>
                <w:szCs w:val="21"/>
              </w:rPr>
            </w:pPr>
          </w:p>
        </w:tc>
        <w:tc>
          <w:tcPr>
            <w:tcW w:w="1418" w:type="dxa"/>
          </w:tcPr>
          <w:p w14:paraId="08EDECE9" w14:textId="77777777" w:rsidR="002D75A0" w:rsidRDefault="002D75A0">
            <w:pPr>
              <w:spacing w:line="360" w:lineRule="auto"/>
              <w:rPr>
                <w:rFonts w:ascii="仿宋_GB2312" w:eastAsia="仿宋_GB2312" w:hAnsi="仿宋_GB2312" w:cs="仿宋_GB2312"/>
                <w:szCs w:val="21"/>
              </w:rPr>
            </w:pPr>
          </w:p>
        </w:tc>
        <w:tc>
          <w:tcPr>
            <w:tcW w:w="1276" w:type="dxa"/>
          </w:tcPr>
          <w:p w14:paraId="2AA6552D" w14:textId="77777777" w:rsidR="002D75A0" w:rsidRDefault="002D75A0">
            <w:pPr>
              <w:spacing w:line="360" w:lineRule="auto"/>
              <w:rPr>
                <w:rFonts w:ascii="仿宋_GB2312" w:eastAsia="仿宋_GB2312" w:hAnsi="仿宋_GB2312" w:cs="仿宋_GB2312"/>
                <w:szCs w:val="21"/>
              </w:rPr>
            </w:pPr>
          </w:p>
        </w:tc>
        <w:tc>
          <w:tcPr>
            <w:tcW w:w="1356" w:type="dxa"/>
          </w:tcPr>
          <w:p w14:paraId="4A1E7178" w14:textId="77777777" w:rsidR="002D75A0" w:rsidRDefault="002D75A0">
            <w:pPr>
              <w:spacing w:line="360" w:lineRule="auto"/>
              <w:rPr>
                <w:rFonts w:ascii="仿宋_GB2312" w:eastAsia="仿宋_GB2312" w:hAnsi="仿宋_GB2312" w:cs="仿宋_GB2312"/>
                <w:szCs w:val="21"/>
              </w:rPr>
            </w:pPr>
          </w:p>
        </w:tc>
        <w:tc>
          <w:tcPr>
            <w:tcW w:w="715" w:type="dxa"/>
          </w:tcPr>
          <w:p w14:paraId="0CF3E56F" w14:textId="77777777" w:rsidR="002D75A0" w:rsidRDefault="002D75A0">
            <w:pPr>
              <w:spacing w:line="360" w:lineRule="auto"/>
              <w:rPr>
                <w:rFonts w:ascii="仿宋_GB2312" w:eastAsia="仿宋_GB2312" w:hAnsi="仿宋_GB2312" w:cs="仿宋_GB2312"/>
                <w:szCs w:val="21"/>
              </w:rPr>
            </w:pPr>
          </w:p>
        </w:tc>
        <w:tc>
          <w:tcPr>
            <w:tcW w:w="715" w:type="dxa"/>
          </w:tcPr>
          <w:p w14:paraId="03B588D4" w14:textId="77777777" w:rsidR="002D75A0" w:rsidRDefault="002D75A0">
            <w:pPr>
              <w:spacing w:line="360" w:lineRule="auto"/>
              <w:rPr>
                <w:rFonts w:ascii="仿宋_GB2312" w:eastAsia="仿宋_GB2312" w:hAnsi="仿宋_GB2312" w:cs="仿宋_GB2312"/>
                <w:szCs w:val="21"/>
              </w:rPr>
            </w:pPr>
          </w:p>
        </w:tc>
        <w:tc>
          <w:tcPr>
            <w:tcW w:w="892" w:type="dxa"/>
          </w:tcPr>
          <w:p w14:paraId="664ED4A7" w14:textId="77777777" w:rsidR="002D75A0" w:rsidRDefault="002D75A0">
            <w:pPr>
              <w:spacing w:line="360" w:lineRule="auto"/>
              <w:rPr>
                <w:rFonts w:ascii="仿宋_GB2312" w:eastAsia="仿宋_GB2312" w:hAnsi="仿宋_GB2312" w:cs="仿宋_GB2312"/>
                <w:szCs w:val="21"/>
              </w:rPr>
            </w:pPr>
          </w:p>
        </w:tc>
        <w:tc>
          <w:tcPr>
            <w:tcW w:w="1000" w:type="dxa"/>
          </w:tcPr>
          <w:p w14:paraId="7940E7E0" w14:textId="77777777" w:rsidR="002D75A0" w:rsidRDefault="002D75A0">
            <w:pPr>
              <w:spacing w:line="360" w:lineRule="auto"/>
              <w:rPr>
                <w:rFonts w:ascii="仿宋_GB2312" w:eastAsia="仿宋_GB2312" w:hAnsi="仿宋_GB2312" w:cs="仿宋_GB2312"/>
                <w:szCs w:val="21"/>
              </w:rPr>
            </w:pPr>
          </w:p>
        </w:tc>
        <w:tc>
          <w:tcPr>
            <w:tcW w:w="1417" w:type="dxa"/>
          </w:tcPr>
          <w:p w14:paraId="4A0C7B14" w14:textId="77777777" w:rsidR="002D75A0" w:rsidRDefault="002D75A0">
            <w:pPr>
              <w:spacing w:line="360" w:lineRule="auto"/>
              <w:rPr>
                <w:rFonts w:ascii="仿宋_GB2312" w:eastAsia="仿宋_GB2312" w:hAnsi="仿宋_GB2312" w:cs="仿宋_GB2312"/>
                <w:szCs w:val="21"/>
              </w:rPr>
            </w:pPr>
          </w:p>
        </w:tc>
      </w:tr>
      <w:tr w:rsidR="002D75A0" w14:paraId="558A8F67" w14:textId="77777777">
        <w:trPr>
          <w:jc w:val="center"/>
        </w:trPr>
        <w:tc>
          <w:tcPr>
            <w:tcW w:w="720" w:type="dxa"/>
          </w:tcPr>
          <w:p w14:paraId="6A8A3B22" w14:textId="77777777" w:rsidR="002D75A0" w:rsidRDefault="002D75A0">
            <w:pPr>
              <w:spacing w:line="360" w:lineRule="auto"/>
              <w:rPr>
                <w:rFonts w:ascii="仿宋_GB2312" w:eastAsia="仿宋_GB2312" w:hAnsi="仿宋_GB2312" w:cs="仿宋_GB2312"/>
                <w:szCs w:val="21"/>
              </w:rPr>
            </w:pPr>
          </w:p>
        </w:tc>
        <w:tc>
          <w:tcPr>
            <w:tcW w:w="1418" w:type="dxa"/>
          </w:tcPr>
          <w:p w14:paraId="540B7053" w14:textId="77777777" w:rsidR="002D75A0" w:rsidRDefault="002D75A0">
            <w:pPr>
              <w:spacing w:line="360" w:lineRule="auto"/>
              <w:rPr>
                <w:rFonts w:ascii="仿宋_GB2312" w:eastAsia="仿宋_GB2312" w:hAnsi="仿宋_GB2312" w:cs="仿宋_GB2312"/>
                <w:szCs w:val="21"/>
              </w:rPr>
            </w:pPr>
          </w:p>
        </w:tc>
        <w:tc>
          <w:tcPr>
            <w:tcW w:w="1276" w:type="dxa"/>
          </w:tcPr>
          <w:p w14:paraId="55E10C59" w14:textId="77777777" w:rsidR="002D75A0" w:rsidRDefault="002D75A0">
            <w:pPr>
              <w:spacing w:line="360" w:lineRule="auto"/>
              <w:rPr>
                <w:rFonts w:ascii="仿宋_GB2312" w:eastAsia="仿宋_GB2312" w:hAnsi="仿宋_GB2312" w:cs="仿宋_GB2312"/>
                <w:szCs w:val="21"/>
              </w:rPr>
            </w:pPr>
          </w:p>
        </w:tc>
        <w:tc>
          <w:tcPr>
            <w:tcW w:w="1356" w:type="dxa"/>
          </w:tcPr>
          <w:p w14:paraId="35A39743" w14:textId="77777777" w:rsidR="002D75A0" w:rsidRDefault="002D75A0">
            <w:pPr>
              <w:spacing w:line="360" w:lineRule="auto"/>
              <w:rPr>
                <w:rFonts w:ascii="仿宋_GB2312" w:eastAsia="仿宋_GB2312" w:hAnsi="仿宋_GB2312" w:cs="仿宋_GB2312"/>
                <w:szCs w:val="21"/>
              </w:rPr>
            </w:pPr>
          </w:p>
        </w:tc>
        <w:tc>
          <w:tcPr>
            <w:tcW w:w="715" w:type="dxa"/>
          </w:tcPr>
          <w:p w14:paraId="5FEEB284" w14:textId="77777777" w:rsidR="002D75A0" w:rsidRDefault="002D75A0">
            <w:pPr>
              <w:spacing w:line="360" w:lineRule="auto"/>
              <w:rPr>
                <w:rFonts w:ascii="仿宋_GB2312" w:eastAsia="仿宋_GB2312" w:hAnsi="仿宋_GB2312" w:cs="仿宋_GB2312"/>
                <w:szCs w:val="21"/>
              </w:rPr>
            </w:pPr>
          </w:p>
        </w:tc>
        <w:tc>
          <w:tcPr>
            <w:tcW w:w="715" w:type="dxa"/>
          </w:tcPr>
          <w:p w14:paraId="63434F3D" w14:textId="77777777" w:rsidR="002D75A0" w:rsidRDefault="002D75A0">
            <w:pPr>
              <w:spacing w:line="360" w:lineRule="auto"/>
              <w:rPr>
                <w:rFonts w:ascii="仿宋_GB2312" w:eastAsia="仿宋_GB2312" w:hAnsi="仿宋_GB2312" w:cs="仿宋_GB2312"/>
                <w:szCs w:val="21"/>
              </w:rPr>
            </w:pPr>
          </w:p>
        </w:tc>
        <w:tc>
          <w:tcPr>
            <w:tcW w:w="892" w:type="dxa"/>
          </w:tcPr>
          <w:p w14:paraId="2843B679" w14:textId="77777777" w:rsidR="002D75A0" w:rsidRDefault="002D75A0">
            <w:pPr>
              <w:spacing w:line="360" w:lineRule="auto"/>
              <w:rPr>
                <w:rFonts w:ascii="仿宋_GB2312" w:eastAsia="仿宋_GB2312" w:hAnsi="仿宋_GB2312" w:cs="仿宋_GB2312"/>
                <w:szCs w:val="21"/>
              </w:rPr>
            </w:pPr>
          </w:p>
        </w:tc>
        <w:tc>
          <w:tcPr>
            <w:tcW w:w="1000" w:type="dxa"/>
          </w:tcPr>
          <w:p w14:paraId="48BBF53B" w14:textId="77777777" w:rsidR="002D75A0" w:rsidRDefault="002D75A0">
            <w:pPr>
              <w:spacing w:line="360" w:lineRule="auto"/>
              <w:rPr>
                <w:rFonts w:ascii="仿宋_GB2312" w:eastAsia="仿宋_GB2312" w:hAnsi="仿宋_GB2312" w:cs="仿宋_GB2312"/>
                <w:szCs w:val="21"/>
              </w:rPr>
            </w:pPr>
          </w:p>
        </w:tc>
        <w:tc>
          <w:tcPr>
            <w:tcW w:w="1417" w:type="dxa"/>
          </w:tcPr>
          <w:p w14:paraId="6DBBB7E4" w14:textId="77777777" w:rsidR="002D75A0" w:rsidRDefault="002D75A0">
            <w:pPr>
              <w:spacing w:line="360" w:lineRule="auto"/>
              <w:rPr>
                <w:rFonts w:ascii="仿宋_GB2312" w:eastAsia="仿宋_GB2312" w:hAnsi="仿宋_GB2312" w:cs="仿宋_GB2312"/>
                <w:szCs w:val="21"/>
              </w:rPr>
            </w:pPr>
          </w:p>
        </w:tc>
      </w:tr>
      <w:tr w:rsidR="002D75A0" w14:paraId="46C4A01B" w14:textId="77777777">
        <w:trPr>
          <w:jc w:val="center"/>
        </w:trPr>
        <w:tc>
          <w:tcPr>
            <w:tcW w:w="720" w:type="dxa"/>
          </w:tcPr>
          <w:p w14:paraId="3FAC39B6" w14:textId="77777777" w:rsidR="002D75A0" w:rsidRDefault="002D75A0">
            <w:pPr>
              <w:spacing w:line="360" w:lineRule="auto"/>
              <w:rPr>
                <w:rFonts w:ascii="仿宋_GB2312" w:eastAsia="仿宋_GB2312" w:hAnsi="仿宋_GB2312" w:cs="仿宋_GB2312"/>
                <w:szCs w:val="21"/>
              </w:rPr>
            </w:pPr>
          </w:p>
        </w:tc>
        <w:tc>
          <w:tcPr>
            <w:tcW w:w="1418" w:type="dxa"/>
          </w:tcPr>
          <w:p w14:paraId="4D2EC60C" w14:textId="77777777" w:rsidR="002D75A0" w:rsidRDefault="002D75A0">
            <w:pPr>
              <w:spacing w:line="360" w:lineRule="auto"/>
              <w:rPr>
                <w:rFonts w:ascii="仿宋_GB2312" w:eastAsia="仿宋_GB2312" w:hAnsi="仿宋_GB2312" w:cs="仿宋_GB2312"/>
                <w:szCs w:val="21"/>
              </w:rPr>
            </w:pPr>
          </w:p>
        </w:tc>
        <w:tc>
          <w:tcPr>
            <w:tcW w:w="1276" w:type="dxa"/>
          </w:tcPr>
          <w:p w14:paraId="1670866A" w14:textId="77777777" w:rsidR="002D75A0" w:rsidRDefault="002D75A0">
            <w:pPr>
              <w:spacing w:line="360" w:lineRule="auto"/>
              <w:rPr>
                <w:rFonts w:ascii="仿宋_GB2312" w:eastAsia="仿宋_GB2312" w:hAnsi="仿宋_GB2312" w:cs="仿宋_GB2312"/>
                <w:szCs w:val="21"/>
              </w:rPr>
            </w:pPr>
          </w:p>
        </w:tc>
        <w:tc>
          <w:tcPr>
            <w:tcW w:w="1356" w:type="dxa"/>
          </w:tcPr>
          <w:p w14:paraId="75E151FE" w14:textId="77777777" w:rsidR="002D75A0" w:rsidRDefault="002D75A0">
            <w:pPr>
              <w:spacing w:line="360" w:lineRule="auto"/>
              <w:rPr>
                <w:rFonts w:ascii="仿宋_GB2312" w:eastAsia="仿宋_GB2312" w:hAnsi="仿宋_GB2312" w:cs="仿宋_GB2312"/>
                <w:szCs w:val="21"/>
              </w:rPr>
            </w:pPr>
          </w:p>
        </w:tc>
        <w:tc>
          <w:tcPr>
            <w:tcW w:w="715" w:type="dxa"/>
          </w:tcPr>
          <w:p w14:paraId="60137408" w14:textId="77777777" w:rsidR="002D75A0" w:rsidRDefault="002D75A0">
            <w:pPr>
              <w:spacing w:line="360" w:lineRule="auto"/>
              <w:rPr>
                <w:rFonts w:ascii="仿宋_GB2312" w:eastAsia="仿宋_GB2312" w:hAnsi="仿宋_GB2312" w:cs="仿宋_GB2312"/>
                <w:szCs w:val="21"/>
              </w:rPr>
            </w:pPr>
          </w:p>
        </w:tc>
        <w:tc>
          <w:tcPr>
            <w:tcW w:w="715" w:type="dxa"/>
          </w:tcPr>
          <w:p w14:paraId="6557535C" w14:textId="77777777" w:rsidR="002D75A0" w:rsidRDefault="002D75A0">
            <w:pPr>
              <w:spacing w:line="360" w:lineRule="auto"/>
              <w:rPr>
                <w:rFonts w:ascii="仿宋_GB2312" w:eastAsia="仿宋_GB2312" w:hAnsi="仿宋_GB2312" w:cs="仿宋_GB2312"/>
                <w:szCs w:val="21"/>
              </w:rPr>
            </w:pPr>
          </w:p>
        </w:tc>
        <w:tc>
          <w:tcPr>
            <w:tcW w:w="892" w:type="dxa"/>
          </w:tcPr>
          <w:p w14:paraId="6225E54F" w14:textId="77777777" w:rsidR="002D75A0" w:rsidRDefault="002D75A0">
            <w:pPr>
              <w:spacing w:line="360" w:lineRule="auto"/>
              <w:rPr>
                <w:rFonts w:ascii="仿宋_GB2312" w:eastAsia="仿宋_GB2312" w:hAnsi="仿宋_GB2312" w:cs="仿宋_GB2312"/>
                <w:szCs w:val="21"/>
              </w:rPr>
            </w:pPr>
          </w:p>
        </w:tc>
        <w:tc>
          <w:tcPr>
            <w:tcW w:w="1000" w:type="dxa"/>
          </w:tcPr>
          <w:p w14:paraId="62DAEF53" w14:textId="77777777" w:rsidR="002D75A0" w:rsidRDefault="002D75A0">
            <w:pPr>
              <w:spacing w:line="360" w:lineRule="auto"/>
              <w:rPr>
                <w:rFonts w:ascii="仿宋_GB2312" w:eastAsia="仿宋_GB2312" w:hAnsi="仿宋_GB2312" w:cs="仿宋_GB2312"/>
                <w:szCs w:val="21"/>
              </w:rPr>
            </w:pPr>
          </w:p>
        </w:tc>
        <w:tc>
          <w:tcPr>
            <w:tcW w:w="1417" w:type="dxa"/>
          </w:tcPr>
          <w:p w14:paraId="041C2503" w14:textId="77777777" w:rsidR="002D75A0" w:rsidRDefault="002D75A0">
            <w:pPr>
              <w:spacing w:line="360" w:lineRule="auto"/>
              <w:rPr>
                <w:rFonts w:ascii="仿宋_GB2312" w:eastAsia="仿宋_GB2312" w:hAnsi="仿宋_GB2312" w:cs="仿宋_GB2312"/>
                <w:szCs w:val="21"/>
              </w:rPr>
            </w:pPr>
          </w:p>
        </w:tc>
      </w:tr>
      <w:tr w:rsidR="002D75A0" w14:paraId="1F70B1A7" w14:textId="77777777">
        <w:trPr>
          <w:jc w:val="center"/>
        </w:trPr>
        <w:tc>
          <w:tcPr>
            <w:tcW w:w="720" w:type="dxa"/>
          </w:tcPr>
          <w:p w14:paraId="003F189C" w14:textId="77777777" w:rsidR="002D75A0" w:rsidRDefault="002D75A0">
            <w:pPr>
              <w:spacing w:line="360" w:lineRule="auto"/>
              <w:rPr>
                <w:rFonts w:ascii="仿宋_GB2312" w:eastAsia="仿宋_GB2312" w:hAnsi="仿宋_GB2312" w:cs="仿宋_GB2312"/>
                <w:szCs w:val="21"/>
              </w:rPr>
            </w:pPr>
          </w:p>
        </w:tc>
        <w:tc>
          <w:tcPr>
            <w:tcW w:w="1418" w:type="dxa"/>
          </w:tcPr>
          <w:p w14:paraId="0F9FC243" w14:textId="77777777" w:rsidR="002D75A0" w:rsidRDefault="002D75A0">
            <w:pPr>
              <w:spacing w:line="360" w:lineRule="auto"/>
              <w:rPr>
                <w:rFonts w:ascii="仿宋_GB2312" w:eastAsia="仿宋_GB2312" w:hAnsi="仿宋_GB2312" w:cs="仿宋_GB2312"/>
                <w:szCs w:val="21"/>
              </w:rPr>
            </w:pPr>
          </w:p>
        </w:tc>
        <w:tc>
          <w:tcPr>
            <w:tcW w:w="1276" w:type="dxa"/>
          </w:tcPr>
          <w:p w14:paraId="7EEC308C" w14:textId="77777777" w:rsidR="002D75A0" w:rsidRDefault="002D75A0">
            <w:pPr>
              <w:spacing w:line="360" w:lineRule="auto"/>
              <w:rPr>
                <w:rFonts w:ascii="仿宋_GB2312" w:eastAsia="仿宋_GB2312" w:hAnsi="仿宋_GB2312" w:cs="仿宋_GB2312"/>
                <w:szCs w:val="21"/>
              </w:rPr>
            </w:pPr>
          </w:p>
        </w:tc>
        <w:tc>
          <w:tcPr>
            <w:tcW w:w="1356" w:type="dxa"/>
          </w:tcPr>
          <w:p w14:paraId="460F5982" w14:textId="77777777" w:rsidR="002D75A0" w:rsidRDefault="002D75A0">
            <w:pPr>
              <w:spacing w:line="360" w:lineRule="auto"/>
              <w:rPr>
                <w:rFonts w:ascii="仿宋_GB2312" w:eastAsia="仿宋_GB2312" w:hAnsi="仿宋_GB2312" w:cs="仿宋_GB2312"/>
                <w:szCs w:val="21"/>
              </w:rPr>
            </w:pPr>
          </w:p>
        </w:tc>
        <w:tc>
          <w:tcPr>
            <w:tcW w:w="715" w:type="dxa"/>
          </w:tcPr>
          <w:p w14:paraId="55E9BCCC" w14:textId="77777777" w:rsidR="002D75A0" w:rsidRDefault="002D75A0">
            <w:pPr>
              <w:spacing w:line="360" w:lineRule="auto"/>
              <w:rPr>
                <w:rFonts w:ascii="仿宋_GB2312" w:eastAsia="仿宋_GB2312" w:hAnsi="仿宋_GB2312" w:cs="仿宋_GB2312"/>
                <w:szCs w:val="21"/>
              </w:rPr>
            </w:pPr>
          </w:p>
        </w:tc>
        <w:tc>
          <w:tcPr>
            <w:tcW w:w="715" w:type="dxa"/>
          </w:tcPr>
          <w:p w14:paraId="02FCBF85" w14:textId="77777777" w:rsidR="002D75A0" w:rsidRDefault="002D75A0">
            <w:pPr>
              <w:spacing w:line="360" w:lineRule="auto"/>
              <w:rPr>
                <w:rFonts w:ascii="仿宋_GB2312" w:eastAsia="仿宋_GB2312" w:hAnsi="仿宋_GB2312" w:cs="仿宋_GB2312"/>
                <w:szCs w:val="21"/>
              </w:rPr>
            </w:pPr>
          </w:p>
        </w:tc>
        <w:tc>
          <w:tcPr>
            <w:tcW w:w="892" w:type="dxa"/>
          </w:tcPr>
          <w:p w14:paraId="354C09E3" w14:textId="77777777" w:rsidR="002D75A0" w:rsidRDefault="002D75A0">
            <w:pPr>
              <w:spacing w:line="360" w:lineRule="auto"/>
              <w:rPr>
                <w:rFonts w:ascii="仿宋_GB2312" w:eastAsia="仿宋_GB2312" w:hAnsi="仿宋_GB2312" w:cs="仿宋_GB2312"/>
                <w:szCs w:val="21"/>
              </w:rPr>
            </w:pPr>
          </w:p>
        </w:tc>
        <w:tc>
          <w:tcPr>
            <w:tcW w:w="1000" w:type="dxa"/>
          </w:tcPr>
          <w:p w14:paraId="412428A0" w14:textId="77777777" w:rsidR="002D75A0" w:rsidRDefault="002D75A0">
            <w:pPr>
              <w:spacing w:line="360" w:lineRule="auto"/>
              <w:rPr>
                <w:rFonts w:ascii="仿宋_GB2312" w:eastAsia="仿宋_GB2312" w:hAnsi="仿宋_GB2312" w:cs="仿宋_GB2312"/>
                <w:szCs w:val="21"/>
              </w:rPr>
            </w:pPr>
          </w:p>
        </w:tc>
        <w:tc>
          <w:tcPr>
            <w:tcW w:w="1417" w:type="dxa"/>
          </w:tcPr>
          <w:p w14:paraId="233766D5" w14:textId="77777777" w:rsidR="002D75A0" w:rsidRDefault="002D75A0">
            <w:pPr>
              <w:spacing w:line="360" w:lineRule="auto"/>
              <w:rPr>
                <w:rFonts w:ascii="仿宋_GB2312" w:eastAsia="仿宋_GB2312" w:hAnsi="仿宋_GB2312" w:cs="仿宋_GB2312"/>
                <w:szCs w:val="21"/>
              </w:rPr>
            </w:pPr>
          </w:p>
        </w:tc>
      </w:tr>
      <w:tr w:rsidR="002D75A0" w14:paraId="31CF3200" w14:textId="77777777">
        <w:trPr>
          <w:jc w:val="center"/>
        </w:trPr>
        <w:tc>
          <w:tcPr>
            <w:tcW w:w="720" w:type="dxa"/>
          </w:tcPr>
          <w:p w14:paraId="415C16F4" w14:textId="77777777" w:rsidR="002D75A0" w:rsidRDefault="002D75A0">
            <w:pPr>
              <w:spacing w:line="360" w:lineRule="auto"/>
              <w:rPr>
                <w:rFonts w:ascii="仿宋_GB2312" w:eastAsia="仿宋_GB2312" w:hAnsi="仿宋_GB2312" w:cs="仿宋_GB2312"/>
                <w:szCs w:val="21"/>
              </w:rPr>
            </w:pPr>
          </w:p>
        </w:tc>
        <w:tc>
          <w:tcPr>
            <w:tcW w:w="1418" w:type="dxa"/>
          </w:tcPr>
          <w:p w14:paraId="04E96CD4" w14:textId="77777777" w:rsidR="002D75A0" w:rsidRDefault="002D75A0">
            <w:pPr>
              <w:spacing w:line="360" w:lineRule="auto"/>
              <w:rPr>
                <w:rFonts w:ascii="仿宋_GB2312" w:eastAsia="仿宋_GB2312" w:hAnsi="仿宋_GB2312" w:cs="仿宋_GB2312"/>
                <w:szCs w:val="21"/>
              </w:rPr>
            </w:pPr>
          </w:p>
        </w:tc>
        <w:tc>
          <w:tcPr>
            <w:tcW w:w="1276" w:type="dxa"/>
          </w:tcPr>
          <w:p w14:paraId="0A00C0DC" w14:textId="77777777" w:rsidR="002D75A0" w:rsidRDefault="002D75A0">
            <w:pPr>
              <w:spacing w:line="360" w:lineRule="auto"/>
              <w:rPr>
                <w:rFonts w:ascii="仿宋_GB2312" w:eastAsia="仿宋_GB2312" w:hAnsi="仿宋_GB2312" w:cs="仿宋_GB2312"/>
                <w:szCs w:val="21"/>
              </w:rPr>
            </w:pPr>
          </w:p>
        </w:tc>
        <w:tc>
          <w:tcPr>
            <w:tcW w:w="1356" w:type="dxa"/>
          </w:tcPr>
          <w:p w14:paraId="59F3621B" w14:textId="77777777" w:rsidR="002D75A0" w:rsidRDefault="002D75A0">
            <w:pPr>
              <w:spacing w:line="360" w:lineRule="auto"/>
              <w:rPr>
                <w:rFonts w:ascii="仿宋_GB2312" w:eastAsia="仿宋_GB2312" w:hAnsi="仿宋_GB2312" w:cs="仿宋_GB2312"/>
                <w:szCs w:val="21"/>
              </w:rPr>
            </w:pPr>
          </w:p>
        </w:tc>
        <w:tc>
          <w:tcPr>
            <w:tcW w:w="715" w:type="dxa"/>
          </w:tcPr>
          <w:p w14:paraId="690789C3" w14:textId="77777777" w:rsidR="002D75A0" w:rsidRDefault="002D75A0">
            <w:pPr>
              <w:spacing w:line="360" w:lineRule="auto"/>
              <w:rPr>
                <w:rFonts w:ascii="仿宋_GB2312" w:eastAsia="仿宋_GB2312" w:hAnsi="仿宋_GB2312" w:cs="仿宋_GB2312"/>
                <w:szCs w:val="21"/>
              </w:rPr>
            </w:pPr>
          </w:p>
        </w:tc>
        <w:tc>
          <w:tcPr>
            <w:tcW w:w="715" w:type="dxa"/>
          </w:tcPr>
          <w:p w14:paraId="613CE384" w14:textId="77777777" w:rsidR="002D75A0" w:rsidRDefault="002D75A0">
            <w:pPr>
              <w:spacing w:line="360" w:lineRule="auto"/>
              <w:rPr>
                <w:rFonts w:ascii="仿宋_GB2312" w:eastAsia="仿宋_GB2312" w:hAnsi="仿宋_GB2312" w:cs="仿宋_GB2312"/>
                <w:szCs w:val="21"/>
              </w:rPr>
            </w:pPr>
          </w:p>
        </w:tc>
        <w:tc>
          <w:tcPr>
            <w:tcW w:w="892" w:type="dxa"/>
          </w:tcPr>
          <w:p w14:paraId="77F12B72" w14:textId="77777777" w:rsidR="002D75A0" w:rsidRDefault="002D75A0">
            <w:pPr>
              <w:spacing w:line="360" w:lineRule="auto"/>
              <w:rPr>
                <w:rFonts w:ascii="仿宋_GB2312" w:eastAsia="仿宋_GB2312" w:hAnsi="仿宋_GB2312" w:cs="仿宋_GB2312"/>
                <w:szCs w:val="21"/>
              </w:rPr>
            </w:pPr>
          </w:p>
        </w:tc>
        <w:tc>
          <w:tcPr>
            <w:tcW w:w="1000" w:type="dxa"/>
          </w:tcPr>
          <w:p w14:paraId="7A1CB536" w14:textId="77777777" w:rsidR="002D75A0" w:rsidRDefault="002D75A0">
            <w:pPr>
              <w:spacing w:line="360" w:lineRule="auto"/>
              <w:rPr>
                <w:rFonts w:ascii="仿宋_GB2312" w:eastAsia="仿宋_GB2312" w:hAnsi="仿宋_GB2312" w:cs="仿宋_GB2312"/>
                <w:szCs w:val="21"/>
              </w:rPr>
            </w:pPr>
          </w:p>
        </w:tc>
        <w:tc>
          <w:tcPr>
            <w:tcW w:w="1417" w:type="dxa"/>
          </w:tcPr>
          <w:p w14:paraId="3A60E21C" w14:textId="77777777" w:rsidR="002D75A0" w:rsidRDefault="002D75A0">
            <w:pPr>
              <w:spacing w:line="360" w:lineRule="auto"/>
              <w:rPr>
                <w:rFonts w:ascii="仿宋_GB2312" w:eastAsia="仿宋_GB2312" w:hAnsi="仿宋_GB2312" w:cs="仿宋_GB2312"/>
                <w:szCs w:val="21"/>
              </w:rPr>
            </w:pPr>
          </w:p>
        </w:tc>
      </w:tr>
      <w:tr w:rsidR="002D75A0" w14:paraId="5BE472DD" w14:textId="77777777">
        <w:trPr>
          <w:jc w:val="center"/>
        </w:trPr>
        <w:tc>
          <w:tcPr>
            <w:tcW w:w="720" w:type="dxa"/>
          </w:tcPr>
          <w:p w14:paraId="74BDFE11" w14:textId="77777777" w:rsidR="002D75A0" w:rsidRDefault="002D75A0">
            <w:pPr>
              <w:spacing w:line="360" w:lineRule="auto"/>
              <w:rPr>
                <w:rFonts w:ascii="仿宋_GB2312" w:eastAsia="仿宋_GB2312" w:hAnsi="仿宋_GB2312" w:cs="仿宋_GB2312"/>
                <w:szCs w:val="21"/>
              </w:rPr>
            </w:pPr>
          </w:p>
        </w:tc>
        <w:tc>
          <w:tcPr>
            <w:tcW w:w="1418" w:type="dxa"/>
          </w:tcPr>
          <w:p w14:paraId="37C8CABC" w14:textId="77777777" w:rsidR="002D75A0" w:rsidRDefault="002D75A0">
            <w:pPr>
              <w:spacing w:line="360" w:lineRule="auto"/>
              <w:rPr>
                <w:rFonts w:ascii="仿宋_GB2312" w:eastAsia="仿宋_GB2312" w:hAnsi="仿宋_GB2312" w:cs="仿宋_GB2312"/>
                <w:szCs w:val="21"/>
              </w:rPr>
            </w:pPr>
          </w:p>
        </w:tc>
        <w:tc>
          <w:tcPr>
            <w:tcW w:w="1276" w:type="dxa"/>
          </w:tcPr>
          <w:p w14:paraId="2D16722E" w14:textId="77777777" w:rsidR="002D75A0" w:rsidRDefault="002D75A0">
            <w:pPr>
              <w:spacing w:line="360" w:lineRule="auto"/>
              <w:rPr>
                <w:rFonts w:ascii="仿宋_GB2312" w:eastAsia="仿宋_GB2312" w:hAnsi="仿宋_GB2312" w:cs="仿宋_GB2312"/>
                <w:szCs w:val="21"/>
              </w:rPr>
            </w:pPr>
          </w:p>
        </w:tc>
        <w:tc>
          <w:tcPr>
            <w:tcW w:w="1356" w:type="dxa"/>
          </w:tcPr>
          <w:p w14:paraId="5127070E" w14:textId="77777777" w:rsidR="002D75A0" w:rsidRDefault="002D75A0">
            <w:pPr>
              <w:spacing w:line="360" w:lineRule="auto"/>
              <w:rPr>
                <w:rFonts w:ascii="仿宋_GB2312" w:eastAsia="仿宋_GB2312" w:hAnsi="仿宋_GB2312" w:cs="仿宋_GB2312"/>
                <w:szCs w:val="21"/>
              </w:rPr>
            </w:pPr>
          </w:p>
        </w:tc>
        <w:tc>
          <w:tcPr>
            <w:tcW w:w="715" w:type="dxa"/>
          </w:tcPr>
          <w:p w14:paraId="614694B4" w14:textId="77777777" w:rsidR="002D75A0" w:rsidRDefault="002D75A0">
            <w:pPr>
              <w:spacing w:line="360" w:lineRule="auto"/>
              <w:rPr>
                <w:rFonts w:ascii="仿宋_GB2312" w:eastAsia="仿宋_GB2312" w:hAnsi="仿宋_GB2312" w:cs="仿宋_GB2312"/>
                <w:szCs w:val="21"/>
              </w:rPr>
            </w:pPr>
          </w:p>
        </w:tc>
        <w:tc>
          <w:tcPr>
            <w:tcW w:w="715" w:type="dxa"/>
          </w:tcPr>
          <w:p w14:paraId="6BC39774" w14:textId="77777777" w:rsidR="002D75A0" w:rsidRDefault="002D75A0">
            <w:pPr>
              <w:spacing w:line="360" w:lineRule="auto"/>
              <w:rPr>
                <w:rFonts w:ascii="仿宋_GB2312" w:eastAsia="仿宋_GB2312" w:hAnsi="仿宋_GB2312" w:cs="仿宋_GB2312"/>
                <w:szCs w:val="21"/>
              </w:rPr>
            </w:pPr>
          </w:p>
        </w:tc>
        <w:tc>
          <w:tcPr>
            <w:tcW w:w="892" w:type="dxa"/>
          </w:tcPr>
          <w:p w14:paraId="499623B8" w14:textId="77777777" w:rsidR="002D75A0" w:rsidRDefault="002D75A0">
            <w:pPr>
              <w:spacing w:line="360" w:lineRule="auto"/>
              <w:rPr>
                <w:rFonts w:ascii="仿宋_GB2312" w:eastAsia="仿宋_GB2312" w:hAnsi="仿宋_GB2312" w:cs="仿宋_GB2312"/>
                <w:szCs w:val="21"/>
              </w:rPr>
            </w:pPr>
          </w:p>
        </w:tc>
        <w:tc>
          <w:tcPr>
            <w:tcW w:w="1000" w:type="dxa"/>
          </w:tcPr>
          <w:p w14:paraId="1FE516F2" w14:textId="77777777" w:rsidR="002D75A0" w:rsidRDefault="002D75A0">
            <w:pPr>
              <w:spacing w:line="360" w:lineRule="auto"/>
              <w:rPr>
                <w:rFonts w:ascii="仿宋_GB2312" w:eastAsia="仿宋_GB2312" w:hAnsi="仿宋_GB2312" w:cs="仿宋_GB2312"/>
                <w:szCs w:val="21"/>
              </w:rPr>
            </w:pPr>
          </w:p>
        </w:tc>
        <w:tc>
          <w:tcPr>
            <w:tcW w:w="1417" w:type="dxa"/>
          </w:tcPr>
          <w:p w14:paraId="32AE183C" w14:textId="77777777" w:rsidR="002D75A0" w:rsidRDefault="002D75A0">
            <w:pPr>
              <w:spacing w:line="360" w:lineRule="auto"/>
              <w:rPr>
                <w:rFonts w:ascii="仿宋_GB2312" w:eastAsia="仿宋_GB2312" w:hAnsi="仿宋_GB2312" w:cs="仿宋_GB2312"/>
                <w:szCs w:val="21"/>
              </w:rPr>
            </w:pPr>
          </w:p>
        </w:tc>
      </w:tr>
      <w:tr w:rsidR="002D75A0" w14:paraId="027C6B56" w14:textId="77777777">
        <w:trPr>
          <w:jc w:val="center"/>
        </w:trPr>
        <w:tc>
          <w:tcPr>
            <w:tcW w:w="720" w:type="dxa"/>
          </w:tcPr>
          <w:p w14:paraId="6617638C" w14:textId="77777777" w:rsidR="002D75A0" w:rsidRDefault="002D75A0">
            <w:pPr>
              <w:spacing w:line="360" w:lineRule="auto"/>
              <w:rPr>
                <w:rFonts w:ascii="仿宋_GB2312" w:eastAsia="仿宋_GB2312" w:hAnsi="仿宋_GB2312" w:cs="仿宋_GB2312"/>
                <w:szCs w:val="21"/>
              </w:rPr>
            </w:pPr>
          </w:p>
        </w:tc>
        <w:tc>
          <w:tcPr>
            <w:tcW w:w="1418" w:type="dxa"/>
          </w:tcPr>
          <w:p w14:paraId="2A52D4D7" w14:textId="77777777" w:rsidR="002D75A0" w:rsidRDefault="002D75A0">
            <w:pPr>
              <w:spacing w:line="360" w:lineRule="auto"/>
              <w:rPr>
                <w:rFonts w:ascii="仿宋_GB2312" w:eastAsia="仿宋_GB2312" w:hAnsi="仿宋_GB2312" w:cs="仿宋_GB2312"/>
                <w:szCs w:val="21"/>
              </w:rPr>
            </w:pPr>
          </w:p>
        </w:tc>
        <w:tc>
          <w:tcPr>
            <w:tcW w:w="1276" w:type="dxa"/>
          </w:tcPr>
          <w:p w14:paraId="46BC13EC" w14:textId="77777777" w:rsidR="002D75A0" w:rsidRDefault="002D75A0">
            <w:pPr>
              <w:spacing w:line="360" w:lineRule="auto"/>
              <w:rPr>
                <w:rFonts w:ascii="仿宋_GB2312" w:eastAsia="仿宋_GB2312" w:hAnsi="仿宋_GB2312" w:cs="仿宋_GB2312"/>
                <w:szCs w:val="21"/>
              </w:rPr>
            </w:pPr>
          </w:p>
        </w:tc>
        <w:tc>
          <w:tcPr>
            <w:tcW w:w="1356" w:type="dxa"/>
          </w:tcPr>
          <w:p w14:paraId="38551A14" w14:textId="77777777" w:rsidR="002D75A0" w:rsidRDefault="002D75A0">
            <w:pPr>
              <w:spacing w:line="360" w:lineRule="auto"/>
              <w:rPr>
                <w:rFonts w:ascii="仿宋_GB2312" w:eastAsia="仿宋_GB2312" w:hAnsi="仿宋_GB2312" w:cs="仿宋_GB2312"/>
                <w:szCs w:val="21"/>
              </w:rPr>
            </w:pPr>
          </w:p>
        </w:tc>
        <w:tc>
          <w:tcPr>
            <w:tcW w:w="715" w:type="dxa"/>
          </w:tcPr>
          <w:p w14:paraId="33D646D6" w14:textId="77777777" w:rsidR="002D75A0" w:rsidRDefault="002D75A0">
            <w:pPr>
              <w:spacing w:line="360" w:lineRule="auto"/>
              <w:rPr>
                <w:rFonts w:ascii="仿宋_GB2312" w:eastAsia="仿宋_GB2312" w:hAnsi="仿宋_GB2312" w:cs="仿宋_GB2312"/>
                <w:szCs w:val="21"/>
              </w:rPr>
            </w:pPr>
          </w:p>
        </w:tc>
        <w:tc>
          <w:tcPr>
            <w:tcW w:w="715" w:type="dxa"/>
          </w:tcPr>
          <w:p w14:paraId="3E6843DA" w14:textId="77777777" w:rsidR="002D75A0" w:rsidRDefault="002D75A0">
            <w:pPr>
              <w:spacing w:line="360" w:lineRule="auto"/>
              <w:rPr>
                <w:rFonts w:ascii="仿宋_GB2312" w:eastAsia="仿宋_GB2312" w:hAnsi="仿宋_GB2312" w:cs="仿宋_GB2312"/>
                <w:szCs w:val="21"/>
              </w:rPr>
            </w:pPr>
          </w:p>
        </w:tc>
        <w:tc>
          <w:tcPr>
            <w:tcW w:w="892" w:type="dxa"/>
          </w:tcPr>
          <w:p w14:paraId="40FFE04E" w14:textId="77777777" w:rsidR="002D75A0" w:rsidRDefault="002D75A0">
            <w:pPr>
              <w:spacing w:line="360" w:lineRule="auto"/>
              <w:rPr>
                <w:rFonts w:ascii="仿宋_GB2312" w:eastAsia="仿宋_GB2312" w:hAnsi="仿宋_GB2312" w:cs="仿宋_GB2312"/>
                <w:szCs w:val="21"/>
              </w:rPr>
            </w:pPr>
          </w:p>
        </w:tc>
        <w:tc>
          <w:tcPr>
            <w:tcW w:w="1000" w:type="dxa"/>
          </w:tcPr>
          <w:p w14:paraId="334CEF92" w14:textId="77777777" w:rsidR="002D75A0" w:rsidRDefault="002D75A0">
            <w:pPr>
              <w:spacing w:line="360" w:lineRule="auto"/>
              <w:rPr>
                <w:rFonts w:ascii="仿宋_GB2312" w:eastAsia="仿宋_GB2312" w:hAnsi="仿宋_GB2312" w:cs="仿宋_GB2312"/>
                <w:szCs w:val="21"/>
              </w:rPr>
            </w:pPr>
          </w:p>
        </w:tc>
        <w:tc>
          <w:tcPr>
            <w:tcW w:w="1417" w:type="dxa"/>
          </w:tcPr>
          <w:p w14:paraId="298F88B6" w14:textId="77777777" w:rsidR="002D75A0" w:rsidRDefault="002D75A0">
            <w:pPr>
              <w:spacing w:line="360" w:lineRule="auto"/>
              <w:rPr>
                <w:rFonts w:ascii="仿宋_GB2312" w:eastAsia="仿宋_GB2312" w:hAnsi="仿宋_GB2312" w:cs="仿宋_GB2312"/>
                <w:szCs w:val="21"/>
              </w:rPr>
            </w:pPr>
          </w:p>
        </w:tc>
      </w:tr>
      <w:tr w:rsidR="002D75A0" w14:paraId="7F02CCD9" w14:textId="77777777">
        <w:trPr>
          <w:jc w:val="center"/>
        </w:trPr>
        <w:tc>
          <w:tcPr>
            <w:tcW w:w="720" w:type="dxa"/>
          </w:tcPr>
          <w:p w14:paraId="7A2E8513" w14:textId="77777777" w:rsidR="002D75A0" w:rsidRDefault="002D75A0">
            <w:pPr>
              <w:spacing w:line="360" w:lineRule="auto"/>
              <w:rPr>
                <w:rFonts w:ascii="仿宋_GB2312" w:eastAsia="仿宋_GB2312" w:hAnsi="仿宋_GB2312" w:cs="仿宋_GB2312"/>
                <w:szCs w:val="21"/>
              </w:rPr>
            </w:pPr>
          </w:p>
        </w:tc>
        <w:tc>
          <w:tcPr>
            <w:tcW w:w="1418" w:type="dxa"/>
          </w:tcPr>
          <w:p w14:paraId="65B42B01" w14:textId="77777777" w:rsidR="002D75A0" w:rsidRDefault="002D75A0">
            <w:pPr>
              <w:spacing w:line="360" w:lineRule="auto"/>
              <w:rPr>
                <w:rFonts w:ascii="仿宋_GB2312" w:eastAsia="仿宋_GB2312" w:hAnsi="仿宋_GB2312" w:cs="仿宋_GB2312"/>
                <w:szCs w:val="21"/>
              </w:rPr>
            </w:pPr>
          </w:p>
        </w:tc>
        <w:tc>
          <w:tcPr>
            <w:tcW w:w="1276" w:type="dxa"/>
          </w:tcPr>
          <w:p w14:paraId="4BE2B4EE" w14:textId="77777777" w:rsidR="002D75A0" w:rsidRDefault="002D75A0">
            <w:pPr>
              <w:spacing w:line="360" w:lineRule="auto"/>
              <w:rPr>
                <w:rFonts w:ascii="仿宋_GB2312" w:eastAsia="仿宋_GB2312" w:hAnsi="仿宋_GB2312" w:cs="仿宋_GB2312"/>
                <w:szCs w:val="21"/>
              </w:rPr>
            </w:pPr>
          </w:p>
        </w:tc>
        <w:tc>
          <w:tcPr>
            <w:tcW w:w="1356" w:type="dxa"/>
          </w:tcPr>
          <w:p w14:paraId="5343FA0F" w14:textId="77777777" w:rsidR="002D75A0" w:rsidRDefault="002D75A0">
            <w:pPr>
              <w:spacing w:line="360" w:lineRule="auto"/>
              <w:rPr>
                <w:rFonts w:ascii="仿宋_GB2312" w:eastAsia="仿宋_GB2312" w:hAnsi="仿宋_GB2312" w:cs="仿宋_GB2312"/>
                <w:szCs w:val="21"/>
              </w:rPr>
            </w:pPr>
          </w:p>
        </w:tc>
        <w:tc>
          <w:tcPr>
            <w:tcW w:w="715" w:type="dxa"/>
          </w:tcPr>
          <w:p w14:paraId="71DCE4FE" w14:textId="77777777" w:rsidR="002D75A0" w:rsidRDefault="002D75A0">
            <w:pPr>
              <w:spacing w:line="360" w:lineRule="auto"/>
              <w:rPr>
                <w:rFonts w:ascii="仿宋_GB2312" w:eastAsia="仿宋_GB2312" w:hAnsi="仿宋_GB2312" w:cs="仿宋_GB2312"/>
                <w:szCs w:val="21"/>
              </w:rPr>
            </w:pPr>
          </w:p>
        </w:tc>
        <w:tc>
          <w:tcPr>
            <w:tcW w:w="715" w:type="dxa"/>
          </w:tcPr>
          <w:p w14:paraId="4249D26B" w14:textId="77777777" w:rsidR="002D75A0" w:rsidRDefault="002D75A0">
            <w:pPr>
              <w:spacing w:line="360" w:lineRule="auto"/>
              <w:rPr>
                <w:rFonts w:ascii="仿宋_GB2312" w:eastAsia="仿宋_GB2312" w:hAnsi="仿宋_GB2312" w:cs="仿宋_GB2312"/>
                <w:szCs w:val="21"/>
              </w:rPr>
            </w:pPr>
          </w:p>
        </w:tc>
        <w:tc>
          <w:tcPr>
            <w:tcW w:w="892" w:type="dxa"/>
          </w:tcPr>
          <w:p w14:paraId="251A2D50" w14:textId="77777777" w:rsidR="002D75A0" w:rsidRDefault="002D75A0">
            <w:pPr>
              <w:spacing w:line="360" w:lineRule="auto"/>
              <w:rPr>
                <w:rFonts w:ascii="仿宋_GB2312" w:eastAsia="仿宋_GB2312" w:hAnsi="仿宋_GB2312" w:cs="仿宋_GB2312"/>
                <w:szCs w:val="21"/>
              </w:rPr>
            </w:pPr>
          </w:p>
        </w:tc>
        <w:tc>
          <w:tcPr>
            <w:tcW w:w="1000" w:type="dxa"/>
          </w:tcPr>
          <w:p w14:paraId="784912C0" w14:textId="77777777" w:rsidR="002D75A0" w:rsidRDefault="002D75A0">
            <w:pPr>
              <w:spacing w:line="360" w:lineRule="auto"/>
              <w:rPr>
                <w:rFonts w:ascii="仿宋_GB2312" w:eastAsia="仿宋_GB2312" w:hAnsi="仿宋_GB2312" w:cs="仿宋_GB2312"/>
                <w:szCs w:val="21"/>
              </w:rPr>
            </w:pPr>
          </w:p>
        </w:tc>
        <w:tc>
          <w:tcPr>
            <w:tcW w:w="1417" w:type="dxa"/>
          </w:tcPr>
          <w:p w14:paraId="266154E6" w14:textId="77777777" w:rsidR="002D75A0" w:rsidRDefault="002D75A0">
            <w:pPr>
              <w:spacing w:line="360" w:lineRule="auto"/>
              <w:rPr>
                <w:rFonts w:ascii="仿宋_GB2312" w:eastAsia="仿宋_GB2312" w:hAnsi="仿宋_GB2312" w:cs="仿宋_GB2312"/>
                <w:szCs w:val="21"/>
              </w:rPr>
            </w:pPr>
          </w:p>
        </w:tc>
      </w:tr>
    </w:tbl>
    <w:p w14:paraId="2979A41C" w14:textId="77777777" w:rsidR="002D75A0" w:rsidRDefault="009F180C">
      <w:pPr>
        <w:snapToGrid w:val="0"/>
        <w:spacing w:beforeLines="50" w:before="156"/>
        <w:jc w:val="center"/>
        <w:rPr>
          <w:rFonts w:ascii="仿宋_GB2312" w:eastAsia="仿宋_GB2312" w:cs="仿宋_GB2312"/>
          <w:b/>
          <w:bCs/>
          <w:color w:val="FF0000"/>
          <w:position w:val="-60"/>
          <w:sz w:val="56"/>
          <w:szCs w:val="56"/>
        </w:rPr>
      </w:pPr>
      <w:r>
        <w:rPr>
          <w:rFonts w:ascii="微软雅黑" w:eastAsia="微软雅黑" w:hAnsi="微软雅黑" w:cs="微软雅黑" w:hint="eastAsia"/>
          <w:b/>
          <w:bCs/>
          <w:color w:val="FF0000"/>
          <w:position w:val="-60"/>
          <w:sz w:val="52"/>
          <w:szCs w:val="52"/>
        </w:rPr>
        <w:t>中</w:t>
      </w:r>
      <w:r>
        <w:rPr>
          <w:rFonts w:ascii="仿宋_GB2312" w:eastAsia="仿宋_GB2312" w:hAnsi="Calibri Light" w:cs="仿宋_GB2312" w:hint="eastAsia"/>
          <w:b/>
          <w:bCs/>
          <w:color w:val="FF0000"/>
          <w:position w:val="-60"/>
          <w:sz w:val="52"/>
          <w:szCs w:val="52"/>
        </w:rPr>
        <w:t>山大学孙逸仙纪念医院</w:t>
      </w:r>
    </w:p>
    <w:p w14:paraId="3A9982A4" w14:textId="77777777" w:rsidR="002D75A0" w:rsidRDefault="009F180C">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2E359775" w14:textId="77777777" w:rsidR="002D75A0" w:rsidRDefault="009F180C">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项目名称： </w:t>
      </w:r>
    </w:p>
    <w:p w14:paraId="59004117"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79CDE42C"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AB75D80"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178AD889"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lastRenderedPageBreak/>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44A1BBDD"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0BB0DAB1"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1AC25DC4"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14:paraId="2D93FB26" w14:textId="77777777" w:rsidR="002D75A0" w:rsidRDefault="009F180C">
      <w:pPr>
        <w:adjustRightInd w:val="0"/>
        <w:snapToGrid w:val="0"/>
        <w:spacing w:line="336" w:lineRule="auto"/>
        <w:ind w:firstLineChars="200" w:firstLine="480"/>
        <w:rPr>
          <w:rFonts w:ascii="仿宋" w:eastAsia="仿宋" w:hAnsi="仿宋" w:cs="仿宋"/>
          <w:sz w:val="24"/>
        </w:rPr>
      </w:pPr>
      <w:r>
        <w:rPr>
          <w:rFonts w:ascii="Segoe UI Emoji" w:eastAsia="仿宋" w:hAnsi="Segoe UI Emoji" w:cs="Segoe UI Emoji"/>
          <w:sz w:val="24"/>
        </w:rPr>
        <w:t>☑</w:t>
      </w:r>
      <w:r>
        <w:rPr>
          <w:rFonts w:ascii="仿宋" w:eastAsia="仿宋" w:hAnsi="仿宋" w:cs="仿宋" w:hint="eastAsia"/>
          <w:sz w:val="24"/>
        </w:rPr>
        <w:t>不销售、不使用假冒伪劣以及无生产批准文号或无相关经营许可证、经营注册证的药品、试剂、医疗设备、医疗器械、医用耗材及其它货物。（药品、医疗设备、医用耗材及其他货物的生产和经营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2116BD91"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00733893"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5F4E0B29"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若违反上述承诺，我司自愿接受中山大学孙逸仙纪念医院以下处理：医院将我司违规行为予以曝光；医院取消我司中标成交资格并不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00F00BB"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6A9BED42" w14:textId="77777777" w:rsidR="002D75A0" w:rsidRDefault="009F180C">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7AE9E952" w14:textId="77777777" w:rsidR="002D75A0" w:rsidRDefault="009F180C">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14:paraId="7AA8E1A7" w14:textId="77777777" w:rsidR="002D75A0" w:rsidRDefault="009F180C">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供货商名称：</w:t>
      </w:r>
    </w:p>
    <w:p w14:paraId="3BE5AF0A" w14:textId="77777777" w:rsidR="002D75A0" w:rsidRDefault="009F180C">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14:paraId="7578F7B5" w14:textId="77777777" w:rsidR="002D75A0" w:rsidRDefault="009F180C">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14:paraId="3CC3DC3B" w14:textId="77777777" w:rsidR="002D75A0" w:rsidRDefault="009F180C">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14:paraId="40E4987A" w14:textId="77777777" w:rsidR="002D75A0" w:rsidRDefault="009F180C">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14:paraId="1A6AFE28" w14:textId="4B972809" w:rsidR="002D75A0" w:rsidRDefault="002D75A0">
      <w:pPr>
        <w:pStyle w:val="1"/>
        <w:spacing w:line="360" w:lineRule="auto"/>
        <w:rPr>
          <w:rFonts w:ascii="微软雅黑" w:eastAsia="微软雅黑" w:hAnsi="微软雅黑" w:cs="微软雅黑"/>
        </w:rPr>
      </w:pPr>
    </w:p>
    <w:p w14:paraId="00E7C41B" w14:textId="565AE353" w:rsidR="00B72F0E" w:rsidRDefault="00B72F0E" w:rsidP="00B72F0E"/>
    <w:p w14:paraId="77CFC4BC" w14:textId="78BB66F1" w:rsidR="00B72F0E" w:rsidRDefault="00B72F0E" w:rsidP="00B72F0E"/>
    <w:p w14:paraId="48691520" w14:textId="025C43EC" w:rsidR="00B72F0E" w:rsidRDefault="00B72F0E" w:rsidP="00B72F0E"/>
    <w:p w14:paraId="28A6594D" w14:textId="10BCAB08" w:rsidR="00B72F0E" w:rsidRDefault="00B72F0E" w:rsidP="00B72F0E"/>
    <w:p w14:paraId="30FA0409" w14:textId="0279949B" w:rsidR="00B72F0E" w:rsidRDefault="00B72F0E" w:rsidP="00B72F0E"/>
    <w:p w14:paraId="3E5485A0" w14:textId="77777777" w:rsidR="00B72F0E" w:rsidRPr="00B72F0E" w:rsidRDefault="00B72F0E" w:rsidP="00B72F0E"/>
    <w:p w14:paraId="15A50C3E" w14:textId="77777777" w:rsidR="002D75A0" w:rsidRDefault="009F180C">
      <w:pPr>
        <w:pStyle w:val="1"/>
        <w:spacing w:line="360" w:lineRule="auto"/>
        <w:rPr>
          <w:rFonts w:ascii="微软雅黑" w:eastAsia="微软雅黑" w:hAnsi="微软雅黑" w:cs="微软雅黑"/>
        </w:rPr>
      </w:pPr>
      <w:r>
        <w:rPr>
          <w:rFonts w:ascii="微软雅黑" w:eastAsia="微软雅黑" w:hAnsi="微软雅黑" w:cs="微软雅黑" w:hint="eastAsia"/>
        </w:rPr>
        <w:t>第五章  响应文件编制要求</w:t>
      </w:r>
    </w:p>
    <w:p w14:paraId="77D3537A" w14:textId="77777777" w:rsidR="002D75A0" w:rsidRDefault="002D75A0" w:rsidP="00BF1BCD">
      <w:pPr>
        <w:pStyle w:val="Style3"/>
      </w:pPr>
    </w:p>
    <w:p w14:paraId="01366EED" w14:textId="77777777" w:rsidR="002D75A0" w:rsidRDefault="002D75A0" w:rsidP="00BF1BCD">
      <w:pPr>
        <w:pStyle w:val="Style3"/>
      </w:pPr>
    </w:p>
    <w:p w14:paraId="204A3A77" w14:textId="77777777" w:rsidR="002D75A0" w:rsidRDefault="002D75A0" w:rsidP="00BF1BCD">
      <w:pPr>
        <w:pStyle w:val="Style3"/>
      </w:pPr>
    </w:p>
    <w:p w14:paraId="5AB19BD4" w14:textId="77777777" w:rsidR="002D75A0" w:rsidRDefault="009F180C" w:rsidP="00BF1BCD">
      <w:pPr>
        <w:pStyle w:val="Style3"/>
      </w:pPr>
      <w:r>
        <w:rPr>
          <w:rFonts w:hint="eastAsia"/>
        </w:rPr>
        <w:t>（请响应人按照以下文件的要求格式、内容、顺序制作响应文件，并请编制目录及页码，否则可能将影响对响应文件的评价。）</w:t>
      </w:r>
    </w:p>
    <w:p w14:paraId="56307195" w14:textId="77777777" w:rsidR="002D75A0" w:rsidRDefault="009F180C" w:rsidP="00BF1BCD">
      <w:pPr>
        <w:pStyle w:val="Style3"/>
      </w:pPr>
      <w:r>
        <w:rPr>
          <w:rFonts w:hint="eastAsia"/>
        </w:rPr>
        <w:t>温馨提示</w:t>
      </w:r>
    </w:p>
    <w:p w14:paraId="1B823893" w14:textId="77777777" w:rsidR="002D75A0" w:rsidRDefault="009F180C">
      <w:pPr>
        <w:spacing w:line="360" w:lineRule="auto"/>
        <w:ind w:firstLineChars="200" w:firstLine="560"/>
        <w:rPr>
          <w:rFonts w:ascii="华文中宋" w:eastAsia="华文中宋" w:hAnsi="华文中宋" w:cs="华文中宋"/>
          <w:b/>
          <w:bCs/>
          <w:color w:val="000000"/>
          <w:sz w:val="28"/>
          <w:szCs w:val="28"/>
        </w:rPr>
      </w:pPr>
      <w:r>
        <w:rPr>
          <w:rFonts w:ascii="黑体" w:eastAsia="黑体" w:hAnsi="黑体" w:cs="黑体" w:hint="eastAsia"/>
          <w:color w:val="000000"/>
          <w:sz w:val="28"/>
          <w:szCs w:val="28"/>
        </w:rPr>
        <w:t>（本提示内容非比选文件的组成部分，仅为善意提醒。如有不一致，以比选文件为准。）</w:t>
      </w:r>
    </w:p>
    <w:p w14:paraId="6DC111E7" w14:textId="77777777" w:rsidR="002D75A0" w:rsidRDefault="009F180C" w:rsidP="00BF1BCD">
      <w:pPr>
        <w:pStyle w:val="Style3"/>
        <w:numPr>
          <w:ilvl w:val="0"/>
          <w:numId w:val="17"/>
        </w:numPr>
        <w:ind w:firstLineChars="0"/>
      </w:pPr>
      <w:r>
        <w:rPr>
          <w:rFonts w:hint="eastAsia"/>
        </w:rPr>
        <w:t>响应人应仔细阅读比选文件中所有的事项、格式、条款和规范等，完整、真实、准确的填写比选文件中规定的所有内容。</w:t>
      </w:r>
    </w:p>
    <w:p w14:paraId="22D8B518" w14:textId="77777777" w:rsidR="002D75A0" w:rsidRDefault="009F180C" w:rsidP="00BF1BCD">
      <w:pPr>
        <w:pStyle w:val="Style3"/>
        <w:numPr>
          <w:ilvl w:val="0"/>
          <w:numId w:val="17"/>
        </w:numPr>
        <w:ind w:firstLineChars="0"/>
      </w:pPr>
      <w:r>
        <w:rPr>
          <w:rFonts w:hint="eastAsia"/>
        </w:rPr>
        <w:t>按照比选文件的要求编制响应文件，对比</w:t>
      </w:r>
      <w:proofErr w:type="gramStart"/>
      <w:r>
        <w:rPr>
          <w:rFonts w:hint="eastAsia"/>
        </w:rPr>
        <w:t>选文件</w:t>
      </w:r>
      <w:proofErr w:type="gramEnd"/>
      <w:r>
        <w:rPr>
          <w:rFonts w:hint="eastAsia"/>
        </w:rPr>
        <w:t>提出的实质性要求和条件做出响应。否则，其响应将被拒绝。</w:t>
      </w:r>
    </w:p>
    <w:p w14:paraId="6EA81C07" w14:textId="77777777" w:rsidR="002D75A0" w:rsidRDefault="009F180C" w:rsidP="00BF1BCD">
      <w:pPr>
        <w:pStyle w:val="Style3"/>
        <w:numPr>
          <w:ilvl w:val="0"/>
          <w:numId w:val="17"/>
        </w:numPr>
        <w:ind w:firstLineChars="0"/>
      </w:pPr>
      <w:r>
        <w:rPr>
          <w:rFonts w:hint="eastAsia"/>
        </w:rPr>
        <w:t>凡关于比选文件的所有响应资料（包含但不限于：承诺函、声明函等各类函件，资质证书等证明资料复印件，项目具体实施方案等)，</w:t>
      </w:r>
      <w:r>
        <w:rPr>
          <w:rFonts w:hint="eastAsia"/>
          <w:u w:val="single"/>
        </w:rPr>
        <w:t>都必须盖上响应人公章</w:t>
      </w:r>
      <w:r>
        <w:rPr>
          <w:rFonts w:hint="eastAsia"/>
        </w:rPr>
        <w:t>。</w:t>
      </w:r>
    </w:p>
    <w:p w14:paraId="42482F3B" w14:textId="77777777" w:rsidR="002D75A0" w:rsidRDefault="009F180C" w:rsidP="00BF1BCD">
      <w:pPr>
        <w:pStyle w:val="Style3"/>
        <w:numPr>
          <w:ilvl w:val="0"/>
          <w:numId w:val="17"/>
        </w:numPr>
        <w:ind w:firstLineChars="0"/>
      </w:pPr>
      <w:r>
        <w:rPr>
          <w:rFonts w:hint="eastAsia"/>
        </w:rPr>
        <w:t>响应文件所附的相关资料复印件若模糊不清的，将影响其评审得分。</w:t>
      </w:r>
    </w:p>
    <w:p w14:paraId="6648B97B" w14:textId="77777777" w:rsidR="002D75A0" w:rsidRDefault="009F180C" w:rsidP="00BF1BCD">
      <w:pPr>
        <w:pStyle w:val="Style3"/>
        <w:numPr>
          <w:ilvl w:val="0"/>
          <w:numId w:val="17"/>
        </w:numPr>
        <w:ind w:firstLineChars="0"/>
      </w:pPr>
      <w:r>
        <w:rPr>
          <w:rFonts w:hint="eastAsia"/>
        </w:rPr>
        <w:t>响应人必须对其响应文件所提供的全部资料的真实性承担法律责任，且无条件接受集中采购机构或采购人及政府采购监管部门等对其中任何资料进行核实的要求。</w:t>
      </w:r>
    </w:p>
    <w:p w14:paraId="0F0095BA" w14:textId="77777777" w:rsidR="002D75A0" w:rsidRDefault="009F180C" w:rsidP="00BF1BCD">
      <w:pPr>
        <w:pStyle w:val="Style3"/>
        <w:numPr>
          <w:ilvl w:val="0"/>
          <w:numId w:val="17"/>
        </w:numPr>
        <w:ind w:firstLineChars="0"/>
      </w:pPr>
      <w:r>
        <w:rPr>
          <w:rFonts w:hint="eastAsia"/>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w:t>
      </w:r>
      <w:proofErr w:type="gramStart"/>
      <w:r>
        <w:rPr>
          <w:rFonts w:hint="eastAsia"/>
        </w:rPr>
        <w:t>商今后</w:t>
      </w:r>
      <w:proofErr w:type="gramEnd"/>
      <w:r>
        <w:rPr>
          <w:rFonts w:hint="eastAsia"/>
        </w:rPr>
        <w:t>参加我院采购项目的评价）。对您的支持与配合，谨此致谢。</w:t>
      </w:r>
    </w:p>
    <w:p w14:paraId="247CC595" w14:textId="77777777" w:rsidR="002D75A0" w:rsidRDefault="009F180C" w:rsidP="00BF1BCD">
      <w:pPr>
        <w:pStyle w:val="Style3"/>
        <w:numPr>
          <w:ilvl w:val="0"/>
          <w:numId w:val="17"/>
        </w:numPr>
        <w:ind w:firstLineChars="0"/>
      </w:pPr>
      <w:r>
        <w:rPr>
          <w:rFonts w:hint="eastAsia"/>
        </w:rPr>
        <w:t>因场地有限，我院无法提供停车位，不便之处敬请谅解。</w:t>
      </w:r>
    </w:p>
    <w:p w14:paraId="61B4A3C4" w14:textId="77777777" w:rsidR="002D75A0" w:rsidRDefault="002D75A0">
      <w:pPr>
        <w:spacing w:line="360" w:lineRule="auto"/>
        <w:ind w:firstLineChars="200" w:firstLine="640"/>
        <w:rPr>
          <w:rFonts w:ascii="宋体" w:hAnsi="宋体" w:cs="宋体"/>
          <w:color w:val="000000"/>
          <w:sz w:val="32"/>
          <w:szCs w:val="32"/>
        </w:rPr>
      </w:pPr>
    </w:p>
    <w:p w14:paraId="69FB90B5" w14:textId="77777777" w:rsidR="002D75A0" w:rsidRDefault="002D75A0" w:rsidP="00BF1BCD">
      <w:pPr>
        <w:pStyle w:val="Style3"/>
      </w:pPr>
    </w:p>
    <w:p w14:paraId="72EB6F47" w14:textId="77777777" w:rsidR="002D75A0" w:rsidRDefault="002D75A0" w:rsidP="00BF1BCD">
      <w:pPr>
        <w:pStyle w:val="Style3"/>
      </w:pPr>
    </w:p>
    <w:p w14:paraId="4D18FCD7" w14:textId="77777777" w:rsidR="002D75A0" w:rsidRDefault="002D75A0" w:rsidP="00BF1BCD">
      <w:pPr>
        <w:pStyle w:val="Style3"/>
      </w:pPr>
    </w:p>
    <w:p w14:paraId="52A89C4C" w14:textId="77777777" w:rsidR="002D75A0" w:rsidRDefault="002D75A0">
      <w:pPr>
        <w:spacing w:line="360" w:lineRule="auto"/>
        <w:rPr>
          <w:rFonts w:ascii="宋体" w:hAnsi="宋体" w:cs="宋体"/>
          <w:color w:val="000000"/>
          <w:sz w:val="32"/>
          <w:szCs w:val="32"/>
        </w:rPr>
      </w:pPr>
    </w:p>
    <w:p w14:paraId="2980E16F" w14:textId="77777777" w:rsidR="002D75A0" w:rsidRDefault="002D75A0">
      <w:pPr>
        <w:spacing w:line="360" w:lineRule="auto"/>
        <w:ind w:firstLineChars="200" w:firstLine="640"/>
        <w:rPr>
          <w:rFonts w:ascii="宋体" w:hAnsi="宋体" w:cs="宋体"/>
          <w:color w:val="000000"/>
          <w:sz w:val="32"/>
          <w:szCs w:val="32"/>
        </w:rPr>
      </w:pPr>
    </w:p>
    <w:p w14:paraId="50552049" w14:textId="77777777" w:rsidR="002D75A0" w:rsidRDefault="009F180C">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中山大学孙逸仙纪念医院</w:t>
      </w:r>
    </w:p>
    <w:p w14:paraId="6CC47CDD" w14:textId="77777777" w:rsidR="002D75A0" w:rsidRDefault="009F180C">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u w:val="single"/>
        </w:rPr>
        <w:t xml:space="preserve">             </w:t>
      </w:r>
      <w:r>
        <w:rPr>
          <w:rFonts w:ascii="华文中宋" w:eastAsia="华文中宋" w:hAnsi="华文中宋" w:cs="华文中宋" w:hint="eastAsia"/>
          <w:b/>
          <w:color w:val="000000"/>
          <w:sz w:val="52"/>
          <w:szCs w:val="32"/>
        </w:rPr>
        <w:t>项目</w:t>
      </w:r>
    </w:p>
    <w:p w14:paraId="48F71D26" w14:textId="77777777" w:rsidR="002D75A0" w:rsidRDefault="009F180C">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响 应 文 件</w:t>
      </w:r>
    </w:p>
    <w:p w14:paraId="4B26262D" w14:textId="77777777" w:rsidR="002D75A0" w:rsidRDefault="009F180C">
      <w:pPr>
        <w:pStyle w:val="aa"/>
        <w:spacing w:line="360" w:lineRule="auto"/>
        <w:jc w:val="center"/>
        <w:rPr>
          <w:rFonts w:ascii="华文中宋" w:eastAsia="华文中宋" w:hAnsi="华文中宋" w:cs="华文中宋"/>
          <w:b/>
          <w:color w:val="000000"/>
          <w:sz w:val="32"/>
          <w:szCs w:val="32"/>
        </w:rPr>
      </w:pPr>
      <w:r>
        <w:rPr>
          <w:rFonts w:ascii="华文中宋" w:eastAsia="华文中宋" w:hAnsi="华文中宋" w:cs="华文中宋" w:hint="eastAsia"/>
          <w:b/>
          <w:color w:val="000000"/>
          <w:sz w:val="32"/>
          <w:szCs w:val="32"/>
        </w:rPr>
        <w:t>(正本/副本）</w:t>
      </w:r>
    </w:p>
    <w:p w14:paraId="1193715B" w14:textId="77777777" w:rsidR="002D75A0" w:rsidRDefault="002D75A0">
      <w:pPr>
        <w:pStyle w:val="aa"/>
        <w:spacing w:line="360" w:lineRule="auto"/>
        <w:ind w:firstLineChars="200" w:firstLine="643"/>
        <w:jc w:val="center"/>
        <w:rPr>
          <w:rFonts w:hAnsi="宋体" w:cs="宋体"/>
          <w:b/>
          <w:color w:val="000000"/>
          <w:sz w:val="32"/>
          <w:szCs w:val="32"/>
        </w:rPr>
      </w:pPr>
    </w:p>
    <w:p w14:paraId="60705DD7" w14:textId="77777777" w:rsidR="002D75A0" w:rsidRDefault="002D75A0">
      <w:pPr>
        <w:pStyle w:val="aa"/>
        <w:spacing w:line="360" w:lineRule="auto"/>
        <w:ind w:firstLineChars="200" w:firstLine="643"/>
        <w:jc w:val="center"/>
        <w:rPr>
          <w:rFonts w:hAnsi="宋体" w:cs="宋体"/>
          <w:b/>
          <w:color w:val="000000"/>
          <w:sz w:val="32"/>
          <w:szCs w:val="32"/>
        </w:rPr>
      </w:pPr>
    </w:p>
    <w:p w14:paraId="51CCDA45" w14:textId="77777777" w:rsidR="002D75A0" w:rsidRDefault="002D75A0">
      <w:pPr>
        <w:pStyle w:val="aa"/>
        <w:spacing w:line="360" w:lineRule="auto"/>
        <w:ind w:firstLineChars="200" w:firstLine="643"/>
        <w:jc w:val="center"/>
        <w:rPr>
          <w:rFonts w:hAnsi="宋体" w:cs="宋体"/>
          <w:b/>
          <w:color w:val="000000"/>
          <w:sz w:val="32"/>
          <w:szCs w:val="32"/>
        </w:rPr>
      </w:pPr>
    </w:p>
    <w:p w14:paraId="3ADE68C0" w14:textId="77777777" w:rsidR="002D75A0" w:rsidRDefault="002D75A0">
      <w:pPr>
        <w:pStyle w:val="aa"/>
        <w:spacing w:line="360" w:lineRule="auto"/>
        <w:ind w:firstLineChars="200" w:firstLine="643"/>
        <w:jc w:val="center"/>
        <w:rPr>
          <w:rFonts w:hAnsi="宋体" w:cs="宋体"/>
          <w:b/>
          <w:color w:val="000000"/>
          <w:sz w:val="32"/>
          <w:szCs w:val="32"/>
        </w:rPr>
      </w:pPr>
    </w:p>
    <w:p w14:paraId="016565DF" w14:textId="77777777" w:rsidR="002D75A0" w:rsidRDefault="002D75A0">
      <w:pPr>
        <w:pStyle w:val="aa"/>
        <w:spacing w:line="360" w:lineRule="auto"/>
        <w:ind w:firstLineChars="200" w:firstLine="643"/>
        <w:jc w:val="center"/>
        <w:rPr>
          <w:rFonts w:hAnsi="宋体" w:cs="宋体"/>
          <w:b/>
          <w:color w:val="000000"/>
          <w:sz w:val="32"/>
          <w:szCs w:val="32"/>
        </w:rPr>
      </w:pPr>
    </w:p>
    <w:p w14:paraId="2A01C081" w14:textId="77777777" w:rsidR="002D75A0" w:rsidRDefault="002D75A0">
      <w:pPr>
        <w:pStyle w:val="aa"/>
        <w:spacing w:line="360" w:lineRule="auto"/>
        <w:ind w:firstLineChars="200" w:firstLine="643"/>
        <w:jc w:val="center"/>
        <w:rPr>
          <w:rFonts w:hAnsi="宋体" w:cs="宋体"/>
          <w:b/>
          <w:color w:val="000000"/>
          <w:sz w:val="32"/>
          <w:szCs w:val="32"/>
        </w:rPr>
      </w:pPr>
    </w:p>
    <w:p w14:paraId="2042D9F3" w14:textId="77777777" w:rsidR="002D75A0" w:rsidRDefault="009F180C">
      <w:pPr>
        <w:pStyle w:val="aa"/>
        <w:spacing w:line="360" w:lineRule="auto"/>
        <w:ind w:firstLineChars="678" w:firstLine="1900"/>
        <w:rPr>
          <w:rFonts w:ascii="华文中宋" w:eastAsia="华文中宋" w:hAnsi="华文中宋" w:cs="华文中宋"/>
          <w:b/>
          <w:color w:val="000000"/>
          <w:sz w:val="28"/>
          <w:szCs w:val="28"/>
          <w:u w:val="single"/>
        </w:rPr>
      </w:pPr>
      <w:r>
        <w:rPr>
          <w:rFonts w:ascii="华文中宋" w:eastAsia="华文中宋" w:hAnsi="华文中宋" w:cs="华文中宋" w:hint="eastAsia"/>
          <w:b/>
          <w:color w:val="000000"/>
          <w:sz w:val="28"/>
          <w:szCs w:val="28"/>
        </w:rPr>
        <w:t>公司名称</w:t>
      </w:r>
      <w:r>
        <w:rPr>
          <w:rFonts w:ascii="华文中宋" w:eastAsia="华文中宋" w:hAnsi="华文中宋" w:cs="华文中宋" w:hint="eastAsia"/>
          <w:b/>
          <w:color w:val="000000"/>
          <w:sz w:val="22"/>
          <w:szCs w:val="22"/>
        </w:rPr>
        <w:t>（盖章）</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3FB01063" w14:textId="77777777" w:rsidR="002D75A0" w:rsidRDefault="009F180C">
      <w:pPr>
        <w:pStyle w:val="aa"/>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法定代表人或法定授权代表</w:t>
      </w:r>
      <w:r>
        <w:rPr>
          <w:rFonts w:ascii="华文中宋" w:eastAsia="华文中宋" w:hAnsi="华文中宋" w:cs="华文中宋" w:hint="eastAsia"/>
          <w:b/>
          <w:color w:val="000000"/>
          <w:sz w:val="22"/>
          <w:szCs w:val="22"/>
        </w:rPr>
        <w:t>（签字）</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607184A3" w14:textId="77777777" w:rsidR="002D75A0" w:rsidRDefault="009F180C">
      <w:pPr>
        <w:pStyle w:val="aa"/>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联系方式：</w:t>
      </w:r>
      <w:r>
        <w:rPr>
          <w:rFonts w:ascii="华文中宋" w:eastAsia="华文中宋" w:hAnsi="华文中宋" w:cs="华文中宋" w:hint="eastAsia"/>
          <w:b/>
          <w:color w:val="000000"/>
          <w:sz w:val="28"/>
          <w:szCs w:val="28"/>
          <w:u w:val="single"/>
        </w:rPr>
        <w:t xml:space="preserve">                                 </w:t>
      </w:r>
    </w:p>
    <w:p w14:paraId="7DFA3B20" w14:textId="77777777" w:rsidR="002D75A0" w:rsidRDefault="009F180C">
      <w:pPr>
        <w:pStyle w:val="aa"/>
        <w:spacing w:line="360" w:lineRule="auto"/>
        <w:ind w:firstLineChars="678" w:firstLine="1900"/>
        <w:rPr>
          <w:rFonts w:cs="宋体"/>
          <w:b/>
          <w:color w:val="000000"/>
          <w:sz w:val="32"/>
          <w:szCs w:val="32"/>
        </w:rPr>
      </w:pPr>
      <w:r>
        <w:rPr>
          <w:rFonts w:ascii="华文中宋" w:eastAsia="华文中宋" w:hAnsi="华文中宋" w:cs="华文中宋" w:hint="eastAsia"/>
          <w:b/>
          <w:color w:val="000000"/>
          <w:sz w:val="28"/>
          <w:szCs w:val="28"/>
        </w:rPr>
        <w:t>日    期：</w:t>
      </w:r>
      <w:r>
        <w:rPr>
          <w:rFonts w:ascii="华文中宋" w:eastAsia="华文中宋" w:hAnsi="华文中宋" w:cs="华文中宋" w:hint="eastAsia"/>
          <w:b/>
          <w:color w:val="000000"/>
          <w:sz w:val="28"/>
          <w:szCs w:val="28"/>
          <w:u w:val="single"/>
        </w:rPr>
        <w:t xml:space="preserve">                                 </w:t>
      </w:r>
    </w:p>
    <w:p w14:paraId="03BB39A2" w14:textId="77777777" w:rsidR="002D75A0" w:rsidRDefault="009F180C">
      <w:pPr>
        <w:pStyle w:val="2"/>
        <w:pageBreakBefore/>
        <w:jc w:val="center"/>
        <w:rPr>
          <w:rFonts w:ascii="仿宋" w:eastAsia="仿宋" w:hAnsi="仿宋" w:cs="仿宋"/>
          <w:color w:val="000000"/>
          <w:sz w:val="24"/>
        </w:rPr>
      </w:pPr>
      <w:bookmarkStart w:id="26" w:name="_Toc97049462"/>
      <w:bookmarkStart w:id="27" w:name="_Toc97049463"/>
      <w:r>
        <w:rPr>
          <w:rFonts w:ascii="仿宋" w:eastAsia="仿宋" w:hAnsi="仿宋" w:cs="仿宋" w:hint="eastAsia"/>
          <w:color w:val="000000"/>
          <w:sz w:val="36"/>
          <w:szCs w:val="36"/>
        </w:rPr>
        <w:lastRenderedPageBreak/>
        <w:t>响应文件目录</w:t>
      </w:r>
      <w:bookmarkEnd w:id="26"/>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TOC \o "1-3" \h \z \u </w:instrText>
      </w:r>
      <w:r>
        <w:rPr>
          <w:rFonts w:ascii="仿宋" w:eastAsia="仿宋" w:hAnsi="仿宋" w:cs="仿宋" w:hint="eastAsia"/>
          <w:color w:val="000000"/>
          <w:sz w:val="24"/>
        </w:rPr>
        <w:fldChar w:fldCharType="separate"/>
      </w:r>
    </w:p>
    <w:p w14:paraId="409EAAD5" w14:textId="77777777" w:rsidR="002D75A0" w:rsidRDefault="002D75A0">
      <w:pPr>
        <w:widowControl/>
        <w:jc w:val="left"/>
        <w:rPr>
          <w:rFonts w:ascii="仿宋" w:eastAsia="仿宋" w:hAnsi="仿宋" w:cs="仿宋"/>
          <w:color w:val="000000"/>
          <w:sz w:val="24"/>
        </w:rPr>
      </w:pPr>
    </w:p>
    <w:p w14:paraId="220C82F3" w14:textId="77777777" w:rsidR="002D75A0" w:rsidRDefault="009F180C">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一、报价……</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55086863" w14:textId="77777777" w:rsidR="002D75A0" w:rsidRDefault="009F180C" w:rsidP="00BF1BCD">
      <w:pPr>
        <w:pStyle w:val="Style3"/>
      </w:pPr>
      <w:r>
        <w:rPr>
          <w:rFonts w:hint="eastAsia"/>
        </w:rPr>
        <w:t>（一）报价一览表……</w:t>
      </w:r>
      <w:proofErr w:type="gramStart"/>
      <w:r>
        <w:rPr>
          <w:rFonts w:hint="eastAsia"/>
        </w:rPr>
        <w:t>…………………………………………………………</w:t>
      </w:r>
      <w:proofErr w:type="gramEnd"/>
      <w:r>
        <w:rPr>
          <w:rFonts w:hint="eastAsia"/>
        </w:rPr>
        <w:t>第（  ）页</w:t>
      </w:r>
    </w:p>
    <w:p w14:paraId="3E997C13" w14:textId="77777777" w:rsidR="002D75A0" w:rsidRDefault="009F180C">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（二）分项报价明细表……</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2139C423" w14:textId="77777777" w:rsidR="002D75A0" w:rsidRDefault="00E02F0C">
      <w:pPr>
        <w:shd w:val="clear" w:color="auto" w:fill="FFFFFF"/>
        <w:spacing w:line="360" w:lineRule="auto"/>
        <w:rPr>
          <w:rFonts w:ascii="仿宋" w:eastAsia="仿宋" w:hAnsi="仿宋" w:cs="仿宋"/>
          <w:color w:val="000000"/>
          <w:sz w:val="24"/>
        </w:rPr>
      </w:pPr>
      <w:hyperlink r:id="rId11" w:history="1">
        <w:r w:rsidR="009F180C">
          <w:rPr>
            <w:rFonts w:ascii="仿宋" w:eastAsia="仿宋" w:hAnsi="仿宋" w:cs="仿宋" w:hint="eastAsia"/>
            <w:color w:val="000000"/>
            <w:sz w:val="24"/>
          </w:rPr>
          <w:t>二、</w:t>
        </w:r>
      </w:hyperlink>
      <w:r w:rsidR="009F180C">
        <w:rPr>
          <w:rFonts w:ascii="仿宋" w:eastAsia="仿宋" w:hAnsi="仿宋" w:cs="仿宋" w:hint="eastAsia"/>
          <w:color w:val="000000"/>
          <w:sz w:val="24"/>
        </w:rPr>
        <w:t>资格审查……</w:t>
      </w:r>
      <w:proofErr w:type="gramStart"/>
      <w:r w:rsidR="009F180C">
        <w:rPr>
          <w:rFonts w:ascii="仿宋" w:eastAsia="仿宋" w:hAnsi="仿宋" w:cs="仿宋" w:hint="eastAsia"/>
          <w:color w:val="000000"/>
          <w:sz w:val="24"/>
        </w:rPr>
        <w:t>………………………………………………………………</w:t>
      </w:r>
      <w:proofErr w:type="gramEnd"/>
      <w:r w:rsidR="009F180C">
        <w:rPr>
          <w:rFonts w:ascii="仿宋" w:eastAsia="仿宋" w:hAnsi="仿宋" w:cs="仿宋" w:hint="eastAsia"/>
          <w:color w:val="000000"/>
          <w:sz w:val="24"/>
        </w:rPr>
        <w:t>第（  ）页</w:t>
      </w:r>
    </w:p>
    <w:p w14:paraId="40264762" w14:textId="77777777" w:rsidR="002D75A0" w:rsidRDefault="009F180C" w:rsidP="00BF1BCD">
      <w:pPr>
        <w:pStyle w:val="Style3"/>
      </w:pPr>
      <w:r>
        <w:rPr>
          <w:rFonts w:hint="eastAsia"/>
        </w:rPr>
        <w:t>（一）资格自查表……</w:t>
      </w:r>
      <w:proofErr w:type="gramStart"/>
      <w:r>
        <w:rPr>
          <w:rFonts w:hint="eastAsia"/>
        </w:rPr>
        <w:t>…………………………………………………………</w:t>
      </w:r>
      <w:proofErr w:type="gramEnd"/>
      <w:r>
        <w:rPr>
          <w:rFonts w:hint="eastAsia"/>
        </w:rPr>
        <w:t>第（  ）页</w:t>
      </w:r>
    </w:p>
    <w:p w14:paraId="178D5E2F" w14:textId="77777777" w:rsidR="002D75A0" w:rsidRDefault="009F180C" w:rsidP="00BF1BCD">
      <w:pPr>
        <w:pStyle w:val="Style3"/>
      </w:pPr>
      <w:r>
        <w:rPr>
          <w:rFonts w:hint="eastAsia"/>
        </w:rPr>
        <w:t>（二）资格审查证明资料……</w:t>
      </w:r>
      <w:proofErr w:type="gramStart"/>
      <w:r>
        <w:rPr>
          <w:rFonts w:hint="eastAsia"/>
        </w:rPr>
        <w:t>…………………………………………………</w:t>
      </w:r>
      <w:proofErr w:type="gramEnd"/>
      <w:r>
        <w:rPr>
          <w:rFonts w:hint="eastAsia"/>
        </w:rPr>
        <w:t>第（  ）页</w:t>
      </w:r>
    </w:p>
    <w:p w14:paraId="2562F3EA" w14:textId="77777777" w:rsidR="002D75A0" w:rsidRDefault="009F180C">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三、符合性审查……</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60340C62" w14:textId="77777777" w:rsidR="002D75A0" w:rsidRDefault="009F180C" w:rsidP="00BF1BCD">
      <w:pPr>
        <w:pStyle w:val="Style3"/>
      </w:pPr>
      <w:r>
        <w:rPr>
          <w:rFonts w:hint="eastAsia"/>
        </w:rPr>
        <w:t>（一）符合性自查表……</w:t>
      </w:r>
      <w:proofErr w:type="gramStart"/>
      <w:r>
        <w:rPr>
          <w:rFonts w:hint="eastAsia"/>
        </w:rPr>
        <w:t>………………………………………………………</w:t>
      </w:r>
      <w:proofErr w:type="gramEnd"/>
      <w:r>
        <w:rPr>
          <w:rFonts w:hint="eastAsia"/>
        </w:rPr>
        <w:t>第（  ）页</w:t>
      </w:r>
    </w:p>
    <w:p w14:paraId="47CBE42B" w14:textId="77777777" w:rsidR="002D75A0" w:rsidRDefault="009F180C" w:rsidP="00BF1BCD">
      <w:pPr>
        <w:pStyle w:val="Style3"/>
      </w:pPr>
      <w:r>
        <w:rPr>
          <w:rFonts w:hint="eastAsia"/>
        </w:rPr>
        <w:t>（二）符合性审查证明资料……</w:t>
      </w:r>
      <w:proofErr w:type="gramStart"/>
      <w:r>
        <w:rPr>
          <w:rFonts w:hint="eastAsia"/>
        </w:rPr>
        <w:t>………………………………………………</w:t>
      </w:r>
      <w:proofErr w:type="gramEnd"/>
      <w:r>
        <w:rPr>
          <w:rFonts w:hint="eastAsia"/>
        </w:rPr>
        <w:t>第（  ）页</w:t>
      </w:r>
    </w:p>
    <w:p w14:paraId="73FD13EB" w14:textId="77777777" w:rsidR="002D75A0" w:rsidRDefault="009F180C">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四、商务评审……</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4EF21774" w14:textId="77777777" w:rsidR="002D75A0" w:rsidRDefault="009F180C" w:rsidP="00BF1BCD">
      <w:pPr>
        <w:pStyle w:val="Style3"/>
      </w:pPr>
      <w:r>
        <w:rPr>
          <w:rFonts w:hint="eastAsia"/>
        </w:rPr>
        <w:t>（一）商务评审自查表……</w:t>
      </w:r>
      <w:proofErr w:type="gramStart"/>
      <w:r>
        <w:rPr>
          <w:rFonts w:hint="eastAsia"/>
        </w:rPr>
        <w:t>……………………………………………………</w:t>
      </w:r>
      <w:proofErr w:type="gramEnd"/>
      <w:r>
        <w:rPr>
          <w:rFonts w:hint="eastAsia"/>
        </w:rPr>
        <w:t>第（  ）页</w:t>
      </w:r>
    </w:p>
    <w:p w14:paraId="387AAB5C" w14:textId="77777777" w:rsidR="002D75A0" w:rsidRDefault="009F180C" w:rsidP="00BF1BCD">
      <w:pPr>
        <w:pStyle w:val="Style3"/>
      </w:pPr>
      <w:r>
        <w:rPr>
          <w:rFonts w:hint="eastAsia"/>
        </w:rPr>
        <w:t>（二）商务评审证明资料……</w:t>
      </w:r>
      <w:proofErr w:type="gramStart"/>
      <w:r>
        <w:rPr>
          <w:rFonts w:hint="eastAsia"/>
        </w:rPr>
        <w:t>…………………………………………………</w:t>
      </w:r>
      <w:proofErr w:type="gramEnd"/>
      <w:r>
        <w:rPr>
          <w:rFonts w:hint="eastAsia"/>
        </w:rPr>
        <w:t>第（  ）页</w:t>
      </w:r>
    </w:p>
    <w:p w14:paraId="550CC9AE" w14:textId="77777777" w:rsidR="002D75A0" w:rsidRDefault="009F180C">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五、技术评审……</w:t>
      </w:r>
      <w:proofErr w:type="gramStart"/>
      <w:r>
        <w:rPr>
          <w:rFonts w:ascii="仿宋" w:eastAsia="仿宋" w:hAnsi="仿宋" w:cs="仿宋" w:hint="eastAsia"/>
          <w:color w:val="000000"/>
          <w:sz w:val="24"/>
        </w:rPr>
        <w:t>………………………………………………………………</w:t>
      </w:r>
      <w:proofErr w:type="gramEnd"/>
      <w:r>
        <w:rPr>
          <w:rFonts w:ascii="仿宋" w:eastAsia="仿宋" w:hAnsi="仿宋" w:cs="仿宋" w:hint="eastAsia"/>
          <w:color w:val="000000"/>
          <w:sz w:val="24"/>
        </w:rPr>
        <w:t>第（  ）页</w:t>
      </w:r>
    </w:p>
    <w:p w14:paraId="66A1E935" w14:textId="77777777" w:rsidR="002D75A0" w:rsidRDefault="009F180C" w:rsidP="00BF1BCD">
      <w:pPr>
        <w:pStyle w:val="Style3"/>
      </w:pPr>
      <w:r>
        <w:rPr>
          <w:rFonts w:hint="eastAsia"/>
        </w:rPr>
        <w:t>（一）技术评审自查表……</w:t>
      </w:r>
      <w:proofErr w:type="gramStart"/>
      <w:r>
        <w:rPr>
          <w:rFonts w:hint="eastAsia"/>
        </w:rPr>
        <w:t>……………………………………………………</w:t>
      </w:r>
      <w:proofErr w:type="gramEnd"/>
      <w:r>
        <w:rPr>
          <w:rFonts w:hint="eastAsia"/>
        </w:rPr>
        <w:t>第（  ）页</w:t>
      </w:r>
    </w:p>
    <w:p w14:paraId="6C7C7DA7" w14:textId="77777777" w:rsidR="002D75A0" w:rsidRDefault="009F180C" w:rsidP="00BF1BCD">
      <w:pPr>
        <w:pStyle w:val="Style3"/>
      </w:pPr>
      <w:r>
        <w:rPr>
          <w:rFonts w:hint="eastAsia"/>
        </w:rPr>
        <w:t>（二）技术评审证明资料……</w:t>
      </w:r>
      <w:proofErr w:type="gramStart"/>
      <w:r>
        <w:rPr>
          <w:rFonts w:hint="eastAsia"/>
        </w:rPr>
        <w:t>…………………………………………………</w:t>
      </w:r>
      <w:proofErr w:type="gramEnd"/>
      <w:r>
        <w:rPr>
          <w:rFonts w:hint="eastAsia"/>
        </w:rPr>
        <w:t>第（  ）页</w:t>
      </w:r>
    </w:p>
    <w:p w14:paraId="7EED62FB" w14:textId="77777777" w:rsidR="002D75A0" w:rsidRDefault="002D75A0">
      <w:pPr>
        <w:shd w:val="clear" w:color="auto" w:fill="FFFFFF"/>
        <w:spacing w:line="360" w:lineRule="auto"/>
        <w:rPr>
          <w:rFonts w:ascii="仿宋" w:eastAsia="仿宋" w:hAnsi="仿宋" w:cs="仿宋"/>
          <w:color w:val="000000"/>
          <w:sz w:val="24"/>
          <w:szCs w:val="36"/>
        </w:rPr>
      </w:pPr>
    </w:p>
    <w:p w14:paraId="73FB2600" w14:textId="77777777" w:rsidR="002D75A0" w:rsidRDefault="002D75A0" w:rsidP="00BF1BCD">
      <w:pPr>
        <w:pStyle w:val="Style3"/>
      </w:pPr>
    </w:p>
    <w:p w14:paraId="04EDC0B8" w14:textId="77777777" w:rsidR="002D75A0" w:rsidRDefault="002D75A0" w:rsidP="00BF1BCD">
      <w:pPr>
        <w:pStyle w:val="Style3"/>
      </w:pPr>
    </w:p>
    <w:p w14:paraId="300709EB" w14:textId="77777777" w:rsidR="002D75A0" w:rsidRDefault="002D75A0" w:rsidP="00BF1BCD">
      <w:pPr>
        <w:pStyle w:val="Style3"/>
      </w:pPr>
    </w:p>
    <w:p w14:paraId="19144342" w14:textId="77777777" w:rsidR="002D75A0" w:rsidRDefault="002D75A0" w:rsidP="00BF1BCD">
      <w:pPr>
        <w:pStyle w:val="Style3"/>
      </w:pPr>
    </w:p>
    <w:p w14:paraId="3964E802" w14:textId="77777777" w:rsidR="002D75A0" w:rsidRDefault="009F180C" w:rsidP="00BF1BCD">
      <w:pPr>
        <w:pStyle w:val="Style3"/>
      </w:pPr>
      <w:r>
        <w:rPr>
          <w:rFonts w:hint="eastAsia"/>
        </w:rPr>
        <w:t>特别提示与要求：</w:t>
      </w:r>
    </w:p>
    <w:p w14:paraId="6F2574EF" w14:textId="77777777" w:rsidR="002D75A0" w:rsidRDefault="009F180C" w:rsidP="00BF1BCD">
      <w:pPr>
        <w:pStyle w:val="Style3"/>
      </w:pPr>
      <w:r>
        <w:rPr>
          <w:rFonts w:hint="eastAsia"/>
        </w:rPr>
        <w:t>1.请</w:t>
      </w:r>
      <w:r>
        <w:rPr>
          <w:rFonts w:hint="eastAsia"/>
          <w:u w:val="single"/>
        </w:rPr>
        <w:t>响应人</w:t>
      </w:r>
      <w:r>
        <w:rPr>
          <w:rFonts w:hint="eastAsia"/>
        </w:rPr>
        <w:t>按照以下要求的格式、内容、顺序制作</w:t>
      </w:r>
      <w:r>
        <w:rPr>
          <w:rFonts w:hint="eastAsia"/>
          <w:u w:val="single"/>
        </w:rPr>
        <w:t>响应文件</w:t>
      </w:r>
      <w:r>
        <w:rPr>
          <w:rFonts w:hint="eastAsia"/>
        </w:rPr>
        <w:t>，并请</w:t>
      </w:r>
      <w:r>
        <w:rPr>
          <w:rFonts w:hint="eastAsia"/>
          <w:b/>
          <w:bCs/>
        </w:rPr>
        <w:t>编制目录及页码</w:t>
      </w:r>
      <w:r>
        <w:rPr>
          <w:rFonts w:hint="eastAsia"/>
        </w:rPr>
        <w:t>，否则可能将影响对响应文件的评价。</w:t>
      </w:r>
    </w:p>
    <w:p w14:paraId="0B03D75C" w14:textId="77777777" w:rsidR="002D75A0" w:rsidRDefault="009F180C" w:rsidP="00BF1BCD">
      <w:pPr>
        <w:pStyle w:val="Style3"/>
      </w:pPr>
      <w:r>
        <w:rPr>
          <w:rFonts w:hint="eastAsia"/>
        </w:rPr>
        <w:t>2.响应人所递交的所有资料，要求加盖响应人公章。</w:t>
      </w:r>
    </w:p>
    <w:p w14:paraId="2D699281" w14:textId="77777777" w:rsidR="002D75A0" w:rsidRDefault="002D75A0">
      <w:pPr>
        <w:pStyle w:val="TOC2"/>
        <w:spacing w:line="360" w:lineRule="auto"/>
        <w:rPr>
          <w:rFonts w:ascii="仿宋" w:eastAsia="仿宋" w:hAnsi="仿宋" w:cs="仿宋"/>
          <w:color w:val="000000"/>
          <w:sz w:val="24"/>
        </w:rPr>
      </w:pPr>
    </w:p>
    <w:p w14:paraId="46262D8A" w14:textId="77777777" w:rsidR="002D75A0" w:rsidRDefault="009F180C">
      <w:pPr>
        <w:spacing w:before="240" w:line="360" w:lineRule="auto"/>
        <w:rPr>
          <w:rFonts w:ascii="宋体" w:hAnsi="宋体"/>
          <w:color w:val="000000"/>
          <w:sz w:val="24"/>
        </w:rPr>
      </w:pPr>
      <w:r>
        <w:rPr>
          <w:rFonts w:ascii="仿宋" w:eastAsia="仿宋" w:hAnsi="仿宋" w:cs="仿宋" w:hint="eastAsia"/>
          <w:b/>
          <w:bCs/>
          <w:color w:val="000000"/>
          <w:sz w:val="24"/>
          <w:lang w:val="zh-CN"/>
        </w:rPr>
        <w:fldChar w:fldCharType="end"/>
      </w:r>
    </w:p>
    <w:p w14:paraId="41ADD655" w14:textId="77777777" w:rsidR="002D75A0" w:rsidRDefault="002D75A0" w:rsidP="00BF1BCD">
      <w:pPr>
        <w:pStyle w:val="Style3"/>
      </w:pPr>
    </w:p>
    <w:bookmarkEnd w:id="27"/>
    <w:p w14:paraId="4504547E" w14:textId="77777777" w:rsidR="002D75A0" w:rsidRDefault="009F180C">
      <w:pPr>
        <w:pStyle w:val="2"/>
        <w:pageBreakBefore/>
        <w:adjustRightInd w:val="0"/>
        <w:snapToGrid w:val="0"/>
        <w:spacing w:beforeLines="50" w:before="156" w:after="0" w:line="360" w:lineRule="auto"/>
        <w:ind w:firstLineChars="200" w:firstLine="723"/>
        <w:jc w:val="center"/>
        <w:rPr>
          <w:color w:val="000000"/>
        </w:rPr>
      </w:pPr>
      <w:r>
        <w:rPr>
          <w:rFonts w:ascii="黑体" w:hAnsi="黑体" w:cs="黑体" w:hint="eastAsia"/>
          <w:color w:val="000000"/>
          <w:sz w:val="36"/>
          <w:szCs w:val="36"/>
        </w:rPr>
        <w:lastRenderedPageBreak/>
        <w:t>一、</w:t>
      </w:r>
      <w:r>
        <w:rPr>
          <w:rFonts w:hint="eastAsia"/>
          <w:color w:val="000000"/>
          <w:sz w:val="36"/>
          <w:szCs w:val="36"/>
        </w:rPr>
        <w:t>报价表</w:t>
      </w:r>
    </w:p>
    <w:p w14:paraId="522A48E7" w14:textId="77777777" w:rsidR="002D75A0" w:rsidRDefault="009F180C">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（一）报价一览表</w:t>
      </w:r>
    </w:p>
    <w:tbl>
      <w:tblPr>
        <w:tblW w:w="0" w:type="auto"/>
        <w:jc w:val="center"/>
        <w:tblLook w:val="04A0" w:firstRow="1" w:lastRow="0" w:firstColumn="1" w:lastColumn="0" w:noHBand="0" w:noVBand="1"/>
      </w:tblPr>
      <w:tblGrid>
        <w:gridCol w:w="1560"/>
        <w:gridCol w:w="2593"/>
        <w:gridCol w:w="1517"/>
        <w:gridCol w:w="2799"/>
      </w:tblGrid>
      <w:tr w:rsidR="002D75A0" w14:paraId="5610FACF" w14:textId="77777777">
        <w:trPr>
          <w:jc w:val="center"/>
        </w:trPr>
        <w:tc>
          <w:tcPr>
            <w:tcW w:w="1560" w:type="dxa"/>
            <w:vAlign w:val="bottom"/>
          </w:tcPr>
          <w:p w14:paraId="3B3BABAC" w14:textId="77777777" w:rsidR="002D75A0" w:rsidRDefault="009F180C">
            <w:pPr>
              <w:spacing w:before="240"/>
              <w:rPr>
                <w:rFonts w:ascii="仿宋" w:eastAsia="仿宋" w:hAnsi="仿宋" w:cs="仿宋"/>
                <w:color w:val="000000"/>
                <w:sz w:val="24"/>
                <w:szCs w:val="32"/>
              </w:rPr>
            </w:pPr>
            <w:r>
              <w:rPr>
                <w:rFonts w:ascii="仿宋" w:eastAsia="仿宋" w:hAnsi="仿宋" w:cs="仿宋" w:hint="eastAsia"/>
                <w:color w:val="000000"/>
                <w:sz w:val="24"/>
                <w:szCs w:val="32"/>
              </w:rPr>
              <w:t>项目名称：</w:t>
            </w:r>
          </w:p>
        </w:tc>
        <w:tc>
          <w:tcPr>
            <w:tcW w:w="6909" w:type="dxa"/>
            <w:gridSpan w:val="3"/>
            <w:tcBorders>
              <w:top w:val="nil"/>
              <w:left w:val="nil"/>
              <w:bottom w:val="single" w:sz="4" w:space="0" w:color="auto"/>
              <w:right w:val="nil"/>
            </w:tcBorders>
            <w:vAlign w:val="bottom"/>
          </w:tcPr>
          <w:p w14:paraId="7B35B295" w14:textId="77777777" w:rsidR="002D75A0" w:rsidRDefault="009F180C">
            <w:pPr>
              <w:spacing w:before="240"/>
              <w:rPr>
                <w:rFonts w:ascii="仿宋" w:eastAsia="仿宋" w:hAnsi="仿宋" w:cs="仿宋"/>
                <w:color w:val="000000"/>
                <w:sz w:val="24"/>
                <w:szCs w:val="32"/>
              </w:rPr>
            </w:pPr>
            <w:r>
              <w:rPr>
                <w:rFonts w:ascii="仿宋" w:eastAsia="仿宋" w:hAnsi="仿宋" w:cs="仿宋" w:hint="eastAsia"/>
                <w:color w:val="000000"/>
                <w:sz w:val="24"/>
                <w:szCs w:val="32"/>
              </w:rPr>
              <w:t>中山大学孙逸仙纪念医院南院机房精密空调项目</w:t>
            </w:r>
          </w:p>
        </w:tc>
      </w:tr>
      <w:tr w:rsidR="002D75A0" w14:paraId="2DDD8D18" w14:textId="77777777">
        <w:trPr>
          <w:jc w:val="center"/>
        </w:trPr>
        <w:tc>
          <w:tcPr>
            <w:tcW w:w="1560" w:type="dxa"/>
            <w:vAlign w:val="bottom"/>
          </w:tcPr>
          <w:p w14:paraId="6472BAA1" w14:textId="77777777" w:rsidR="002D75A0" w:rsidRDefault="009F180C">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响应公司：</w:t>
            </w:r>
          </w:p>
        </w:tc>
        <w:tc>
          <w:tcPr>
            <w:tcW w:w="2593" w:type="dxa"/>
            <w:tcBorders>
              <w:top w:val="single" w:sz="4" w:space="0" w:color="auto"/>
              <w:left w:val="nil"/>
              <w:bottom w:val="single" w:sz="4" w:space="0" w:color="auto"/>
              <w:right w:val="nil"/>
            </w:tcBorders>
            <w:vAlign w:val="bottom"/>
          </w:tcPr>
          <w:p w14:paraId="206E8DC1" w14:textId="77777777" w:rsidR="002D75A0" w:rsidRDefault="002D75A0">
            <w:pPr>
              <w:spacing w:before="240"/>
              <w:rPr>
                <w:rFonts w:ascii="仿宋" w:eastAsia="仿宋" w:hAnsi="仿宋" w:cs="仿宋"/>
                <w:color w:val="000000"/>
                <w:sz w:val="24"/>
                <w:szCs w:val="32"/>
              </w:rPr>
            </w:pPr>
          </w:p>
        </w:tc>
        <w:tc>
          <w:tcPr>
            <w:tcW w:w="1517" w:type="dxa"/>
            <w:tcBorders>
              <w:top w:val="single" w:sz="4" w:space="0" w:color="auto"/>
              <w:left w:val="nil"/>
              <w:bottom w:val="nil"/>
              <w:right w:val="nil"/>
            </w:tcBorders>
            <w:vAlign w:val="bottom"/>
          </w:tcPr>
          <w:p w14:paraId="4C40E1BB" w14:textId="77777777" w:rsidR="002D75A0" w:rsidRDefault="009F180C">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响应日期：</w:t>
            </w:r>
          </w:p>
        </w:tc>
        <w:tc>
          <w:tcPr>
            <w:tcW w:w="2799" w:type="dxa"/>
            <w:tcBorders>
              <w:top w:val="single" w:sz="4" w:space="0" w:color="auto"/>
              <w:left w:val="nil"/>
              <w:bottom w:val="single" w:sz="4" w:space="0" w:color="auto"/>
              <w:right w:val="nil"/>
            </w:tcBorders>
          </w:tcPr>
          <w:p w14:paraId="70209ABF" w14:textId="77777777" w:rsidR="002D75A0" w:rsidRDefault="002D75A0">
            <w:pPr>
              <w:spacing w:before="240"/>
              <w:rPr>
                <w:rFonts w:ascii="仿宋" w:eastAsia="仿宋" w:hAnsi="仿宋" w:cs="仿宋"/>
                <w:color w:val="000000"/>
                <w:sz w:val="24"/>
                <w:szCs w:val="32"/>
              </w:rPr>
            </w:pPr>
          </w:p>
        </w:tc>
      </w:tr>
      <w:tr w:rsidR="002D75A0" w14:paraId="64B1CAC7" w14:textId="77777777">
        <w:trPr>
          <w:jc w:val="center"/>
        </w:trPr>
        <w:tc>
          <w:tcPr>
            <w:tcW w:w="1560" w:type="dxa"/>
            <w:vAlign w:val="bottom"/>
          </w:tcPr>
          <w:p w14:paraId="277AA75D" w14:textId="77777777" w:rsidR="002D75A0" w:rsidRDefault="009F180C">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联系人：</w:t>
            </w:r>
          </w:p>
        </w:tc>
        <w:tc>
          <w:tcPr>
            <w:tcW w:w="2593" w:type="dxa"/>
            <w:tcBorders>
              <w:top w:val="single" w:sz="4" w:space="0" w:color="auto"/>
              <w:left w:val="nil"/>
              <w:bottom w:val="single" w:sz="4" w:space="0" w:color="auto"/>
              <w:right w:val="nil"/>
            </w:tcBorders>
            <w:vAlign w:val="bottom"/>
          </w:tcPr>
          <w:p w14:paraId="277365DD" w14:textId="77777777" w:rsidR="002D75A0" w:rsidRDefault="002D75A0">
            <w:pPr>
              <w:spacing w:before="240"/>
              <w:rPr>
                <w:rFonts w:ascii="仿宋" w:eastAsia="仿宋" w:hAnsi="仿宋" w:cs="仿宋"/>
                <w:color w:val="000000"/>
                <w:sz w:val="24"/>
                <w:szCs w:val="32"/>
              </w:rPr>
            </w:pPr>
          </w:p>
        </w:tc>
        <w:tc>
          <w:tcPr>
            <w:tcW w:w="1517" w:type="dxa"/>
            <w:vAlign w:val="bottom"/>
          </w:tcPr>
          <w:p w14:paraId="1117A947" w14:textId="77777777" w:rsidR="002D75A0" w:rsidRDefault="009F180C">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联系电话：</w:t>
            </w:r>
          </w:p>
        </w:tc>
        <w:tc>
          <w:tcPr>
            <w:tcW w:w="2799" w:type="dxa"/>
            <w:tcBorders>
              <w:top w:val="single" w:sz="4" w:space="0" w:color="auto"/>
              <w:left w:val="nil"/>
              <w:bottom w:val="single" w:sz="4" w:space="0" w:color="auto"/>
              <w:right w:val="nil"/>
            </w:tcBorders>
          </w:tcPr>
          <w:p w14:paraId="53C5C20A" w14:textId="77777777" w:rsidR="002D75A0" w:rsidRDefault="002D75A0">
            <w:pPr>
              <w:spacing w:before="240"/>
              <w:rPr>
                <w:rFonts w:ascii="仿宋" w:eastAsia="仿宋" w:hAnsi="仿宋" w:cs="仿宋"/>
                <w:color w:val="000000"/>
                <w:sz w:val="24"/>
                <w:szCs w:val="32"/>
              </w:rPr>
            </w:pPr>
          </w:p>
        </w:tc>
      </w:tr>
    </w:tbl>
    <w:p w14:paraId="13BD29A2" w14:textId="77777777" w:rsidR="002D75A0" w:rsidRDefault="002D75A0">
      <w:pPr>
        <w:spacing w:line="94" w:lineRule="auto"/>
        <w:rPr>
          <w:rFonts w:ascii="Arial"/>
          <w:sz w:val="2"/>
        </w:rPr>
      </w:pPr>
    </w:p>
    <w:tbl>
      <w:tblPr>
        <w:tblW w:w="7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436"/>
        <w:gridCol w:w="3402"/>
        <w:gridCol w:w="1045"/>
      </w:tblGrid>
      <w:tr w:rsidR="002D75A0" w14:paraId="543146E0" w14:textId="77777777">
        <w:trPr>
          <w:trHeight w:val="630"/>
          <w:jc w:val="center"/>
        </w:trPr>
        <w:tc>
          <w:tcPr>
            <w:tcW w:w="3436" w:type="dxa"/>
            <w:shd w:val="clear" w:color="auto" w:fill="EEECE1"/>
            <w:vAlign w:val="center"/>
          </w:tcPr>
          <w:p w14:paraId="5AF2F08F" w14:textId="77777777" w:rsidR="002D75A0" w:rsidRDefault="009F180C">
            <w:pPr>
              <w:pStyle w:val="23"/>
              <w:spacing w:line="240" w:lineRule="auto"/>
              <w:ind w:firstLineChars="0" w:firstLine="0"/>
              <w:jc w:val="center"/>
              <w:rPr>
                <w:rFonts w:ascii="宋体" w:eastAsia="宋体"/>
                <w:b/>
                <w:bCs/>
                <w:sz w:val="22"/>
                <w:szCs w:val="22"/>
              </w:rPr>
            </w:pPr>
            <w:r>
              <w:rPr>
                <w:rFonts w:ascii="宋体" w:eastAsia="宋体" w:cs="宋体" w:hint="eastAsia"/>
                <w:b/>
                <w:bCs/>
                <w:kern w:val="0"/>
                <w:sz w:val="22"/>
                <w:szCs w:val="22"/>
              </w:rPr>
              <w:t>项目名称</w:t>
            </w:r>
          </w:p>
        </w:tc>
        <w:tc>
          <w:tcPr>
            <w:tcW w:w="3402" w:type="dxa"/>
            <w:shd w:val="clear" w:color="auto" w:fill="EEECE1"/>
            <w:vAlign w:val="center"/>
          </w:tcPr>
          <w:p w14:paraId="35038D72" w14:textId="77777777" w:rsidR="002D75A0" w:rsidRDefault="009F180C">
            <w:pPr>
              <w:pStyle w:val="23"/>
              <w:spacing w:line="240" w:lineRule="auto"/>
              <w:ind w:firstLineChars="0" w:firstLine="0"/>
              <w:jc w:val="center"/>
              <w:rPr>
                <w:rFonts w:ascii="宋体" w:eastAsia="宋体" w:cs="宋体"/>
                <w:b/>
                <w:bCs/>
                <w:kern w:val="0"/>
                <w:sz w:val="22"/>
                <w:szCs w:val="22"/>
              </w:rPr>
            </w:pPr>
            <w:r>
              <w:rPr>
                <w:rFonts w:ascii="宋体" w:eastAsia="宋体" w:cs="宋体" w:hint="eastAsia"/>
                <w:b/>
                <w:bCs/>
                <w:kern w:val="0"/>
                <w:sz w:val="22"/>
                <w:szCs w:val="22"/>
              </w:rPr>
              <w:t>总报价（元）</w:t>
            </w:r>
          </w:p>
        </w:tc>
        <w:tc>
          <w:tcPr>
            <w:tcW w:w="1045" w:type="dxa"/>
            <w:shd w:val="clear" w:color="auto" w:fill="EEECE1"/>
            <w:vAlign w:val="center"/>
          </w:tcPr>
          <w:p w14:paraId="64560CAD" w14:textId="77777777" w:rsidR="002D75A0" w:rsidRDefault="009F180C">
            <w:pPr>
              <w:pStyle w:val="23"/>
              <w:spacing w:line="240" w:lineRule="auto"/>
              <w:ind w:firstLineChars="0" w:firstLine="0"/>
              <w:jc w:val="center"/>
              <w:rPr>
                <w:rFonts w:ascii="宋体" w:eastAsia="宋体" w:cs="宋体"/>
                <w:b/>
                <w:bCs/>
                <w:kern w:val="0"/>
                <w:sz w:val="22"/>
                <w:szCs w:val="22"/>
              </w:rPr>
            </w:pPr>
            <w:r>
              <w:rPr>
                <w:rFonts w:ascii="宋体" w:eastAsia="宋体" w:cs="宋体" w:hint="eastAsia"/>
                <w:b/>
                <w:bCs/>
                <w:kern w:val="0"/>
                <w:sz w:val="22"/>
                <w:szCs w:val="22"/>
              </w:rPr>
              <w:t>备注</w:t>
            </w:r>
          </w:p>
        </w:tc>
      </w:tr>
      <w:tr w:rsidR="002D75A0" w14:paraId="429BC9F0" w14:textId="77777777">
        <w:trPr>
          <w:trHeight w:val="1450"/>
          <w:jc w:val="center"/>
        </w:trPr>
        <w:tc>
          <w:tcPr>
            <w:tcW w:w="3436" w:type="dxa"/>
            <w:shd w:val="clear" w:color="auto" w:fill="FFFFFF"/>
            <w:vAlign w:val="center"/>
          </w:tcPr>
          <w:p w14:paraId="0178ED26" w14:textId="77777777" w:rsidR="002D75A0" w:rsidRDefault="009F180C">
            <w:pPr>
              <w:pStyle w:val="23"/>
              <w:spacing w:line="240" w:lineRule="auto"/>
              <w:ind w:firstLineChars="0" w:firstLine="0"/>
              <w:jc w:val="center"/>
              <w:rPr>
                <w:rFonts w:ascii="宋体" w:eastAsia="仿宋" w:cs="宋体"/>
                <w:bCs/>
                <w:kern w:val="0"/>
                <w:sz w:val="22"/>
                <w:szCs w:val="22"/>
              </w:rPr>
            </w:pPr>
            <w:r>
              <w:rPr>
                <w:rFonts w:ascii="仿宋" w:eastAsia="仿宋" w:hAnsi="仿宋" w:cs="仿宋" w:hint="eastAsia"/>
                <w:color w:val="000000"/>
                <w:sz w:val="24"/>
                <w:szCs w:val="32"/>
              </w:rPr>
              <w:t>中山大学孙逸仙纪念医院南院机房精密空调项目</w:t>
            </w:r>
          </w:p>
        </w:tc>
        <w:tc>
          <w:tcPr>
            <w:tcW w:w="3402" w:type="dxa"/>
            <w:shd w:val="clear" w:color="auto" w:fill="FFFFFF"/>
            <w:vAlign w:val="center"/>
          </w:tcPr>
          <w:p w14:paraId="172E8241" w14:textId="77777777" w:rsidR="002D75A0" w:rsidRDefault="009F180C">
            <w:pPr>
              <w:overflowPunct w:val="0"/>
              <w:spacing w:line="460" w:lineRule="exact"/>
              <w:rPr>
                <w:rFonts w:ascii="宋体" w:hAnsi="宋体"/>
                <w:sz w:val="22"/>
              </w:rPr>
            </w:pPr>
            <w:r>
              <w:rPr>
                <w:rFonts w:ascii="宋体" w:hAnsi="宋体" w:hint="eastAsia"/>
                <w:sz w:val="22"/>
              </w:rPr>
              <w:t>大写：</w:t>
            </w:r>
            <w:r>
              <w:rPr>
                <w:rFonts w:ascii="宋体" w:hAnsi="宋体" w:hint="eastAsia"/>
                <w:sz w:val="22"/>
                <w:u w:val="single"/>
              </w:rPr>
              <w:t xml:space="preserve">                          </w:t>
            </w:r>
          </w:p>
          <w:p w14:paraId="6E47BAF9" w14:textId="77777777" w:rsidR="002D75A0" w:rsidRDefault="009F180C">
            <w:pPr>
              <w:overflowPunct w:val="0"/>
              <w:spacing w:line="460" w:lineRule="exact"/>
              <w:rPr>
                <w:rFonts w:ascii="宋体" w:hAnsi="宋体"/>
                <w:u w:val="single"/>
              </w:rPr>
            </w:pPr>
            <w:r>
              <w:rPr>
                <w:rFonts w:ascii="宋体" w:hAnsi="宋体" w:hint="eastAsia"/>
                <w:sz w:val="22"/>
              </w:rPr>
              <w:t>小写：</w:t>
            </w:r>
            <w:r>
              <w:rPr>
                <w:rFonts w:ascii="宋体" w:hAnsi="宋体" w:hint="eastAsia"/>
                <w:u w:val="single"/>
              </w:rPr>
              <w:t xml:space="preserve">                          </w:t>
            </w:r>
          </w:p>
        </w:tc>
        <w:tc>
          <w:tcPr>
            <w:tcW w:w="1045" w:type="dxa"/>
            <w:shd w:val="clear" w:color="auto" w:fill="FFFFFF"/>
            <w:vAlign w:val="center"/>
          </w:tcPr>
          <w:p w14:paraId="50DCD31C" w14:textId="77777777" w:rsidR="002D75A0" w:rsidRDefault="002D75A0">
            <w:pPr>
              <w:pStyle w:val="23"/>
              <w:spacing w:line="240" w:lineRule="auto"/>
              <w:ind w:firstLineChars="0" w:firstLine="0"/>
              <w:jc w:val="center"/>
              <w:rPr>
                <w:rFonts w:ascii="宋体" w:eastAsia="宋体"/>
                <w:sz w:val="22"/>
                <w:szCs w:val="22"/>
              </w:rPr>
            </w:pPr>
          </w:p>
        </w:tc>
      </w:tr>
    </w:tbl>
    <w:p w14:paraId="6D9EE42F" w14:textId="77777777" w:rsidR="002D75A0" w:rsidRDefault="002D75A0">
      <w:pPr>
        <w:pStyle w:val="a4"/>
        <w:spacing w:before="68" w:line="217" w:lineRule="auto"/>
        <w:ind w:left="64"/>
        <w:rPr>
          <w:spacing w:val="-5"/>
        </w:rPr>
      </w:pPr>
    </w:p>
    <w:p w14:paraId="03A4E3C7" w14:textId="77777777" w:rsidR="002D75A0" w:rsidRDefault="002D75A0"/>
    <w:p w14:paraId="67C2F0C7" w14:textId="77777777" w:rsidR="002D75A0" w:rsidRDefault="009F180C" w:rsidP="00BF1BCD">
      <w:pPr>
        <w:pStyle w:val="Style3"/>
      </w:pPr>
      <w:r>
        <w:rPr>
          <w:rFonts w:hint="eastAsia"/>
        </w:rPr>
        <w:t>注：</w:t>
      </w:r>
    </w:p>
    <w:p w14:paraId="3C9BF7EE" w14:textId="77777777" w:rsidR="002D75A0" w:rsidRDefault="009F180C" w:rsidP="00BF1BCD">
      <w:pPr>
        <w:pStyle w:val="Style3"/>
      </w:pPr>
      <w:r>
        <w:rPr>
          <w:rFonts w:hint="eastAsia"/>
        </w:rPr>
        <w:t>1、响应人须按要求填写所有信息，不得随意更改本表格式。</w:t>
      </w:r>
    </w:p>
    <w:p w14:paraId="4683460B" w14:textId="77777777" w:rsidR="002D75A0" w:rsidRDefault="009F180C" w:rsidP="00BF1BCD">
      <w:pPr>
        <w:pStyle w:val="Style3"/>
      </w:pPr>
      <w:r>
        <w:rPr>
          <w:rFonts w:hint="eastAsia"/>
        </w:rPr>
        <w:t>2、报价应为响应人完成本项目全部内容所需费用的含税价（包括但不限于货物的设计、制作、运输、相关部门验收、相关仓储费用、售后、原材料价格市场波动等引起的费用、退换物品的费用及质保期内的各种税金、运输费、材料费、加工费等所有费用）。</w:t>
      </w:r>
    </w:p>
    <w:p w14:paraId="3522F302" w14:textId="77777777" w:rsidR="002D75A0" w:rsidRDefault="009F180C" w:rsidP="00BF1BCD">
      <w:pPr>
        <w:pStyle w:val="Style3"/>
      </w:pPr>
      <w:r>
        <w:rPr>
          <w:rFonts w:hint="eastAsia"/>
        </w:rPr>
        <w:t>3、此表是响应文件的必要组成文件。</w:t>
      </w:r>
    </w:p>
    <w:p w14:paraId="18D1537E" w14:textId="77777777" w:rsidR="002D75A0" w:rsidRDefault="002D75A0" w:rsidP="00BF1BCD">
      <w:pPr>
        <w:pStyle w:val="Style3"/>
      </w:pPr>
    </w:p>
    <w:p w14:paraId="317CD25B" w14:textId="77777777" w:rsidR="002D75A0" w:rsidRDefault="002D75A0" w:rsidP="00BF1BCD">
      <w:pPr>
        <w:pStyle w:val="Style3"/>
      </w:pPr>
    </w:p>
    <w:p w14:paraId="1C9EAEC6" w14:textId="77777777" w:rsidR="002D75A0" w:rsidRDefault="009F180C">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0EA3A0DF" w14:textId="77777777" w:rsidR="002D75A0" w:rsidRDefault="009F180C">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365F54AB" w14:textId="77777777" w:rsidR="002D75A0" w:rsidRDefault="009F180C">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023FECCE" w14:textId="77777777" w:rsidR="002D75A0" w:rsidRDefault="002D75A0">
      <w:pPr>
        <w:pStyle w:val="a4"/>
        <w:rPr>
          <w:rFonts w:ascii="仿宋" w:eastAsia="仿宋" w:hAnsi="仿宋" w:cs="仿宋"/>
          <w:color w:val="000000"/>
        </w:rPr>
      </w:pPr>
    </w:p>
    <w:p w14:paraId="696C55A7" w14:textId="77777777" w:rsidR="002D75A0" w:rsidRDefault="002D75A0">
      <w:pPr>
        <w:spacing w:line="302" w:lineRule="auto"/>
        <w:rPr>
          <w:rFonts w:ascii="Arial"/>
        </w:rPr>
      </w:pPr>
    </w:p>
    <w:p w14:paraId="7C1ED80F" w14:textId="77777777" w:rsidR="002D75A0" w:rsidRDefault="002D75A0"/>
    <w:p w14:paraId="4653B9F9" w14:textId="77777777" w:rsidR="002D75A0" w:rsidRDefault="009F180C">
      <w:pPr>
        <w:pStyle w:val="2"/>
        <w:pageBreakBefore/>
        <w:adjustRightInd w:val="0"/>
        <w:snapToGrid w:val="0"/>
        <w:spacing w:beforeLines="50" w:before="156" w:after="0" w:line="240" w:lineRule="auto"/>
        <w:ind w:leftChars="200" w:left="420"/>
        <w:jc w:val="center"/>
        <w:rPr>
          <w:rFonts w:ascii="仿宋" w:eastAsia="仿宋" w:hAnsi="仿宋" w:cs="仿宋"/>
          <w:color w:val="000000"/>
        </w:rPr>
      </w:pPr>
      <w:r>
        <w:rPr>
          <w:rFonts w:ascii="仿宋" w:eastAsia="仿宋" w:hAnsi="仿宋" w:cs="仿宋" w:hint="eastAsia"/>
          <w:color w:val="000000"/>
        </w:rPr>
        <w:lastRenderedPageBreak/>
        <w:t>（二）分项报价明细表（详细报价清单）</w:t>
      </w:r>
    </w:p>
    <w:p w14:paraId="15126F7C" w14:textId="77777777" w:rsidR="002D75A0" w:rsidRDefault="002D75A0">
      <w:pPr>
        <w:rPr>
          <w:rFonts w:ascii="仿宋" w:eastAsia="仿宋" w:hAnsi="仿宋" w:cs="仿宋"/>
          <w:color w:val="000000"/>
        </w:rPr>
      </w:pPr>
    </w:p>
    <w:p w14:paraId="7F4B9C58" w14:textId="77777777" w:rsidR="002D75A0" w:rsidRDefault="009F180C">
      <w:pPr>
        <w:rPr>
          <w:rFonts w:ascii="仿宋" w:eastAsia="仿宋" w:hAnsi="仿宋" w:cs="仿宋"/>
          <w:color w:val="000000"/>
        </w:rPr>
      </w:pPr>
      <w:r>
        <w:rPr>
          <w:rFonts w:ascii="仿宋" w:eastAsia="仿宋" w:hAnsi="仿宋" w:cs="仿宋" w:hint="eastAsia"/>
          <w:color w:val="000000"/>
        </w:rPr>
        <w:t>项目名称：中山大学孙逸仙纪念医院南院机房精密空调项目</w:t>
      </w:r>
    </w:p>
    <w:p w14:paraId="12B9D3EF" w14:textId="77777777" w:rsidR="002D75A0" w:rsidRDefault="002D75A0">
      <w:pPr>
        <w:pStyle w:val="ac"/>
        <w:rPr>
          <w:rFonts w:ascii="仿宋" w:eastAsia="仿宋" w:hAnsi="仿宋" w:cs="仿宋"/>
        </w:rPr>
      </w:pPr>
    </w:p>
    <w:p w14:paraId="7E0423F4" w14:textId="77777777" w:rsidR="002D75A0" w:rsidRDefault="002D75A0">
      <w:pPr>
        <w:rPr>
          <w:rFonts w:ascii="仿宋" w:eastAsia="仿宋" w:hAnsi="仿宋" w:cs="仿宋"/>
        </w:rPr>
      </w:pPr>
    </w:p>
    <w:p w14:paraId="7FE44751" w14:textId="77777777" w:rsidR="002D75A0" w:rsidRDefault="009F180C">
      <w:pPr>
        <w:rPr>
          <w:rFonts w:ascii="仿宋" w:eastAsia="仿宋" w:hAnsi="仿宋" w:cs="仿宋"/>
          <w:szCs w:val="21"/>
        </w:rPr>
      </w:pPr>
      <w:r>
        <w:rPr>
          <w:rFonts w:ascii="仿宋" w:eastAsia="仿宋" w:hAnsi="仿宋" w:cs="仿宋" w:hint="eastAsia"/>
          <w:szCs w:val="21"/>
        </w:rPr>
        <w:t>1.分项报价明细表另附，详见附件3：《中山大学孙逸仙纪念医院南院机房精密空调项目分项报价明细表》</w:t>
      </w:r>
    </w:p>
    <w:p w14:paraId="7390DC0B" w14:textId="77777777" w:rsidR="002D75A0" w:rsidRDefault="009F180C">
      <w:pPr>
        <w:rPr>
          <w:rFonts w:ascii="仿宋" w:eastAsia="仿宋" w:hAnsi="仿宋" w:cs="仿宋"/>
          <w:szCs w:val="21"/>
        </w:rPr>
      </w:pPr>
      <w:r>
        <w:rPr>
          <w:rFonts w:ascii="仿宋" w:eastAsia="仿宋" w:hAnsi="仿宋" w:cs="仿宋" w:hint="eastAsia"/>
          <w:szCs w:val="21"/>
        </w:rPr>
        <w:t>2.响应人须按照上述附件内的要求进行填写报价，报价区域须一一填写完整。不得修改分项报价明细表内任何公式。</w:t>
      </w:r>
    </w:p>
    <w:p w14:paraId="17568850" w14:textId="77777777" w:rsidR="002D75A0" w:rsidRDefault="009F180C">
      <w:pPr>
        <w:rPr>
          <w:rFonts w:ascii="仿宋" w:eastAsia="仿宋" w:hAnsi="仿宋" w:cs="仿宋"/>
          <w:szCs w:val="21"/>
        </w:rPr>
      </w:pPr>
      <w:r>
        <w:rPr>
          <w:rFonts w:ascii="仿宋" w:eastAsia="仿宋" w:hAnsi="仿宋" w:cs="仿宋" w:hint="eastAsia"/>
          <w:szCs w:val="21"/>
        </w:rPr>
        <w:t>3.分项报价明细表均需打印放入响应文件中作为响应明细报价表内容。</w:t>
      </w:r>
    </w:p>
    <w:p w14:paraId="6DB81158" w14:textId="77777777" w:rsidR="002D75A0" w:rsidRDefault="002D75A0">
      <w:pPr>
        <w:rPr>
          <w:rFonts w:ascii="仿宋" w:eastAsia="仿宋" w:hAnsi="仿宋" w:cs="仿宋"/>
          <w:sz w:val="18"/>
          <w:szCs w:val="18"/>
        </w:rPr>
      </w:pPr>
    </w:p>
    <w:p w14:paraId="497E4438" w14:textId="77777777" w:rsidR="002D75A0" w:rsidRDefault="002D75A0">
      <w:pPr>
        <w:rPr>
          <w:rFonts w:ascii="仿宋" w:eastAsia="仿宋" w:hAnsi="仿宋" w:cs="仿宋"/>
          <w:sz w:val="18"/>
          <w:szCs w:val="18"/>
        </w:rPr>
      </w:pPr>
    </w:p>
    <w:p w14:paraId="0C0BFDE0" w14:textId="77777777" w:rsidR="002D75A0" w:rsidRDefault="009F180C">
      <w:pPr>
        <w:rPr>
          <w:rFonts w:ascii="仿宋" w:eastAsia="仿宋" w:hAnsi="仿宋" w:cs="仿宋"/>
          <w:sz w:val="18"/>
          <w:szCs w:val="18"/>
        </w:rPr>
      </w:pPr>
      <w:r>
        <w:rPr>
          <w:rFonts w:ascii="仿宋" w:eastAsia="仿宋" w:hAnsi="仿宋" w:cs="仿宋" w:hint="eastAsia"/>
          <w:sz w:val="18"/>
          <w:szCs w:val="18"/>
        </w:rPr>
        <w:t>注：1.此表为报价总表的报价明细表。</w:t>
      </w:r>
    </w:p>
    <w:p w14:paraId="43173292" w14:textId="77777777" w:rsidR="002D75A0" w:rsidRDefault="009F180C">
      <w:pPr>
        <w:ind w:firstLineChars="200" w:firstLine="360"/>
        <w:rPr>
          <w:rFonts w:ascii="仿宋" w:eastAsia="仿宋" w:hAnsi="仿宋" w:cs="仿宋"/>
          <w:sz w:val="18"/>
          <w:szCs w:val="18"/>
        </w:rPr>
      </w:pPr>
      <w:r>
        <w:rPr>
          <w:rFonts w:ascii="仿宋" w:eastAsia="仿宋" w:hAnsi="仿宋" w:cs="仿宋" w:hint="eastAsia"/>
          <w:sz w:val="18"/>
          <w:szCs w:val="18"/>
        </w:rPr>
        <w:t>2.报价人应按分项报价明细表的各项内容要求进行填写，不得</w:t>
      </w:r>
      <w:proofErr w:type="gramStart"/>
      <w:r>
        <w:rPr>
          <w:rFonts w:ascii="仿宋" w:eastAsia="仿宋" w:hAnsi="仿宋" w:cs="仿宋" w:hint="eastAsia"/>
          <w:sz w:val="18"/>
          <w:szCs w:val="18"/>
        </w:rPr>
        <w:t>更改此</w:t>
      </w:r>
      <w:proofErr w:type="gramEnd"/>
      <w:r>
        <w:rPr>
          <w:rFonts w:ascii="仿宋" w:eastAsia="仿宋" w:hAnsi="仿宋" w:cs="仿宋" w:hint="eastAsia"/>
          <w:sz w:val="18"/>
          <w:szCs w:val="18"/>
        </w:rPr>
        <w:t>表格式。</w:t>
      </w:r>
    </w:p>
    <w:p w14:paraId="6BFBEDB8" w14:textId="77777777" w:rsidR="002D75A0" w:rsidRDefault="009F180C">
      <w:pPr>
        <w:pStyle w:val="ac"/>
        <w:snapToGrid/>
        <w:ind w:firstLine="360"/>
        <w:rPr>
          <w:rFonts w:ascii="仿宋" w:eastAsia="仿宋" w:hAnsi="仿宋" w:cs="仿宋"/>
          <w:szCs w:val="18"/>
        </w:rPr>
      </w:pPr>
      <w:r>
        <w:rPr>
          <w:rFonts w:ascii="仿宋" w:eastAsia="仿宋" w:hAnsi="仿宋" w:cs="仿宋" w:hint="eastAsia"/>
          <w:szCs w:val="18"/>
        </w:rPr>
        <w:t>3.必须将分项报价明细表内的报价区域一一填写完整。</w:t>
      </w:r>
    </w:p>
    <w:p w14:paraId="3ADB8E26" w14:textId="77777777" w:rsidR="002D75A0" w:rsidRDefault="009F180C">
      <w:pPr>
        <w:pStyle w:val="ac"/>
        <w:snapToGrid/>
        <w:ind w:firstLineChars="200" w:firstLine="360"/>
        <w:rPr>
          <w:rFonts w:ascii="仿宋" w:eastAsia="仿宋" w:hAnsi="仿宋" w:cs="仿宋"/>
          <w:szCs w:val="18"/>
        </w:rPr>
      </w:pPr>
      <w:r>
        <w:rPr>
          <w:rFonts w:ascii="仿宋" w:eastAsia="仿宋" w:hAnsi="仿宋" w:cs="仿宋" w:hint="eastAsia"/>
          <w:szCs w:val="18"/>
        </w:rPr>
        <w:t>4.不得修改本表格内的计算公式。</w:t>
      </w:r>
    </w:p>
    <w:p w14:paraId="13E92DA3" w14:textId="77777777" w:rsidR="002D75A0" w:rsidRDefault="009F180C">
      <w:pPr>
        <w:ind w:firstLineChars="200" w:firstLine="360"/>
        <w:rPr>
          <w:rFonts w:ascii="仿宋" w:eastAsia="仿宋" w:hAnsi="仿宋" w:cs="仿宋"/>
          <w:sz w:val="18"/>
          <w:szCs w:val="18"/>
        </w:rPr>
      </w:pPr>
      <w:r>
        <w:rPr>
          <w:rFonts w:ascii="仿宋" w:eastAsia="仿宋" w:hAnsi="仿宋" w:cs="仿宋" w:hint="eastAsia"/>
          <w:sz w:val="18"/>
          <w:szCs w:val="18"/>
        </w:rPr>
        <w:t>5.分项报价明细表中已有计算公式，响应人只需设备单价填写、合计大写，即可自动计算，计算公式不得修改。</w:t>
      </w:r>
    </w:p>
    <w:p w14:paraId="738873EB" w14:textId="77777777" w:rsidR="002D75A0" w:rsidRDefault="009F180C">
      <w:pPr>
        <w:pStyle w:val="ac"/>
        <w:snapToGrid/>
        <w:ind w:firstLineChars="200" w:firstLine="360"/>
        <w:rPr>
          <w:rFonts w:ascii="仿宋" w:eastAsia="仿宋" w:hAnsi="仿宋" w:cs="仿宋"/>
          <w:szCs w:val="18"/>
        </w:rPr>
      </w:pPr>
      <w:r>
        <w:rPr>
          <w:rFonts w:ascii="仿宋" w:eastAsia="仿宋" w:hAnsi="仿宋" w:cs="仿宋" w:hint="eastAsia"/>
          <w:szCs w:val="18"/>
        </w:rPr>
        <w:t>6.未完全按第2-5点要求执行的，均按无效响应处理。</w:t>
      </w:r>
    </w:p>
    <w:p w14:paraId="54D3F6EE" w14:textId="77777777" w:rsidR="002D75A0" w:rsidRDefault="002D75A0">
      <w:pPr>
        <w:rPr>
          <w:rFonts w:ascii="仿宋" w:eastAsia="仿宋" w:hAnsi="仿宋" w:cs="仿宋"/>
        </w:rPr>
      </w:pPr>
    </w:p>
    <w:p w14:paraId="62B4EC57" w14:textId="77777777" w:rsidR="002D75A0" w:rsidRDefault="002D75A0">
      <w:pPr>
        <w:pStyle w:val="ac"/>
        <w:rPr>
          <w:rFonts w:ascii="仿宋" w:eastAsia="仿宋" w:hAnsi="仿宋" w:cs="仿宋"/>
        </w:rPr>
      </w:pPr>
    </w:p>
    <w:p w14:paraId="51DBA450" w14:textId="77777777" w:rsidR="002D75A0" w:rsidRDefault="009F180C">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723B81AD" w14:textId="77777777" w:rsidR="002D75A0" w:rsidRDefault="009F180C">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6FEACA46" w14:textId="77777777" w:rsidR="002D75A0" w:rsidRDefault="009F180C">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1D5EC629" w14:textId="77777777" w:rsidR="002D75A0" w:rsidRDefault="009F180C">
      <w:pPr>
        <w:pStyle w:val="2"/>
        <w:pageBreakBefore/>
        <w:adjustRightInd w:val="0"/>
        <w:snapToGrid w:val="0"/>
        <w:spacing w:beforeLines="50" w:before="156" w:after="0" w:line="240" w:lineRule="auto"/>
        <w:ind w:firstLineChars="200" w:firstLine="723"/>
        <w:jc w:val="center"/>
        <w:rPr>
          <w:color w:val="000000"/>
          <w:szCs w:val="40"/>
        </w:rPr>
      </w:pPr>
      <w:r>
        <w:rPr>
          <w:rFonts w:ascii="黑体" w:hAnsi="黑体" w:cs="黑体" w:hint="eastAsia"/>
          <w:color w:val="000000"/>
          <w:sz w:val="36"/>
          <w:szCs w:val="36"/>
        </w:rPr>
        <w:lastRenderedPageBreak/>
        <w:t>二、资格审查</w:t>
      </w:r>
    </w:p>
    <w:p w14:paraId="57E4C791" w14:textId="77777777" w:rsidR="002D75A0" w:rsidRDefault="009F180C">
      <w:pPr>
        <w:jc w:val="center"/>
        <w:rPr>
          <w:rFonts w:ascii="仿宋" w:eastAsia="仿宋" w:hAnsi="仿宋" w:cs="仿宋"/>
          <w:b/>
          <w:bCs/>
          <w:color w:val="000000"/>
          <w:sz w:val="32"/>
          <w:szCs w:val="40"/>
        </w:rPr>
      </w:pPr>
      <w:r>
        <w:rPr>
          <w:rFonts w:ascii="仿宋" w:eastAsia="仿宋" w:hAnsi="仿宋" w:cs="仿宋" w:hint="eastAsia"/>
          <w:b/>
          <w:bCs/>
          <w:color w:val="000000"/>
          <w:sz w:val="32"/>
          <w:szCs w:val="40"/>
        </w:rPr>
        <w:t>（一）资格自查表</w:t>
      </w:r>
    </w:p>
    <w:tbl>
      <w:tblPr>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5834"/>
        <w:gridCol w:w="1515"/>
        <w:gridCol w:w="2289"/>
      </w:tblGrid>
      <w:tr w:rsidR="002D75A0" w14:paraId="2614D74C" w14:textId="77777777">
        <w:trPr>
          <w:trHeight w:val="454"/>
          <w:jc w:val="center"/>
        </w:trPr>
        <w:tc>
          <w:tcPr>
            <w:tcW w:w="589" w:type="dxa"/>
            <w:vAlign w:val="center"/>
          </w:tcPr>
          <w:p w14:paraId="7EC8FA1C" w14:textId="77777777" w:rsidR="002D75A0" w:rsidRDefault="009F180C">
            <w:pPr>
              <w:jc w:val="center"/>
              <w:rPr>
                <w:rFonts w:ascii="仿宋" w:eastAsia="仿宋" w:hAnsi="仿宋" w:cs="仿宋"/>
                <w:bCs/>
                <w:sz w:val="22"/>
                <w:szCs w:val="22"/>
              </w:rPr>
            </w:pPr>
            <w:r>
              <w:rPr>
                <w:rFonts w:ascii="仿宋" w:eastAsia="仿宋" w:hAnsi="仿宋" w:cs="仿宋" w:hint="eastAsia"/>
                <w:bCs/>
                <w:szCs w:val="21"/>
              </w:rPr>
              <w:t>评审内容</w:t>
            </w:r>
          </w:p>
        </w:tc>
        <w:tc>
          <w:tcPr>
            <w:tcW w:w="5834" w:type="dxa"/>
            <w:vAlign w:val="center"/>
          </w:tcPr>
          <w:p w14:paraId="7F300EB6" w14:textId="77777777" w:rsidR="002D75A0" w:rsidRDefault="009F180C">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515" w:type="dxa"/>
            <w:vAlign w:val="center"/>
          </w:tcPr>
          <w:p w14:paraId="71B156C6" w14:textId="77777777" w:rsidR="002D75A0" w:rsidRDefault="009F180C">
            <w:pPr>
              <w:jc w:val="center"/>
              <w:rPr>
                <w:rFonts w:ascii="仿宋" w:eastAsia="仿宋" w:hAnsi="仿宋" w:cs="仿宋"/>
                <w:bCs/>
                <w:sz w:val="22"/>
                <w:szCs w:val="22"/>
              </w:rPr>
            </w:pPr>
            <w:r>
              <w:rPr>
                <w:rFonts w:ascii="仿宋" w:eastAsia="仿宋" w:hAnsi="仿宋" w:cs="仿宋" w:hint="eastAsia"/>
                <w:bCs/>
                <w:szCs w:val="21"/>
              </w:rPr>
              <w:t>自查结论</w:t>
            </w:r>
          </w:p>
        </w:tc>
        <w:tc>
          <w:tcPr>
            <w:tcW w:w="2289" w:type="dxa"/>
            <w:vAlign w:val="center"/>
          </w:tcPr>
          <w:p w14:paraId="3B5AD11B" w14:textId="77777777" w:rsidR="002D75A0" w:rsidRDefault="009F180C">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2D75A0" w14:paraId="7A23B12C" w14:textId="77777777">
        <w:trPr>
          <w:trHeight w:val="454"/>
          <w:jc w:val="center"/>
        </w:trPr>
        <w:tc>
          <w:tcPr>
            <w:tcW w:w="589" w:type="dxa"/>
            <w:vMerge w:val="restart"/>
            <w:vAlign w:val="center"/>
          </w:tcPr>
          <w:p w14:paraId="089433F6" w14:textId="77777777" w:rsidR="002D75A0" w:rsidRDefault="009F180C">
            <w:pPr>
              <w:jc w:val="center"/>
              <w:rPr>
                <w:rFonts w:ascii="仿宋" w:eastAsia="仿宋" w:hAnsi="仿宋" w:cs="仿宋"/>
                <w:szCs w:val="21"/>
              </w:rPr>
            </w:pPr>
            <w:r>
              <w:rPr>
                <w:rFonts w:ascii="仿宋" w:eastAsia="仿宋" w:hAnsi="仿宋" w:cs="仿宋" w:hint="eastAsia"/>
                <w:szCs w:val="21"/>
              </w:rPr>
              <w:t>合格条件</w:t>
            </w:r>
          </w:p>
        </w:tc>
        <w:tc>
          <w:tcPr>
            <w:tcW w:w="5834" w:type="dxa"/>
            <w:vAlign w:val="center"/>
          </w:tcPr>
          <w:p w14:paraId="389A246F" w14:textId="77777777" w:rsidR="002D75A0" w:rsidRDefault="009F180C">
            <w:pPr>
              <w:ind w:rightChars="37" w:right="78"/>
              <w:jc w:val="left"/>
              <w:rPr>
                <w:rFonts w:ascii="仿宋" w:eastAsia="仿宋" w:hAnsi="仿宋" w:cs="仿宋"/>
                <w:szCs w:val="21"/>
              </w:rPr>
            </w:pPr>
            <w:r>
              <w:rPr>
                <w:rFonts w:ascii="仿宋" w:eastAsia="仿宋" w:hAnsi="仿宋" w:cs="仿宋" w:hint="eastAsia"/>
                <w:szCs w:val="21"/>
              </w:rPr>
              <w:t>供应商应具备以下条件：</w:t>
            </w:r>
          </w:p>
          <w:p w14:paraId="0C74756B" w14:textId="77777777" w:rsidR="002D75A0" w:rsidRDefault="009F180C">
            <w:pPr>
              <w:ind w:rightChars="37" w:right="78"/>
              <w:jc w:val="left"/>
              <w:rPr>
                <w:rFonts w:ascii="仿宋" w:eastAsia="仿宋" w:hAnsi="仿宋" w:cs="仿宋"/>
                <w:szCs w:val="21"/>
              </w:rPr>
            </w:pPr>
            <w:r>
              <w:rPr>
                <w:rFonts w:ascii="仿宋" w:eastAsia="仿宋" w:hAnsi="仿宋" w:cs="仿宋" w:hint="eastAsia"/>
                <w:szCs w:val="21"/>
              </w:rPr>
              <w:t>①具有良好的商业信誉和健全的财务会计制度；</w:t>
            </w:r>
          </w:p>
          <w:p w14:paraId="6AC93B19" w14:textId="77777777" w:rsidR="002D75A0" w:rsidRDefault="009F180C">
            <w:pPr>
              <w:ind w:rightChars="37" w:right="78"/>
              <w:jc w:val="left"/>
              <w:rPr>
                <w:rFonts w:ascii="仿宋" w:eastAsia="仿宋" w:hAnsi="仿宋" w:cs="仿宋"/>
                <w:szCs w:val="21"/>
              </w:rPr>
            </w:pPr>
            <w:r>
              <w:rPr>
                <w:rFonts w:ascii="仿宋" w:eastAsia="仿宋" w:hAnsi="仿宋" w:cs="仿宋" w:hint="eastAsia"/>
                <w:szCs w:val="21"/>
              </w:rPr>
              <w:t>②有依法缴纳税收和社会保障资金的良好记录；</w:t>
            </w:r>
          </w:p>
          <w:p w14:paraId="44ED14E2" w14:textId="77777777" w:rsidR="002D75A0" w:rsidRDefault="009F180C">
            <w:pPr>
              <w:ind w:rightChars="37" w:right="78"/>
              <w:jc w:val="left"/>
              <w:rPr>
                <w:rFonts w:ascii="仿宋" w:eastAsia="仿宋" w:hAnsi="仿宋" w:cs="仿宋"/>
                <w:szCs w:val="21"/>
              </w:rPr>
            </w:pPr>
            <w:r>
              <w:rPr>
                <w:rFonts w:ascii="仿宋" w:eastAsia="仿宋" w:hAnsi="仿宋" w:cs="仿宋" w:hint="eastAsia"/>
                <w:szCs w:val="21"/>
              </w:rPr>
              <w:t>③具备履行合同所必需的设备和专业技术能力；</w:t>
            </w:r>
          </w:p>
          <w:p w14:paraId="56470408" w14:textId="77777777" w:rsidR="002D75A0" w:rsidRDefault="009F180C">
            <w:pPr>
              <w:ind w:rightChars="37" w:right="78"/>
              <w:jc w:val="left"/>
              <w:rPr>
                <w:rFonts w:ascii="仿宋" w:eastAsia="仿宋" w:hAnsi="仿宋" w:cs="仿宋"/>
                <w:szCs w:val="21"/>
              </w:rPr>
            </w:pPr>
            <w:r>
              <w:rPr>
                <w:rFonts w:ascii="仿宋" w:eastAsia="仿宋" w:hAnsi="仿宋" w:cs="仿宋" w:hint="eastAsia"/>
                <w:szCs w:val="21"/>
              </w:rPr>
              <w:t>④参加本次采购活动前三年内，在经营活动中没有重大违法记录。（出具有效的声明函加盖公章，格式详见“1、资格声明函”）</w:t>
            </w:r>
          </w:p>
        </w:tc>
        <w:tc>
          <w:tcPr>
            <w:tcW w:w="1515" w:type="dxa"/>
            <w:vAlign w:val="center"/>
          </w:tcPr>
          <w:p w14:paraId="7D729041"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2F14F64A"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52394548" w14:textId="77777777" w:rsidR="002D75A0" w:rsidRDefault="009F180C">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2D75A0" w14:paraId="5A5874A3" w14:textId="77777777">
        <w:trPr>
          <w:trHeight w:val="454"/>
          <w:jc w:val="center"/>
        </w:trPr>
        <w:tc>
          <w:tcPr>
            <w:tcW w:w="589" w:type="dxa"/>
            <w:vMerge/>
            <w:vAlign w:val="center"/>
          </w:tcPr>
          <w:p w14:paraId="4650D2E7" w14:textId="77777777" w:rsidR="002D75A0" w:rsidRDefault="002D75A0">
            <w:pPr>
              <w:jc w:val="center"/>
              <w:rPr>
                <w:rFonts w:ascii="仿宋" w:eastAsia="仿宋" w:hAnsi="仿宋" w:cs="仿宋"/>
                <w:bCs/>
                <w:szCs w:val="21"/>
              </w:rPr>
            </w:pPr>
          </w:p>
        </w:tc>
        <w:tc>
          <w:tcPr>
            <w:tcW w:w="5834" w:type="dxa"/>
            <w:vAlign w:val="center"/>
          </w:tcPr>
          <w:p w14:paraId="25B7D3BE" w14:textId="77777777" w:rsidR="002D75A0" w:rsidRDefault="009F180C">
            <w:pPr>
              <w:adjustRightInd w:val="0"/>
              <w:snapToGrid w:val="0"/>
              <w:ind w:rightChars="37" w:right="78"/>
              <w:jc w:val="left"/>
              <w:rPr>
                <w:rFonts w:ascii="仿宋" w:eastAsia="仿宋" w:hAnsi="仿宋" w:cs="仿宋"/>
                <w:szCs w:val="21"/>
              </w:rPr>
            </w:pPr>
            <w:r>
              <w:rPr>
                <w:rFonts w:ascii="仿宋" w:eastAsia="仿宋" w:hAnsi="仿宋" w:cs="仿宋" w:hint="eastAsia"/>
                <w:szCs w:val="21"/>
              </w:rPr>
              <w:t>法定代表人或单位负责人为同一人或者存在直接控股、管理关系的</w:t>
            </w:r>
            <w:proofErr w:type="gramStart"/>
            <w:r>
              <w:rPr>
                <w:rFonts w:ascii="仿宋" w:eastAsia="仿宋" w:hAnsi="仿宋" w:cs="仿宋" w:hint="eastAsia"/>
                <w:szCs w:val="21"/>
              </w:rPr>
              <w:t>不同响应</w:t>
            </w:r>
            <w:proofErr w:type="gramEnd"/>
            <w:r>
              <w:rPr>
                <w:rFonts w:ascii="仿宋" w:eastAsia="仿宋" w:hAnsi="仿宋" w:cs="仿宋" w:hint="eastAsia"/>
                <w:szCs w:val="21"/>
              </w:rPr>
              <w:t>单位，不得参加同一合同项下的采购活动。（出具有效的声明函加盖公章，格式详见“1、资格声明函”）</w:t>
            </w:r>
          </w:p>
        </w:tc>
        <w:tc>
          <w:tcPr>
            <w:tcW w:w="1515" w:type="dxa"/>
            <w:vAlign w:val="center"/>
          </w:tcPr>
          <w:p w14:paraId="1842E21D"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58E92DF4"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0494C50F"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见响应文件第（）页</w:t>
            </w:r>
          </w:p>
        </w:tc>
      </w:tr>
      <w:tr w:rsidR="002D75A0" w14:paraId="3B433AC1" w14:textId="77777777">
        <w:trPr>
          <w:trHeight w:val="454"/>
          <w:jc w:val="center"/>
        </w:trPr>
        <w:tc>
          <w:tcPr>
            <w:tcW w:w="589" w:type="dxa"/>
            <w:vMerge/>
            <w:vAlign w:val="center"/>
          </w:tcPr>
          <w:p w14:paraId="0E7F8728" w14:textId="77777777" w:rsidR="002D75A0" w:rsidRDefault="002D75A0">
            <w:pPr>
              <w:jc w:val="center"/>
              <w:rPr>
                <w:rFonts w:ascii="仿宋" w:eastAsia="仿宋" w:hAnsi="仿宋" w:cs="仿宋"/>
                <w:bCs/>
                <w:szCs w:val="21"/>
              </w:rPr>
            </w:pPr>
          </w:p>
        </w:tc>
        <w:tc>
          <w:tcPr>
            <w:tcW w:w="5834" w:type="dxa"/>
            <w:vAlign w:val="center"/>
          </w:tcPr>
          <w:p w14:paraId="4D70B943" w14:textId="77777777" w:rsidR="002D75A0" w:rsidRDefault="009F180C">
            <w:pPr>
              <w:adjustRightInd w:val="0"/>
              <w:snapToGrid w:val="0"/>
              <w:ind w:rightChars="37" w:right="78"/>
              <w:jc w:val="left"/>
              <w:rPr>
                <w:rFonts w:ascii="仿宋" w:eastAsia="仿宋" w:hAnsi="仿宋" w:cs="仿宋"/>
                <w:kern w:val="28"/>
                <w:szCs w:val="21"/>
              </w:rPr>
            </w:pPr>
            <w:r>
              <w:rPr>
                <w:rFonts w:ascii="仿宋" w:eastAsia="仿宋" w:hAnsi="仿宋" w:cs="仿宋" w:hint="eastAsia"/>
                <w:kern w:val="28"/>
                <w:szCs w:val="21"/>
              </w:rPr>
              <w:t>为本采购项目提供</w:t>
            </w:r>
            <w:proofErr w:type="gramStart"/>
            <w:r>
              <w:rPr>
                <w:rFonts w:ascii="仿宋" w:eastAsia="仿宋" w:hAnsi="仿宋" w:cs="仿宋" w:hint="eastAsia"/>
                <w:kern w:val="28"/>
                <w:szCs w:val="21"/>
              </w:rPr>
              <w:t>过整体</w:t>
            </w:r>
            <w:proofErr w:type="gramEnd"/>
            <w:r>
              <w:rPr>
                <w:rFonts w:ascii="仿宋" w:eastAsia="仿宋" w:hAnsi="仿宋" w:cs="仿宋" w:hint="eastAsia"/>
                <w:kern w:val="28"/>
                <w:szCs w:val="21"/>
              </w:rPr>
              <w:t>设计、规范编制或者项目管理、监理、检测等服务的供应商及其附属机构，不得再参加本采购项目的响应。（出具有效的声明函加盖公章，格式详见“1、资格声明函”）</w:t>
            </w:r>
          </w:p>
        </w:tc>
        <w:tc>
          <w:tcPr>
            <w:tcW w:w="1515" w:type="dxa"/>
            <w:vAlign w:val="center"/>
          </w:tcPr>
          <w:p w14:paraId="78800DDD"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63A0BEE9"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28C8D294"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见响应文件第（）页</w:t>
            </w:r>
          </w:p>
        </w:tc>
      </w:tr>
      <w:tr w:rsidR="002D75A0" w14:paraId="6D820145" w14:textId="77777777">
        <w:trPr>
          <w:trHeight w:val="454"/>
          <w:jc w:val="center"/>
        </w:trPr>
        <w:tc>
          <w:tcPr>
            <w:tcW w:w="589" w:type="dxa"/>
            <w:vMerge/>
            <w:vAlign w:val="center"/>
          </w:tcPr>
          <w:p w14:paraId="1D31C06D" w14:textId="77777777" w:rsidR="002D75A0" w:rsidRDefault="002D75A0">
            <w:pPr>
              <w:jc w:val="center"/>
              <w:rPr>
                <w:rFonts w:ascii="仿宋" w:eastAsia="仿宋" w:hAnsi="仿宋" w:cs="仿宋"/>
                <w:bCs/>
                <w:szCs w:val="21"/>
              </w:rPr>
            </w:pPr>
          </w:p>
        </w:tc>
        <w:tc>
          <w:tcPr>
            <w:tcW w:w="5834" w:type="dxa"/>
            <w:vAlign w:val="center"/>
          </w:tcPr>
          <w:p w14:paraId="18AFE5EC" w14:textId="77777777" w:rsidR="002D75A0" w:rsidRDefault="009F180C">
            <w:pPr>
              <w:adjustRightInd w:val="0"/>
              <w:snapToGrid w:val="0"/>
              <w:ind w:rightChars="37" w:right="78"/>
              <w:jc w:val="left"/>
              <w:rPr>
                <w:rFonts w:ascii="仿宋" w:eastAsia="仿宋" w:hAnsi="仿宋" w:cs="仿宋"/>
                <w:sz w:val="20"/>
                <w:szCs w:val="20"/>
              </w:rPr>
            </w:pPr>
            <w:r>
              <w:rPr>
                <w:rFonts w:ascii="仿宋" w:eastAsia="仿宋" w:hAnsi="仿宋" w:cs="仿宋" w:hint="eastAsia"/>
                <w:kern w:val="28"/>
                <w:szCs w:val="21"/>
              </w:rPr>
              <w:t>本项目不接受联合体报名，成交供应商不得以任何方式转包或分包本项目。</w:t>
            </w:r>
            <w:r>
              <w:rPr>
                <w:rFonts w:ascii="仿宋" w:eastAsia="仿宋" w:hAnsi="仿宋" w:cs="仿宋" w:hint="eastAsia"/>
                <w:szCs w:val="21"/>
              </w:rPr>
              <w:t>（出具有效的声明函加盖公章，格式详见“1、资格声明函”）</w:t>
            </w:r>
          </w:p>
        </w:tc>
        <w:tc>
          <w:tcPr>
            <w:tcW w:w="1515" w:type="dxa"/>
            <w:vAlign w:val="center"/>
          </w:tcPr>
          <w:p w14:paraId="2F145DC9"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3B5EB3B3" w14:textId="77777777" w:rsidR="002D75A0" w:rsidRDefault="009F180C">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3B209F09" w14:textId="77777777" w:rsidR="002D75A0" w:rsidRDefault="009F180C">
            <w:pPr>
              <w:jc w:val="center"/>
              <w:rPr>
                <w:rFonts w:ascii="仿宋" w:eastAsia="仿宋" w:hAnsi="仿宋" w:cs="仿宋"/>
                <w:sz w:val="20"/>
                <w:szCs w:val="20"/>
              </w:rPr>
            </w:pPr>
            <w:r>
              <w:rPr>
                <w:rFonts w:ascii="仿宋" w:eastAsia="仿宋" w:hAnsi="仿宋" w:cs="仿宋" w:hint="eastAsia"/>
                <w:szCs w:val="21"/>
              </w:rPr>
              <w:t>见响应文件第（）页</w:t>
            </w:r>
          </w:p>
        </w:tc>
      </w:tr>
      <w:tr w:rsidR="002D75A0" w14:paraId="4BBB7F5D" w14:textId="77777777">
        <w:trPr>
          <w:trHeight w:val="454"/>
          <w:jc w:val="center"/>
        </w:trPr>
        <w:tc>
          <w:tcPr>
            <w:tcW w:w="589" w:type="dxa"/>
            <w:vMerge/>
            <w:vAlign w:val="center"/>
          </w:tcPr>
          <w:p w14:paraId="2F77AE93" w14:textId="77777777" w:rsidR="002D75A0" w:rsidRDefault="002D75A0">
            <w:pPr>
              <w:jc w:val="center"/>
              <w:rPr>
                <w:rFonts w:ascii="仿宋" w:eastAsia="仿宋" w:hAnsi="仿宋" w:cs="仿宋"/>
                <w:bCs/>
                <w:szCs w:val="21"/>
              </w:rPr>
            </w:pPr>
          </w:p>
        </w:tc>
        <w:tc>
          <w:tcPr>
            <w:tcW w:w="5834" w:type="dxa"/>
            <w:vAlign w:val="center"/>
          </w:tcPr>
          <w:p w14:paraId="1D7116A5" w14:textId="77777777" w:rsidR="002D75A0" w:rsidRDefault="009F180C">
            <w:pPr>
              <w:adjustRightInd w:val="0"/>
              <w:snapToGrid w:val="0"/>
              <w:ind w:rightChars="37" w:right="78"/>
              <w:jc w:val="left"/>
              <w:rPr>
                <w:rFonts w:ascii="仿宋" w:eastAsia="仿宋" w:hAnsi="仿宋" w:cs="仿宋"/>
                <w:kern w:val="28"/>
                <w:szCs w:val="21"/>
              </w:rPr>
            </w:pPr>
            <w:r>
              <w:rPr>
                <w:rFonts w:ascii="仿宋" w:eastAsia="仿宋" w:hAnsi="仿宋" w:cs="仿宋" w:hint="eastAsia"/>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167E783C"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0CD7436F"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39429E31" w14:textId="77777777" w:rsidR="002D75A0" w:rsidRDefault="009F180C">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2D75A0" w14:paraId="3197356C" w14:textId="77777777">
        <w:trPr>
          <w:trHeight w:val="90"/>
          <w:jc w:val="center"/>
        </w:trPr>
        <w:tc>
          <w:tcPr>
            <w:tcW w:w="589" w:type="dxa"/>
            <w:vMerge/>
            <w:vAlign w:val="center"/>
          </w:tcPr>
          <w:p w14:paraId="7311EA26" w14:textId="77777777" w:rsidR="002D75A0" w:rsidRDefault="002D75A0">
            <w:pPr>
              <w:jc w:val="center"/>
              <w:rPr>
                <w:rFonts w:ascii="仿宋" w:eastAsia="仿宋" w:hAnsi="仿宋" w:cs="仿宋"/>
                <w:szCs w:val="21"/>
              </w:rPr>
            </w:pPr>
          </w:p>
        </w:tc>
        <w:tc>
          <w:tcPr>
            <w:tcW w:w="5834" w:type="dxa"/>
            <w:vAlign w:val="center"/>
          </w:tcPr>
          <w:p w14:paraId="1150AC11" w14:textId="77777777" w:rsidR="002D75A0" w:rsidRDefault="009F180C">
            <w:pPr>
              <w:adjustRightInd w:val="0"/>
              <w:snapToGrid w:val="0"/>
              <w:ind w:rightChars="37" w:right="78"/>
              <w:jc w:val="left"/>
              <w:rPr>
                <w:rFonts w:ascii="仿宋" w:eastAsia="仿宋" w:hAnsi="仿宋" w:cs="仿宋"/>
                <w:szCs w:val="21"/>
              </w:rPr>
            </w:pPr>
            <w:r>
              <w:rPr>
                <w:rFonts w:ascii="仿宋" w:eastAsia="仿宋" w:hAnsi="仿宋" w:cs="仿宋" w:hint="eastAsia"/>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5EE5D02E"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317063E8"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3FB58409" w14:textId="77777777" w:rsidR="002D75A0" w:rsidRDefault="009F180C">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2D75A0" w14:paraId="4963F78E" w14:textId="77777777">
        <w:trPr>
          <w:trHeight w:val="683"/>
          <w:jc w:val="center"/>
        </w:trPr>
        <w:tc>
          <w:tcPr>
            <w:tcW w:w="589" w:type="dxa"/>
            <w:vMerge/>
            <w:vAlign w:val="center"/>
          </w:tcPr>
          <w:p w14:paraId="10E93625" w14:textId="77777777" w:rsidR="002D75A0" w:rsidRDefault="002D75A0">
            <w:pPr>
              <w:ind w:rightChars="-85" w:right="-178"/>
              <w:jc w:val="center"/>
              <w:rPr>
                <w:rFonts w:ascii="仿宋" w:eastAsia="仿宋" w:hAnsi="仿宋" w:cs="仿宋"/>
              </w:rPr>
            </w:pPr>
          </w:p>
        </w:tc>
        <w:tc>
          <w:tcPr>
            <w:tcW w:w="5834" w:type="dxa"/>
            <w:vAlign w:val="center"/>
          </w:tcPr>
          <w:p w14:paraId="5DCEEEF9" w14:textId="77777777" w:rsidR="002D75A0" w:rsidRDefault="009F180C">
            <w:pPr>
              <w:adjustRightInd w:val="0"/>
              <w:snapToGrid w:val="0"/>
              <w:ind w:rightChars="37" w:right="78"/>
              <w:jc w:val="left"/>
              <w:rPr>
                <w:rFonts w:ascii="仿宋" w:eastAsia="仿宋" w:hAnsi="仿宋" w:cs="仿宋"/>
                <w:szCs w:val="21"/>
              </w:rPr>
            </w:pPr>
            <w:r>
              <w:rPr>
                <w:rFonts w:ascii="仿宋" w:eastAsia="仿宋" w:hAnsi="仿宋" w:cs="仿宋" w:hint="eastAsia"/>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66B2B5E0"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70F83008"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7C57A50E" w14:textId="77777777" w:rsidR="002D75A0" w:rsidRDefault="009F180C">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2D75A0" w14:paraId="0588C5C5" w14:textId="77777777">
        <w:trPr>
          <w:trHeight w:val="576"/>
          <w:jc w:val="center"/>
        </w:trPr>
        <w:tc>
          <w:tcPr>
            <w:tcW w:w="589" w:type="dxa"/>
            <w:vMerge/>
            <w:vAlign w:val="center"/>
          </w:tcPr>
          <w:p w14:paraId="1B1CEAF7" w14:textId="77777777" w:rsidR="002D75A0" w:rsidRDefault="002D75A0">
            <w:pPr>
              <w:tabs>
                <w:tab w:val="left" w:pos="0"/>
              </w:tabs>
              <w:spacing w:line="360" w:lineRule="auto"/>
              <w:jc w:val="center"/>
              <w:rPr>
                <w:rFonts w:ascii="仿宋" w:eastAsia="仿宋" w:hAnsi="仿宋" w:cs="仿宋"/>
                <w:szCs w:val="21"/>
              </w:rPr>
            </w:pPr>
          </w:p>
        </w:tc>
        <w:tc>
          <w:tcPr>
            <w:tcW w:w="5834" w:type="dxa"/>
            <w:vAlign w:val="center"/>
          </w:tcPr>
          <w:p w14:paraId="3F6EBA2E" w14:textId="77777777" w:rsidR="002D75A0" w:rsidRDefault="009F180C">
            <w:pPr>
              <w:adjustRightInd w:val="0"/>
              <w:snapToGrid w:val="0"/>
              <w:ind w:rightChars="37" w:right="78"/>
              <w:jc w:val="left"/>
              <w:rPr>
                <w:rFonts w:ascii="仿宋" w:eastAsia="仿宋" w:hAnsi="仿宋" w:cs="仿宋"/>
                <w:bCs/>
                <w:sz w:val="20"/>
                <w:szCs w:val="20"/>
              </w:rPr>
            </w:pPr>
            <w:r>
              <w:rPr>
                <w:rFonts w:ascii="仿宋" w:eastAsia="仿宋" w:hAnsi="仿宋" w:cs="仿宋" w:hint="eastAsia"/>
                <w:szCs w:val="21"/>
              </w:rPr>
              <w:t>已成功报名本次项目。</w:t>
            </w:r>
          </w:p>
        </w:tc>
        <w:tc>
          <w:tcPr>
            <w:tcW w:w="1515" w:type="dxa"/>
            <w:vAlign w:val="center"/>
          </w:tcPr>
          <w:p w14:paraId="15E9563F"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339E7911" w14:textId="77777777" w:rsidR="002D75A0" w:rsidRDefault="009F180C">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61975445" w14:textId="77777777" w:rsidR="002D75A0" w:rsidRDefault="009F180C">
            <w:pPr>
              <w:jc w:val="center"/>
              <w:rPr>
                <w:rFonts w:ascii="仿宋" w:eastAsia="仿宋" w:hAnsi="仿宋" w:cs="仿宋"/>
                <w:sz w:val="20"/>
                <w:szCs w:val="20"/>
              </w:rPr>
            </w:pPr>
            <w:r>
              <w:rPr>
                <w:rFonts w:ascii="仿宋" w:eastAsia="仿宋" w:hAnsi="仿宋" w:cs="仿宋" w:hint="eastAsia"/>
                <w:szCs w:val="21"/>
              </w:rPr>
              <w:t>/</w:t>
            </w:r>
          </w:p>
        </w:tc>
      </w:tr>
    </w:tbl>
    <w:p w14:paraId="6B17BCDA" w14:textId="77777777" w:rsidR="002D75A0" w:rsidRDefault="009F180C">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备注：</w:t>
      </w:r>
    </w:p>
    <w:p w14:paraId="08B4F06F" w14:textId="77777777" w:rsidR="002D75A0" w:rsidRDefault="009F180C">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1、以上材料将作为响应人资格审核的重要内容之一，响应人必须严格按照其内容及序列要求在响应文件中对应如实提供，</w:t>
      </w:r>
      <w:r>
        <w:rPr>
          <w:rFonts w:ascii="仿宋" w:eastAsia="仿宋" w:hAnsi="仿宋" w:cs="仿宋" w:hint="eastAsia"/>
          <w:kern w:val="0"/>
          <w:szCs w:val="22"/>
        </w:rPr>
        <w:t>对资格性证明文件的任何缺漏和不符合项</w:t>
      </w:r>
      <w:r>
        <w:rPr>
          <w:rFonts w:ascii="仿宋" w:eastAsia="仿宋" w:hAnsi="仿宋" w:cs="仿宋" w:hint="eastAsia"/>
          <w:szCs w:val="21"/>
        </w:rPr>
        <w:t>将会直接导致无效响应。</w:t>
      </w:r>
    </w:p>
    <w:p w14:paraId="207881E8" w14:textId="77777777" w:rsidR="002D75A0" w:rsidRDefault="009F180C">
      <w:pPr>
        <w:autoSpaceDE w:val="0"/>
        <w:autoSpaceDN w:val="0"/>
        <w:adjustRightInd w:val="0"/>
        <w:ind w:firstLineChars="200" w:firstLine="420"/>
        <w:jc w:val="left"/>
        <w:rPr>
          <w:rFonts w:ascii="仿宋" w:eastAsia="仿宋" w:hAnsi="仿宋" w:cs="仿宋"/>
          <w:kern w:val="0"/>
          <w:szCs w:val="21"/>
        </w:rPr>
      </w:pPr>
      <w:r>
        <w:rPr>
          <w:rFonts w:ascii="仿宋" w:eastAsia="仿宋" w:hAnsi="仿宋" w:cs="仿宋" w:hint="eastAsia"/>
          <w:kern w:val="0"/>
          <w:szCs w:val="21"/>
        </w:rPr>
        <w:t>2、响应人须在“自查结论”栏</w:t>
      </w:r>
      <w:proofErr w:type="gramStart"/>
      <w:r>
        <w:rPr>
          <w:rFonts w:ascii="仿宋" w:eastAsia="仿宋" w:hAnsi="仿宋" w:cs="仿宋" w:hint="eastAsia"/>
          <w:kern w:val="0"/>
          <w:szCs w:val="21"/>
        </w:rPr>
        <w:t>勾选通过</w:t>
      </w:r>
      <w:proofErr w:type="gramEnd"/>
      <w:r>
        <w:rPr>
          <w:rFonts w:ascii="仿宋" w:eastAsia="仿宋" w:hAnsi="仿宋" w:cs="仿宋" w:hint="eastAsia"/>
          <w:kern w:val="0"/>
          <w:szCs w:val="21"/>
        </w:rPr>
        <w:t>或不通过，在“证明资料”栏填写页码。</w:t>
      </w:r>
    </w:p>
    <w:p w14:paraId="4A1C61DF" w14:textId="77777777" w:rsidR="002D75A0" w:rsidRDefault="009F180C" w:rsidP="00BF1BCD">
      <w:pPr>
        <w:pStyle w:val="Style3"/>
      </w:pPr>
      <w:r>
        <w:rPr>
          <w:rFonts w:hint="eastAsia"/>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DE37184" w14:textId="77777777" w:rsidR="002D75A0" w:rsidRDefault="009F180C" w:rsidP="00BF1BCD">
      <w:pPr>
        <w:pStyle w:val="Style3"/>
      </w:pPr>
      <w:r>
        <w:rPr>
          <w:rFonts w:hint="eastAsia"/>
        </w:rPr>
        <w:lastRenderedPageBreak/>
        <w:t>4、本自查表不得擅自删改。</w:t>
      </w:r>
    </w:p>
    <w:p w14:paraId="5986B60F" w14:textId="77777777" w:rsidR="002D75A0" w:rsidRDefault="002D75A0">
      <w:pPr>
        <w:autoSpaceDE w:val="0"/>
        <w:autoSpaceDN w:val="0"/>
        <w:adjustRightInd w:val="0"/>
        <w:ind w:firstLineChars="200" w:firstLine="420"/>
        <w:jc w:val="left"/>
        <w:rPr>
          <w:rFonts w:ascii="仿宋" w:eastAsia="仿宋" w:hAnsi="仿宋" w:cs="仿宋"/>
          <w:color w:val="000000"/>
          <w:szCs w:val="21"/>
        </w:rPr>
      </w:pPr>
    </w:p>
    <w:p w14:paraId="200346E0" w14:textId="77777777" w:rsidR="002D75A0" w:rsidRDefault="002D75A0" w:rsidP="00BF1BCD">
      <w:pPr>
        <w:pStyle w:val="Style3"/>
      </w:pPr>
    </w:p>
    <w:p w14:paraId="38C2C8A8" w14:textId="77777777" w:rsidR="002D75A0" w:rsidRDefault="002D75A0" w:rsidP="00BF1BCD">
      <w:pPr>
        <w:pStyle w:val="Style3"/>
      </w:pPr>
    </w:p>
    <w:p w14:paraId="2398A13C" w14:textId="77777777" w:rsidR="002D75A0" w:rsidRDefault="002D75A0">
      <w:pPr>
        <w:autoSpaceDE w:val="0"/>
        <w:autoSpaceDN w:val="0"/>
        <w:adjustRightInd w:val="0"/>
        <w:ind w:firstLineChars="200" w:firstLine="420"/>
        <w:jc w:val="left"/>
        <w:rPr>
          <w:rFonts w:ascii="仿宋" w:eastAsia="仿宋" w:hAnsi="仿宋" w:cs="仿宋"/>
          <w:color w:val="000000"/>
          <w:szCs w:val="21"/>
        </w:rPr>
      </w:pPr>
    </w:p>
    <w:p w14:paraId="316E4A39" w14:textId="77777777" w:rsidR="002D75A0" w:rsidRDefault="009F180C">
      <w:pPr>
        <w:spacing w:line="360" w:lineRule="auto"/>
        <w:ind w:firstLineChars="200" w:firstLine="420"/>
        <w:rPr>
          <w:rFonts w:ascii="仿宋" w:eastAsia="仿宋" w:hAnsi="仿宋" w:cs="仿宋"/>
          <w:color w:val="000000"/>
          <w:sz w:val="24"/>
          <w:u w:val="single"/>
        </w:rPr>
      </w:pPr>
      <w:r>
        <w:rPr>
          <w:rFonts w:ascii="仿宋" w:eastAsia="仿宋" w:hAnsi="仿宋" w:cs="仿宋" w:hint="eastAsia"/>
          <w:color w:val="000000"/>
          <w:szCs w:val="21"/>
        </w:rPr>
        <w:t xml:space="preserve">                              </w:t>
      </w: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6F2234DC" w14:textId="77777777" w:rsidR="002D75A0" w:rsidRDefault="009F180C">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0E52D90E" w14:textId="77777777" w:rsidR="002D75A0" w:rsidRDefault="009F180C">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1B5DAEC0" w14:textId="77777777" w:rsidR="002D75A0" w:rsidRDefault="002D75A0" w:rsidP="00BF1BCD">
      <w:pPr>
        <w:pStyle w:val="Style3"/>
      </w:pPr>
    </w:p>
    <w:p w14:paraId="7405CC38" w14:textId="77777777" w:rsidR="002D75A0" w:rsidRDefault="002D75A0" w:rsidP="00BF1BCD">
      <w:pPr>
        <w:pStyle w:val="Style3"/>
      </w:pPr>
    </w:p>
    <w:p w14:paraId="1D7883B2" w14:textId="77777777" w:rsidR="002D75A0" w:rsidRDefault="002D75A0" w:rsidP="00BF1BCD">
      <w:pPr>
        <w:pStyle w:val="Style3"/>
      </w:pPr>
    </w:p>
    <w:p w14:paraId="3361072D" w14:textId="77777777" w:rsidR="002D75A0" w:rsidRDefault="002D75A0" w:rsidP="00BF1BCD">
      <w:pPr>
        <w:pStyle w:val="Style3"/>
      </w:pPr>
    </w:p>
    <w:p w14:paraId="2C5D1613" w14:textId="77777777" w:rsidR="002D75A0" w:rsidRDefault="002D75A0" w:rsidP="00BF1BCD">
      <w:pPr>
        <w:pStyle w:val="Style3"/>
      </w:pPr>
    </w:p>
    <w:p w14:paraId="0A24B0BF" w14:textId="77777777" w:rsidR="002D75A0" w:rsidRDefault="002D75A0" w:rsidP="00BF1BCD">
      <w:pPr>
        <w:pStyle w:val="Style3"/>
      </w:pPr>
    </w:p>
    <w:p w14:paraId="3C9D3AB2" w14:textId="77777777" w:rsidR="002D75A0" w:rsidRDefault="002D75A0" w:rsidP="00BF1BCD">
      <w:pPr>
        <w:pStyle w:val="Style3"/>
      </w:pPr>
    </w:p>
    <w:p w14:paraId="76E1980D" w14:textId="77777777" w:rsidR="002D75A0" w:rsidRDefault="002D75A0" w:rsidP="00BF1BCD">
      <w:pPr>
        <w:pStyle w:val="Style3"/>
      </w:pPr>
    </w:p>
    <w:p w14:paraId="47931F50" w14:textId="77777777" w:rsidR="002D75A0" w:rsidRDefault="002D75A0" w:rsidP="00BF1BCD">
      <w:pPr>
        <w:pStyle w:val="Style3"/>
      </w:pPr>
    </w:p>
    <w:p w14:paraId="72250BD0" w14:textId="77777777" w:rsidR="002D75A0" w:rsidRDefault="002D75A0" w:rsidP="00BF1BCD">
      <w:pPr>
        <w:pStyle w:val="Style3"/>
      </w:pPr>
    </w:p>
    <w:p w14:paraId="12431CE8" w14:textId="77777777" w:rsidR="002D75A0" w:rsidRDefault="002D75A0" w:rsidP="00BF1BCD">
      <w:pPr>
        <w:pStyle w:val="Style3"/>
      </w:pPr>
    </w:p>
    <w:p w14:paraId="33B8AAF4" w14:textId="77777777" w:rsidR="002D75A0" w:rsidRDefault="002D75A0" w:rsidP="00BF1BCD">
      <w:pPr>
        <w:pStyle w:val="Style3"/>
      </w:pPr>
    </w:p>
    <w:p w14:paraId="4E830EBC" w14:textId="77777777" w:rsidR="002D75A0" w:rsidRDefault="002D75A0" w:rsidP="00BF1BCD">
      <w:pPr>
        <w:pStyle w:val="Style3"/>
      </w:pPr>
    </w:p>
    <w:p w14:paraId="14D90FB3" w14:textId="77777777" w:rsidR="002D75A0" w:rsidRDefault="002D75A0" w:rsidP="00BF1BCD">
      <w:pPr>
        <w:pStyle w:val="Style3"/>
      </w:pPr>
    </w:p>
    <w:p w14:paraId="663C11DA" w14:textId="77777777" w:rsidR="002D75A0" w:rsidRDefault="002D75A0" w:rsidP="00BF1BCD">
      <w:pPr>
        <w:pStyle w:val="Style3"/>
      </w:pPr>
    </w:p>
    <w:p w14:paraId="2985D182" w14:textId="77777777" w:rsidR="002D75A0" w:rsidRDefault="002D75A0" w:rsidP="00BF1BCD">
      <w:pPr>
        <w:pStyle w:val="Style3"/>
      </w:pPr>
    </w:p>
    <w:p w14:paraId="0DC31EA1" w14:textId="77777777" w:rsidR="002D75A0" w:rsidRDefault="002D75A0" w:rsidP="00BF1BCD">
      <w:pPr>
        <w:pStyle w:val="Style3"/>
      </w:pPr>
    </w:p>
    <w:p w14:paraId="117AB506" w14:textId="77777777" w:rsidR="002D75A0" w:rsidRDefault="002D75A0" w:rsidP="00BF1BCD">
      <w:pPr>
        <w:pStyle w:val="Style3"/>
      </w:pPr>
    </w:p>
    <w:p w14:paraId="2B7F52F0" w14:textId="77777777" w:rsidR="002D75A0" w:rsidRDefault="002D75A0" w:rsidP="00BF1BCD">
      <w:pPr>
        <w:pStyle w:val="Style3"/>
      </w:pPr>
    </w:p>
    <w:p w14:paraId="4E9D9E06" w14:textId="77777777" w:rsidR="002D75A0" w:rsidRDefault="002D75A0" w:rsidP="00BF1BCD">
      <w:pPr>
        <w:pStyle w:val="Style3"/>
      </w:pPr>
    </w:p>
    <w:p w14:paraId="0FC4280C" w14:textId="77777777" w:rsidR="002D75A0" w:rsidRDefault="002D75A0" w:rsidP="00BF1BCD">
      <w:pPr>
        <w:pStyle w:val="Style3"/>
      </w:pPr>
    </w:p>
    <w:p w14:paraId="7340FBFE" w14:textId="77777777" w:rsidR="002D75A0" w:rsidRDefault="002D75A0" w:rsidP="00BF1BCD">
      <w:pPr>
        <w:pStyle w:val="Style3"/>
      </w:pPr>
    </w:p>
    <w:p w14:paraId="1F1042DA" w14:textId="77777777" w:rsidR="002D75A0" w:rsidRDefault="002D75A0" w:rsidP="00BF1BCD">
      <w:pPr>
        <w:pStyle w:val="Style3"/>
      </w:pPr>
    </w:p>
    <w:p w14:paraId="4DE1572C" w14:textId="77777777" w:rsidR="002D75A0" w:rsidRDefault="002D75A0" w:rsidP="00BF1BCD">
      <w:pPr>
        <w:pStyle w:val="Style3"/>
      </w:pPr>
    </w:p>
    <w:p w14:paraId="58DA12BE" w14:textId="77777777" w:rsidR="002D75A0" w:rsidRDefault="002D75A0" w:rsidP="00BF1BCD">
      <w:pPr>
        <w:pStyle w:val="Style3"/>
      </w:pPr>
    </w:p>
    <w:p w14:paraId="410DE21C" w14:textId="77777777" w:rsidR="002D75A0" w:rsidRDefault="002D75A0" w:rsidP="00BF1BCD">
      <w:pPr>
        <w:pStyle w:val="Style3"/>
      </w:pPr>
    </w:p>
    <w:p w14:paraId="4CA812E7" w14:textId="77777777" w:rsidR="002D75A0" w:rsidRDefault="002D75A0" w:rsidP="00BF1BCD">
      <w:pPr>
        <w:pStyle w:val="Style3"/>
      </w:pPr>
    </w:p>
    <w:p w14:paraId="66EA13BD" w14:textId="77777777" w:rsidR="002D75A0" w:rsidRDefault="002D75A0" w:rsidP="00BF1BCD">
      <w:pPr>
        <w:pStyle w:val="Style3"/>
      </w:pPr>
    </w:p>
    <w:p w14:paraId="3D04221C" w14:textId="77777777" w:rsidR="002D75A0" w:rsidRDefault="002D75A0" w:rsidP="00BF1BCD">
      <w:pPr>
        <w:pStyle w:val="Style3"/>
      </w:pPr>
    </w:p>
    <w:p w14:paraId="629D6DF4" w14:textId="77777777" w:rsidR="002D75A0" w:rsidRDefault="002D75A0" w:rsidP="00BF1BCD">
      <w:pPr>
        <w:pStyle w:val="Style3"/>
      </w:pPr>
    </w:p>
    <w:p w14:paraId="535F4DDD" w14:textId="77777777" w:rsidR="002D75A0" w:rsidRDefault="002D75A0" w:rsidP="00BF1BCD">
      <w:pPr>
        <w:pStyle w:val="Style3"/>
      </w:pPr>
    </w:p>
    <w:p w14:paraId="0A3AFEEA" w14:textId="77777777" w:rsidR="002D75A0" w:rsidRDefault="009F180C">
      <w:pPr>
        <w:shd w:val="clear" w:color="auto" w:fill="FFFFFF"/>
        <w:adjustRightInd w:val="0"/>
        <w:snapToGrid w:val="0"/>
        <w:spacing w:line="360" w:lineRule="auto"/>
        <w:jc w:val="center"/>
        <w:rPr>
          <w:rFonts w:ascii="仿宋" w:eastAsia="仿宋" w:hAnsi="仿宋" w:cs="仿宋"/>
          <w:color w:val="000000"/>
          <w:szCs w:val="21"/>
        </w:rPr>
      </w:pPr>
      <w:r>
        <w:rPr>
          <w:rFonts w:ascii="仿宋" w:eastAsia="仿宋" w:hAnsi="仿宋" w:cs="仿宋" w:hint="eastAsia"/>
          <w:b/>
          <w:bCs/>
          <w:color w:val="000000"/>
          <w:sz w:val="36"/>
          <w:szCs w:val="44"/>
        </w:rPr>
        <w:t>（二）资格审查证明资料</w:t>
      </w:r>
    </w:p>
    <w:p w14:paraId="14521281" w14:textId="77777777" w:rsidR="002D75A0" w:rsidRDefault="009F180C">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14:paraId="2B9C9AE2" w14:textId="77777777" w:rsidR="002D75A0" w:rsidRDefault="002D75A0">
      <w:pPr>
        <w:adjustRightInd w:val="0"/>
        <w:snapToGrid w:val="0"/>
        <w:spacing w:line="360" w:lineRule="auto"/>
        <w:ind w:firstLineChars="200" w:firstLine="480"/>
        <w:rPr>
          <w:rFonts w:ascii="仿宋" w:eastAsia="仿宋" w:hAnsi="仿宋" w:cs="仿宋"/>
          <w:color w:val="000000"/>
          <w:sz w:val="24"/>
        </w:rPr>
      </w:pPr>
    </w:p>
    <w:p w14:paraId="31EE9689" w14:textId="77777777" w:rsidR="002D75A0" w:rsidRDefault="009F180C">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14:paraId="2911D5B8" w14:textId="77777777" w:rsidR="002D75A0" w:rsidRDefault="009F180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 xml:space="preserve">中山大学孙逸仙纪念医院***采购 </w:t>
      </w:r>
      <w:r>
        <w:rPr>
          <w:rFonts w:ascii="仿宋" w:eastAsia="仿宋" w:hAnsi="仿宋" w:cs="仿宋" w:hint="eastAsia"/>
          <w:sz w:val="24"/>
        </w:rPr>
        <w:t>项目的比选邀请，本单位（企业）自愿参加报名响应，现声明如下：</w:t>
      </w:r>
    </w:p>
    <w:p w14:paraId="2C40C66B" w14:textId="77777777" w:rsidR="002D75A0" w:rsidRDefault="009F180C" w:rsidP="00BF1BCD">
      <w:pPr>
        <w:pStyle w:val="Style3"/>
      </w:pPr>
      <w:r>
        <w:rPr>
          <w:rFonts w:hint="eastAsia"/>
        </w:rPr>
        <w:t>(1)本单位（企业）已完全清楚本项目比选文件的内容和要求。</w:t>
      </w:r>
    </w:p>
    <w:p w14:paraId="4C08B0CA" w14:textId="77777777" w:rsidR="002D75A0" w:rsidRDefault="009F180C" w:rsidP="00BF1BCD">
      <w:pPr>
        <w:pStyle w:val="Style3"/>
      </w:pPr>
      <w:r>
        <w:rPr>
          <w:rFonts w:hint="eastAsia"/>
        </w:rPr>
        <w:t>(2)本单位（企业）具有履行合同所必需的设备和专业技术能力，</w:t>
      </w:r>
      <w:proofErr w:type="gramStart"/>
      <w:r>
        <w:rPr>
          <w:rFonts w:hint="eastAsia"/>
        </w:rPr>
        <w:t>且参加</w:t>
      </w:r>
      <w:proofErr w:type="gramEnd"/>
      <w:r>
        <w:rPr>
          <w:rFonts w:hint="eastAsia"/>
        </w:rPr>
        <w:t>本次采购活动前</w:t>
      </w:r>
      <w:r>
        <w:rPr>
          <w:rFonts w:hint="eastAsia"/>
          <w:u w:val="single"/>
        </w:rPr>
        <w:t>三</w:t>
      </w:r>
      <w:r>
        <w:rPr>
          <w:rFonts w:hint="eastAsia"/>
        </w:rPr>
        <w:t>年内在经营活动中没有重大违法记录。否则，由此所造成的损失、不良后果及法律责任，一律由我单位承担。</w:t>
      </w:r>
    </w:p>
    <w:p w14:paraId="04731EE3" w14:textId="77777777" w:rsidR="002D75A0" w:rsidRDefault="009F180C" w:rsidP="00BF1BCD">
      <w:pPr>
        <w:pStyle w:val="Style3"/>
      </w:pPr>
      <w:r>
        <w:rPr>
          <w:rFonts w:hint="eastAsia"/>
        </w:rPr>
        <w:t>(3)本公司（企业）具有良好的商业信誉和健全的财务会计制度、具有依法缴纳税收和社会保障资金的良好记录。</w:t>
      </w:r>
    </w:p>
    <w:p w14:paraId="4F749459" w14:textId="77777777" w:rsidR="002D75A0" w:rsidRDefault="009F180C" w:rsidP="00BF1BCD">
      <w:pPr>
        <w:pStyle w:val="Style3"/>
      </w:pPr>
      <w:r>
        <w:rPr>
          <w:rFonts w:hint="eastAsia"/>
        </w:rPr>
        <w:t>(4)本公司（企业）承诺绝不存在“法定代表人或单位负责人为同一人或者存在直接控股、管理关系的不同响应单位，参加同一合同项下的采购活动”的情况。</w:t>
      </w:r>
    </w:p>
    <w:p w14:paraId="466C08C7" w14:textId="77777777" w:rsidR="002D75A0" w:rsidRDefault="009F180C" w:rsidP="00BF1BCD">
      <w:pPr>
        <w:pStyle w:val="Style3"/>
      </w:pPr>
      <w:r>
        <w:rPr>
          <w:rFonts w:hint="eastAsia"/>
        </w:rPr>
        <w:t>(5)本公司（企业）参加本次采购活动，具备独立实施能力，属于非联合体响应。</w:t>
      </w:r>
    </w:p>
    <w:p w14:paraId="39998A18" w14:textId="77777777" w:rsidR="002D75A0" w:rsidRDefault="009F180C" w:rsidP="00BF1BCD">
      <w:pPr>
        <w:pStyle w:val="Style3"/>
      </w:pPr>
      <w:r>
        <w:rPr>
          <w:rFonts w:hint="eastAsia"/>
        </w:rPr>
        <w:t>(6)本公司（企业）承诺绝不存在“为本采购项目提供过整体设计、规范编制或者项目管理、监理、检测等服务”的情况。</w:t>
      </w:r>
    </w:p>
    <w:p w14:paraId="52537F5A" w14:textId="77777777" w:rsidR="002D75A0" w:rsidRDefault="009F180C" w:rsidP="00BF1BCD">
      <w:pPr>
        <w:pStyle w:val="Style3"/>
      </w:pPr>
      <w:r>
        <w:rPr>
          <w:rFonts w:hint="eastAsia"/>
        </w:rPr>
        <w:t>(7)本公司（企业）承诺如若成交，绝不以任何方式转包或分包本项目。</w:t>
      </w:r>
    </w:p>
    <w:p w14:paraId="68498838" w14:textId="77777777" w:rsidR="002D75A0" w:rsidRDefault="009F180C" w:rsidP="00BF1BCD">
      <w:pPr>
        <w:pStyle w:val="Style3"/>
      </w:pPr>
      <w:r>
        <w:rPr>
          <w:rFonts w:hint="eastAsia"/>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7FBB517" w14:textId="77777777" w:rsidR="002D75A0" w:rsidRDefault="009F180C" w:rsidP="00BF1BCD">
      <w:pPr>
        <w:pStyle w:val="Style3"/>
      </w:pPr>
      <w:r>
        <w:rPr>
          <w:rFonts w:hint="eastAsia"/>
        </w:rPr>
        <w:t xml:space="preserve">(9)本次采购活动中，如有违法、违规、弄虚作假行为，所造成的损失、不良后果及法律责任，一律由我单位承担。 </w:t>
      </w:r>
    </w:p>
    <w:p w14:paraId="3E5F3103" w14:textId="77777777" w:rsidR="002D75A0" w:rsidRDefault="009F180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64E80B04" w14:textId="77777777" w:rsidR="002D75A0" w:rsidRDefault="009F180C">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34FB8ADF" w14:textId="77777777" w:rsidR="002D75A0" w:rsidRDefault="009F180C">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14:paraId="310B4E80" w14:textId="77777777" w:rsidR="002D75A0" w:rsidRDefault="009F180C">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19CF54E7" w14:textId="77777777" w:rsidR="002D75A0" w:rsidRDefault="009F180C">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3C6A4422" w14:textId="77777777" w:rsidR="00B72F0E" w:rsidRDefault="00B72F0E">
      <w:pPr>
        <w:shd w:val="clear" w:color="auto" w:fill="FFFFFF"/>
        <w:adjustRightInd w:val="0"/>
        <w:snapToGrid w:val="0"/>
        <w:spacing w:line="360" w:lineRule="auto"/>
        <w:jc w:val="center"/>
        <w:rPr>
          <w:rFonts w:ascii="仿宋" w:eastAsia="仿宋" w:hAnsi="仿宋" w:cs="仿宋"/>
          <w:b/>
          <w:bCs/>
          <w:sz w:val="32"/>
          <w:szCs w:val="40"/>
        </w:rPr>
      </w:pPr>
    </w:p>
    <w:p w14:paraId="3A1FD7DC" w14:textId="77777777" w:rsidR="00B72F0E" w:rsidRDefault="00B72F0E">
      <w:pPr>
        <w:shd w:val="clear" w:color="auto" w:fill="FFFFFF"/>
        <w:adjustRightInd w:val="0"/>
        <w:snapToGrid w:val="0"/>
        <w:spacing w:line="360" w:lineRule="auto"/>
        <w:jc w:val="center"/>
        <w:rPr>
          <w:rFonts w:ascii="仿宋" w:eastAsia="仿宋" w:hAnsi="仿宋" w:cs="仿宋"/>
          <w:b/>
          <w:bCs/>
          <w:sz w:val="32"/>
          <w:szCs w:val="40"/>
        </w:rPr>
      </w:pPr>
    </w:p>
    <w:p w14:paraId="41F8D193" w14:textId="53C4A5F7" w:rsidR="002D75A0" w:rsidRDefault="009F180C">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bCs/>
          <w:sz w:val="32"/>
          <w:szCs w:val="40"/>
        </w:rPr>
        <w:lastRenderedPageBreak/>
        <w:t>2、营业执照副本（复印件）</w:t>
      </w:r>
    </w:p>
    <w:p w14:paraId="018CBBF7" w14:textId="77777777" w:rsidR="002D75A0" w:rsidRDefault="009F180C">
      <w:pPr>
        <w:shd w:val="clear" w:color="auto" w:fill="FFFFFF"/>
        <w:adjustRightInd w:val="0"/>
        <w:snapToGrid w:val="0"/>
        <w:spacing w:line="360" w:lineRule="auto"/>
        <w:jc w:val="center"/>
        <w:rPr>
          <w:rFonts w:ascii="仿宋" w:eastAsia="仿宋" w:hAnsi="仿宋" w:cs="仿宋"/>
          <w:b/>
          <w:bCs/>
          <w:sz w:val="28"/>
          <w:szCs w:val="36"/>
        </w:rPr>
      </w:pPr>
      <w:r>
        <w:rPr>
          <w:rFonts w:ascii="仿宋" w:eastAsia="仿宋" w:hAnsi="仿宋" w:cs="仿宋" w:hint="eastAsia"/>
          <w:color w:val="000000"/>
          <w:kern w:val="0"/>
          <w:sz w:val="24"/>
        </w:rPr>
        <w:t>（如为分公司报名，必须同时提供总公司的营业执照副本复印件及总公司针对本项目响应的授权书,加盖公章）</w:t>
      </w:r>
    </w:p>
    <w:p w14:paraId="0F1391C1" w14:textId="77777777" w:rsidR="002D75A0" w:rsidRDefault="002D75A0" w:rsidP="00BF1BCD">
      <w:pPr>
        <w:pStyle w:val="Style3"/>
      </w:pPr>
    </w:p>
    <w:p w14:paraId="7CCB543B" w14:textId="77777777" w:rsidR="002D75A0" w:rsidRDefault="002D75A0" w:rsidP="00BF1BCD">
      <w:pPr>
        <w:pStyle w:val="Style3"/>
      </w:pPr>
    </w:p>
    <w:p w14:paraId="1F6B4CD7" w14:textId="77777777" w:rsidR="002D75A0" w:rsidRDefault="002D75A0" w:rsidP="00BF1BCD">
      <w:pPr>
        <w:pStyle w:val="Style3"/>
      </w:pPr>
    </w:p>
    <w:p w14:paraId="726F9777" w14:textId="77777777" w:rsidR="002D75A0" w:rsidRDefault="002D75A0" w:rsidP="00BF1BCD">
      <w:pPr>
        <w:pStyle w:val="Style3"/>
      </w:pPr>
    </w:p>
    <w:p w14:paraId="3E129562" w14:textId="77777777" w:rsidR="002D75A0" w:rsidRDefault="002D75A0" w:rsidP="00BF1BCD">
      <w:pPr>
        <w:pStyle w:val="Style3"/>
      </w:pPr>
    </w:p>
    <w:p w14:paraId="69F9B2D5" w14:textId="77777777" w:rsidR="002D75A0" w:rsidRDefault="002D75A0" w:rsidP="00BF1BCD">
      <w:pPr>
        <w:pStyle w:val="Style3"/>
      </w:pPr>
    </w:p>
    <w:p w14:paraId="2B4E743D" w14:textId="77777777" w:rsidR="002D75A0" w:rsidRDefault="002D75A0" w:rsidP="00BF1BCD">
      <w:pPr>
        <w:pStyle w:val="Style3"/>
      </w:pPr>
    </w:p>
    <w:p w14:paraId="7BCE2059" w14:textId="77777777" w:rsidR="002D75A0" w:rsidRDefault="002D75A0" w:rsidP="00BF1BCD">
      <w:pPr>
        <w:pStyle w:val="Style3"/>
      </w:pPr>
    </w:p>
    <w:p w14:paraId="2DBBEE85" w14:textId="77777777" w:rsidR="002D75A0" w:rsidRDefault="002D75A0" w:rsidP="00BF1BCD">
      <w:pPr>
        <w:pStyle w:val="Style3"/>
      </w:pPr>
    </w:p>
    <w:p w14:paraId="1DBA2548" w14:textId="77777777" w:rsidR="002D75A0" w:rsidRDefault="002D75A0" w:rsidP="00BF1BCD">
      <w:pPr>
        <w:pStyle w:val="Style3"/>
      </w:pPr>
    </w:p>
    <w:p w14:paraId="09350125" w14:textId="77777777" w:rsidR="002D75A0" w:rsidRDefault="002D75A0" w:rsidP="00BF1BCD">
      <w:pPr>
        <w:pStyle w:val="Style3"/>
      </w:pPr>
    </w:p>
    <w:p w14:paraId="51798E94" w14:textId="77777777" w:rsidR="002D75A0" w:rsidRDefault="002D75A0" w:rsidP="00BF1BCD">
      <w:pPr>
        <w:pStyle w:val="Style3"/>
      </w:pPr>
    </w:p>
    <w:p w14:paraId="3F5FAF10" w14:textId="77777777" w:rsidR="002D75A0" w:rsidRDefault="002D75A0" w:rsidP="00BF1BCD">
      <w:pPr>
        <w:pStyle w:val="Style3"/>
      </w:pPr>
    </w:p>
    <w:p w14:paraId="54CBD6D9" w14:textId="77777777" w:rsidR="002D75A0" w:rsidRDefault="002D75A0" w:rsidP="00BF1BCD">
      <w:pPr>
        <w:pStyle w:val="Style3"/>
      </w:pPr>
    </w:p>
    <w:p w14:paraId="2AFE1B19" w14:textId="77777777" w:rsidR="002D75A0" w:rsidRDefault="002D75A0" w:rsidP="00BF1BCD">
      <w:pPr>
        <w:pStyle w:val="Style3"/>
      </w:pPr>
    </w:p>
    <w:p w14:paraId="716266DF" w14:textId="77777777" w:rsidR="002D75A0" w:rsidRDefault="002D75A0" w:rsidP="00BF1BCD">
      <w:pPr>
        <w:pStyle w:val="Style3"/>
      </w:pPr>
    </w:p>
    <w:p w14:paraId="67115C37" w14:textId="77777777" w:rsidR="002D75A0" w:rsidRDefault="002D75A0" w:rsidP="00BF1BCD">
      <w:pPr>
        <w:pStyle w:val="Style3"/>
      </w:pPr>
    </w:p>
    <w:p w14:paraId="200B96B4" w14:textId="77777777" w:rsidR="002D75A0" w:rsidRDefault="002D75A0" w:rsidP="00BF1BCD">
      <w:pPr>
        <w:pStyle w:val="Style3"/>
      </w:pPr>
    </w:p>
    <w:p w14:paraId="77A1405E" w14:textId="77777777" w:rsidR="002D75A0" w:rsidRDefault="002D75A0" w:rsidP="00BF1BCD">
      <w:pPr>
        <w:pStyle w:val="Style3"/>
      </w:pPr>
    </w:p>
    <w:p w14:paraId="002F5335" w14:textId="77777777" w:rsidR="002D75A0" w:rsidRDefault="002D75A0" w:rsidP="00BF1BCD">
      <w:pPr>
        <w:pStyle w:val="Style3"/>
      </w:pPr>
    </w:p>
    <w:p w14:paraId="3297D1E0" w14:textId="77777777" w:rsidR="002D75A0" w:rsidRDefault="002D75A0" w:rsidP="00BF1BCD">
      <w:pPr>
        <w:pStyle w:val="Style3"/>
      </w:pPr>
    </w:p>
    <w:p w14:paraId="055B4C02" w14:textId="77777777" w:rsidR="002D75A0" w:rsidRDefault="002D75A0" w:rsidP="00BF1BCD">
      <w:pPr>
        <w:pStyle w:val="Style3"/>
      </w:pPr>
    </w:p>
    <w:p w14:paraId="1A7F8B1F" w14:textId="77777777" w:rsidR="002D75A0" w:rsidRDefault="002D75A0" w:rsidP="00BF1BCD">
      <w:pPr>
        <w:pStyle w:val="Style3"/>
      </w:pPr>
    </w:p>
    <w:p w14:paraId="2A08E60D" w14:textId="77777777" w:rsidR="002D75A0" w:rsidRDefault="002D75A0" w:rsidP="00BF1BCD">
      <w:pPr>
        <w:pStyle w:val="Style3"/>
      </w:pPr>
    </w:p>
    <w:p w14:paraId="326E46A2" w14:textId="77777777" w:rsidR="002D75A0" w:rsidRDefault="002D75A0">
      <w:pPr>
        <w:pStyle w:val="10"/>
        <w:spacing w:beforeLines="50" w:before="156" w:afterLines="50" w:after="156" w:line="360" w:lineRule="auto"/>
        <w:ind w:firstLine="0"/>
        <w:jc w:val="center"/>
        <w:rPr>
          <w:rFonts w:ascii="宋体" w:hAnsi="宋体" w:cs="宋体"/>
          <w:b/>
          <w:bCs/>
          <w:sz w:val="32"/>
          <w:szCs w:val="32"/>
        </w:rPr>
      </w:pPr>
    </w:p>
    <w:p w14:paraId="4B987A62" w14:textId="77777777" w:rsidR="002D75A0" w:rsidRDefault="002D75A0">
      <w:pPr>
        <w:pStyle w:val="10"/>
        <w:spacing w:beforeLines="50" w:before="156" w:afterLines="50" w:after="156" w:line="360" w:lineRule="auto"/>
        <w:ind w:firstLine="0"/>
        <w:jc w:val="center"/>
        <w:rPr>
          <w:rFonts w:ascii="宋体" w:hAnsi="宋体" w:cs="宋体"/>
          <w:b/>
          <w:bCs/>
          <w:sz w:val="32"/>
          <w:szCs w:val="32"/>
        </w:rPr>
      </w:pPr>
    </w:p>
    <w:p w14:paraId="339BF105" w14:textId="77777777" w:rsidR="002D75A0" w:rsidRDefault="002D75A0">
      <w:pPr>
        <w:pStyle w:val="10"/>
        <w:spacing w:beforeLines="50" w:before="156" w:afterLines="50" w:after="156" w:line="360" w:lineRule="auto"/>
        <w:ind w:firstLine="0"/>
        <w:jc w:val="center"/>
        <w:rPr>
          <w:rFonts w:ascii="宋体" w:hAnsi="宋体" w:cs="宋体"/>
          <w:b/>
          <w:bCs/>
          <w:sz w:val="32"/>
          <w:szCs w:val="32"/>
        </w:rPr>
      </w:pPr>
    </w:p>
    <w:p w14:paraId="007A2A7B" w14:textId="77777777" w:rsidR="002D75A0" w:rsidRDefault="002D75A0">
      <w:pPr>
        <w:pStyle w:val="10"/>
        <w:spacing w:beforeLines="50" w:before="156" w:afterLines="50" w:after="156" w:line="360" w:lineRule="auto"/>
        <w:ind w:firstLine="0"/>
        <w:jc w:val="center"/>
        <w:rPr>
          <w:rFonts w:ascii="宋体" w:hAnsi="宋体" w:cs="宋体"/>
          <w:b/>
          <w:bCs/>
          <w:sz w:val="32"/>
          <w:szCs w:val="32"/>
        </w:rPr>
      </w:pPr>
    </w:p>
    <w:p w14:paraId="7BA60734" w14:textId="77777777" w:rsidR="002D75A0" w:rsidRDefault="002D75A0">
      <w:pPr>
        <w:pStyle w:val="10"/>
        <w:spacing w:beforeLines="50" w:before="156" w:afterLines="50" w:after="156" w:line="360" w:lineRule="auto"/>
        <w:ind w:firstLine="0"/>
        <w:jc w:val="both"/>
        <w:rPr>
          <w:rFonts w:ascii="宋体" w:hAnsi="宋体" w:cs="宋体"/>
          <w:b/>
          <w:bCs/>
          <w:sz w:val="32"/>
          <w:szCs w:val="32"/>
        </w:rPr>
      </w:pPr>
    </w:p>
    <w:p w14:paraId="2B6F42B0" w14:textId="77777777" w:rsidR="002D75A0" w:rsidRDefault="009F180C">
      <w:pPr>
        <w:pStyle w:val="10"/>
        <w:spacing w:beforeLines="50" w:before="156" w:afterLines="50" w:after="156" w:line="360" w:lineRule="auto"/>
        <w:ind w:firstLine="0"/>
        <w:jc w:val="center"/>
        <w:rPr>
          <w:rFonts w:ascii="仿宋" w:eastAsia="仿宋" w:hAnsi="仿宋" w:cs="仿宋"/>
          <w:b/>
          <w:bCs/>
          <w:sz w:val="32"/>
          <w:szCs w:val="32"/>
        </w:rPr>
      </w:pPr>
      <w:r>
        <w:rPr>
          <w:rFonts w:ascii="仿宋" w:eastAsia="仿宋" w:hAnsi="仿宋" w:cs="仿宋" w:hint="eastAsia"/>
          <w:b/>
          <w:bCs/>
          <w:sz w:val="32"/>
          <w:szCs w:val="32"/>
        </w:rPr>
        <w:t>3、供应商廉洁守约承诺书</w:t>
      </w:r>
    </w:p>
    <w:p w14:paraId="665E29E2" w14:textId="77777777" w:rsidR="002D75A0" w:rsidRDefault="009F180C">
      <w:pPr>
        <w:pStyle w:val="10"/>
        <w:spacing w:beforeLines="50" w:before="156" w:afterLines="50" w:after="156" w:line="360" w:lineRule="auto"/>
        <w:ind w:firstLine="0"/>
        <w:jc w:val="both"/>
        <w:rPr>
          <w:rFonts w:ascii="仿宋" w:eastAsia="仿宋" w:hAnsi="仿宋" w:cs="仿宋"/>
          <w:b/>
          <w:bCs/>
          <w:sz w:val="24"/>
          <w:szCs w:val="24"/>
        </w:rPr>
      </w:pPr>
      <w:r>
        <w:rPr>
          <w:rFonts w:ascii="仿宋" w:eastAsia="仿宋" w:hAnsi="仿宋" w:cs="仿宋" w:hint="eastAsia"/>
          <w:b/>
          <w:bCs/>
          <w:sz w:val="24"/>
          <w:szCs w:val="24"/>
          <w:u w:val="single"/>
        </w:rPr>
        <w:t>要求</w:t>
      </w:r>
      <w:proofErr w:type="gramStart"/>
      <w:r>
        <w:rPr>
          <w:rFonts w:ascii="仿宋" w:eastAsia="仿宋" w:hAnsi="仿宋" w:cs="仿宋" w:hint="eastAsia"/>
          <w:b/>
          <w:bCs/>
          <w:sz w:val="24"/>
          <w:szCs w:val="24"/>
          <w:u w:val="single"/>
        </w:rPr>
        <w:t>本承诺</w:t>
      </w:r>
      <w:proofErr w:type="gramEnd"/>
      <w:r>
        <w:rPr>
          <w:rFonts w:ascii="仿宋" w:eastAsia="仿宋" w:hAnsi="仿宋" w:cs="仿宋" w:hint="eastAsia"/>
          <w:b/>
          <w:bCs/>
          <w:sz w:val="24"/>
          <w:szCs w:val="24"/>
          <w:u w:val="single"/>
        </w:rPr>
        <w:t>书除了在响应文件中装订成册，须在递交响应文件时另外提供一份盖章签字版的承诺书</w:t>
      </w:r>
      <w:r>
        <w:rPr>
          <w:rFonts w:ascii="仿宋" w:eastAsia="仿宋" w:hAnsi="仿宋" w:cs="仿宋" w:hint="eastAsia"/>
          <w:b/>
          <w:bCs/>
          <w:sz w:val="24"/>
          <w:szCs w:val="24"/>
        </w:rPr>
        <w:t>。若未单独提供，可能影响对响应文件的评价，但不作为一票否决的条款。（注：</w:t>
      </w:r>
      <w:proofErr w:type="gramStart"/>
      <w:r>
        <w:rPr>
          <w:rFonts w:ascii="仿宋" w:eastAsia="仿宋" w:hAnsi="仿宋" w:cs="仿宋" w:hint="eastAsia"/>
          <w:b/>
          <w:bCs/>
          <w:sz w:val="24"/>
          <w:szCs w:val="24"/>
        </w:rPr>
        <w:t>本承诺</w:t>
      </w:r>
      <w:proofErr w:type="gramEnd"/>
      <w:r>
        <w:rPr>
          <w:rFonts w:ascii="仿宋" w:eastAsia="仿宋" w:hAnsi="仿宋" w:cs="仿宋" w:hint="eastAsia"/>
          <w:b/>
          <w:bCs/>
          <w:sz w:val="24"/>
          <w:szCs w:val="24"/>
        </w:rPr>
        <w:t>书内容不得擅自删改）</w:t>
      </w:r>
    </w:p>
    <w:p w14:paraId="4579BC09" w14:textId="77777777" w:rsidR="002D75A0" w:rsidRDefault="009F180C">
      <w:pPr>
        <w:snapToGrid w:val="0"/>
        <w:spacing w:beforeLines="50" w:before="156"/>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14:paraId="6A2F858D" w14:textId="77777777" w:rsidR="002D75A0" w:rsidRDefault="009F180C">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3C235BB9" w14:textId="77777777" w:rsidR="002D75A0" w:rsidRDefault="009F180C">
      <w:pPr>
        <w:adjustRightInd w:val="0"/>
        <w:snapToGrid w:val="0"/>
        <w:spacing w:line="360" w:lineRule="auto"/>
        <w:rPr>
          <w:rFonts w:ascii="仿宋" w:eastAsia="仿宋" w:hAnsi="仿宋" w:cs="仿宋"/>
          <w:sz w:val="24"/>
        </w:rPr>
      </w:pPr>
      <w:r>
        <w:rPr>
          <w:rFonts w:ascii="仿宋" w:eastAsia="仿宋" w:hAnsi="仿宋" w:cs="仿宋" w:hint="eastAsia"/>
          <w:sz w:val="24"/>
        </w:rPr>
        <w:t>项目名称：中山大学孙逸仙纪念医院南院机房精密空调项目</w:t>
      </w:r>
    </w:p>
    <w:p w14:paraId="33829875"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341F8896"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38C7B24B"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600FABE1"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5441BF43"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79535616"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0D1A87A6"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14:paraId="4DD2B64F"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□不销售、不使用假冒伪劣以及无生产批准文号或无相关经营许可证、经营注册证的药品、</w:t>
      </w:r>
      <w:r>
        <w:rPr>
          <w:rFonts w:ascii="仿宋" w:eastAsia="仿宋" w:hAnsi="仿宋" w:cs="仿宋" w:hint="eastAsia"/>
          <w:sz w:val="24"/>
        </w:rPr>
        <w:lastRenderedPageBreak/>
        <w:t>试剂、医疗设备、医疗器械、医用耗材及其它货物。（药品、医疗设备、医用耗材及其他货物的生产和经营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27A8C7B9"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1102C194"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31C8F52D"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若违反上述承诺，我司自愿接受中山大学孙逸仙纪念医院以下处理：医院将我司违规行为予以曝光；医院取消我司中标成交资格并不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057291D9" w14:textId="77777777" w:rsidR="002D75A0" w:rsidRDefault="009F180C">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1751E4C9" w14:textId="77777777" w:rsidR="002D75A0" w:rsidRDefault="009F180C">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3BC2BA47" w14:textId="77777777" w:rsidR="002D75A0" w:rsidRDefault="009F180C">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14:paraId="387105AB" w14:textId="77777777" w:rsidR="002D75A0" w:rsidRDefault="009F180C">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供货商名称：</w:t>
      </w:r>
    </w:p>
    <w:p w14:paraId="62F33CB9" w14:textId="77777777" w:rsidR="002D75A0" w:rsidRDefault="009F180C">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14:paraId="286D699D" w14:textId="77777777" w:rsidR="002D75A0" w:rsidRDefault="009F180C">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14:paraId="08796ECD" w14:textId="77777777" w:rsidR="002D75A0" w:rsidRDefault="009F180C">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14:paraId="359C5BE1" w14:textId="77777777" w:rsidR="002D75A0" w:rsidRDefault="009F180C">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14:paraId="4A7DA36D" w14:textId="77777777" w:rsidR="002D75A0" w:rsidRDefault="002D75A0">
      <w:pPr>
        <w:pStyle w:val="10"/>
        <w:spacing w:beforeLines="50" w:before="156" w:afterLines="50" w:after="156" w:line="360" w:lineRule="auto"/>
        <w:ind w:firstLine="0"/>
        <w:jc w:val="both"/>
        <w:rPr>
          <w:sz w:val="32"/>
          <w:szCs w:val="32"/>
        </w:rPr>
      </w:pPr>
    </w:p>
    <w:p w14:paraId="50F35A86" w14:textId="77777777" w:rsidR="002D75A0" w:rsidRDefault="002D75A0">
      <w:pPr>
        <w:pStyle w:val="af8"/>
        <w:rPr>
          <w:color w:val="000000"/>
        </w:rPr>
      </w:pPr>
    </w:p>
    <w:p w14:paraId="22E49CED" w14:textId="77777777" w:rsidR="002D75A0" w:rsidRDefault="002D75A0">
      <w:pPr>
        <w:pStyle w:val="af8"/>
        <w:rPr>
          <w:color w:val="000000"/>
        </w:rPr>
      </w:pPr>
    </w:p>
    <w:p w14:paraId="3764E632" w14:textId="77777777" w:rsidR="002D75A0" w:rsidRDefault="002D75A0">
      <w:pPr>
        <w:pStyle w:val="af8"/>
        <w:rPr>
          <w:color w:val="000000"/>
        </w:rPr>
      </w:pPr>
    </w:p>
    <w:p w14:paraId="34DFEB8C" w14:textId="77777777" w:rsidR="002D75A0" w:rsidRDefault="002D75A0">
      <w:pPr>
        <w:pStyle w:val="af8"/>
        <w:rPr>
          <w:color w:val="000000"/>
        </w:rPr>
      </w:pPr>
    </w:p>
    <w:p w14:paraId="0D5C3C78" w14:textId="77777777" w:rsidR="002D75A0" w:rsidRDefault="002D75A0">
      <w:pPr>
        <w:pStyle w:val="af8"/>
        <w:rPr>
          <w:color w:val="000000"/>
        </w:rPr>
      </w:pPr>
    </w:p>
    <w:p w14:paraId="26887C92" w14:textId="77777777" w:rsidR="002D75A0" w:rsidRDefault="002D75A0">
      <w:pPr>
        <w:pStyle w:val="af8"/>
        <w:rPr>
          <w:color w:val="000000"/>
        </w:rPr>
      </w:pPr>
    </w:p>
    <w:p w14:paraId="5D1FB09F" w14:textId="77777777" w:rsidR="002D75A0" w:rsidRDefault="002D75A0">
      <w:pPr>
        <w:pStyle w:val="af8"/>
        <w:rPr>
          <w:color w:val="000000"/>
        </w:rPr>
      </w:pPr>
    </w:p>
    <w:p w14:paraId="23C7BDD2" w14:textId="77777777" w:rsidR="002D75A0" w:rsidRDefault="002D75A0">
      <w:pPr>
        <w:pStyle w:val="af8"/>
        <w:rPr>
          <w:color w:val="000000"/>
        </w:rPr>
      </w:pPr>
    </w:p>
    <w:p w14:paraId="245056CD" w14:textId="77777777" w:rsidR="002D75A0" w:rsidRDefault="002D75A0">
      <w:pPr>
        <w:pStyle w:val="af8"/>
        <w:rPr>
          <w:rFonts w:hint="eastAsia"/>
          <w:color w:val="000000"/>
        </w:rPr>
      </w:pPr>
    </w:p>
    <w:p w14:paraId="391EB018" w14:textId="77777777" w:rsidR="002D75A0" w:rsidRDefault="009F180C">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36"/>
          <w:szCs w:val="36"/>
        </w:rPr>
        <w:lastRenderedPageBreak/>
        <w:t>二、符合性审查</w:t>
      </w:r>
    </w:p>
    <w:p w14:paraId="69565658" w14:textId="77777777" w:rsidR="002D75A0" w:rsidRDefault="009F180C">
      <w:pPr>
        <w:shd w:val="clear" w:color="auto" w:fill="FFFFFF"/>
        <w:adjustRightInd w:val="0"/>
        <w:snapToGrid w:val="0"/>
        <w:spacing w:line="360" w:lineRule="auto"/>
        <w:jc w:val="center"/>
        <w:rPr>
          <w:rFonts w:ascii="仿宋" w:eastAsia="仿宋" w:hAnsi="仿宋" w:cs="仿宋"/>
          <w:b/>
          <w:bCs/>
          <w:sz w:val="24"/>
        </w:rPr>
      </w:pPr>
      <w:r>
        <w:rPr>
          <w:rFonts w:ascii="仿宋" w:eastAsia="仿宋" w:hAnsi="仿宋" w:cs="仿宋" w:hint="eastAsia"/>
          <w:b/>
          <w:bCs/>
          <w:sz w:val="32"/>
          <w:szCs w:val="32"/>
        </w:rPr>
        <w:t>（一）符合性自查表</w:t>
      </w:r>
    </w:p>
    <w:tbl>
      <w:tblPr>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32"/>
        <w:gridCol w:w="4418"/>
        <w:gridCol w:w="1100"/>
        <w:gridCol w:w="2193"/>
      </w:tblGrid>
      <w:tr w:rsidR="002D75A0" w14:paraId="05CE7D84" w14:textId="77777777">
        <w:trPr>
          <w:trHeight w:val="454"/>
        </w:trPr>
        <w:tc>
          <w:tcPr>
            <w:tcW w:w="2032" w:type="dxa"/>
            <w:vAlign w:val="center"/>
          </w:tcPr>
          <w:p w14:paraId="303B4EB4" w14:textId="77777777" w:rsidR="002D75A0" w:rsidRDefault="009F180C">
            <w:pPr>
              <w:jc w:val="center"/>
              <w:rPr>
                <w:rFonts w:ascii="仿宋" w:eastAsia="仿宋" w:hAnsi="仿宋" w:cs="仿宋"/>
                <w:bCs/>
                <w:sz w:val="22"/>
                <w:szCs w:val="22"/>
              </w:rPr>
            </w:pPr>
            <w:r>
              <w:rPr>
                <w:rFonts w:ascii="仿宋" w:eastAsia="仿宋" w:hAnsi="仿宋" w:cs="仿宋" w:hint="eastAsia"/>
                <w:bCs/>
                <w:szCs w:val="21"/>
              </w:rPr>
              <w:t>评审内容</w:t>
            </w:r>
          </w:p>
        </w:tc>
        <w:tc>
          <w:tcPr>
            <w:tcW w:w="4418" w:type="dxa"/>
            <w:vAlign w:val="center"/>
          </w:tcPr>
          <w:p w14:paraId="6E4715F8" w14:textId="77777777" w:rsidR="002D75A0" w:rsidRDefault="009F180C">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100" w:type="dxa"/>
            <w:vAlign w:val="center"/>
          </w:tcPr>
          <w:p w14:paraId="3822CF58" w14:textId="77777777" w:rsidR="002D75A0" w:rsidRDefault="009F180C">
            <w:pPr>
              <w:jc w:val="center"/>
              <w:rPr>
                <w:rFonts w:ascii="仿宋" w:eastAsia="仿宋" w:hAnsi="仿宋" w:cs="仿宋"/>
                <w:bCs/>
                <w:sz w:val="22"/>
                <w:szCs w:val="22"/>
              </w:rPr>
            </w:pPr>
            <w:r>
              <w:rPr>
                <w:rFonts w:ascii="仿宋" w:eastAsia="仿宋" w:hAnsi="仿宋" w:cs="仿宋" w:hint="eastAsia"/>
                <w:bCs/>
                <w:szCs w:val="21"/>
              </w:rPr>
              <w:t>自查结论</w:t>
            </w:r>
          </w:p>
        </w:tc>
        <w:tc>
          <w:tcPr>
            <w:tcW w:w="2193" w:type="dxa"/>
            <w:vAlign w:val="center"/>
          </w:tcPr>
          <w:p w14:paraId="2A792D60" w14:textId="77777777" w:rsidR="002D75A0" w:rsidRDefault="009F180C">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2D75A0" w14:paraId="19C74253" w14:textId="77777777">
        <w:trPr>
          <w:trHeight w:val="1036"/>
        </w:trPr>
        <w:tc>
          <w:tcPr>
            <w:tcW w:w="2032" w:type="dxa"/>
            <w:vAlign w:val="center"/>
          </w:tcPr>
          <w:p w14:paraId="5DB1E8EC" w14:textId="77777777" w:rsidR="002D75A0" w:rsidRDefault="009F180C">
            <w:pPr>
              <w:jc w:val="center"/>
              <w:rPr>
                <w:rFonts w:ascii="仿宋" w:eastAsia="仿宋" w:hAnsi="仿宋" w:cs="仿宋"/>
                <w:szCs w:val="21"/>
              </w:rPr>
            </w:pPr>
            <w:r>
              <w:rPr>
                <w:rFonts w:ascii="仿宋" w:eastAsia="仿宋" w:hAnsi="仿宋" w:cs="仿宋" w:hint="eastAsia"/>
                <w:kern w:val="0"/>
                <w:szCs w:val="21"/>
              </w:rPr>
              <w:t>响应报价</w:t>
            </w:r>
          </w:p>
        </w:tc>
        <w:tc>
          <w:tcPr>
            <w:tcW w:w="4418" w:type="dxa"/>
          </w:tcPr>
          <w:p w14:paraId="0D4199E0" w14:textId="77777777" w:rsidR="002D75A0" w:rsidRDefault="009F180C">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响应报价：</w:t>
            </w:r>
          </w:p>
          <w:p w14:paraId="28B8EEAF" w14:textId="77777777" w:rsidR="002D75A0" w:rsidRDefault="009F180C">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①响应报价未超过本项目最高限价。</w:t>
            </w:r>
          </w:p>
          <w:p w14:paraId="59A96DEA" w14:textId="77777777" w:rsidR="002D75A0" w:rsidRDefault="009F180C">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53EA88A4" w14:textId="77777777" w:rsidR="002D75A0" w:rsidRDefault="009F180C">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788E53A" w14:textId="77777777" w:rsidR="002D75A0" w:rsidRDefault="009F180C">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④响应报价是唯一确定的。</w:t>
            </w:r>
          </w:p>
          <w:p w14:paraId="09CEC042" w14:textId="77777777" w:rsidR="002D75A0" w:rsidRDefault="009F180C">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⑤响应报价均应包含国家规定的税费。</w:t>
            </w:r>
          </w:p>
        </w:tc>
        <w:tc>
          <w:tcPr>
            <w:tcW w:w="1100" w:type="dxa"/>
            <w:vAlign w:val="center"/>
          </w:tcPr>
          <w:p w14:paraId="5BB263D0"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65AC1979"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□不通过</w:t>
            </w:r>
          </w:p>
        </w:tc>
        <w:tc>
          <w:tcPr>
            <w:tcW w:w="2193" w:type="dxa"/>
            <w:vAlign w:val="center"/>
          </w:tcPr>
          <w:p w14:paraId="165A1AEA" w14:textId="77777777" w:rsidR="002D75A0" w:rsidRDefault="009F180C">
            <w:pPr>
              <w:ind w:rightChars="-85" w:right="-178"/>
              <w:jc w:val="center"/>
              <w:rPr>
                <w:rFonts w:ascii="仿宋" w:eastAsia="仿宋" w:hAnsi="仿宋" w:cs="仿宋"/>
                <w:szCs w:val="21"/>
              </w:rPr>
            </w:pPr>
            <w:r>
              <w:rPr>
                <w:rFonts w:ascii="仿宋" w:eastAsia="仿宋" w:hAnsi="仿宋" w:cs="仿宋" w:hint="eastAsia"/>
                <w:szCs w:val="21"/>
              </w:rPr>
              <w:t>/</w:t>
            </w:r>
          </w:p>
        </w:tc>
      </w:tr>
      <w:tr w:rsidR="002D75A0" w14:paraId="21C6B2C3" w14:textId="77777777">
        <w:trPr>
          <w:trHeight w:val="469"/>
        </w:trPr>
        <w:tc>
          <w:tcPr>
            <w:tcW w:w="2032" w:type="dxa"/>
            <w:vAlign w:val="center"/>
          </w:tcPr>
          <w:p w14:paraId="0C48304A" w14:textId="77777777" w:rsidR="002D75A0" w:rsidRDefault="009F180C">
            <w:pPr>
              <w:jc w:val="center"/>
              <w:rPr>
                <w:rFonts w:ascii="仿宋" w:eastAsia="仿宋" w:hAnsi="仿宋" w:cs="仿宋"/>
                <w:szCs w:val="21"/>
              </w:rPr>
            </w:pPr>
            <w:r>
              <w:rPr>
                <w:rFonts w:ascii="仿宋" w:eastAsia="仿宋" w:hAnsi="仿宋" w:cs="仿宋" w:hint="eastAsia"/>
                <w:szCs w:val="21"/>
              </w:rPr>
              <w:t>响应有效期</w:t>
            </w:r>
          </w:p>
        </w:tc>
        <w:tc>
          <w:tcPr>
            <w:tcW w:w="4418" w:type="dxa"/>
          </w:tcPr>
          <w:p w14:paraId="48713AF5" w14:textId="77777777" w:rsidR="002D75A0" w:rsidRDefault="009F180C">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color w:val="000000"/>
                <w:sz w:val="20"/>
                <w:szCs w:val="20"/>
              </w:rPr>
              <w:t>提供《响应承诺函》，响应有效期为提交响应文件的截止之日起90天</w:t>
            </w:r>
          </w:p>
        </w:tc>
        <w:tc>
          <w:tcPr>
            <w:tcW w:w="1100" w:type="dxa"/>
            <w:vAlign w:val="center"/>
          </w:tcPr>
          <w:p w14:paraId="3AEFAC0F"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17A89A3C" w14:textId="77777777" w:rsidR="002D75A0" w:rsidRDefault="009F180C">
            <w:pPr>
              <w:jc w:val="center"/>
              <w:rPr>
                <w:rFonts w:ascii="仿宋" w:eastAsia="仿宋" w:hAnsi="仿宋" w:cs="仿宋"/>
              </w:rPr>
            </w:pPr>
            <w:r>
              <w:rPr>
                <w:rFonts w:ascii="仿宋" w:eastAsia="仿宋" w:hAnsi="仿宋" w:cs="仿宋" w:hint="eastAsia"/>
                <w:szCs w:val="21"/>
              </w:rPr>
              <w:t>□不通过</w:t>
            </w:r>
          </w:p>
        </w:tc>
        <w:tc>
          <w:tcPr>
            <w:tcW w:w="2193" w:type="dxa"/>
            <w:vAlign w:val="center"/>
          </w:tcPr>
          <w:p w14:paraId="3A31C105" w14:textId="77777777" w:rsidR="002D75A0" w:rsidRDefault="009F180C">
            <w:pPr>
              <w:jc w:val="center"/>
              <w:rPr>
                <w:rFonts w:ascii="仿宋" w:eastAsia="仿宋" w:hAnsi="仿宋" w:cs="仿宋"/>
                <w:sz w:val="20"/>
                <w:szCs w:val="20"/>
              </w:rPr>
            </w:pPr>
            <w:r>
              <w:rPr>
                <w:rFonts w:ascii="仿宋" w:eastAsia="仿宋" w:hAnsi="仿宋" w:cs="仿宋" w:hint="eastAsia"/>
                <w:szCs w:val="21"/>
              </w:rPr>
              <w:t>见响应文件第（）页</w:t>
            </w:r>
          </w:p>
        </w:tc>
      </w:tr>
      <w:tr w:rsidR="002D75A0" w14:paraId="31B7367E" w14:textId="77777777">
        <w:trPr>
          <w:trHeight w:val="454"/>
        </w:trPr>
        <w:tc>
          <w:tcPr>
            <w:tcW w:w="2032" w:type="dxa"/>
            <w:vAlign w:val="center"/>
          </w:tcPr>
          <w:p w14:paraId="5EC4A36D" w14:textId="77777777" w:rsidR="002D75A0" w:rsidRDefault="009F180C">
            <w:pPr>
              <w:jc w:val="center"/>
              <w:rPr>
                <w:rFonts w:ascii="仿宋" w:eastAsia="仿宋" w:hAnsi="仿宋" w:cs="仿宋"/>
                <w:szCs w:val="21"/>
              </w:rPr>
            </w:pPr>
            <w:r>
              <w:rPr>
                <w:rFonts w:ascii="仿宋" w:eastAsia="仿宋" w:hAnsi="仿宋" w:cs="仿宋" w:hint="eastAsia"/>
                <w:szCs w:val="21"/>
              </w:rPr>
              <w:t>法定代表人证明书及授权委托书</w:t>
            </w:r>
          </w:p>
        </w:tc>
        <w:tc>
          <w:tcPr>
            <w:tcW w:w="4418" w:type="dxa"/>
          </w:tcPr>
          <w:p w14:paraId="38BE7C77" w14:textId="77777777" w:rsidR="002D75A0" w:rsidRDefault="009F180C">
            <w:pPr>
              <w:widowControl/>
              <w:autoSpaceDE w:val="0"/>
              <w:autoSpaceDN w:val="0"/>
              <w:adjustRightInd w:val="0"/>
              <w:snapToGrid w:val="0"/>
              <w:rPr>
                <w:rFonts w:ascii="仿宋" w:eastAsia="仿宋" w:hAnsi="仿宋" w:cs="仿宋"/>
                <w:bCs/>
                <w:sz w:val="20"/>
                <w:szCs w:val="20"/>
              </w:rPr>
            </w:pPr>
            <w:r>
              <w:rPr>
                <w:rFonts w:ascii="仿宋" w:eastAsia="仿宋" w:hAnsi="仿宋" w:cs="仿宋" w:hint="eastAsia"/>
                <w:color w:val="000000"/>
                <w:sz w:val="20"/>
                <w:szCs w:val="20"/>
              </w:rPr>
              <w:t>法定代表人资格证明书及授权委托书：按对应格式文件签署、盖章(原件)</w:t>
            </w:r>
          </w:p>
        </w:tc>
        <w:tc>
          <w:tcPr>
            <w:tcW w:w="1100" w:type="dxa"/>
            <w:vAlign w:val="center"/>
          </w:tcPr>
          <w:p w14:paraId="7EB9C256" w14:textId="77777777" w:rsidR="002D75A0" w:rsidRDefault="009F180C">
            <w:pPr>
              <w:ind w:leftChars="17" w:left="36"/>
              <w:jc w:val="center"/>
              <w:rPr>
                <w:rFonts w:ascii="仿宋" w:eastAsia="仿宋" w:hAnsi="仿宋" w:cs="仿宋"/>
              </w:rPr>
            </w:pPr>
            <w:r>
              <w:rPr>
                <w:rFonts w:ascii="仿宋" w:eastAsia="仿宋" w:hAnsi="仿宋" w:cs="仿宋" w:hint="eastAsia"/>
              </w:rPr>
              <w:t>□通过</w:t>
            </w:r>
          </w:p>
          <w:p w14:paraId="376146AB" w14:textId="77777777" w:rsidR="002D75A0" w:rsidRDefault="009F180C" w:rsidP="00BF1BCD">
            <w:pPr>
              <w:pStyle w:val="Style3"/>
              <w:rPr>
                <w:szCs w:val="20"/>
              </w:rPr>
            </w:pPr>
            <w:r>
              <w:rPr>
                <w:rFonts w:hint="eastAsia"/>
              </w:rPr>
              <w:t>□不通过</w:t>
            </w:r>
          </w:p>
        </w:tc>
        <w:tc>
          <w:tcPr>
            <w:tcW w:w="2193" w:type="dxa"/>
            <w:vAlign w:val="center"/>
          </w:tcPr>
          <w:p w14:paraId="29E0D77A" w14:textId="77777777" w:rsidR="002D75A0" w:rsidRDefault="009F180C">
            <w:pPr>
              <w:jc w:val="center"/>
              <w:rPr>
                <w:rFonts w:ascii="仿宋" w:eastAsia="仿宋" w:hAnsi="仿宋" w:cs="仿宋"/>
                <w:sz w:val="20"/>
                <w:szCs w:val="20"/>
              </w:rPr>
            </w:pPr>
            <w:r>
              <w:rPr>
                <w:rFonts w:ascii="仿宋" w:eastAsia="仿宋" w:hAnsi="仿宋" w:cs="仿宋" w:hint="eastAsia"/>
                <w:szCs w:val="21"/>
              </w:rPr>
              <w:t>见响应文件第（）页</w:t>
            </w:r>
          </w:p>
        </w:tc>
      </w:tr>
      <w:tr w:rsidR="002D75A0" w14:paraId="107F8382" w14:textId="77777777">
        <w:trPr>
          <w:trHeight w:val="454"/>
        </w:trPr>
        <w:tc>
          <w:tcPr>
            <w:tcW w:w="2032" w:type="dxa"/>
            <w:vAlign w:val="center"/>
          </w:tcPr>
          <w:p w14:paraId="5CB24B13" w14:textId="77777777" w:rsidR="002D75A0" w:rsidRDefault="009F180C">
            <w:pPr>
              <w:jc w:val="center"/>
              <w:rPr>
                <w:rFonts w:ascii="仿宋" w:eastAsia="仿宋" w:hAnsi="仿宋" w:cs="仿宋"/>
                <w:szCs w:val="21"/>
              </w:rPr>
            </w:pPr>
            <w:r>
              <w:rPr>
                <w:rFonts w:ascii="仿宋" w:eastAsia="仿宋" w:hAnsi="仿宋" w:cs="仿宋" w:hint="eastAsia"/>
                <w:szCs w:val="21"/>
              </w:rPr>
              <w:t>响应文件签署、盖章</w:t>
            </w:r>
          </w:p>
        </w:tc>
        <w:tc>
          <w:tcPr>
            <w:tcW w:w="4418" w:type="dxa"/>
          </w:tcPr>
          <w:p w14:paraId="3EF706CC" w14:textId="77777777" w:rsidR="002D75A0" w:rsidRDefault="009F180C">
            <w:pPr>
              <w:widowControl/>
              <w:autoSpaceDE w:val="0"/>
              <w:autoSpaceDN w:val="0"/>
              <w:adjustRightInd w:val="0"/>
              <w:snapToGrid w:val="0"/>
              <w:rPr>
                <w:rFonts w:ascii="仿宋" w:eastAsia="仿宋" w:hAnsi="仿宋" w:cs="仿宋"/>
                <w:kern w:val="28"/>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25CC935B"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343DDC55" w14:textId="77777777" w:rsidR="002D75A0" w:rsidRDefault="009F180C">
            <w:pPr>
              <w:ind w:leftChars="17" w:left="36"/>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443A6D4A" w14:textId="77777777" w:rsidR="002D75A0" w:rsidRDefault="009F180C">
            <w:pPr>
              <w:jc w:val="center"/>
              <w:rPr>
                <w:rFonts w:ascii="仿宋" w:eastAsia="仿宋" w:hAnsi="仿宋" w:cs="仿宋"/>
                <w:sz w:val="20"/>
                <w:szCs w:val="20"/>
              </w:rPr>
            </w:pPr>
            <w:r>
              <w:rPr>
                <w:rFonts w:ascii="仿宋" w:eastAsia="仿宋" w:hAnsi="仿宋" w:cs="仿宋" w:hint="eastAsia"/>
                <w:szCs w:val="21"/>
              </w:rPr>
              <w:t>/</w:t>
            </w:r>
          </w:p>
        </w:tc>
      </w:tr>
      <w:tr w:rsidR="002D75A0" w14:paraId="79907E7D" w14:textId="77777777">
        <w:trPr>
          <w:trHeight w:val="333"/>
        </w:trPr>
        <w:tc>
          <w:tcPr>
            <w:tcW w:w="2032" w:type="dxa"/>
            <w:vAlign w:val="center"/>
          </w:tcPr>
          <w:p w14:paraId="06E4BA9E" w14:textId="77777777" w:rsidR="002D75A0" w:rsidRDefault="009F180C">
            <w:pPr>
              <w:tabs>
                <w:tab w:val="left" w:pos="2880"/>
              </w:tabs>
              <w:jc w:val="center"/>
              <w:rPr>
                <w:rFonts w:ascii="仿宋" w:eastAsia="仿宋" w:hAnsi="仿宋" w:cs="仿宋"/>
                <w:szCs w:val="21"/>
              </w:rPr>
            </w:pPr>
            <w:proofErr w:type="gramStart"/>
            <w:r>
              <w:rPr>
                <w:rFonts w:ascii="仿宋" w:eastAsia="仿宋" w:hAnsi="仿宋" w:cs="仿宋" w:hint="eastAsia"/>
                <w:szCs w:val="21"/>
              </w:rPr>
              <w:t>本公开</w:t>
            </w:r>
            <w:proofErr w:type="gramEnd"/>
            <w:r>
              <w:rPr>
                <w:rFonts w:ascii="仿宋" w:eastAsia="仿宋" w:hAnsi="仿宋" w:cs="仿宋" w:hint="eastAsia"/>
                <w:szCs w:val="21"/>
              </w:rPr>
              <w:t>比选文件中的“★”号条款要求</w:t>
            </w:r>
          </w:p>
        </w:tc>
        <w:tc>
          <w:tcPr>
            <w:tcW w:w="4418" w:type="dxa"/>
          </w:tcPr>
          <w:p w14:paraId="0FD7EF35" w14:textId="77777777" w:rsidR="002D75A0" w:rsidRDefault="009F180C">
            <w:pPr>
              <w:widowControl/>
              <w:autoSpaceDE w:val="0"/>
              <w:autoSpaceDN w:val="0"/>
              <w:adjustRightInd w:val="0"/>
              <w:snapToGrid w:val="0"/>
              <w:rPr>
                <w:rFonts w:ascii="仿宋" w:eastAsia="仿宋" w:hAnsi="仿宋" w:cs="仿宋"/>
                <w:kern w:val="28"/>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c>
          <w:tcPr>
            <w:tcW w:w="1100" w:type="dxa"/>
            <w:vAlign w:val="center"/>
          </w:tcPr>
          <w:p w14:paraId="6A007362"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2E575A1C" w14:textId="77777777" w:rsidR="002D75A0" w:rsidRDefault="009F180C">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6828A00A" w14:textId="77777777" w:rsidR="002D75A0" w:rsidRDefault="009F180C">
            <w:pPr>
              <w:jc w:val="center"/>
              <w:rPr>
                <w:rFonts w:ascii="仿宋" w:eastAsia="仿宋" w:hAnsi="仿宋" w:cs="仿宋"/>
                <w:sz w:val="20"/>
                <w:szCs w:val="20"/>
              </w:rPr>
            </w:pPr>
            <w:r>
              <w:rPr>
                <w:rFonts w:ascii="仿宋" w:eastAsia="仿宋" w:hAnsi="仿宋" w:cs="仿宋" w:hint="eastAsia"/>
                <w:szCs w:val="21"/>
              </w:rPr>
              <w:t>见“3、响应承诺函”</w:t>
            </w:r>
          </w:p>
        </w:tc>
      </w:tr>
      <w:tr w:rsidR="002D75A0" w14:paraId="328D56EE" w14:textId="77777777">
        <w:trPr>
          <w:trHeight w:val="324"/>
        </w:trPr>
        <w:tc>
          <w:tcPr>
            <w:tcW w:w="2032" w:type="dxa"/>
            <w:vAlign w:val="center"/>
          </w:tcPr>
          <w:p w14:paraId="37517FF7" w14:textId="77777777" w:rsidR="002D75A0" w:rsidRDefault="009F180C">
            <w:pPr>
              <w:tabs>
                <w:tab w:val="left" w:pos="2880"/>
              </w:tabs>
              <w:jc w:val="center"/>
              <w:rPr>
                <w:rFonts w:ascii="仿宋" w:eastAsia="仿宋" w:hAnsi="仿宋" w:cs="仿宋"/>
                <w:szCs w:val="21"/>
              </w:rPr>
            </w:pPr>
            <w:r>
              <w:rPr>
                <w:rFonts w:ascii="仿宋" w:eastAsia="仿宋" w:hAnsi="仿宋" w:cs="仿宋" w:hint="eastAsia"/>
                <w:szCs w:val="21"/>
              </w:rPr>
              <w:t>其他</w:t>
            </w:r>
          </w:p>
        </w:tc>
        <w:tc>
          <w:tcPr>
            <w:tcW w:w="4418" w:type="dxa"/>
          </w:tcPr>
          <w:p w14:paraId="4CA6F8A0" w14:textId="77777777" w:rsidR="002D75A0" w:rsidRDefault="009F180C">
            <w:pPr>
              <w:widowControl/>
              <w:autoSpaceDE w:val="0"/>
              <w:autoSpaceDN w:val="0"/>
              <w:adjustRightInd w:val="0"/>
              <w:snapToGrid w:val="0"/>
              <w:spacing w:beforeLines="50" w:before="156"/>
              <w:rPr>
                <w:rFonts w:ascii="仿宋" w:eastAsia="仿宋" w:hAnsi="仿宋" w:cs="仿宋"/>
                <w:sz w:val="20"/>
                <w:szCs w:val="20"/>
              </w:rPr>
            </w:pPr>
            <w:r>
              <w:rPr>
                <w:rFonts w:ascii="仿宋" w:eastAsia="仿宋" w:hAnsi="仿宋" w:cs="仿宋" w:hint="eastAsia"/>
                <w:color w:val="000000"/>
                <w:sz w:val="20"/>
                <w:szCs w:val="20"/>
              </w:rPr>
              <w:t>响应文件未含有采购人不能接受的附加条件。</w:t>
            </w:r>
          </w:p>
        </w:tc>
        <w:tc>
          <w:tcPr>
            <w:tcW w:w="1100" w:type="dxa"/>
            <w:vAlign w:val="center"/>
          </w:tcPr>
          <w:p w14:paraId="3C9D006C" w14:textId="77777777" w:rsidR="002D75A0" w:rsidRDefault="009F180C">
            <w:pPr>
              <w:ind w:leftChars="17" w:left="36"/>
              <w:jc w:val="center"/>
              <w:rPr>
                <w:rFonts w:ascii="仿宋" w:eastAsia="仿宋" w:hAnsi="仿宋" w:cs="仿宋"/>
                <w:szCs w:val="21"/>
              </w:rPr>
            </w:pPr>
            <w:r>
              <w:rPr>
                <w:rFonts w:ascii="仿宋" w:eastAsia="仿宋" w:hAnsi="仿宋" w:cs="仿宋" w:hint="eastAsia"/>
                <w:szCs w:val="21"/>
              </w:rPr>
              <w:t>□通过</w:t>
            </w:r>
          </w:p>
          <w:p w14:paraId="6E25F118" w14:textId="77777777" w:rsidR="002D75A0" w:rsidRDefault="009F180C">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409F18F5" w14:textId="77777777" w:rsidR="002D75A0" w:rsidRDefault="009F180C">
            <w:pPr>
              <w:jc w:val="center"/>
              <w:rPr>
                <w:rFonts w:ascii="仿宋" w:eastAsia="仿宋" w:hAnsi="仿宋" w:cs="仿宋"/>
                <w:sz w:val="20"/>
                <w:szCs w:val="20"/>
              </w:rPr>
            </w:pPr>
            <w:r>
              <w:rPr>
                <w:rFonts w:ascii="仿宋" w:eastAsia="仿宋" w:hAnsi="仿宋" w:cs="仿宋" w:hint="eastAsia"/>
                <w:szCs w:val="21"/>
              </w:rPr>
              <w:t>见“3、响应承诺函”</w:t>
            </w:r>
          </w:p>
        </w:tc>
      </w:tr>
    </w:tbl>
    <w:p w14:paraId="734CBFD3" w14:textId="77777777" w:rsidR="002D75A0" w:rsidRDefault="002D75A0">
      <w:pPr>
        <w:pStyle w:val="30"/>
        <w:shd w:val="clear" w:color="auto" w:fill="FFFFFF"/>
        <w:adjustRightInd w:val="0"/>
        <w:snapToGrid w:val="0"/>
        <w:spacing w:after="0"/>
        <w:rPr>
          <w:rFonts w:ascii="仿宋" w:eastAsia="仿宋" w:hAnsi="仿宋" w:cs="仿宋"/>
          <w:sz w:val="21"/>
          <w:szCs w:val="21"/>
        </w:rPr>
      </w:pPr>
    </w:p>
    <w:p w14:paraId="6267F9E9" w14:textId="77777777" w:rsidR="002D75A0" w:rsidRDefault="009F180C">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备注：</w:t>
      </w:r>
    </w:p>
    <w:p w14:paraId="49EB4E03" w14:textId="77777777" w:rsidR="002D75A0" w:rsidRDefault="009F180C">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631CB848" w14:textId="77777777" w:rsidR="002D75A0" w:rsidRDefault="009F180C">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2、响应人须在“自查结论”栏</w:t>
      </w:r>
      <w:proofErr w:type="gramStart"/>
      <w:r>
        <w:rPr>
          <w:rFonts w:ascii="仿宋" w:eastAsia="仿宋" w:hAnsi="仿宋" w:cs="仿宋" w:hint="eastAsia"/>
          <w:sz w:val="21"/>
          <w:szCs w:val="21"/>
        </w:rPr>
        <w:t>勾选通过</w:t>
      </w:r>
      <w:proofErr w:type="gramEnd"/>
      <w:r>
        <w:rPr>
          <w:rFonts w:ascii="仿宋" w:eastAsia="仿宋" w:hAnsi="仿宋" w:cs="仿宋" w:hint="eastAsia"/>
          <w:sz w:val="21"/>
          <w:szCs w:val="21"/>
        </w:rPr>
        <w:t>或不通过，在“证明资料”栏填写页码。</w:t>
      </w:r>
    </w:p>
    <w:p w14:paraId="5FD69146" w14:textId="77777777" w:rsidR="002D75A0" w:rsidRDefault="009F180C">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3、本自查表不得擅自删改。</w:t>
      </w:r>
    </w:p>
    <w:p w14:paraId="45901294" w14:textId="77777777" w:rsidR="002D75A0" w:rsidRDefault="002D75A0">
      <w:pPr>
        <w:pStyle w:val="30"/>
        <w:shd w:val="clear" w:color="auto" w:fill="FFFFFF"/>
        <w:rPr>
          <w:rFonts w:ascii="仿宋" w:eastAsia="仿宋" w:hAnsi="仿宋" w:cs="仿宋"/>
          <w:sz w:val="21"/>
          <w:szCs w:val="21"/>
        </w:rPr>
      </w:pPr>
    </w:p>
    <w:p w14:paraId="4325A40A" w14:textId="77777777" w:rsidR="002D75A0" w:rsidRDefault="002D75A0">
      <w:pPr>
        <w:pStyle w:val="30"/>
        <w:shd w:val="clear" w:color="auto" w:fill="FFFFFF"/>
        <w:rPr>
          <w:rFonts w:ascii="仿宋" w:eastAsia="仿宋" w:hAnsi="仿宋" w:cs="仿宋"/>
          <w:sz w:val="21"/>
          <w:szCs w:val="21"/>
        </w:rPr>
      </w:pPr>
    </w:p>
    <w:p w14:paraId="1612D92B" w14:textId="77777777" w:rsidR="002D75A0" w:rsidRDefault="002D75A0">
      <w:pPr>
        <w:pStyle w:val="30"/>
        <w:shd w:val="clear" w:color="auto" w:fill="FFFFFF"/>
        <w:rPr>
          <w:rFonts w:ascii="仿宋" w:eastAsia="仿宋" w:hAnsi="仿宋" w:cs="仿宋"/>
          <w:sz w:val="21"/>
          <w:szCs w:val="21"/>
        </w:rPr>
      </w:pPr>
    </w:p>
    <w:p w14:paraId="6C220FAC" w14:textId="77777777" w:rsidR="002D75A0" w:rsidRDefault="009F180C">
      <w:pPr>
        <w:spacing w:line="360" w:lineRule="auto"/>
        <w:ind w:firstLineChars="200" w:firstLine="420"/>
        <w:rPr>
          <w:rFonts w:ascii="仿宋" w:eastAsia="仿宋" w:hAnsi="仿宋" w:cs="仿宋"/>
          <w:sz w:val="24"/>
          <w:u w:val="single"/>
        </w:rPr>
      </w:pPr>
      <w:r>
        <w:rPr>
          <w:rFonts w:ascii="仿宋" w:eastAsia="仿宋" w:hAnsi="仿宋" w:cs="仿宋" w:hint="eastAsia"/>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71C03D81"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7048029"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02B5A04E" w14:textId="77777777" w:rsidR="002D75A0" w:rsidRDefault="002D75A0">
      <w:pPr>
        <w:spacing w:line="360" w:lineRule="auto"/>
        <w:ind w:firstLineChars="2500" w:firstLine="5250"/>
        <w:rPr>
          <w:rFonts w:ascii="仿宋" w:eastAsia="仿宋" w:hAnsi="仿宋" w:cs="仿宋"/>
          <w:szCs w:val="21"/>
        </w:rPr>
      </w:pPr>
    </w:p>
    <w:p w14:paraId="2A660960" w14:textId="72A8F8AC" w:rsidR="002D75A0" w:rsidRPr="00B72F0E" w:rsidRDefault="009F180C" w:rsidP="00B72F0E">
      <w:pPr>
        <w:autoSpaceDE w:val="0"/>
        <w:autoSpaceDN w:val="0"/>
        <w:adjustRightInd w:val="0"/>
        <w:jc w:val="center"/>
        <w:outlineLvl w:val="2"/>
        <w:rPr>
          <w:rFonts w:ascii="宋体" w:hAnsi="宋体" w:cs="宋体"/>
          <w:b/>
          <w:sz w:val="30"/>
          <w:szCs w:val="30"/>
        </w:rPr>
      </w:pPr>
      <w:r>
        <w:rPr>
          <w:rFonts w:ascii="宋体" w:hAnsi="宋体" w:cs="宋体" w:hint="eastAsia"/>
          <w:b/>
          <w:sz w:val="30"/>
          <w:szCs w:val="30"/>
        </w:rPr>
        <w:br w:type="page"/>
      </w:r>
      <w:r>
        <w:rPr>
          <w:rFonts w:ascii="仿宋" w:eastAsia="仿宋" w:hAnsi="仿宋" w:cs="仿宋" w:hint="eastAsia"/>
          <w:b/>
          <w:bCs/>
          <w:sz w:val="36"/>
          <w:szCs w:val="36"/>
        </w:rPr>
        <w:lastRenderedPageBreak/>
        <w:t>（二）符合性审查证明资料</w:t>
      </w:r>
    </w:p>
    <w:p w14:paraId="278270FF" w14:textId="77777777" w:rsidR="002D75A0" w:rsidRDefault="009F180C">
      <w:pPr>
        <w:pStyle w:val="a8"/>
        <w:tabs>
          <w:tab w:val="left" w:pos="900"/>
        </w:tabs>
        <w:spacing w:line="400" w:lineRule="exact"/>
        <w:ind w:firstLine="0"/>
        <w:jc w:val="center"/>
        <w:rPr>
          <w:rFonts w:ascii="仿宋" w:eastAsia="仿宋" w:hAnsi="仿宋" w:cs="仿宋"/>
          <w:b/>
          <w:color w:val="000000"/>
          <w:sz w:val="32"/>
          <w:szCs w:val="32"/>
        </w:rPr>
      </w:pPr>
      <w:r>
        <w:rPr>
          <w:rFonts w:ascii="仿宋" w:eastAsia="仿宋" w:hAnsi="仿宋" w:cs="仿宋" w:hint="eastAsia"/>
          <w:b/>
          <w:bCs/>
          <w:sz w:val="32"/>
          <w:szCs w:val="32"/>
        </w:rPr>
        <w:t>1、</w:t>
      </w:r>
      <w:r>
        <w:rPr>
          <w:rFonts w:ascii="仿宋" w:eastAsia="仿宋" w:hAnsi="仿宋" w:cs="仿宋" w:hint="eastAsia"/>
          <w:b/>
          <w:color w:val="000000"/>
          <w:sz w:val="32"/>
          <w:szCs w:val="32"/>
        </w:rPr>
        <w:t>法定代表人（负责人）证明书</w:t>
      </w:r>
    </w:p>
    <w:p w14:paraId="5235BC04" w14:textId="77777777" w:rsidR="002D75A0" w:rsidRDefault="002D75A0">
      <w:pPr>
        <w:pStyle w:val="a8"/>
        <w:tabs>
          <w:tab w:val="left" w:pos="900"/>
        </w:tabs>
        <w:spacing w:line="400" w:lineRule="exact"/>
        <w:ind w:firstLine="0"/>
        <w:jc w:val="center"/>
        <w:rPr>
          <w:rFonts w:ascii="仿宋" w:eastAsia="仿宋" w:hAnsi="仿宋" w:cs="仿宋"/>
          <w:bCs/>
          <w:color w:val="000000"/>
          <w:sz w:val="22"/>
          <w:szCs w:val="22"/>
        </w:rPr>
      </w:pPr>
    </w:p>
    <w:p w14:paraId="727AD1AF" w14:textId="77777777" w:rsidR="002D75A0" w:rsidRDefault="002D75A0">
      <w:pPr>
        <w:pStyle w:val="a8"/>
        <w:tabs>
          <w:tab w:val="left" w:pos="900"/>
        </w:tabs>
        <w:spacing w:line="400" w:lineRule="exact"/>
        <w:ind w:firstLine="0"/>
        <w:rPr>
          <w:rFonts w:ascii="仿宋" w:eastAsia="仿宋" w:hAnsi="仿宋" w:cs="仿宋"/>
          <w:bCs/>
          <w:color w:val="000000"/>
        </w:rPr>
      </w:pPr>
    </w:p>
    <w:p w14:paraId="6CCB2234" w14:textId="77777777" w:rsidR="002D75A0" w:rsidRDefault="009F180C">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47EC1A01" w14:textId="77777777" w:rsidR="002D75A0" w:rsidRDefault="009F180C">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 ________现任我单位________职务，为法定代表人，特此证明。</w:t>
      </w:r>
    </w:p>
    <w:p w14:paraId="47AE6E9B" w14:textId="77777777" w:rsidR="002D75A0" w:rsidRDefault="009F180C">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u w:val="single"/>
        </w:rPr>
      </w:pPr>
      <w:r>
        <w:rPr>
          <w:rFonts w:ascii="仿宋" w:eastAsia="仿宋" w:hAnsi="仿宋" w:cs="仿宋" w:hint="eastAsia"/>
          <w:bCs/>
          <w:color w:val="000000"/>
          <w:szCs w:val="28"/>
        </w:rPr>
        <w:t>有效期限：</w:t>
      </w:r>
      <w:r>
        <w:rPr>
          <w:rFonts w:ascii="仿宋" w:eastAsia="仿宋" w:hAnsi="仿宋" w:cs="仿宋" w:hint="eastAsia"/>
          <w:bCs/>
          <w:color w:val="000000"/>
          <w:szCs w:val="28"/>
          <w:u w:val="single"/>
        </w:rPr>
        <w:t xml:space="preserve">                       </w:t>
      </w:r>
    </w:p>
    <w:p w14:paraId="09D60CC6" w14:textId="77777777" w:rsidR="002D75A0" w:rsidRDefault="009F180C">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附：代表人性别：____   年龄：____  身份证号码：</w:t>
      </w:r>
      <w:r>
        <w:rPr>
          <w:rFonts w:ascii="仿宋" w:eastAsia="仿宋" w:hAnsi="仿宋" w:cs="仿宋" w:hint="eastAsia"/>
          <w:bCs/>
          <w:color w:val="000000"/>
          <w:szCs w:val="28"/>
          <w:u w:val="single"/>
        </w:rPr>
        <w:t xml:space="preserve">           </w:t>
      </w:r>
      <w:r>
        <w:rPr>
          <w:rFonts w:ascii="仿宋" w:eastAsia="仿宋" w:hAnsi="仿宋" w:cs="仿宋" w:hint="eastAsia"/>
          <w:bCs/>
          <w:color w:val="000000"/>
          <w:szCs w:val="28"/>
        </w:rPr>
        <w:t xml:space="preserve">  </w:t>
      </w:r>
    </w:p>
    <w:p w14:paraId="73B4C0F3" w14:textId="77777777" w:rsidR="002D75A0" w:rsidRDefault="009F180C">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注册号码：______________ 企业类型：_______________________ </w:t>
      </w:r>
    </w:p>
    <w:p w14:paraId="785B0CE1" w14:textId="77777777" w:rsidR="002D75A0" w:rsidRDefault="009F180C">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经营范围：_______________________</w:t>
      </w:r>
      <w:r>
        <w:rPr>
          <w:rFonts w:ascii="仿宋" w:eastAsia="仿宋" w:hAnsi="仿宋" w:cs="仿宋" w:hint="eastAsia"/>
          <w:bCs/>
          <w:color w:val="000000"/>
          <w:szCs w:val="28"/>
          <w:u w:val="single"/>
        </w:rPr>
        <w:t xml:space="preserve">                         </w:t>
      </w:r>
    </w:p>
    <w:p w14:paraId="580A1570" w14:textId="77777777" w:rsidR="002D75A0" w:rsidRDefault="002D75A0">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p>
    <w:p w14:paraId="15E553B7" w14:textId="77777777" w:rsidR="002D75A0" w:rsidRDefault="009F180C">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19C947C8" w14:textId="77777777" w:rsidR="002D75A0" w:rsidRDefault="009F180C">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地址：</w:t>
      </w:r>
    </w:p>
    <w:p w14:paraId="59D39540" w14:textId="77777777" w:rsidR="002D75A0" w:rsidRDefault="009F180C">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2511B109" w14:textId="77777777" w:rsidR="002D75A0" w:rsidRDefault="009F180C">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32C1789E" w14:textId="77777777" w:rsidR="002D75A0" w:rsidRDefault="002D75A0">
      <w:pPr>
        <w:pStyle w:val="a8"/>
        <w:tabs>
          <w:tab w:val="left" w:pos="900"/>
        </w:tabs>
        <w:adjustRightInd w:val="0"/>
        <w:snapToGrid w:val="0"/>
        <w:spacing w:line="360" w:lineRule="auto"/>
        <w:ind w:firstLineChars="1333" w:firstLine="3999"/>
        <w:jc w:val="left"/>
        <w:rPr>
          <w:rFonts w:ascii="仿宋" w:eastAsia="仿宋" w:hAnsi="仿宋" w:cs="仿宋"/>
          <w:bCs/>
          <w:color w:val="000000"/>
          <w:sz w:val="30"/>
          <w:szCs w:val="30"/>
        </w:rPr>
      </w:pPr>
    </w:p>
    <w:p w14:paraId="433D10C7" w14:textId="77777777" w:rsidR="002D75A0" w:rsidRDefault="009F180C">
      <w:pPr>
        <w:tabs>
          <w:tab w:val="left" w:pos="4602"/>
        </w:tabs>
        <w:ind w:left="391"/>
        <w:rPr>
          <w:rFonts w:ascii="仿宋" w:eastAsia="仿宋" w:hAnsi="仿宋" w:cs="仿宋"/>
          <w:sz w:val="20"/>
        </w:rPr>
      </w:pPr>
      <w:r>
        <w:rPr>
          <w:rFonts w:ascii="仿宋" w:eastAsia="仿宋" w:hAnsi="仿宋" w:cs="仿宋" w:hint="eastAsia"/>
          <w:noProof/>
          <w:sz w:val="20"/>
        </w:rPr>
        <mc:AlternateContent>
          <mc:Choice Requires="wpg">
            <w:drawing>
              <wp:inline distT="0" distB="0" distL="0" distR="0" wp14:anchorId="76F9165F" wp14:editId="4CDC298E">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BA9FC48" w14:textId="77777777" w:rsidR="002D75A0" w:rsidRDefault="002D75A0">
                              <w:pPr>
                                <w:rPr>
                                  <w:sz w:val="20"/>
                                </w:rPr>
                              </w:pPr>
                            </w:p>
                            <w:p w14:paraId="23403B89" w14:textId="77777777" w:rsidR="002D75A0" w:rsidRDefault="009F180C">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7238C764" w14:textId="77777777" w:rsidR="002D75A0" w:rsidRDefault="009F180C">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lIns="0" tIns="0" rIns="0" bIns="0" upright="1"/>
                      </wps:wsp>
                    </wpg:wgp>
                  </a:graphicData>
                </a:graphic>
              </wp:inline>
            </w:drawing>
          </mc:Choice>
          <mc:Fallback>
            <w:pict>
              <v:group w14:anchorId="76F9165F"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" filled="f">
                  <v:textbox inset="0,0,0,0">
                    <w:txbxContent>
                      <w:p w14:paraId="5BA9FC48" w14:textId="77777777" w:rsidR="002D75A0" w:rsidRDefault="002D75A0">
                        <w:pPr>
                          <w:rPr>
                            <w:sz w:val="20"/>
                          </w:rPr>
                        </w:pPr>
                      </w:p>
                      <w:p w14:paraId="23403B89" w14:textId="77777777" w:rsidR="002D75A0" w:rsidRDefault="009F180C">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7238C764" w14:textId="77777777" w:rsidR="002D75A0" w:rsidRDefault="009F180C">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35330DEB" wp14:editId="02A9C857">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F2F8594" w14:textId="77777777" w:rsidR="002D75A0" w:rsidRDefault="002D75A0">
                            <w:pPr>
                              <w:pStyle w:val="a4"/>
                              <w:rPr>
                                <w:sz w:val="20"/>
                              </w:rPr>
                            </w:pPr>
                          </w:p>
                          <w:p w14:paraId="7D24518F" w14:textId="77777777" w:rsidR="002D75A0" w:rsidRDefault="009F180C">
                            <w:pPr>
                              <w:pStyle w:val="a4"/>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7559D022" w14:textId="77777777" w:rsidR="002D75A0" w:rsidRDefault="009F180C">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lIns="0" tIns="0" rIns="0" bIns="0" upright="1"/>
                    </wps:wsp>
                  </a:graphicData>
                </a:graphic>
              </wp:inline>
            </w:drawing>
          </mc:Choice>
          <mc:Fallback>
            <w:pict>
              <v:rect w14:anchorId="35330DEB"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fw6+jP0BAADZAwAADgAAAAAAAAAAAAAAAAAu&#10;AgAAZHJzL2Uyb0RvYy54bWxQSwECLQAUAAYACAAAACEARAbU1toAAAAFAQAADwAAAAAAAAAAAAAA&#10;AABXBAAAZHJzL2Rvd25yZXYueG1sUEsFBgAAAAAEAAQA8wAAAF4FAAAAAA==&#10;" filled="f">
                <v:textbox inset="0,0,0,0">
                  <w:txbxContent>
                    <w:p w14:paraId="1F2F8594" w14:textId="77777777" w:rsidR="002D75A0" w:rsidRDefault="002D75A0">
                      <w:pPr>
                        <w:pStyle w:val="a4"/>
                        <w:rPr>
                          <w:sz w:val="20"/>
                        </w:rPr>
                      </w:pPr>
                    </w:p>
                    <w:p w14:paraId="7D24518F" w14:textId="77777777" w:rsidR="002D75A0" w:rsidRDefault="009F180C">
                      <w:pPr>
                        <w:pStyle w:val="a4"/>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7559D022" w14:textId="77777777" w:rsidR="002D75A0" w:rsidRDefault="009F180C">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14:paraId="1192ABDB" w14:textId="77777777" w:rsidR="002D75A0" w:rsidRDefault="002D75A0">
      <w:pPr>
        <w:pStyle w:val="a8"/>
        <w:tabs>
          <w:tab w:val="left" w:pos="900"/>
        </w:tabs>
        <w:adjustRightInd w:val="0"/>
        <w:snapToGrid w:val="0"/>
        <w:spacing w:line="360" w:lineRule="auto"/>
        <w:ind w:firstLine="0"/>
        <w:rPr>
          <w:rFonts w:ascii="仿宋" w:eastAsia="仿宋" w:hAnsi="仿宋" w:cs="仿宋"/>
          <w:bCs/>
          <w:color w:val="000000"/>
          <w:sz w:val="30"/>
          <w:szCs w:val="30"/>
        </w:rPr>
      </w:pPr>
    </w:p>
    <w:p w14:paraId="42D79BA4" w14:textId="77777777" w:rsidR="002D75A0" w:rsidRDefault="002D75A0" w:rsidP="00BF1BCD">
      <w:pPr>
        <w:pStyle w:val="Style3"/>
      </w:pPr>
    </w:p>
    <w:p w14:paraId="647ACD6D" w14:textId="77777777" w:rsidR="002D75A0" w:rsidRDefault="002D75A0">
      <w:pPr>
        <w:pStyle w:val="a8"/>
        <w:tabs>
          <w:tab w:val="left" w:pos="900"/>
        </w:tabs>
        <w:spacing w:line="400" w:lineRule="exact"/>
        <w:ind w:firstLine="0"/>
        <w:jc w:val="center"/>
        <w:rPr>
          <w:rFonts w:ascii="仿宋" w:eastAsia="仿宋" w:hAnsi="仿宋" w:cs="仿宋"/>
          <w:b/>
          <w:color w:val="000000"/>
          <w:sz w:val="36"/>
          <w:szCs w:val="36"/>
        </w:rPr>
      </w:pPr>
    </w:p>
    <w:p w14:paraId="5627A92F" w14:textId="77777777" w:rsidR="002D75A0" w:rsidRDefault="002D75A0">
      <w:pPr>
        <w:pStyle w:val="a8"/>
        <w:tabs>
          <w:tab w:val="left" w:pos="900"/>
        </w:tabs>
        <w:spacing w:line="400" w:lineRule="exact"/>
        <w:ind w:firstLine="0"/>
        <w:jc w:val="center"/>
        <w:rPr>
          <w:rFonts w:ascii="仿宋" w:eastAsia="仿宋" w:hAnsi="仿宋" w:cs="仿宋"/>
          <w:b/>
          <w:color w:val="000000"/>
          <w:sz w:val="36"/>
          <w:szCs w:val="36"/>
        </w:rPr>
      </w:pPr>
    </w:p>
    <w:p w14:paraId="4A926111" w14:textId="77777777" w:rsidR="002D75A0" w:rsidRDefault="002D75A0">
      <w:pPr>
        <w:pStyle w:val="a8"/>
        <w:tabs>
          <w:tab w:val="left" w:pos="900"/>
        </w:tabs>
        <w:spacing w:line="400" w:lineRule="exact"/>
        <w:ind w:firstLine="0"/>
        <w:jc w:val="center"/>
        <w:rPr>
          <w:rFonts w:ascii="仿宋" w:eastAsia="仿宋" w:hAnsi="仿宋" w:cs="仿宋"/>
          <w:b/>
          <w:color w:val="000000"/>
          <w:sz w:val="36"/>
          <w:szCs w:val="36"/>
        </w:rPr>
      </w:pPr>
    </w:p>
    <w:p w14:paraId="6CA29FB7" w14:textId="77777777" w:rsidR="002D75A0" w:rsidRDefault="002D75A0">
      <w:pPr>
        <w:pStyle w:val="a8"/>
        <w:tabs>
          <w:tab w:val="left" w:pos="900"/>
        </w:tabs>
        <w:spacing w:line="400" w:lineRule="exact"/>
        <w:ind w:firstLine="0"/>
        <w:jc w:val="center"/>
        <w:rPr>
          <w:rFonts w:ascii="仿宋" w:eastAsia="仿宋" w:hAnsi="仿宋" w:cs="仿宋"/>
          <w:b/>
          <w:color w:val="000000"/>
          <w:sz w:val="36"/>
          <w:szCs w:val="36"/>
        </w:rPr>
      </w:pPr>
    </w:p>
    <w:p w14:paraId="35D627D1" w14:textId="77777777" w:rsidR="002D75A0" w:rsidRDefault="009F180C">
      <w:pPr>
        <w:pStyle w:val="a8"/>
        <w:tabs>
          <w:tab w:val="left" w:pos="900"/>
        </w:tabs>
        <w:spacing w:line="400" w:lineRule="exact"/>
        <w:ind w:leftChars="200" w:left="420" w:firstLine="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2、法定代表人（负责人）授权委托书</w:t>
      </w:r>
    </w:p>
    <w:p w14:paraId="73C24BF9" w14:textId="77777777" w:rsidR="002D75A0" w:rsidRDefault="009F180C">
      <w:pPr>
        <w:pStyle w:val="a8"/>
        <w:tabs>
          <w:tab w:val="left" w:pos="900"/>
        </w:tabs>
        <w:spacing w:line="400" w:lineRule="exact"/>
        <w:ind w:leftChars="200" w:left="420" w:firstLine="0"/>
        <w:jc w:val="center"/>
        <w:rPr>
          <w:rFonts w:ascii="仿宋" w:eastAsia="仿宋" w:hAnsi="仿宋" w:cs="仿宋"/>
          <w:b/>
          <w:color w:val="000000"/>
          <w:sz w:val="24"/>
          <w:szCs w:val="24"/>
        </w:rPr>
      </w:pPr>
      <w:r>
        <w:rPr>
          <w:rFonts w:ascii="仿宋" w:eastAsia="仿宋" w:hAnsi="仿宋" w:cs="仿宋" w:hint="eastAsia"/>
          <w:b/>
          <w:bCs/>
          <w:sz w:val="24"/>
          <w:szCs w:val="24"/>
        </w:rPr>
        <w:t>（如适用)</w:t>
      </w:r>
    </w:p>
    <w:p w14:paraId="7FE9817F" w14:textId="77777777" w:rsidR="002D75A0" w:rsidRDefault="002D75A0">
      <w:pPr>
        <w:pStyle w:val="a8"/>
        <w:tabs>
          <w:tab w:val="left" w:pos="900"/>
        </w:tabs>
        <w:spacing w:line="400" w:lineRule="exact"/>
        <w:ind w:firstLine="0"/>
        <w:rPr>
          <w:rFonts w:ascii="仿宋" w:eastAsia="仿宋" w:hAnsi="仿宋" w:cs="仿宋"/>
          <w:bCs/>
          <w:color w:val="000000"/>
          <w:sz w:val="24"/>
          <w:szCs w:val="24"/>
        </w:rPr>
      </w:pPr>
    </w:p>
    <w:p w14:paraId="3C19D0A9" w14:textId="77777777" w:rsidR="002D75A0" w:rsidRDefault="009F180C">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4566B00C" w14:textId="77777777" w:rsidR="002D75A0" w:rsidRDefault="009F180C">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本授权书声明：</w:t>
      </w:r>
      <w:r>
        <w:rPr>
          <w:rFonts w:ascii="仿宋" w:eastAsia="仿宋" w:hAnsi="仿宋" w:cs="仿宋" w:hint="eastAsia"/>
          <w:bCs/>
          <w:color w:val="000000"/>
          <w:szCs w:val="28"/>
          <w:u w:val="single"/>
        </w:rPr>
        <w:t xml:space="preserve">  （法定代表人姓名）  </w:t>
      </w:r>
      <w:r>
        <w:rPr>
          <w:rFonts w:ascii="仿宋" w:eastAsia="仿宋" w:hAnsi="仿宋" w:cs="仿宋" w:hint="eastAsia"/>
          <w:bCs/>
          <w:color w:val="000000"/>
          <w:szCs w:val="28"/>
        </w:rPr>
        <w:t>代表</w:t>
      </w:r>
      <w:r>
        <w:rPr>
          <w:rFonts w:ascii="仿宋" w:eastAsia="仿宋" w:hAnsi="仿宋" w:cs="仿宋" w:hint="eastAsia"/>
          <w:bCs/>
          <w:color w:val="000000"/>
          <w:szCs w:val="28"/>
          <w:u w:val="single"/>
        </w:rPr>
        <w:t xml:space="preserve">     （公司全称）     </w:t>
      </w:r>
      <w:r>
        <w:rPr>
          <w:rFonts w:ascii="仿宋" w:eastAsia="仿宋" w:hAnsi="仿宋" w:cs="仿宋" w:hint="eastAsia"/>
          <w:bCs/>
          <w:color w:val="000000"/>
          <w:szCs w:val="28"/>
        </w:rPr>
        <w:t>授权</w:t>
      </w:r>
      <w:r>
        <w:rPr>
          <w:rFonts w:ascii="仿宋" w:eastAsia="仿宋" w:hAnsi="仿宋" w:cs="仿宋" w:hint="eastAsia"/>
          <w:bCs/>
          <w:color w:val="000000"/>
          <w:szCs w:val="28"/>
          <w:u w:val="single"/>
        </w:rPr>
        <w:t xml:space="preserve">  （姓名、职务）  </w:t>
      </w:r>
      <w:r>
        <w:rPr>
          <w:rFonts w:ascii="仿宋" w:eastAsia="仿宋" w:hAnsi="仿宋" w:cs="仿宋" w:hint="eastAsia"/>
          <w:bCs/>
          <w:color w:val="000000"/>
          <w:szCs w:val="28"/>
        </w:rPr>
        <w:t>为我司的合法代理人，就</w:t>
      </w:r>
      <w:r>
        <w:rPr>
          <w:rFonts w:ascii="仿宋" w:eastAsia="仿宋" w:hAnsi="仿宋" w:cs="仿宋" w:hint="eastAsia"/>
          <w:bCs/>
          <w:color w:val="000000"/>
          <w:szCs w:val="28"/>
          <w:u w:val="single"/>
        </w:rPr>
        <w:t>中山大学孙逸仙纪念医院***项目</w:t>
      </w:r>
      <w:r>
        <w:rPr>
          <w:rFonts w:ascii="仿宋" w:eastAsia="仿宋" w:hAnsi="仿宋" w:cs="仿宋" w:hint="eastAsia"/>
          <w:bCs/>
          <w:color w:val="000000"/>
          <w:szCs w:val="28"/>
        </w:rPr>
        <w:t>采购活动，全权代表我司参与本项目报名响应和合同执行，以我方的名义处理一切与之有关的事宜。</w:t>
      </w:r>
    </w:p>
    <w:p w14:paraId="0F7C8F3C" w14:textId="77777777" w:rsidR="002D75A0" w:rsidRDefault="009F180C">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本授权书自签字之日起生效，特此声明。</w:t>
      </w:r>
    </w:p>
    <w:p w14:paraId="388FA03A" w14:textId="77777777" w:rsidR="002D75A0" w:rsidRDefault="002D75A0">
      <w:pPr>
        <w:pStyle w:val="a8"/>
        <w:tabs>
          <w:tab w:val="left" w:pos="900"/>
        </w:tabs>
        <w:adjustRightInd w:val="0"/>
        <w:snapToGrid w:val="0"/>
        <w:spacing w:line="360" w:lineRule="auto"/>
        <w:ind w:firstLineChars="200" w:firstLine="560"/>
        <w:rPr>
          <w:rFonts w:ascii="仿宋" w:eastAsia="仿宋" w:hAnsi="仿宋" w:cs="仿宋"/>
          <w:bCs/>
          <w:color w:val="000000"/>
          <w:szCs w:val="28"/>
        </w:rPr>
      </w:pPr>
    </w:p>
    <w:p w14:paraId="7902AA15" w14:textId="77777777" w:rsidR="002D75A0" w:rsidRDefault="009F180C">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7643DFBC" w14:textId="77777777" w:rsidR="002D75A0" w:rsidRDefault="009F180C">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地址：</w:t>
      </w:r>
    </w:p>
    <w:p w14:paraId="24EB3618" w14:textId="77777777" w:rsidR="002D75A0" w:rsidRDefault="009F180C">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6E8707DD" w14:textId="77777777" w:rsidR="002D75A0" w:rsidRDefault="009F180C">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授权代理人（签名）：</w:t>
      </w:r>
    </w:p>
    <w:p w14:paraId="4D459E9F" w14:textId="77777777" w:rsidR="002D75A0" w:rsidRDefault="009F180C">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02E324FD" w14:textId="77777777" w:rsidR="002D75A0" w:rsidRDefault="002D75A0">
      <w:pPr>
        <w:pStyle w:val="a8"/>
        <w:tabs>
          <w:tab w:val="left" w:pos="900"/>
        </w:tabs>
        <w:adjustRightInd w:val="0"/>
        <w:snapToGrid w:val="0"/>
        <w:spacing w:line="360" w:lineRule="auto"/>
        <w:ind w:firstLineChars="1700" w:firstLine="5100"/>
        <w:jc w:val="left"/>
        <w:rPr>
          <w:rFonts w:ascii="仿宋" w:eastAsia="仿宋" w:hAnsi="仿宋" w:cs="仿宋"/>
          <w:bCs/>
          <w:color w:val="000000"/>
          <w:sz w:val="30"/>
          <w:szCs w:val="30"/>
        </w:rPr>
      </w:pPr>
    </w:p>
    <w:p w14:paraId="5F0EAE9D" w14:textId="77777777" w:rsidR="002D75A0" w:rsidRDefault="009F180C">
      <w:pPr>
        <w:tabs>
          <w:tab w:val="left" w:pos="4842"/>
        </w:tabs>
        <w:ind w:left="631"/>
        <w:rPr>
          <w:sz w:val="20"/>
        </w:rPr>
      </w:pPr>
      <w:r>
        <w:rPr>
          <w:rFonts w:ascii="仿宋" w:eastAsia="仿宋" w:hAnsi="仿宋" w:cs="仿宋" w:hint="eastAsia"/>
          <w:noProof/>
          <w:sz w:val="20"/>
        </w:rPr>
        <mc:AlternateContent>
          <mc:Choice Requires="wps">
            <w:drawing>
              <wp:inline distT="0" distB="0" distL="0" distR="0" wp14:anchorId="46776E86" wp14:editId="6ED7D801">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E0FEB55" w14:textId="77777777" w:rsidR="002D75A0" w:rsidRDefault="002D75A0">
                            <w:pPr>
                              <w:pStyle w:val="a4"/>
                              <w:rPr>
                                <w:sz w:val="20"/>
                              </w:rPr>
                            </w:pPr>
                          </w:p>
                          <w:p w14:paraId="13C3D14E" w14:textId="77777777" w:rsidR="002D75A0" w:rsidRDefault="009F180C">
                            <w:pPr>
                              <w:pStyle w:val="a4"/>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5A41645E" w14:textId="77777777" w:rsidR="002D75A0" w:rsidRDefault="009F180C">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lIns="0" tIns="0" rIns="0" bIns="0" upright="1"/>
                    </wps:wsp>
                  </a:graphicData>
                </a:graphic>
              </wp:inline>
            </w:drawing>
          </mc:Choice>
          <mc:Fallback>
            <w:pict>
              <v:rect w14:anchorId="46776E86"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" filled="f">
                <v:textbox inset="0,0,0,0">
                  <w:txbxContent>
                    <w:p w14:paraId="0E0FEB55" w14:textId="77777777" w:rsidR="002D75A0" w:rsidRDefault="002D75A0">
                      <w:pPr>
                        <w:pStyle w:val="a4"/>
                        <w:rPr>
                          <w:sz w:val="20"/>
                        </w:rPr>
                      </w:pPr>
                    </w:p>
                    <w:p w14:paraId="13C3D14E" w14:textId="77777777" w:rsidR="002D75A0" w:rsidRDefault="009F180C">
                      <w:pPr>
                        <w:pStyle w:val="a4"/>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5A41645E" w14:textId="77777777" w:rsidR="002D75A0" w:rsidRDefault="009F180C">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6986A096" wp14:editId="6CCB8F01">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8D41495" w14:textId="77777777" w:rsidR="002D75A0" w:rsidRDefault="002D75A0">
                            <w:pPr>
                              <w:pStyle w:val="a4"/>
                              <w:rPr>
                                <w:rFonts w:ascii="华文中宋" w:eastAsia="华文中宋" w:hAnsi="华文中宋" w:cs="华文中宋"/>
                                <w:sz w:val="21"/>
                                <w:szCs w:val="21"/>
                              </w:rPr>
                            </w:pPr>
                          </w:p>
                          <w:p w14:paraId="5B268BD1" w14:textId="77777777" w:rsidR="002D75A0" w:rsidRDefault="009F180C">
                            <w:pPr>
                              <w:pStyle w:val="a4"/>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70CEBC25" w14:textId="77777777" w:rsidR="002D75A0" w:rsidRDefault="009F180C">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lIns="0" tIns="0" rIns="0" bIns="0" upright="1"/>
                    </wps:wsp>
                  </a:graphicData>
                </a:graphic>
              </wp:inline>
            </w:drawing>
          </mc:Choice>
          <mc:Fallback>
            <w:pict>
              <v:rect w14:anchorId="6986A096"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WV59HP0BAADaAwAADgAAAAAAAAAAAAAAAAAu&#10;AgAAZHJzL2Uyb0RvYy54bWxQSwECLQAUAAYACAAAACEARAbU1toAAAAFAQAADwAAAAAAAAAAAAAA&#10;AABXBAAAZHJzL2Rvd25yZXYueG1sUEsFBgAAAAAEAAQA8wAAAF4FAAAAAA==&#10;" filled="f">
                <v:textbox inset="0,0,0,0">
                  <w:txbxContent>
                    <w:p w14:paraId="58D41495" w14:textId="77777777" w:rsidR="002D75A0" w:rsidRDefault="002D75A0">
                      <w:pPr>
                        <w:pStyle w:val="a4"/>
                        <w:rPr>
                          <w:rFonts w:ascii="华文中宋" w:eastAsia="华文中宋" w:hAnsi="华文中宋" w:cs="华文中宋"/>
                          <w:sz w:val="21"/>
                          <w:szCs w:val="21"/>
                        </w:rPr>
                      </w:pPr>
                    </w:p>
                    <w:p w14:paraId="5B268BD1" w14:textId="77777777" w:rsidR="002D75A0" w:rsidRDefault="009F180C">
                      <w:pPr>
                        <w:pStyle w:val="a4"/>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70CEBC25" w14:textId="77777777" w:rsidR="002D75A0" w:rsidRDefault="009F180C">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14:paraId="4614D4DF" w14:textId="77777777" w:rsidR="002D75A0" w:rsidRDefault="002D75A0" w:rsidP="00BF1BCD">
      <w:pPr>
        <w:pStyle w:val="Style3"/>
      </w:pPr>
    </w:p>
    <w:p w14:paraId="28374B8D" w14:textId="77777777" w:rsidR="002D75A0" w:rsidRDefault="002D75A0" w:rsidP="00BF1BCD">
      <w:pPr>
        <w:pStyle w:val="Style3"/>
      </w:pPr>
    </w:p>
    <w:p w14:paraId="6C5A2036" w14:textId="2276194F" w:rsidR="002D75A0" w:rsidRDefault="002D75A0">
      <w:pPr>
        <w:pStyle w:val="a4"/>
        <w:spacing w:line="360" w:lineRule="auto"/>
        <w:ind w:firstLineChars="200" w:firstLine="562"/>
        <w:jc w:val="center"/>
        <w:rPr>
          <w:rFonts w:ascii="宋体" w:hAnsi="宋体" w:cs="宋体"/>
          <w:b/>
          <w:bCs/>
          <w:sz w:val="28"/>
          <w:szCs w:val="28"/>
        </w:rPr>
      </w:pPr>
    </w:p>
    <w:p w14:paraId="27B5A253" w14:textId="7E210D96" w:rsidR="00B72F0E" w:rsidRDefault="00B72F0E" w:rsidP="00B72F0E"/>
    <w:p w14:paraId="55131F9D" w14:textId="77777777" w:rsidR="00B72F0E" w:rsidRPr="00B72F0E" w:rsidRDefault="00B72F0E" w:rsidP="00B72F0E"/>
    <w:p w14:paraId="5892961A" w14:textId="77777777" w:rsidR="002D75A0" w:rsidRDefault="002D75A0" w:rsidP="00BF1BCD">
      <w:pPr>
        <w:pStyle w:val="Style3"/>
      </w:pPr>
    </w:p>
    <w:p w14:paraId="0A953F3C" w14:textId="77777777" w:rsidR="002D75A0" w:rsidRDefault="009F180C">
      <w:pPr>
        <w:pStyle w:val="a4"/>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3、响应承诺函</w:t>
      </w:r>
    </w:p>
    <w:p w14:paraId="1AA7A7D5" w14:textId="77777777" w:rsidR="002D75A0" w:rsidRDefault="009F180C">
      <w:pPr>
        <w:adjustRightInd w:val="0"/>
        <w:snapToGrid w:val="0"/>
        <w:spacing w:line="360" w:lineRule="exact"/>
        <w:ind w:firstLineChars="200" w:firstLine="440"/>
        <w:rPr>
          <w:rFonts w:ascii="仿宋" w:eastAsia="仿宋" w:hAnsi="仿宋" w:cs="仿宋"/>
          <w:sz w:val="22"/>
          <w:szCs w:val="22"/>
        </w:rPr>
      </w:pPr>
      <w:r>
        <w:rPr>
          <w:rFonts w:ascii="仿宋" w:eastAsia="仿宋" w:hAnsi="仿宋" w:cs="仿宋" w:hint="eastAsia"/>
          <w:sz w:val="22"/>
          <w:szCs w:val="22"/>
        </w:rPr>
        <w:t>致：中山大学孙逸仙纪念医院</w:t>
      </w:r>
    </w:p>
    <w:p w14:paraId="2CDE5159" w14:textId="77777777" w:rsidR="002D75A0" w:rsidRDefault="009F180C" w:rsidP="00BF1BCD">
      <w:pPr>
        <w:pStyle w:val="Style3"/>
      </w:pPr>
      <w:r>
        <w:rPr>
          <w:rFonts w:hint="eastAsia"/>
        </w:rPr>
        <w:t>依据贵方（项目名称/项目编号：</w:t>
      </w:r>
      <w:r>
        <w:rPr>
          <w:rFonts w:hint="eastAsia"/>
          <w:u w:val="single"/>
        </w:rPr>
        <w:t xml:space="preserve">            </w:t>
      </w:r>
      <w:r>
        <w:rPr>
          <w:rFonts w:hint="eastAsia"/>
        </w:rPr>
        <w:t>)的响应邀请，我方代表</w:t>
      </w:r>
      <w:r>
        <w:rPr>
          <w:rFonts w:hint="eastAsia"/>
          <w:u w:val="single"/>
        </w:rPr>
        <w:t>（姓名、职务）</w:t>
      </w:r>
      <w:r>
        <w:rPr>
          <w:rFonts w:hint="eastAsia"/>
        </w:rPr>
        <w:t>经正式授权并代表</w:t>
      </w:r>
      <w:r>
        <w:rPr>
          <w:rFonts w:hint="eastAsia"/>
          <w:u w:val="single"/>
        </w:rPr>
        <w:t>（响应人名称、地址）</w:t>
      </w:r>
      <w:r>
        <w:rPr>
          <w:rFonts w:hint="eastAsia"/>
        </w:rPr>
        <w:t>提交响应文件正本</w:t>
      </w:r>
      <w:r>
        <w:rPr>
          <w:rFonts w:hint="eastAsia"/>
          <w:u w:val="single"/>
        </w:rPr>
        <w:t xml:space="preserve"> 1 </w:t>
      </w:r>
      <w:r>
        <w:rPr>
          <w:rFonts w:hint="eastAsia"/>
        </w:rPr>
        <w:t>份，副本</w:t>
      </w:r>
      <w:r>
        <w:rPr>
          <w:rFonts w:hint="eastAsia"/>
          <w:u w:val="single"/>
        </w:rPr>
        <w:t xml:space="preserve"> 2 </w:t>
      </w:r>
      <w:r>
        <w:rPr>
          <w:rFonts w:hint="eastAsia"/>
        </w:rPr>
        <w:t>份。</w:t>
      </w:r>
    </w:p>
    <w:p w14:paraId="67E39B4C" w14:textId="77777777" w:rsidR="002D75A0" w:rsidRDefault="009F180C" w:rsidP="00BF1BCD">
      <w:pPr>
        <w:pStyle w:val="Style3"/>
      </w:pPr>
      <w:r>
        <w:rPr>
          <w:rFonts w:hint="eastAsia"/>
        </w:rPr>
        <w:t>在此，我方承诺如下：</w:t>
      </w:r>
    </w:p>
    <w:p w14:paraId="21C995E4" w14:textId="77777777" w:rsidR="002D75A0" w:rsidRDefault="009F180C" w:rsidP="00BF1BCD">
      <w:pPr>
        <w:pStyle w:val="Style3"/>
      </w:pPr>
      <w:r>
        <w:rPr>
          <w:rFonts w:hint="eastAsia"/>
        </w:rPr>
        <w:t>1、同意并接受比选文件的各项要求，遵守比选文件中的各项规定，按比选文件的要求提供报价。</w:t>
      </w:r>
    </w:p>
    <w:p w14:paraId="4D881927" w14:textId="77777777" w:rsidR="002D75A0" w:rsidRDefault="009F180C" w:rsidP="00BF1BCD">
      <w:pPr>
        <w:pStyle w:val="Style3"/>
      </w:pPr>
      <w:r>
        <w:rPr>
          <w:rFonts w:hint="eastAsia"/>
        </w:rPr>
        <w:t>2、响应有效期为递交响应文件之日起</w:t>
      </w:r>
      <w:r>
        <w:rPr>
          <w:rFonts w:hint="eastAsia"/>
          <w:u w:val="single"/>
        </w:rPr>
        <w:t>九十天</w:t>
      </w:r>
      <w:r>
        <w:rPr>
          <w:rFonts w:hint="eastAsia"/>
        </w:rPr>
        <w:t>，成交供应商响应有效期延至合同验收之日。</w:t>
      </w:r>
    </w:p>
    <w:p w14:paraId="7939D863" w14:textId="77777777" w:rsidR="002D75A0" w:rsidRDefault="009F180C" w:rsidP="00BF1BCD">
      <w:pPr>
        <w:pStyle w:val="Style3"/>
      </w:pPr>
      <w:r>
        <w:rPr>
          <w:rFonts w:hint="eastAsia"/>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3B2F4B65" w14:textId="77777777" w:rsidR="002D75A0" w:rsidRDefault="009F180C" w:rsidP="00BF1BCD">
      <w:pPr>
        <w:pStyle w:val="Style3"/>
      </w:pPr>
      <w:r>
        <w:rPr>
          <w:rFonts w:hint="eastAsia"/>
        </w:rPr>
        <w:t>4、如果我单位成交，我方将保证按照院方认可的条件，以本比选文件内写明的金额、方式和时间要求提交履约保证金（如有）。</w:t>
      </w:r>
    </w:p>
    <w:p w14:paraId="206C3E3B" w14:textId="77777777" w:rsidR="002D75A0" w:rsidRDefault="009F180C" w:rsidP="00BF1BCD">
      <w:pPr>
        <w:pStyle w:val="Style3"/>
      </w:pPr>
      <w:r>
        <w:rPr>
          <w:rFonts w:hint="eastAsia"/>
        </w:rPr>
        <w:t>5、我方已毫无保留地向贵方提供一切所需的证明材料。</w:t>
      </w:r>
    </w:p>
    <w:p w14:paraId="739C1D6B" w14:textId="23EA39B0" w:rsidR="002D75A0" w:rsidRDefault="009F180C">
      <w:pPr>
        <w:pStyle w:val="af3"/>
        <w:adjustRightInd w:val="0"/>
        <w:snapToGrid w:val="0"/>
        <w:spacing w:after="0" w:line="360" w:lineRule="exact"/>
        <w:ind w:firstLineChars="200" w:firstLine="440"/>
        <w:rPr>
          <w:rFonts w:ascii="仿宋" w:eastAsia="仿宋" w:hAnsi="仿宋" w:cs="仿宋"/>
          <w:sz w:val="22"/>
          <w:szCs w:val="22"/>
        </w:rPr>
      </w:pPr>
      <w:r>
        <w:rPr>
          <w:rFonts w:ascii="仿宋" w:eastAsia="仿宋" w:hAnsi="仿宋" w:cs="仿宋" w:hint="eastAsia"/>
          <w:sz w:val="22"/>
          <w:szCs w:val="22"/>
        </w:rPr>
        <w:t>6、我方承诺能够完全对比</w:t>
      </w:r>
      <w:proofErr w:type="gramStart"/>
      <w:r>
        <w:rPr>
          <w:rFonts w:ascii="仿宋" w:eastAsia="仿宋" w:hAnsi="仿宋" w:cs="仿宋" w:hint="eastAsia"/>
          <w:sz w:val="22"/>
          <w:szCs w:val="22"/>
        </w:rPr>
        <w:t>选文件</w:t>
      </w:r>
      <w:proofErr w:type="gramEnd"/>
      <w:r>
        <w:rPr>
          <w:rFonts w:ascii="仿宋" w:eastAsia="仿宋" w:hAnsi="仿宋" w:cs="仿宋" w:hint="eastAsia"/>
          <w:sz w:val="22"/>
          <w:szCs w:val="22"/>
        </w:rPr>
        <w:t>所有带“★”号条款</w:t>
      </w:r>
      <w:proofErr w:type="gramStart"/>
      <w:r>
        <w:rPr>
          <w:rFonts w:ascii="仿宋" w:eastAsia="仿宋" w:hAnsi="仿宋" w:cs="仿宋" w:hint="eastAsia"/>
          <w:sz w:val="22"/>
          <w:szCs w:val="22"/>
        </w:rPr>
        <w:t>作出</w:t>
      </w:r>
      <w:proofErr w:type="gramEnd"/>
      <w:r>
        <w:rPr>
          <w:rFonts w:ascii="仿宋" w:eastAsia="仿宋" w:hAnsi="仿宋" w:cs="仿宋" w:hint="eastAsia"/>
          <w:sz w:val="22"/>
          <w:szCs w:val="22"/>
        </w:rPr>
        <w:t>响应，具体如下：</w:t>
      </w:r>
    </w:p>
    <w:p w14:paraId="0D96ED5A" w14:textId="5A2EF1C3" w:rsidR="00CA0C05" w:rsidRDefault="00CA0C05" w:rsidP="00CA0C05">
      <w:pP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w:t>
      </w:r>
      <w:r>
        <w:rPr>
          <w:rFonts w:ascii="仿宋" w:eastAsia="仿宋" w:hAnsi="仿宋" w:cs="仿宋" w:hint="eastAsia"/>
          <w:color w:val="000000"/>
          <w:szCs w:val="21"/>
        </w:rPr>
        <w:t>★</w:t>
      </w:r>
      <w:proofErr w:type="gramStart"/>
      <w:r>
        <w:rPr>
          <w:rFonts w:ascii="仿宋" w:eastAsia="仿宋" w:hAnsi="仿宋" w:cs="仿宋" w:hint="eastAsia"/>
          <w:color w:val="000000"/>
          <w:szCs w:val="21"/>
        </w:rPr>
        <w:t>总冷量</w:t>
      </w:r>
      <w:proofErr w:type="gramEnd"/>
      <w:r>
        <w:rPr>
          <w:rFonts w:ascii="仿宋" w:eastAsia="仿宋" w:hAnsi="仿宋" w:cs="仿宋" w:hint="eastAsia"/>
          <w:color w:val="000000"/>
          <w:szCs w:val="21"/>
        </w:rPr>
        <w:t>要求≥</w:t>
      </w:r>
      <w:r>
        <w:rPr>
          <w:rFonts w:ascii="仿宋" w:eastAsia="仿宋" w:hAnsi="仿宋" w:cs="仿宋"/>
          <w:color w:val="000000"/>
          <w:szCs w:val="21"/>
        </w:rPr>
        <w:t>4</w:t>
      </w:r>
      <w:r>
        <w:rPr>
          <w:rFonts w:ascii="仿宋" w:eastAsia="仿宋" w:hAnsi="仿宋" w:cs="仿宋" w:hint="eastAsia"/>
          <w:color w:val="000000"/>
          <w:szCs w:val="21"/>
        </w:rPr>
        <w:t>0KW，EC 风机，风机数量为1，下送风，风量≥1</w:t>
      </w:r>
      <w:r>
        <w:rPr>
          <w:rFonts w:ascii="仿宋" w:eastAsia="仿宋" w:hAnsi="仿宋" w:cs="仿宋"/>
          <w:color w:val="000000"/>
          <w:szCs w:val="21"/>
        </w:rPr>
        <w:t>20</w:t>
      </w:r>
      <w:r>
        <w:rPr>
          <w:rFonts w:ascii="仿宋" w:eastAsia="仿宋" w:hAnsi="仿宋" w:cs="仿宋" w:hint="eastAsia"/>
          <w:color w:val="000000"/>
          <w:szCs w:val="21"/>
        </w:rPr>
        <w:t>00m3/h，加热量：≥9KW,</w:t>
      </w:r>
      <w:proofErr w:type="gramStart"/>
      <w:r>
        <w:rPr>
          <w:rFonts w:ascii="仿宋" w:eastAsia="仿宋" w:hAnsi="仿宋" w:cs="仿宋" w:hint="eastAsia"/>
          <w:color w:val="000000"/>
          <w:szCs w:val="21"/>
        </w:rPr>
        <w:t>加湿量</w:t>
      </w:r>
      <w:proofErr w:type="gramEnd"/>
      <w:r>
        <w:rPr>
          <w:rFonts w:ascii="仿宋" w:eastAsia="仿宋" w:hAnsi="仿宋" w:cs="仿宋" w:hint="eastAsia"/>
          <w:color w:val="000000"/>
          <w:szCs w:val="21"/>
        </w:rPr>
        <w:t>≥4（kg/h）,涡旋压缩机，压缩机数量为≥1，V型蒸发器，R410A制冷剂，机组能效比必须≥3.0，AEER≥4.0；采用不受任何水质影响的远红外加湿器，配备大尺寸LCD屏幕，支持多行中文显示，能够清晰地展示温湿度曲线图，且可以图形化展示机组内各组件实时运行状态，尺寸≤：</w:t>
      </w:r>
      <w:r>
        <w:rPr>
          <w:rFonts w:ascii="仿宋" w:eastAsia="仿宋" w:hAnsi="仿宋" w:cs="仿宋"/>
          <w:color w:val="000000"/>
          <w:szCs w:val="21"/>
        </w:rPr>
        <w:t>9</w:t>
      </w:r>
      <w:r>
        <w:rPr>
          <w:rFonts w:ascii="仿宋" w:eastAsia="仿宋" w:hAnsi="仿宋" w:cs="仿宋" w:hint="eastAsia"/>
          <w:color w:val="000000"/>
          <w:szCs w:val="21"/>
        </w:rPr>
        <w:t>50mm×1000mm×2000mm；</w:t>
      </w:r>
    </w:p>
    <w:p w14:paraId="55FDA394" w14:textId="79507D34" w:rsidR="00F72DAC" w:rsidRDefault="00F72DAC" w:rsidP="00CA0C05">
      <w:pPr>
        <w:rPr>
          <w:rFonts w:ascii="仿宋" w:eastAsia="仿宋" w:hAnsi="仿宋" w:cs="仿宋"/>
          <w:color w:val="000000"/>
          <w:szCs w:val="21"/>
        </w:rPr>
      </w:pPr>
      <w:r>
        <w:rPr>
          <w:rFonts w:ascii="仿宋" w:eastAsia="仿宋" w:hAnsi="仿宋" w:cs="仿宋" w:hint="eastAsia"/>
          <w:color w:val="000000"/>
          <w:szCs w:val="21"/>
        </w:rPr>
        <w:t>2）★我方承诺获取成交通知书</w:t>
      </w:r>
      <w:r>
        <w:rPr>
          <w:rFonts w:ascii="仿宋" w:eastAsia="仿宋" w:hAnsi="仿宋" w:cs="仿宋"/>
          <w:color w:val="000000"/>
          <w:szCs w:val="21"/>
        </w:rPr>
        <w:t>后</w:t>
      </w:r>
      <w:r>
        <w:rPr>
          <w:rFonts w:ascii="仿宋" w:eastAsia="仿宋" w:hAnsi="仿宋" w:cs="仿宋" w:hint="eastAsia"/>
          <w:color w:val="000000"/>
          <w:szCs w:val="21"/>
        </w:rPr>
        <w:t>10天内</w:t>
      </w:r>
      <w:r>
        <w:rPr>
          <w:rFonts w:ascii="仿宋" w:eastAsia="仿宋" w:hAnsi="仿宋" w:cs="仿宋"/>
          <w:color w:val="000000"/>
          <w:szCs w:val="21"/>
        </w:rPr>
        <w:t>提供样机进行验证</w:t>
      </w:r>
      <w:r>
        <w:rPr>
          <w:rFonts w:ascii="仿宋" w:eastAsia="仿宋" w:hAnsi="仿宋" w:cs="仿宋" w:hint="eastAsia"/>
          <w:color w:val="000000"/>
          <w:szCs w:val="21"/>
        </w:rPr>
        <w:t>，响应时提供承诺函原件并加盖我方公章</w:t>
      </w:r>
      <w:r>
        <w:rPr>
          <w:rFonts w:ascii="仿宋" w:eastAsia="仿宋" w:hAnsi="仿宋" w:cs="仿宋"/>
          <w:color w:val="000000"/>
          <w:szCs w:val="21"/>
        </w:rPr>
        <w:t>。</w:t>
      </w:r>
    </w:p>
    <w:p w14:paraId="6BB3DE5D" w14:textId="1ECBB94B" w:rsidR="0072486C" w:rsidRDefault="00F72DAC" w:rsidP="00CA0C05">
      <w:pPr>
        <w:pStyle w:val="af3"/>
        <w:adjustRightInd w:val="0"/>
        <w:snapToGrid w:val="0"/>
        <w:spacing w:after="0" w:line="360" w:lineRule="exact"/>
        <w:ind w:firstLineChars="0" w:firstLine="0"/>
        <w:rPr>
          <w:rFonts w:ascii="仿宋" w:eastAsia="仿宋" w:hAnsi="仿宋" w:cs="仿宋"/>
          <w:color w:val="000000"/>
          <w:szCs w:val="21"/>
        </w:rPr>
      </w:pPr>
      <w:r>
        <w:rPr>
          <w:rFonts w:ascii="仿宋" w:eastAsia="仿宋" w:hAnsi="仿宋" w:cs="仿宋"/>
          <w:sz w:val="22"/>
          <w:szCs w:val="22"/>
        </w:rPr>
        <w:t>3</w:t>
      </w:r>
      <w:r w:rsidR="00CA0C05">
        <w:rPr>
          <w:rFonts w:ascii="仿宋" w:eastAsia="仿宋" w:hAnsi="仿宋" w:cs="仿宋"/>
          <w:sz w:val="22"/>
          <w:szCs w:val="22"/>
        </w:rPr>
        <w:t>)</w:t>
      </w:r>
      <w:r w:rsidR="00CA0C05" w:rsidRPr="00CA0C05">
        <w:rPr>
          <w:rFonts w:ascii="仿宋" w:eastAsia="仿宋" w:hAnsi="仿宋" w:cs="仿宋" w:hint="eastAsia"/>
          <w:color w:val="000000"/>
          <w:szCs w:val="21"/>
        </w:rPr>
        <w:t xml:space="preserve"> </w:t>
      </w:r>
      <w:r w:rsidR="00CA0C05">
        <w:rPr>
          <w:rFonts w:ascii="仿宋" w:eastAsia="仿宋" w:hAnsi="仿宋" w:cs="仿宋" w:hint="eastAsia"/>
          <w:color w:val="000000"/>
          <w:szCs w:val="21"/>
        </w:rPr>
        <w:t>★提供设备安装服务（含搬运、吊装、拆卸、调试等），包含设备支架、供电、铜管、电源线缆、通讯线路等（包工包料），满足设备的正常运行。室内机与室外机的管道距离≥300米，超出部分需由我方承担；</w:t>
      </w:r>
    </w:p>
    <w:p w14:paraId="70A05C23" w14:textId="74C5CAB6" w:rsidR="0072486C" w:rsidRDefault="00F72DAC" w:rsidP="00CA0C05">
      <w:pPr>
        <w:pStyle w:val="af3"/>
        <w:adjustRightInd w:val="0"/>
        <w:snapToGrid w:val="0"/>
        <w:spacing w:after="0" w:line="360" w:lineRule="exact"/>
        <w:ind w:firstLineChars="0" w:firstLine="0"/>
        <w:rPr>
          <w:rFonts w:ascii="仿宋" w:eastAsia="仿宋" w:hAnsi="仿宋" w:cs="仿宋"/>
          <w:sz w:val="22"/>
          <w:szCs w:val="22"/>
        </w:rPr>
      </w:pPr>
      <w:r>
        <w:rPr>
          <w:rFonts w:ascii="仿宋" w:eastAsia="仿宋" w:hAnsi="仿宋" w:cs="仿宋"/>
          <w:color w:val="000000"/>
          <w:szCs w:val="21"/>
        </w:rPr>
        <w:t>4</w:t>
      </w:r>
      <w:r w:rsidR="00CA0C05">
        <w:rPr>
          <w:rFonts w:ascii="仿宋" w:eastAsia="仿宋" w:hAnsi="仿宋" w:cs="仿宋"/>
          <w:color w:val="000000"/>
          <w:szCs w:val="21"/>
        </w:rPr>
        <w:t>)</w:t>
      </w:r>
      <w:r w:rsidR="00CA0C05" w:rsidRPr="00CA0C05">
        <w:rPr>
          <w:rFonts w:ascii="仿宋" w:eastAsia="仿宋" w:hAnsi="仿宋" w:cs="仿宋" w:hint="eastAsia"/>
          <w:color w:val="000000"/>
          <w:szCs w:val="21"/>
        </w:rPr>
        <w:t xml:space="preserve"> </w:t>
      </w:r>
      <w:r w:rsidR="00CA0C05">
        <w:rPr>
          <w:rFonts w:ascii="仿宋" w:eastAsia="仿宋" w:hAnsi="仿宋" w:cs="仿宋" w:hint="eastAsia"/>
          <w:color w:val="000000"/>
          <w:szCs w:val="21"/>
        </w:rPr>
        <w:t>★将≥1套80KW空调机组拆除，将室内机、外机搬运至采购人指定的地方；</w:t>
      </w:r>
    </w:p>
    <w:p w14:paraId="6E9FECA1" w14:textId="77777777" w:rsidR="002D75A0" w:rsidRDefault="009F180C" w:rsidP="00BF1BCD">
      <w:pPr>
        <w:pStyle w:val="Style3"/>
      </w:pPr>
      <w:r>
        <w:rPr>
          <w:rFonts w:hint="eastAsia"/>
        </w:rPr>
        <w:t>7、我方承诺在本次采购活动中提供的一切文件，无论是原件还是复印件均为真实和准确的，绝无任何虚假、伪造和夸大的成份，否则，愿承担相应的后果和法律责任。</w:t>
      </w:r>
    </w:p>
    <w:p w14:paraId="0845C9E3" w14:textId="77777777" w:rsidR="002D75A0" w:rsidRDefault="009F180C" w:rsidP="00BF1BCD">
      <w:pPr>
        <w:pStyle w:val="Style3"/>
      </w:pPr>
      <w:r>
        <w:rPr>
          <w:rFonts w:hint="eastAsia"/>
        </w:rPr>
        <w:t>8、我方承诺响应文件未含有贵院不能接受的附加条件。</w:t>
      </w:r>
    </w:p>
    <w:p w14:paraId="785EC46E" w14:textId="77777777" w:rsidR="002D75A0" w:rsidRDefault="009F180C" w:rsidP="00BF1BCD">
      <w:pPr>
        <w:pStyle w:val="Style3"/>
      </w:pPr>
      <w:r>
        <w:rPr>
          <w:rFonts w:hint="eastAsia"/>
        </w:rPr>
        <w:t>9、我方完全服从和尊重评审委员会所作的评定结果，同时清楚理解到报价最低并非意味着必定获得成交资格。</w:t>
      </w:r>
    </w:p>
    <w:p w14:paraId="66A2AE4A" w14:textId="77777777" w:rsidR="002D75A0" w:rsidRDefault="009F180C">
      <w:pPr>
        <w:adjustRightInd w:val="0"/>
        <w:snapToGrid w:val="0"/>
        <w:spacing w:line="360" w:lineRule="exact"/>
        <w:ind w:firstLineChars="200" w:firstLine="442"/>
        <w:rPr>
          <w:rFonts w:ascii="仿宋" w:eastAsia="仿宋" w:hAnsi="仿宋" w:cs="仿宋"/>
          <w:b/>
          <w:sz w:val="22"/>
          <w:szCs w:val="22"/>
        </w:rPr>
      </w:pPr>
      <w:r>
        <w:rPr>
          <w:rFonts w:ascii="仿宋" w:eastAsia="仿宋" w:hAnsi="仿宋" w:cs="仿宋" w:hint="eastAsia"/>
          <w:b/>
          <w:sz w:val="22"/>
          <w:szCs w:val="22"/>
        </w:rPr>
        <w:t>（注：本响应承诺</w:t>
      </w:r>
      <w:proofErr w:type="gramStart"/>
      <w:r>
        <w:rPr>
          <w:rFonts w:ascii="仿宋" w:eastAsia="仿宋" w:hAnsi="仿宋" w:cs="仿宋" w:hint="eastAsia"/>
          <w:b/>
          <w:sz w:val="22"/>
          <w:szCs w:val="22"/>
        </w:rPr>
        <w:t>函内容</w:t>
      </w:r>
      <w:proofErr w:type="gramEnd"/>
      <w:r>
        <w:rPr>
          <w:rFonts w:ascii="仿宋" w:eastAsia="仿宋" w:hAnsi="仿宋" w:cs="仿宋" w:hint="eastAsia"/>
          <w:b/>
          <w:sz w:val="22"/>
          <w:szCs w:val="22"/>
        </w:rPr>
        <w:t>不得擅自删改）</w:t>
      </w:r>
    </w:p>
    <w:p w14:paraId="0A053051" w14:textId="77777777" w:rsidR="002D75A0" w:rsidRDefault="009F180C">
      <w:pPr>
        <w:adjustRightInd w:val="0"/>
        <w:snapToGrid w:val="0"/>
        <w:spacing w:line="360" w:lineRule="exact"/>
        <w:ind w:firstLineChars="800" w:firstLine="1760"/>
        <w:rPr>
          <w:rFonts w:ascii="仿宋" w:eastAsia="仿宋" w:hAnsi="仿宋" w:cs="仿宋"/>
          <w:sz w:val="22"/>
          <w:szCs w:val="22"/>
        </w:rPr>
      </w:pPr>
      <w:r>
        <w:rPr>
          <w:rFonts w:ascii="仿宋" w:eastAsia="仿宋" w:hAnsi="仿宋" w:cs="仿宋" w:hint="eastAsia"/>
          <w:sz w:val="22"/>
          <w:szCs w:val="22"/>
        </w:rPr>
        <w:t xml:space="preserve">             </w:t>
      </w:r>
    </w:p>
    <w:p w14:paraId="041B4854" w14:textId="77777777" w:rsidR="002D75A0" w:rsidRDefault="002D75A0">
      <w:pPr>
        <w:adjustRightInd w:val="0"/>
        <w:snapToGrid w:val="0"/>
        <w:spacing w:line="360" w:lineRule="exact"/>
        <w:ind w:firstLineChars="800" w:firstLine="1760"/>
        <w:rPr>
          <w:rFonts w:ascii="仿宋" w:eastAsia="仿宋" w:hAnsi="仿宋" w:cs="仿宋"/>
          <w:sz w:val="22"/>
          <w:szCs w:val="22"/>
        </w:rPr>
      </w:pPr>
    </w:p>
    <w:p w14:paraId="25B27B22" w14:textId="77777777" w:rsidR="002D75A0" w:rsidRDefault="009F180C">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响应人名称（盖公章）：</w:t>
      </w:r>
      <w:r>
        <w:rPr>
          <w:rFonts w:ascii="仿宋" w:eastAsia="仿宋" w:hAnsi="仿宋" w:cs="仿宋" w:hint="eastAsia"/>
          <w:sz w:val="22"/>
          <w:szCs w:val="22"/>
          <w:u w:val="single"/>
        </w:rPr>
        <w:t xml:space="preserve">                                </w:t>
      </w:r>
    </w:p>
    <w:p w14:paraId="4B2A9F2B" w14:textId="77777777" w:rsidR="002D75A0" w:rsidRDefault="009F180C">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响应人法定代表人或法定授权代表（签字）：</w:t>
      </w:r>
      <w:r>
        <w:rPr>
          <w:rFonts w:ascii="仿宋" w:eastAsia="仿宋" w:hAnsi="仿宋" w:cs="仿宋" w:hint="eastAsia"/>
          <w:sz w:val="22"/>
          <w:szCs w:val="22"/>
          <w:u w:val="single"/>
        </w:rPr>
        <w:t xml:space="preserve">             </w:t>
      </w:r>
    </w:p>
    <w:p w14:paraId="3D2909F7" w14:textId="77777777" w:rsidR="002D75A0" w:rsidRDefault="009F180C">
      <w:pPr>
        <w:adjustRightInd w:val="0"/>
        <w:snapToGrid w:val="0"/>
        <w:spacing w:line="360" w:lineRule="exact"/>
        <w:jc w:val="center"/>
        <w:rPr>
          <w:rFonts w:ascii="仿宋" w:eastAsia="仿宋" w:hAnsi="仿宋" w:cs="仿宋"/>
          <w:sz w:val="22"/>
          <w:szCs w:val="22"/>
        </w:rPr>
      </w:pPr>
      <w:r>
        <w:rPr>
          <w:rFonts w:ascii="仿宋" w:eastAsia="仿宋" w:hAnsi="仿宋" w:cs="仿宋" w:hint="eastAsia"/>
          <w:sz w:val="22"/>
          <w:szCs w:val="22"/>
        </w:rPr>
        <w:t xml:space="preserve">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6A701E4C" w14:textId="77777777" w:rsidR="002D75A0" w:rsidRDefault="002D75A0">
      <w:pPr>
        <w:shd w:val="clear" w:color="auto" w:fill="FFFFFF"/>
        <w:adjustRightInd w:val="0"/>
        <w:snapToGrid w:val="0"/>
        <w:jc w:val="center"/>
        <w:rPr>
          <w:rFonts w:ascii="黑体" w:eastAsia="黑体" w:hAnsi="黑体" w:cs="黑体"/>
          <w:b/>
          <w:bCs/>
          <w:sz w:val="40"/>
          <w:szCs w:val="40"/>
        </w:rPr>
      </w:pPr>
    </w:p>
    <w:p w14:paraId="6A473415" w14:textId="59B0A812" w:rsidR="002D75A0" w:rsidRDefault="002D75A0">
      <w:pPr>
        <w:shd w:val="clear" w:color="auto" w:fill="FFFFFF"/>
        <w:adjustRightInd w:val="0"/>
        <w:snapToGrid w:val="0"/>
        <w:jc w:val="center"/>
        <w:rPr>
          <w:rFonts w:ascii="黑体" w:eastAsia="黑体" w:hAnsi="黑体" w:cs="黑体"/>
          <w:b/>
          <w:bCs/>
          <w:sz w:val="40"/>
          <w:szCs w:val="40"/>
        </w:rPr>
      </w:pPr>
    </w:p>
    <w:p w14:paraId="48A5E7BD" w14:textId="77777777" w:rsidR="002D75A0" w:rsidRDefault="002D75A0">
      <w:pPr>
        <w:shd w:val="clear" w:color="auto" w:fill="FFFFFF"/>
        <w:adjustRightInd w:val="0"/>
        <w:snapToGrid w:val="0"/>
        <w:rPr>
          <w:rFonts w:ascii="黑体" w:eastAsia="黑体" w:hAnsi="黑体" w:cs="黑体" w:hint="eastAsia"/>
          <w:b/>
          <w:bCs/>
          <w:sz w:val="40"/>
          <w:szCs w:val="40"/>
        </w:rPr>
      </w:pPr>
    </w:p>
    <w:p w14:paraId="1FB81CE5" w14:textId="77777777" w:rsidR="002D75A0" w:rsidRDefault="009F180C">
      <w:pPr>
        <w:shd w:val="clear" w:color="auto" w:fill="FFFFFF"/>
        <w:adjustRightInd w:val="0"/>
        <w:snapToGrid w:val="0"/>
        <w:jc w:val="center"/>
        <w:rPr>
          <w:rFonts w:ascii="宋体" w:hAnsi="宋体" w:cs="华文仿宋"/>
          <w:b/>
          <w:bCs/>
          <w:sz w:val="36"/>
          <w:szCs w:val="36"/>
        </w:rPr>
      </w:pPr>
      <w:r>
        <w:rPr>
          <w:rFonts w:ascii="黑体" w:eastAsia="黑体" w:hAnsi="黑体" w:cs="黑体" w:hint="eastAsia"/>
          <w:b/>
          <w:bCs/>
          <w:sz w:val="40"/>
          <w:szCs w:val="40"/>
        </w:rPr>
        <w:t>三、商务评审</w:t>
      </w:r>
    </w:p>
    <w:p w14:paraId="753951DC" w14:textId="77777777" w:rsidR="002D75A0" w:rsidRDefault="009F180C">
      <w:pPr>
        <w:shd w:val="clear" w:color="auto" w:fill="FFFFFF"/>
        <w:adjustRightInd w:val="0"/>
        <w:snapToGrid w:val="0"/>
        <w:jc w:val="center"/>
        <w:rPr>
          <w:rFonts w:ascii="仿宋" w:eastAsia="仿宋" w:hAnsi="仿宋" w:cs="仿宋"/>
          <w:sz w:val="20"/>
          <w:szCs w:val="22"/>
        </w:rPr>
      </w:pPr>
      <w:r>
        <w:rPr>
          <w:rFonts w:ascii="仿宋" w:eastAsia="仿宋" w:hAnsi="仿宋" w:cs="仿宋" w:hint="eastAsia"/>
          <w:b/>
          <w:bCs/>
          <w:sz w:val="32"/>
          <w:szCs w:val="32"/>
        </w:rPr>
        <w:t>（一）商务评审自查表</w:t>
      </w:r>
    </w:p>
    <w:p w14:paraId="33064881" w14:textId="77777777" w:rsidR="002D75A0" w:rsidRDefault="009F180C">
      <w:pPr>
        <w:adjustRightInd w:val="0"/>
        <w:snapToGrid w:val="0"/>
        <w:ind w:leftChars="-294" w:left="-617" w:rightChars="-188" w:right="-395" w:firstLineChars="199" w:firstLine="420"/>
        <w:rPr>
          <w:rFonts w:ascii="仿宋" w:eastAsia="仿宋" w:hAnsi="仿宋" w:cs="仿宋"/>
          <w:b/>
          <w:bCs/>
          <w:szCs w:val="21"/>
        </w:rPr>
      </w:pPr>
      <w:r>
        <w:rPr>
          <w:rFonts w:ascii="仿宋" w:eastAsia="仿宋" w:hAnsi="仿宋" w:cs="仿宋" w:hint="eastAsia"/>
          <w:b/>
          <w:bCs/>
          <w:szCs w:val="21"/>
          <w:lang w:val="en-GB"/>
        </w:rPr>
        <w:t>响应人应根据《商务评审自查表》的各项内容填写此表，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tbl>
      <w:tblPr>
        <w:tblpPr w:leftFromText="180" w:rightFromText="180" w:vertAnchor="text" w:horzAnchor="page" w:tblpX="868" w:tblpY="260"/>
        <w:tblOverlap w:val="never"/>
        <w:tblW w:w="1078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6"/>
        <w:gridCol w:w="2936"/>
        <w:gridCol w:w="2089"/>
        <w:gridCol w:w="1679"/>
        <w:gridCol w:w="2098"/>
        <w:gridCol w:w="1423"/>
      </w:tblGrid>
      <w:tr w:rsidR="002D75A0" w14:paraId="02AC7047" w14:textId="77777777">
        <w:trPr>
          <w:trHeight w:val="90"/>
        </w:trPr>
        <w:tc>
          <w:tcPr>
            <w:tcW w:w="556" w:type="dxa"/>
            <w:vAlign w:val="center"/>
          </w:tcPr>
          <w:p w14:paraId="13183FC7" w14:textId="77777777" w:rsidR="002D75A0" w:rsidRDefault="009F180C">
            <w:pPr>
              <w:jc w:val="center"/>
              <w:rPr>
                <w:rFonts w:ascii="仿宋" w:eastAsia="仿宋" w:hAnsi="仿宋" w:cs="仿宋"/>
                <w:bCs/>
                <w:szCs w:val="21"/>
              </w:rPr>
            </w:pPr>
            <w:r>
              <w:rPr>
                <w:rFonts w:ascii="仿宋" w:eastAsia="仿宋" w:hAnsi="仿宋" w:cs="仿宋" w:hint="eastAsia"/>
                <w:bCs/>
                <w:szCs w:val="21"/>
              </w:rPr>
              <w:t>序号</w:t>
            </w:r>
          </w:p>
        </w:tc>
        <w:tc>
          <w:tcPr>
            <w:tcW w:w="5025" w:type="dxa"/>
            <w:gridSpan w:val="2"/>
            <w:vAlign w:val="center"/>
          </w:tcPr>
          <w:p w14:paraId="245370A3" w14:textId="77777777" w:rsidR="002D75A0" w:rsidRDefault="009F180C">
            <w:pPr>
              <w:jc w:val="center"/>
              <w:rPr>
                <w:rFonts w:ascii="仿宋" w:eastAsia="仿宋" w:hAnsi="仿宋" w:cs="仿宋"/>
                <w:bCs/>
                <w:szCs w:val="21"/>
              </w:rPr>
            </w:pPr>
            <w:r>
              <w:rPr>
                <w:rFonts w:ascii="仿宋" w:eastAsia="仿宋" w:hAnsi="仿宋" w:cs="仿宋" w:hint="eastAsia"/>
                <w:bCs/>
                <w:szCs w:val="21"/>
              </w:rPr>
              <w:t>评审细则</w:t>
            </w:r>
          </w:p>
        </w:tc>
        <w:tc>
          <w:tcPr>
            <w:tcW w:w="1679" w:type="dxa"/>
            <w:vAlign w:val="center"/>
          </w:tcPr>
          <w:p w14:paraId="3014F1A9" w14:textId="77777777" w:rsidR="002D75A0" w:rsidRDefault="009F180C">
            <w:pPr>
              <w:jc w:val="center"/>
              <w:rPr>
                <w:rFonts w:ascii="仿宋" w:eastAsia="仿宋" w:hAnsi="仿宋" w:cs="仿宋"/>
                <w:bCs/>
                <w:szCs w:val="21"/>
              </w:rPr>
            </w:pPr>
            <w:r>
              <w:rPr>
                <w:rFonts w:ascii="仿宋" w:eastAsia="仿宋" w:hAnsi="仿宋" w:cs="仿宋" w:hint="eastAsia"/>
                <w:bCs/>
                <w:szCs w:val="21"/>
              </w:rPr>
              <w:t>提供情况</w:t>
            </w:r>
          </w:p>
        </w:tc>
        <w:tc>
          <w:tcPr>
            <w:tcW w:w="2098" w:type="dxa"/>
            <w:vAlign w:val="center"/>
          </w:tcPr>
          <w:p w14:paraId="2E87AF12" w14:textId="77777777" w:rsidR="002D75A0" w:rsidRDefault="009F180C">
            <w:pPr>
              <w:jc w:val="center"/>
              <w:rPr>
                <w:rFonts w:ascii="仿宋" w:eastAsia="仿宋" w:hAnsi="仿宋" w:cs="仿宋"/>
                <w:bCs/>
                <w:szCs w:val="21"/>
              </w:rPr>
            </w:pPr>
            <w:r>
              <w:rPr>
                <w:rFonts w:ascii="仿宋" w:eastAsia="仿宋" w:hAnsi="仿宋" w:cs="仿宋" w:hint="eastAsia"/>
                <w:bCs/>
                <w:szCs w:val="21"/>
              </w:rPr>
              <w:t>证明资料（如有）</w:t>
            </w:r>
          </w:p>
        </w:tc>
        <w:tc>
          <w:tcPr>
            <w:tcW w:w="1423" w:type="dxa"/>
            <w:vAlign w:val="center"/>
          </w:tcPr>
          <w:p w14:paraId="265414BD" w14:textId="77777777" w:rsidR="002D75A0" w:rsidRDefault="009F180C">
            <w:pPr>
              <w:jc w:val="center"/>
              <w:rPr>
                <w:rFonts w:ascii="仿宋" w:eastAsia="仿宋" w:hAnsi="仿宋" w:cs="仿宋"/>
                <w:bCs/>
                <w:szCs w:val="21"/>
              </w:rPr>
            </w:pPr>
            <w:r>
              <w:rPr>
                <w:rFonts w:ascii="仿宋" w:eastAsia="仿宋" w:hAnsi="仿宋" w:cs="仿宋" w:hint="eastAsia"/>
                <w:bCs/>
                <w:szCs w:val="21"/>
              </w:rPr>
              <w:t>自评分</w:t>
            </w:r>
          </w:p>
        </w:tc>
      </w:tr>
      <w:tr w:rsidR="002D75A0" w14:paraId="1A85E72A" w14:textId="77777777">
        <w:trPr>
          <w:trHeight w:val="509"/>
        </w:trPr>
        <w:tc>
          <w:tcPr>
            <w:tcW w:w="556" w:type="dxa"/>
            <w:vMerge w:val="restart"/>
            <w:vAlign w:val="center"/>
          </w:tcPr>
          <w:p w14:paraId="2C5C1090" w14:textId="77777777" w:rsidR="002D75A0" w:rsidRDefault="009F180C">
            <w:pPr>
              <w:jc w:val="center"/>
              <w:rPr>
                <w:rFonts w:ascii="仿宋" w:eastAsia="仿宋" w:hAnsi="仿宋" w:cs="仿宋"/>
                <w:szCs w:val="21"/>
              </w:rPr>
            </w:pPr>
            <w:r>
              <w:rPr>
                <w:rFonts w:ascii="仿宋" w:eastAsia="仿宋" w:hAnsi="仿宋" w:cs="仿宋" w:hint="eastAsia"/>
                <w:szCs w:val="21"/>
              </w:rPr>
              <w:t>1</w:t>
            </w:r>
          </w:p>
        </w:tc>
        <w:tc>
          <w:tcPr>
            <w:tcW w:w="2936" w:type="dxa"/>
            <w:vAlign w:val="center"/>
          </w:tcPr>
          <w:p w14:paraId="62F423B4" w14:textId="77777777" w:rsidR="002D75A0" w:rsidRDefault="009F180C">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具有有效的质量管理体系认证证书，得3分。</w:t>
            </w:r>
          </w:p>
        </w:tc>
        <w:tc>
          <w:tcPr>
            <w:tcW w:w="2089" w:type="dxa"/>
            <w:vMerge w:val="restart"/>
            <w:vAlign w:val="center"/>
          </w:tcPr>
          <w:p w14:paraId="4B0A947F" w14:textId="77777777" w:rsidR="002D75A0" w:rsidRDefault="009F180C">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注：须提供有效期内的证书复印件，加盖供应</w:t>
            </w:r>
            <w:proofErr w:type="gramStart"/>
            <w:r>
              <w:rPr>
                <w:rFonts w:ascii="仿宋" w:eastAsia="仿宋" w:hAnsi="仿宋" w:cs="仿宋" w:hint="eastAsia"/>
                <w:sz w:val="18"/>
                <w:szCs w:val="18"/>
              </w:rPr>
              <w:t>商鲜章</w:t>
            </w:r>
            <w:proofErr w:type="gramEnd"/>
            <w:r>
              <w:rPr>
                <w:rFonts w:ascii="仿宋" w:eastAsia="仿宋" w:hAnsi="仿宋" w:cs="仿宋" w:hint="eastAsia"/>
                <w:sz w:val="18"/>
                <w:szCs w:val="18"/>
              </w:rPr>
              <w:t>，未提供不得分。认证内容与本项目无关的，不得分</w:t>
            </w:r>
          </w:p>
        </w:tc>
        <w:tc>
          <w:tcPr>
            <w:tcW w:w="1679" w:type="dxa"/>
            <w:vAlign w:val="center"/>
          </w:tcPr>
          <w:p w14:paraId="6FEF9963" w14:textId="77777777" w:rsidR="002D75A0" w:rsidRDefault="009F180C">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55DC4F38"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7FD7F2AE" w14:textId="77777777" w:rsidR="002D75A0" w:rsidRDefault="009F180C">
            <w:pPr>
              <w:jc w:val="center"/>
              <w:rPr>
                <w:rFonts w:ascii="仿宋" w:eastAsia="仿宋" w:hAnsi="仿宋" w:cs="仿宋"/>
                <w:szCs w:val="21"/>
              </w:rPr>
            </w:pPr>
            <w:r>
              <w:rPr>
                <w:rFonts w:ascii="仿宋" w:eastAsia="仿宋" w:hAnsi="仿宋" w:cs="仿宋" w:hint="eastAsia"/>
                <w:szCs w:val="21"/>
              </w:rPr>
              <w:t>（  ）分</w:t>
            </w:r>
          </w:p>
        </w:tc>
      </w:tr>
      <w:tr w:rsidR="002D75A0" w14:paraId="701B8F3F" w14:textId="77777777">
        <w:trPr>
          <w:trHeight w:val="509"/>
        </w:trPr>
        <w:tc>
          <w:tcPr>
            <w:tcW w:w="556" w:type="dxa"/>
            <w:vMerge/>
            <w:vAlign w:val="center"/>
          </w:tcPr>
          <w:p w14:paraId="1E01E3BE" w14:textId="77777777" w:rsidR="002D75A0" w:rsidRDefault="002D75A0">
            <w:pPr>
              <w:jc w:val="center"/>
              <w:rPr>
                <w:rFonts w:ascii="仿宋" w:eastAsia="仿宋" w:hAnsi="仿宋" w:cs="仿宋"/>
                <w:szCs w:val="21"/>
              </w:rPr>
            </w:pPr>
          </w:p>
        </w:tc>
        <w:tc>
          <w:tcPr>
            <w:tcW w:w="2936" w:type="dxa"/>
            <w:vAlign w:val="center"/>
          </w:tcPr>
          <w:p w14:paraId="498AAD51" w14:textId="77777777" w:rsidR="002D75A0" w:rsidRDefault="009F180C">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具有有效的职业健康安全管理体系认证证书，得3分。</w:t>
            </w:r>
          </w:p>
        </w:tc>
        <w:tc>
          <w:tcPr>
            <w:tcW w:w="2089" w:type="dxa"/>
            <w:vMerge/>
            <w:vAlign w:val="center"/>
          </w:tcPr>
          <w:p w14:paraId="6827C63A" w14:textId="77777777" w:rsidR="002D75A0" w:rsidRDefault="002D75A0">
            <w:pPr>
              <w:adjustRightInd w:val="0"/>
              <w:snapToGrid w:val="0"/>
              <w:jc w:val="left"/>
              <w:rPr>
                <w:rFonts w:ascii="仿宋" w:eastAsia="仿宋" w:hAnsi="仿宋" w:cs="仿宋"/>
                <w:sz w:val="18"/>
                <w:szCs w:val="18"/>
              </w:rPr>
            </w:pPr>
          </w:p>
        </w:tc>
        <w:tc>
          <w:tcPr>
            <w:tcW w:w="1679" w:type="dxa"/>
            <w:vAlign w:val="center"/>
          </w:tcPr>
          <w:p w14:paraId="58EC9C0D" w14:textId="77777777" w:rsidR="002D75A0" w:rsidRDefault="009F180C">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082B77AB"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069A7F8A" w14:textId="77777777" w:rsidR="002D75A0" w:rsidRDefault="009F180C">
            <w:pPr>
              <w:jc w:val="center"/>
              <w:rPr>
                <w:rFonts w:ascii="仿宋" w:eastAsia="仿宋" w:hAnsi="仿宋" w:cs="仿宋"/>
                <w:szCs w:val="21"/>
              </w:rPr>
            </w:pPr>
            <w:r>
              <w:rPr>
                <w:rFonts w:ascii="仿宋" w:eastAsia="仿宋" w:hAnsi="仿宋" w:cs="仿宋" w:hint="eastAsia"/>
                <w:szCs w:val="21"/>
              </w:rPr>
              <w:t>（  ）分</w:t>
            </w:r>
          </w:p>
        </w:tc>
      </w:tr>
      <w:tr w:rsidR="002D75A0" w14:paraId="59FDC86F" w14:textId="77777777">
        <w:trPr>
          <w:trHeight w:val="620"/>
        </w:trPr>
        <w:tc>
          <w:tcPr>
            <w:tcW w:w="556" w:type="dxa"/>
            <w:vMerge/>
            <w:vAlign w:val="center"/>
          </w:tcPr>
          <w:p w14:paraId="6C5353FA" w14:textId="77777777" w:rsidR="002D75A0" w:rsidRDefault="002D75A0">
            <w:pPr>
              <w:jc w:val="center"/>
              <w:rPr>
                <w:rFonts w:ascii="仿宋" w:eastAsia="仿宋" w:hAnsi="仿宋" w:cs="仿宋"/>
                <w:szCs w:val="21"/>
              </w:rPr>
            </w:pPr>
          </w:p>
        </w:tc>
        <w:tc>
          <w:tcPr>
            <w:tcW w:w="2936" w:type="dxa"/>
            <w:vAlign w:val="center"/>
          </w:tcPr>
          <w:p w14:paraId="53C993D5" w14:textId="77777777" w:rsidR="002D75A0" w:rsidRDefault="009F180C">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具有有效的环境管理体系认证证书，得3分。</w:t>
            </w:r>
          </w:p>
        </w:tc>
        <w:tc>
          <w:tcPr>
            <w:tcW w:w="2089" w:type="dxa"/>
            <w:vMerge/>
            <w:vAlign w:val="center"/>
          </w:tcPr>
          <w:p w14:paraId="77392F83" w14:textId="77777777" w:rsidR="002D75A0" w:rsidRDefault="002D75A0">
            <w:pPr>
              <w:adjustRightInd w:val="0"/>
              <w:snapToGrid w:val="0"/>
              <w:jc w:val="left"/>
              <w:rPr>
                <w:rFonts w:ascii="仿宋" w:eastAsia="仿宋" w:hAnsi="仿宋" w:cs="仿宋"/>
                <w:sz w:val="18"/>
                <w:szCs w:val="18"/>
              </w:rPr>
            </w:pPr>
          </w:p>
        </w:tc>
        <w:tc>
          <w:tcPr>
            <w:tcW w:w="1679" w:type="dxa"/>
            <w:vAlign w:val="center"/>
          </w:tcPr>
          <w:p w14:paraId="67E0AC53" w14:textId="77777777" w:rsidR="002D75A0" w:rsidRDefault="009F180C">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313FD02F"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7822615B" w14:textId="77777777" w:rsidR="002D75A0" w:rsidRDefault="009F180C">
            <w:pPr>
              <w:jc w:val="center"/>
              <w:rPr>
                <w:rFonts w:ascii="仿宋" w:eastAsia="仿宋" w:hAnsi="仿宋" w:cs="仿宋"/>
                <w:szCs w:val="21"/>
              </w:rPr>
            </w:pPr>
            <w:r>
              <w:rPr>
                <w:rFonts w:ascii="仿宋" w:eastAsia="仿宋" w:hAnsi="仿宋" w:cs="仿宋" w:hint="eastAsia"/>
                <w:szCs w:val="21"/>
              </w:rPr>
              <w:t>（  ）分</w:t>
            </w:r>
          </w:p>
        </w:tc>
      </w:tr>
      <w:tr w:rsidR="002D75A0" w14:paraId="2E171262" w14:textId="77777777">
        <w:trPr>
          <w:trHeight w:val="1535"/>
        </w:trPr>
        <w:tc>
          <w:tcPr>
            <w:tcW w:w="556" w:type="dxa"/>
            <w:vAlign w:val="center"/>
          </w:tcPr>
          <w:p w14:paraId="77FF2536" w14:textId="77777777" w:rsidR="002D75A0" w:rsidRDefault="009F180C">
            <w:pPr>
              <w:jc w:val="center"/>
              <w:rPr>
                <w:rFonts w:ascii="仿宋" w:eastAsia="仿宋" w:hAnsi="仿宋" w:cs="仿宋"/>
                <w:szCs w:val="21"/>
              </w:rPr>
            </w:pPr>
            <w:r>
              <w:rPr>
                <w:rFonts w:ascii="仿宋" w:eastAsia="仿宋" w:hAnsi="仿宋" w:cs="仿宋" w:hint="eastAsia"/>
                <w:szCs w:val="21"/>
              </w:rPr>
              <w:t>2</w:t>
            </w:r>
          </w:p>
        </w:tc>
        <w:tc>
          <w:tcPr>
            <w:tcW w:w="2936" w:type="dxa"/>
            <w:vAlign w:val="center"/>
          </w:tcPr>
          <w:p w14:paraId="12436F1F" w14:textId="1A5D5C31" w:rsidR="002D75A0" w:rsidRDefault="009F180C">
            <w:pPr>
              <w:adjustRightInd w:val="0"/>
              <w:snapToGrid w:val="0"/>
              <w:jc w:val="left"/>
              <w:rPr>
                <w:rFonts w:ascii="仿宋" w:eastAsia="仿宋" w:hAnsi="仿宋" w:cs="仿宋"/>
                <w:sz w:val="20"/>
                <w:szCs w:val="20"/>
              </w:rPr>
            </w:pPr>
            <w:r>
              <w:rPr>
                <w:rFonts w:ascii="仿宋" w:eastAsia="仿宋" w:hAnsi="仿宋" w:cs="仿宋" w:hint="eastAsia"/>
                <w:sz w:val="20"/>
                <w:szCs w:val="20"/>
              </w:rPr>
              <w:t>供应商自2020年1月1日以来承接过同类项目业绩(以合同签订时间为准），每提供一项得1分，最高得</w:t>
            </w:r>
            <w:r w:rsidR="0072486C">
              <w:rPr>
                <w:rFonts w:ascii="仿宋" w:eastAsia="仿宋" w:hAnsi="仿宋" w:cs="仿宋"/>
                <w:sz w:val="20"/>
                <w:szCs w:val="20"/>
              </w:rPr>
              <w:t>6</w:t>
            </w:r>
            <w:r>
              <w:rPr>
                <w:rFonts w:ascii="仿宋" w:eastAsia="仿宋" w:hAnsi="仿宋" w:cs="仿宋" w:hint="eastAsia"/>
                <w:sz w:val="20"/>
                <w:szCs w:val="20"/>
              </w:rPr>
              <w:t>分。</w:t>
            </w:r>
          </w:p>
        </w:tc>
        <w:tc>
          <w:tcPr>
            <w:tcW w:w="2089" w:type="dxa"/>
            <w:vAlign w:val="center"/>
          </w:tcPr>
          <w:p w14:paraId="400ABE52" w14:textId="77777777" w:rsidR="002D75A0" w:rsidRDefault="009F180C">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注：须提供合同关键页（</w:t>
            </w:r>
            <w:proofErr w:type="gramStart"/>
            <w:r>
              <w:rPr>
                <w:rFonts w:ascii="仿宋" w:eastAsia="仿宋" w:hAnsi="仿宋" w:cs="仿宋" w:hint="eastAsia"/>
                <w:sz w:val="18"/>
                <w:szCs w:val="18"/>
              </w:rPr>
              <w:t>含签订</w:t>
            </w:r>
            <w:proofErr w:type="gramEnd"/>
            <w:r>
              <w:rPr>
                <w:rFonts w:ascii="仿宋" w:eastAsia="仿宋" w:hAnsi="仿宋" w:cs="仿宋" w:hint="eastAsia"/>
                <w:sz w:val="18"/>
                <w:szCs w:val="18"/>
              </w:rPr>
              <w:t>合同双方的单位名称、合同项目名称、项目金额与</w:t>
            </w:r>
            <w:proofErr w:type="gramStart"/>
            <w:r>
              <w:rPr>
                <w:rFonts w:ascii="仿宋" w:eastAsia="仿宋" w:hAnsi="仿宋" w:cs="仿宋" w:hint="eastAsia"/>
                <w:sz w:val="18"/>
                <w:szCs w:val="18"/>
              </w:rPr>
              <w:t>含签订</w:t>
            </w:r>
            <w:proofErr w:type="gramEnd"/>
            <w:r>
              <w:rPr>
                <w:rFonts w:ascii="仿宋" w:eastAsia="仿宋" w:hAnsi="仿宋" w:cs="仿宋" w:hint="eastAsia"/>
                <w:sz w:val="18"/>
                <w:szCs w:val="18"/>
              </w:rPr>
              <w:t>合同双方的落款盖章、签订日期的关键页）复印件，并加盖供应</w:t>
            </w:r>
            <w:proofErr w:type="gramStart"/>
            <w:r>
              <w:rPr>
                <w:rFonts w:ascii="仿宋" w:eastAsia="仿宋" w:hAnsi="仿宋" w:cs="仿宋" w:hint="eastAsia"/>
                <w:sz w:val="18"/>
                <w:szCs w:val="18"/>
              </w:rPr>
              <w:t>商鲜章</w:t>
            </w:r>
            <w:proofErr w:type="gramEnd"/>
            <w:r>
              <w:rPr>
                <w:rFonts w:ascii="仿宋" w:eastAsia="仿宋" w:hAnsi="仿宋" w:cs="仿宋" w:hint="eastAsia"/>
                <w:sz w:val="18"/>
                <w:szCs w:val="18"/>
              </w:rPr>
              <w:t>，否则不得分。</w:t>
            </w:r>
          </w:p>
        </w:tc>
        <w:tc>
          <w:tcPr>
            <w:tcW w:w="1679" w:type="dxa"/>
            <w:vAlign w:val="center"/>
          </w:tcPr>
          <w:p w14:paraId="77342342" w14:textId="77777777" w:rsidR="002D75A0" w:rsidRDefault="009F180C">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26398228"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0742F0A8" w14:textId="77777777" w:rsidR="002D75A0" w:rsidRDefault="009F180C">
            <w:pPr>
              <w:jc w:val="center"/>
              <w:rPr>
                <w:rFonts w:ascii="仿宋" w:eastAsia="仿宋" w:hAnsi="仿宋" w:cs="仿宋"/>
                <w:szCs w:val="21"/>
              </w:rPr>
            </w:pPr>
            <w:r>
              <w:rPr>
                <w:rFonts w:ascii="仿宋" w:eastAsia="仿宋" w:hAnsi="仿宋" w:cs="仿宋" w:hint="eastAsia"/>
                <w:szCs w:val="21"/>
              </w:rPr>
              <w:t>（  ）分</w:t>
            </w:r>
          </w:p>
        </w:tc>
      </w:tr>
    </w:tbl>
    <w:p w14:paraId="4628F9AA" w14:textId="77777777" w:rsidR="002D75A0" w:rsidRDefault="002D75A0">
      <w:pPr>
        <w:adjustRightInd w:val="0"/>
        <w:snapToGrid w:val="0"/>
        <w:ind w:leftChars="-294" w:left="-617" w:rightChars="-188" w:right="-395" w:firstLineChars="199" w:firstLine="418"/>
        <w:rPr>
          <w:rFonts w:ascii="仿宋" w:eastAsia="仿宋" w:hAnsi="仿宋" w:cs="仿宋"/>
          <w:szCs w:val="21"/>
        </w:rPr>
      </w:pPr>
    </w:p>
    <w:p w14:paraId="2CFED436" w14:textId="77777777" w:rsidR="002D75A0" w:rsidRDefault="009F180C">
      <w:pPr>
        <w:adjustRightInd w:val="0"/>
        <w:snapToGrid w:val="0"/>
        <w:ind w:leftChars="-294" w:left="-617" w:rightChars="-188" w:right="-395" w:firstLineChars="199" w:firstLine="418"/>
        <w:rPr>
          <w:rFonts w:ascii="仿宋" w:eastAsia="仿宋" w:hAnsi="仿宋" w:cs="仿宋"/>
          <w:szCs w:val="21"/>
        </w:rPr>
      </w:pPr>
      <w:r>
        <w:rPr>
          <w:rFonts w:ascii="仿宋" w:eastAsia="仿宋" w:hAnsi="仿宋" w:cs="仿宋" w:hint="eastAsia"/>
          <w:szCs w:val="21"/>
        </w:rPr>
        <w:t>注：</w:t>
      </w:r>
    </w:p>
    <w:p w14:paraId="471FF335" w14:textId="77777777" w:rsidR="002D75A0" w:rsidRDefault="009F180C" w:rsidP="00BF1BCD">
      <w:pPr>
        <w:pStyle w:val="Style3"/>
      </w:pPr>
      <w:r>
        <w:rPr>
          <w:rFonts w:hint="eastAsia"/>
        </w:rPr>
        <w:t>1、请在表格下方附上相关证明资料，提供所需证书（或证明文件）复印件且加盖公章方可得分，不提供不得分。</w:t>
      </w:r>
    </w:p>
    <w:p w14:paraId="2FC21F0F" w14:textId="77777777" w:rsidR="002D75A0" w:rsidRDefault="009F180C" w:rsidP="00BF1BCD">
      <w:pPr>
        <w:pStyle w:val="Style3"/>
      </w:pPr>
      <w:r>
        <w:rPr>
          <w:rFonts w:hint="eastAsia"/>
        </w:rPr>
        <w:t>2、本表中所要求提交的与评分项目相关的各类证明文件或资料，需清晰反映相关的数据及印章等，如模糊不清无法辨别的，视为未按要求提交，该项评分不得分。</w:t>
      </w:r>
    </w:p>
    <w:p w14:paraId="452E3E04" w14:textId="77777777" w:rsidR="002D75A0" w:rsidRDefault="009F180C" w:rsidP="00BF1BCD">
      <w:pPr>
        <w:pStyle w:val="Style3"/>
      </w:pPr>
      <w:r>
        <w:rPr>
          <w:rFonts w:hint="eastAsia"/>
        </w:rPr>
        <w:t>3、本表要求提供的证书等证明文件，如存在有效期的，须在有效期内，否则不予得分。</w:t>
      </w:r>
    </w:p>
    <w:p w14:paraId="1A0E08CE" w14:textId="7A567575" w:rsidR="002D75A0" w:rsidRDefault="009F180C" w:rsidP="00BF1BCD">
      <w:pPr>
        <w:pStyle w:val="Style3"/>
      </w:pPr>
      <w:r>
        <w:rPr>
          <w:rFonts w:hint="eastAsia"/>
        </w:rPr>
        <w:t>4、承诺以上响应情况属实，如有虚假响应，同意本项目一票否决，并列入采购人</w:t>
      </w:r>
      <w:r w:rsidR="00DC51C4">
        <w:rPr>
          <w:rFonts w:hint="eastAsia"/>
        </w:rPr>
        <w:t>失信</w:t>
      </w:r>
      <w:r>
        <w:rPr>
          <w:rFonts w:hint="eastAsia"/>
        </w:rPr>
        <w:t>供应商</w:t>
      </w:r>
      <w:r w:rsidR="00DC51C4">
        <w:rPr>
          <w:rFonts w:hint="eastAsia"/>
        </w:rPr>
        <w:t>名单</w:t>
      </w:r>
      <w:r>
        <w:rPr>
          <w:rFonts w:hint="eastAsia"/>
        </w:rPr>
        <w:t>。</w:t>
      </w:r>
    </w:p>
    <w:p w14:paraId="27748926" w14:textId="77777777" w:rsidR="002D75A0" w:rsidRDefault="009F180C" w:rsidP="00BF1BCD">
      <w:pPr>
        <w:pStyle w:val="Style3"/>
      </w:pPr>
      <w:r>
        <w:rPr>
          <w:rFonts w:hint="eastAsia"/>
        </w:rPr>
        <w:t>5、本自查表不得擅自删改。</w:t>
      </w:r>
    </w:p>
    <w:p w14:paraId="3CBE4721" w14:textId="77777777" w:rsidR="002D75A0" w:rsidRDefault="009F180C">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14:paraId="6ABB8C09"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37F82750"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4608ED12" w14:textId="77777777" w:rsidR="002D75A0" w:rsidRDefault="009F180C">
      <w:pPr>
        <w:pStyle w:val="af8"/>
        <w:rPr>
          <w:rFonts w:ascii="仿宋" w:eastAsia="仿宋" w:hAnsi="仿宋" w:cs="仿宋"/>
        </w:rPr>
      </w:pPr>
      <w:r>
        <w:rPr>
          <w:rFonts w:ascii="仿宋" w:eastAsia="仿宋" w:hAnsi="仿宋" w:cs="仿宋" w:hint="eastAsia"/>
        </w:rPr>
        <w:t xml:space="preserve">                          日期：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14:paraId="5F7BB08A" w14:textId="77777777" w:rsidR="002D75A0" w:rsidRDefault="002D75A0">
      <w:pPr>
        <w:shd w:val="clear" w:color="auto" w:fill="FFFFFF"/>
        <w:adjustRightInd w:val="0"/>
        <w:snapToGrid w:val="0"/>
        <w:spacing w:line="360" w:lineRule="auto"/>
        <w:jc w:val="center"/>
        <w:rPr>
          <w:rFonts w:ascii="仿宋" w:eastAsia="仿宋" w:hAnsi="仿宋" w:cs="仿宋"/>
          <w:b/>
          <w:bCs/>
          <w:sz w:val="36"/>
          <w:szCs w:val="36"/>
        </w:rPr>
      </w:pPr>
    </w:p>
    <w:p w14:paraId="273098A4" w14:textId="032311C6" w:rsidR="002D75A0" w:rsidRDefault="002D75A0">
      <w:pPr>
        <w:pStyle w:val="a4"/>
        <w:rPr>
          <w:rFonts w:ascii="仿宋" w:eastAsia="仿宋" w:hAnsi="仿宋" w:cs="仿宋"/>
          <w:b/>
          <w:bCs/>
          <w:sz w:val="36"/>
          <w:szCs w:val="36"/>
        </w:rPr>
      </w:pPr>
    </w:p>
    <w:p w14:paraId="736D9279" w14:textId="4D9918FB" w:rsidR="00B72F0E" w:rsidRDefault="00B72F0E" w:rsidP="00B72F0E"/>
    <w:p w14:paraId="05602AAE" w14:textId="5552125A" w:rsidR="00B72F0E" w:rsidRDefault="00B72F0E" w:rsidP="00B72F0E"/>
    <w:p w14:paraId="4896E8ED" w14:textId="77777777" w:rsidR="00B72F0E" w:rsidRPr="00B72F0E" w:rsidRDefault="00B72F0E" w:rsidP="00B72F0E"/>
    <w:p w14:paraId="0E5CA4BF" w14:textId="77777777" w:rsidR="002D75A0" w:rsidRDefault="009F180C">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（二）商务评审证明资料</w:t>
      </w:r>
      <w:r>
        <w:rPr>
          <w:rFonts w:ascii="仿宋" w:eastAsia="仿宋" w:hAnsi="仿宋" w:cs="仿宋" w:hint="eastAsia"/>
          <w:b/>
          <w:sz w:val="22"/>
          <w:szCs w:val="22"/>
        </w:rPr>
        <w:t>（如有）</w:t>
      </w:r>
    </w:p>
    <w:p w14:paraId="1328ECB6" w14:textId="77777777" w:rsidR="002D75A0" w:rsidRDefault="009F180C">
      <w:pPr>
        <w:shd w:val="clear" w:color="auto" w:fill="FFFFFF"/>
        <w:tabs>
          <w:tab w:val="left" w:pos="180"/>
        </w:tabs>
        <w:ind w:left="-240"/>
        <w:jc w:val="center"/>
        <w:rPr>
          <w:rFonts w:ascii="仿宋" w:eastAsia="仿宋" w:hAnsi="仿宋" w:cs="仿宋"/>
          <w:b/>
          <w:sz w:val="32"/>
          <w:szCs w:val="32"/>
        </w:rPr>
      </w:pPr>
      <w:r>
        <w:rPr>
          <w:rFonts w:ascii="仿宋" w:eastAsia="仿宋" w:hAnsi="仿宋" w:cs="仿宋" w:hint="eastAsia"/>
          <w:b/>
          <w:sz w:val="32"/>
          <w:szCs w:val="32"/>
        </w:rPr>
        <w:t>1、响应人情况介绍表</w:t>
      </w:r>
    </w:p>
    <w:tbl>
      <w:tblPr>
        <w:tblW w:w="104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4"/>
        <w:gridCol w:w="1418"/>
        <w:gridCol w:w="1460"/>
        <w:gridCol w:w="227"/>
        <w:gridCol w:w="1393"/>
        <w:gridCol w:w="256"/>
        <w:gridCol w:w="1792"/>
        <w:gridCol w:w="1649"/>
      </w:tblGrid>
      <w:tr w:rsidR="002D75A0" w14:paraId="4FBDD5BB"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240DB3DF"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3CBA3CDE" w14:textId="77777777" w:rsidR="002D75A0" w:rsidRDefault="002D75A0">
            <w:pPr>
              <w:tabs>
                <w:tab w:val="left" w:pos="540"/>
              </w:tabs>
              <w:ind w:leftChars="-64" w:left="-132" w:rightChars="-50" w:right="-105" w:hanging="2"/>
              <w:jc w:val="center"/>
              <w:rPr>
                <w:rFonts w:ascii="仿宋" w:eastAsia="仿宋" w:hAnsi="仿宋" w:cs="仿宋"/>
                <w:szCs w:val="21"/>
              </w:rPr>
            </w:pPr>
          </w:p>
        </w:tc>
      </w:tr>
      <w:tr w:rsidR="002D75A0" w14:paraId="5388AFE0"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40BD52E8"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3A225E4E" w14:textId="77777777" w:rsidR="002D75A0" w:rsidRDefault="002D75A0">
            <w:pPr>
              <w:tabs>
                <w:tab w:val="left" w:pos="540"/>
              </w:tabs>
              <w:ind w:leftChars="-64" w:left="-132" w:rightChars="-50" w:right="-105" w:hanging="2"/>
              <w:jc w:val="center"/>
              <w:rPr>
                <w:rFonts w:ascii="仿宋" w:eastAsia="仿宋" w:hAnsi="仿宋" w:cs="仿宋"/>
                <w:szCs w:val="21"/>
              </w:rPr>
            </w:pPr>
          </w:p>
        </w:tc>
      </w:tr>
      <w:tr w:rsidR="002D75A0" w14:paraId="01C5D069"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3DD0008A"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14:paraId="6FB171A4"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56193AC" w14:textId="77777777" w:rsidR="002D75A0" w:rsidRDefault="002D75A0">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B6AE0F7"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14:paraId="1E450F0B" w14:textId="77777777" w:rsidR="002D75A0" w:rsidRDefault="002D75A0">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5A5ECC05" w14:textId="77777777" w:rsidR="002D75A0" w:rsidRDefault="002D75A0">
            <w:pPr>
              <w:tabs>
                <w:tab w:val="left" w:pos="540"/>
              </w:tabs>
              <w:ind w:leftChars="-64" w:left="-132" w:rightChars="-50" w:right="-105" w:hanging="2"/>
              <w:jc w:val="center"/>
              <w:rPr>
                <w:rFonts w:ascii="仿宋" w:eastAsia="仿宋" w:hAnsi="仿宋" w:cs="仿宋"/>
                <w:szCs w:val="21"/>
              </w:rPr>
            </w:pPr>
          </w:p>
        </w:tc>
      </w:tr>
      <w:tr w:rsidR="002D75A0" w14:paraId="5DF55804"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1CD8F189" w14:textId="77777777" w:rsidR="002D75A0" w:rsidRDefault="002D75A0">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9B6E0C0"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7D8F747" w14:textId="77777777" w:rsidR="002D75A0" w:rsidRDefault="002D75A0">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99303E2"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14:paraId="0808CB93" w14:textId="77777777" w:rsidR="002D75A0" w:rsidRDefault="002D75A0">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54766B0B" w14:textId="77777777" w:rsidR="002D75A0" w:rsidRDefault="002D75A0">
            <w:pPr>
              <w:tabs>
                <w:tab w:val="left" w:pos="540"/>
              </w:tabs>
              <w:ind w:leftChars="-64" w:left="-132" w:rightChars="-50" w:right="-105" w:hanging="2"/>
              <w:jc w:val="center"/>
              <w:rPr>
                <w:rFonts w:ascii="仿宋" w:eastAsia="仿宋" w:hAnsi="仿宋" w:cs="仿宋"/>
                <w:szCs w:val="21"/>
              </w:rPr>
            </w:pPr>
          </w:p>
        </w:tc>
      </w:tr>
      <w:tr w:rsidR="002D75A0" w14:paraId="4D0ED729"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283E752F"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14:paraId="7F225CD8" w14:textId="77777777" w:rsidR="002D75A0" w:rsidRDefault="002D75A0">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6450C354"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6246E9" w14:textId="77777777" w:rsidR="002D75A0" w:rsidRDefault="002D75A0">
            <w:pPr>
              <w:tabs>
                <w:tab w:val="left" w:pos="540"/>
              </w:tabs>
              <w:ind w:leftChars="-64" w:left="-132" w:rightChars="-50" w:right="-105" w:hanging="2"/>
              <w:jc w:val="center"/>
              <w:rPr>
                <w:rFonts w:ascii="仿宋" w:eastAsia="仿宋" w:hAnsi="仿宋" w:cs="仿宋"/>
                <w:szCs w:val="21"/>
              </w:rPr>
            </w:pPr>
          </w:p>
        </w:tc>
        <w:tc>
          <w:tcPr>
            <w:tcW w:w="1792" w:type="dxa"/>
            <w:tcBorders>
              <w:top w:val="single" w:sz="4" w:space="0" w:color="auto"/>
              <w:left w:val="single" w:sz="4" w:space="0" w:color="auto"/>
              <w:bottom w:val="single" w:sz="4" w:space="0" w:color="auto"/>
              <w:right w:val="single" w:sz="4" w:space="0" w:color="auto"/>
            </w:tcBorders>
            <w:vAlign w:val="center"/>
          </w:tcPr>
          <w:p w14:paraId="1A470082"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登记机关</w:t>
            </w:r>
          </w:p>
        </w:tc>
        <w:tc>
          <w:tcPr>
            <w:tcW w:w="1649" w:type="dxa"/>
            <w:tcBorders>
              <w:top w:val="single" w:sz="4" w:space="0" w:color="auto"/>
              <w:left w:val="single" w:sz="4" w:space="0" w:color="auto"/>
              <w:bottom w:val="single" w:sz="4" w:space="0" w:color="auto"/>
              <w:right w:val="single" w:sz="4" w:space="0" w:color="auto"/>
            </w:tcBorders>
          </w:tcPr>
          <w:p w14:paraId="30EB46FB" w14:textId="77777777" w:rsidR="002D75A0" w:rsidRDefault="002D75A0">
            <w:pPr>
              <w:tabs>
                <w:tab w:val="left" w:pos="540"/>
              </w:tabs>
              <w:ind w:leftChars="-64" w:left="-132" w:rightChars="-50" w:right="-105" w:hanging="2"/>
              <w:jc w:val="center"/>
              <w:rPr>
                <w:rFonts w:ascii="仿宋" w:eastAsia="仿宋" w:hAnsi="仿宋" w:cs="仿宋"/>
                <w:szCs w:val="21"/>
              </w:rPr>
            </w:pPr>
          </w:p>
        </w:tc>
      </w:tr>
      <w:tr w:rsidR="002D75A0" w14:paraId="028409DF"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4D6120C7"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邮编</w:t>
            </w:r>
          </w:p>
        </w:tc>
        <w:tc>
          <w:tcPr>
            <w:tcW w:w="1418" w:type="dxa"/>
            <w:tcBorders>
              <w:top w:val="single" w:sz="4" w:space="0" w:color="auto"/>
              <w:left w:val="single" w:sz="4" w:space="0" w:color="auto"/>
              <w:bottom w:val="single" w:sz="4" w:space="0" w:color="auto"/>
              <w:right w:val="single" w:sz="4" w:space="0" w:color="auto"/>
            </w:tcBorders>
            <w:vAlign w:val="center"/>
          </w:tcPr>
          <w:p w14:paraId="223346D0" w14:textId="77777777" w:rsidR="002D75A0" w:rsidRDefault="002D75A0">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24306F35"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14:paraId="71270F54" w14:textId="77777777" w:rsidR="002D75A0" w:rsidRDefault="002D75A0">
            <w:pPr>
              <w:tabs>
                <w:tab w:val="left" w:pos="540"/>
              </w:tabs>
              <w:ind w:leftChars="-64" w:left="-132" w:rightChars="-50" w:right="-105" w:hanging="2"/>
              <w:jc w:val="center"/>
              <w:rPr>
                <w:rFonts w:ascii="仿宋" w:eastAsia="仿宋" w:hAnsi="仿宋" w:cs="仿宋"/>
                <w:szCs w:val="21"/>
              </w:rPr>
            </w:pPr>
          </w:p>
        </w:tc>
      </w:tr>
      <w:tr w:rsidR="002D75A0" w14:paraId="0607C781" w14:textId="77777777">
        <w:trPr>
          <w:trHeight w:val="1763"/>
          <w:jc w:val="center"/>
        </w:trPr>
        <w:tc>
          <w:tcPr>
            <w:tcW w:w="2244" w:type="dxa"/>
            <w:tcBorders>
              <w:top w:val="single" w:sz="4" w:space="0" w:color="auto"/>
              <w:left w:val="single" w:sz="4" w:space="0" w:color="auto"/>
              <w:bottom w:val="single" w:sz="4" w:space="0" w:color="auto"/>
              <w:right w:val="single" w:sz="4" w:space="0" w:color="auto"/>
            </w:tcBorders>
            <w:vAlign w:val="center"/>
          </w:tcPr>
          <w:p w14:paraId="1E7B6956"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单位简介及机构设置</w:t>
            </w:r>
          </w:p>
          <w:p w14:paraId="7F84B9FE"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 w:val="18"/>
                <w:szCs w:val="18"/>
              </w:rPr>
              <w:t>(</w:t>
            </w:r>
            <w:r>
              <w:rPr>
                <w:rFonts w:ascii="仿宋" w:eastAsia="仿宋" w:hAnsi="仿宋" w:cs="仿宋" w:hint="eastAsia"/>
                <w:sz w:val="18"/>
                <w:szCs w:val="18"/>
                <w:lang w:val="en-GB"/>
              </w:rPr>
              <w:t>单位性质、发展历程、经营规模及服务理念、主营产品、技术力量、经营场所、主要或关键货物介绍、生产场所及工艺流程等</w:t>
            </w:r>
            <w:r>
              <w:rPr>
                <w:rFonts w:ascii="仿宋" w:eastAsia="仿宋" w:hAnsi="仿宋" w:cs="仿宋" w:hint="eastAsia"/>
                <w:sz w:val="18"/>
                <w:szCs w:val="18"/>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21E04D7F" w14:textId="77777777" w:rsidR="002D75A0" w:rsidRDefault="002D75A0">
            <w:pPr>
              <w:tabs>
                <w:tab w:val="left" w:pos="540"/>
              </w:tabs>
              <w:ind w:leftChars="-64" w:left="-132" w:rightChars="-50" w:right="-105" w:hanging="2"/>
              <w:jc w:val="center"/>
              <w:rPr>
                <w:rFonts w:ascii="仿宋" w:eastAsia="仿宋" w:hAnsi="仿宋" w:cs="仿宋"/>
                <w:szCs w:val="21"/>
              </w:rPr>
            </w:pPr>
          </w:p>
          <w:p w14:paraId="3509BD4E" w14:textId="77777777" w:rsidR="002D75A0" w:rsidRDefault="002D75A0">
            <w:pPr>
              <w:tabs>
                <w:tab w:val="left" w:pos="540"/>
              </w:tabs>
              <w:ind w:leftChars="-64" w:left="-132" w:rightChars="-50" w:right="-105" w:hanging="2"/>
              <w:jc w:val="center"/>
              <w:rPr>
                <w:rFonts w:ascii="仿宋" w:eastAsia="仿宋" w:hAnsi="仿宋" w:cs="仿宋"/>
                <w:szCs w:val="21"/>
              </w:rPr>
            </w:pPr>
          </w:p>
          <w:p w14:paraId="51B02DB4" w14:textId="77777777" w:rsidR="002D75A0" w:rsidRDefault="002D75A0">
            <w:pPr>
              <w:tabs>
                <w:tab w:val="left" w:pos="540"/>
              </w:tabs>
              <w:ind w:leftChars="-64" w:left="-132" w:rightChars="-50" w:right="-105" w:hanging="2"/>
              <w:jc w:val="center"/>
              <w:rPr>
                <w:rFonts w:ascii="仿宋" w:eastAsia="仿宋" w:hAnsi="仿宋" w:cs="仿宋"/>
                <w:szCs w:val="21"/>
              </w:rPr>
            </w:pPr>
          </w:p>
          <w:p w14:paraId="6ED64075" w14:textId="77777777" w:rsidR="002D75A0" w:rsidRDefault="002D75A0">
            <w:pPr>
              <w:tabs>
                <w:tab w:val="left" w:pos="540"/>
              </w:tabs>
              <w:ind w:leftChars="-64" w:left="-132" w:rightChars="-50" w:right="-105" w:hanging="2"/>
              <w:jc w:val="center"/>
              <w:rPr>
                <w:rFonts w:ascii="仿宋" w:eastAsia="仿宋" w:hAnsi="仿宋" w:cs="仿宋"/>
                <w:szCs w:val="21"/>
              </w:rPr>
            </w:pPr>
          </w:p>
          <w:p w14:paraId="2C73C230" w14:textId="77777777" w:rsidR="002D75A0" w:rsidRDefault="002D75A0">
            <w:pPr>
              <w:tabs>
                <w:tab w:val="left" w:pos="540"/>
              </w:tabs>
              <w:ind w:leftChars="-64" w:left="-132" w:rightChars="-50" w:right="-105" w:hanging="2"/>
              <w:jc w:val="center"/>
              <w:rPr>
                <w:rFonts w:ascii="仿宋" w:eastAsia="仿宋" w:hAnsi="仿宋" w:cs="仿宋"/>
                <w:szCs w:val="21"/>
              </w:rPr>
            </w:pPr>
          </w:p>
          <w:p w14:paraId="6FED84AD" w14:textId="77777777" w:rsidR="002D75A0" w:rsidRDefault="002D75A0">
            <w:pPr>
              <w:tabs>
                <w:tab w:val="left" w:pos="540"/>
              </w:tabs>
              <w:ind w:leftChars="-64" w:left="-132" w:rightChars="-50" w:right="-105" w:hanging="2"/>
              <w:jc w:val="center"/>
              <w:rPr>
                <w:rFonts w:ascii="仿宋" w:eastAsia="仿宋" w:hAnsi="仿宋" w:cs="仿宋"/>
                <w:szCs w:val="21"/>
              </w:rPr>
            </w:pPr>
          </w:p>
        </w:tc>
      </w:tr>
      <w:tr w:rsidR="002D75A0" w14:paraId="15F4C411"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737D4DA4"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单位概况</w:t>
            </w:r>
          </w:p>
        </w:tc>
        <w:tc>
          <w:tcPr>
            <w:tcW w:w="1418" w:type="dxa"/>
            <w:tcBorders>
              <w:top w:val="single" w:sz="4" w:space="0" w:color="auto"/>
              <w:left w:val="single" w:sz="4" w:space="0" w:color="auto"/>
              <w:bottom w:val="single" w:sz="4" w:space="0" w:color="auto"/>
              <w:right w:val="single" w:sz="4" w:space="0" w:color="auto"/>
            </w:tcBorders>
          </w:tcPr>
          <w:p w14:paraId="29188C1C"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注册资本</w:t>
            </w:r>
          </w:p>
        </w:tc>
        <w:tc>
          <w:tcPr>
            <w:tcW w:w="1460" w:type="dxa"/>
            <w:tcBorders>
              <w:top w:val="single" w:sz="4" w:space="0" w:color="auto"/>
              <w:left w:val="single" w:sz="4" w:space="0" w:color="auto"/>
              <w:bottom w:val="single" w:sz="4" w:space="0" w:color="auto"/>
              <w:right w:val="single" w:sz="4" w:space="0" w:color="auto"/>
            </w:tcBorders>
          </w:tcPr>
          <w:p w14:paraId="2DC3C7A5" w14:textId="77777777" w:rsidR="002D75A0" w:rsidRDefault="009F180C">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tcPr>
          <w:p w14:paraId="4ACEC4A1"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占地面积</w:t>
            </w:r>
          </w:p>
        </w:tc>
        <w:tc>
          <w:tcPr>
            <w:tcW w:w="3697" w:type="dxa"/>
            <w:gridSpan w:val="3"/>
            <w:tcBorders>
              <w:top w:val="single" w:sz="4" w:space="0" w:color="auto"/>
              <w:left w:val="single" w:sz="4" w:space="0" w:color="auto"/>
              <w:bottom w:val="single" w:sz="4" w:space="0" w:color="auto"/>
              <w:right w:val="single" w:sz="4" w:space="0" w:color="auto"/>
            </w:tcBorders>
          </w:tcPr>
          <w:p w14:paraId="795A3D76" w14:textId="77777777" w:rsidR="002D75A0" w:rsidRDefault="009F180C">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r w:rsidR="002D75A0" w14:paraId="7B0058C3"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6A127EBD" w14:textId="77777777" w:rsidR="002D75A0" w:rsidRDefault="002D75A0">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tcPr>
          <w:p w14:paraId="62950C33"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职工总数</w:t>
            </w:r>
          </w:p>
        </w:tc>
        <w:tc>
          <w:tcPr>
            <w:tcW w:w="1460" w:type="dxa"/>
            <w:tcBorders>
              <w:top w:val="single" w:sz="4" w:space="0" w:color="auto"/>
              <w:left w:val="single" w:sz="4" w:space="0" w:color="auto"/>
              <w:bottom w:val="single" w:sz="4" w:space="0" w:color="auto"/>
              <w:right w:val="single" w:sz="4" w:space="0" w:color="auto"/>
            </w:tcBorders>
          </w:tcPr>
          <w:p w14:paraId="0B01DDD1" w14:textId="77777777" w:rsidR="002D75A0" w:rsidRDefault="009F180C">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人</w:t>
            </w:r>
          </w:p>
        </w:tc>
        <w:tc>
          <w:tcPr>
            <w:tcW w:w="1620" w:type="dxa"/>
            <w:gridSpan w:val="2"/>
            <w:tcBorders>
              <w:top w:val="single" w:sz="4" w:space="0" w:color="auto"/>
              <w:left w:val="single" w:sz="4" w:space="0" w:color="auto"/>
              <w:bottom w:val="single" w:sz="4" w:space="0" w:color="auto"/>
              <w:right w:val="single" w:sz="4" w:space="0" w:color="auto"/>
            </w:tcBorders>
          </w:tcPr>
          <w:p w14:paraId="61A753DF" w14:textId="77777777" w:rsidR="002D75A0" w:rsidRDefault="009F180C">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建筑面积</w:t>
            </w:r>
          </w:p>
        </w:tc>
        <w:tc>
          <w:tcPr>
            <w:tcW w:w="3697" w:type="dxa"/>
            <w:gridSpan w:val="3"/>
            <w:tcBorders>
              <w:top w:val="single" w:sz="4" w:space="0" w:color="auto"/>
              <w:left w:val="single" w:sz="4" w:space="0" w:color="auto"/>
              <w:bottom w:val="single" w:sz="4" w:space="0" w:color="auto"/>
              <w:right w:val="single" w:sz="4" w:space="0" w:color="auto"/>
            </w:tcBorders>
          </w:tcPr>
          <w:p w14:paraId="6B496DA6" w14:textId="77777777" w:rsidR="002D75A0" w:rsidRDefault="009F180C">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bl>
    <w:p w14:paraId="575A1A90" w14:textId="77777777" w:rsidR="002D75A0" w:rsidRDefault="009F180C">
      <w:pPr>
        <w:pStyle w:val="af8"/>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注：1、文字描述：单位性质、发展历程、经营规模及服务理念、主营产品、技术力量等。</w:t>
      </w:r>
    </w:p>
    <w:p w14:paraId="36B9EB8B" w14:textId="77777777" w:rsidR="002D75A0" w:rsidRDefault="009F180C">
      <w:pPr>
        <w:pStyle w:val="af8"/>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2、图片描述：经营场所、主要或关键货物介绍、生产场所及工艺流程等。</w:t>
      </w:r>
    </w:p>
    <w:p w14:paraId="158DF62F" w14:textId="77777777" w:rsidR="002D75A0" w:rsidRDefault="009F180C">
      <w:pPr>
        <w:pStyle w:val="af8"/>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3、如响应人此表数据有虚假，一经查实，自行承担相关责任。</w:t>
      </w:r>
    </w:p>
    <w:p w14:paraId="022A35E1" w14:textId="77777777" w:rsidR="002D75A0" w:rsidRDefault="002D75A0" w:rsidP="00BF1BCD">
      <w:pPr>
        <w:pStyle w:val="Style3"/>
      </w:pPr>
    </w:p>
    <w:p w14:paraId="2861B32F" w14:textId="77777777" w:rsidR="002D75A0" w:rsidRDefault="002D75A0" w:rsidP="00BF1BCD">
      <w:pPr>
        <w:pStyle w:val="Style3"/>
      </w:pPr>
    </w:p>
    <w:p w14:paraId="4723DFA1"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4646EDE4"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A212BD5"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59B4259" w14:textId="77777777" w:rsidR="002D75A0" w:rsidRDefault="002D75A0" w:rsidP="00BF1BCD">
      <w:pPr>
        <w:pStyle w:val="Style3"/>
      </w:pPr>
    </w:p>
    <w:p w14:paraId="404D4479" w14:textId="77777777" w:rsidR="002D75A0" w:rsidRDefault="002D75A0" w:rsidP="00BF1BCD">
      <w:pPr>
        <w:pStyle w:val="Style3"/>
      </w:pPr>
    </w:p>
    <w:p w14:paraId="6F489E43" w14:textId="77777777" w:rsidR="002D75A0" w:rsidRDefault="002D75A0" w:rsidP="00BF1BCD">
      <w:pPr>
        <w:pStyle w:val="Style3"/>
      </w:pPr>
    </w:p>
    <w:p w14:paraId="4FEC550B" w14:textId="77777777" w:rsidR="002D75A0" w:rsidRDefault="002D75A0" w:rsidP="00BF1BCD">
      <w:pPr>
        <w:pStyle w:val="Style3"/>
      </w:pPr>
    </w:p>
    <w:p w14:paraId="388765A2" w14:textId="77777777" w:rsidR="002D75A0" w:rsidRDefault="002D75A0" w:rsidP="00BF1BCD">
      <w:pPr>
        <w:pStyle w:val="Style3"/>
      </w:pPr>
    </w:p>
    <w:p w14:paraId="3D52BB23" w14:textId="77777777" w:rsidR="002D75A0" w:rsidRDefault="002D75A0" w:rsidP="00BF1BCD">
      <w:pPr>
        <w:pStyle w:val="Style3"/>
      </w:pPr>
    </w:p>
    <w:p w14:paraId="29E20BE7" w14:textId="77777777" w:rsidR="002D75A0" w:rsidRDefault="002D75A0" w:rsidP="00BF1BCD">
      <w:pPr>
        <w:pStyle w:val="Style3"/>
      </w:pPr>
    </w:p>
    <w:p w14:paraId="5FEF5CC1" w14:textId="77777777" w:rsidR="002D75A0" w:rsidRDefault="002D75A0" w:rsidP="00BF1BCD">
      <w:pPr>
        <w:pStyle w:val="Style3"/>
      </w:pPr>
    </w:p>
    <w:p w14:paraId="7CC64F05" w14:textId="6072AAF5" w:rsidR="002D75A0" w:rsidRDefault="002D75A0" w:rsidP="00BF1BCD">
      <w:pPr>
        <w:pStyle w:val="Style3"/>
      </w:pPr>
    </w:p>
    <w:p w14:paraId="2A155132" w14:textId="0ED8BCFD" w:rsidR="00B72F0E" w:rsidRDefault="00B72F0E" w:rsidP="00BF1BCD">
      <w:pPr>
        <w:pStyle w:val="Style3"/>
      </w:pPr>
    </w:p>
    <w:p w14:paraId="2BD6F6E0" w14:textId="70C9B55B" w:rsidR="00B72F0E" w:rsidRDefault="00B72F0E" w:rsidP="00BF1BCD">
      <w:pPr>
        <w:pStyle w:val="Style3"/>
      </w:pPr>
    </w:p>
    <w:p w14:paraId="053F56ED" w14:textId="69F6871B" w:rsidR="00B72F0E" w:rsidRDefault="00B72F0E" w:rsidP="00BF1BCD">
      <w:pPr>
        <w:pStyle w:val="Style3"/>
      </w:pPr>
    </w:p>
    <w:p w14:paraId="31A9FBD0" w14:textId="612E2EB5" w:rsidR="00B72F0E" w:rsidRDefault="00B72F0E" w:rsidP="00BF1BCD">
      <w:pPr>
        <w:pStyle w:val="Style3"/>
      </w:pPr>
    </w:p>
    <w:p w14:paraId="43C2AEEB" w14:textId="77777777" w:rsidR="00B72F0E" w:rsidRDefault="00B72F0E" w:rsidP="00BF1BCD">
      <w:pPr>
        <w:pStyle w:val="Style3"/>
      </w:pPr>
    </w:p>
    <w:p w14:paraId="5ED27D22" w14:textId="77777777" w:rsidR="002D75A0" w:rsidRDefault="009F180C">
      <w:pPr>
        <w:shd w:val="clear" w:color="auto" w:fill="FFFFFF"/>
        <w:jc w:val="center"/>
        <w:rPr>
          <w:rFonts w:ascii="仿宋" w:eastAsia="仿宋" w:hAnsi="仿宋" w:cs="仿宋"/>
          <w:bCs/>
          <w:sz w:val="32"/>
          <w:szCs w:val="32"/>
        </w:rPr>
      </w:pPr>
      <w:r>
        <w:rPr>
          <w:rFonts w:ascii="仿宋" w:eastAsia="仿宋" w:hAnsi="仿宋" w:cs="仿宋" w:hint="eastAsia"/>
          <w:b/>
          <w:bCs/>
          <w:sz w:val="32"/>
          <w:szCs w:val="32"/>
        </w:rPr>
        <w:t>2、企业股东构成情况表</w:t>
      </w:r>
      <w:r>
        <w:rPr>
          <w:rFonts w:ascii="仿宋" w:eastAsia="仿宋" w:hAnsi="仿宋" w:cs="仿宋" w:hint="eastAsia"/>
          <w:b/>
          <w:sz w:val="22"/>
          <w:szCs w:val="22"/>
        </w:rPr>
        <w:t>（如有）</w:t>
      </w:r>
    </w:p>
    <w:tbl>
      <w:tblPr>
        <w:tblW w:w="90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276"/>
        <w:gridCol w:w="284"/>
        <w:gridCol w:w="1417"/>
        <w:gridCol w:w="1496"/>
        <w:gridCol w:w="630"/>
        <w:gridCol w:w="448"/>
        <w:gridCol w:w="545"/>
        <w:gridCol w:w="1134"/>
        <w:gridCol w:w="1134"/>
      </w:tblGrid>
      <w:tr w:rsidR="002D75A0" w14:paraId="3D0F81DA" w14:textId="77777777">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4C17672E" w14:textId="77777777" w:rsidR="002D75A0" w:rsidRDefault="009F180C">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38DE23C8" w14:textId="77777777" w:rsidR="002D75A0" w:rsidRDefault="002D75A0">
            <w:pPr>
              <w:topLinePunct/>
              <w:spacing w:line="440" w:lineRule="exact"/>
              <w:jc w:val="center"/>
              <w:rPr>
                <w:rFonts w:ascii="仿宋" w:eastAsia="仿宋" w:hAnsi="仿宋" w:cs="仿宋"/>
                <w:color w:val="000000"/>
                <w:szCs w:val="21"/>
              </w:rPr>
            </w:pPr>
          </w:p>
        </w:tc>
      </w:tr>
      <w:tr w:rsidR="002D75A0" w14:paraId="284ADB20"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16F56C01" w14:textId="77777777" w:rsidR="002D75A0" w:rsidRDefault="009F180C">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603D13BD" w14:textId="77777777" w:rsidR="002D75A0" w:rsidRDefault="002D75A0">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22B2E67" w14:textId="77777777" w:rsidR="002D75A0" w:rsidRDefault="009F180C">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6D9FD8BE" w14:textId="77777777" w:rsidR="002D75A0" w:rsidRDefault="002D75A0">
            <w:pPr>
              <w:topLinePunct/>
              <w:spacing w:line="440" w:lineRule="exact"/>
              <w:jc w:val="center"/>
              <w:rPr>
                <w:rFonts w:ascii="仿宋" w:eastAsia="仿宋" w:hAnsi="仿宋" w:cs="仿宋"/>
                <w:color w:val="000000"/>
                <w:szCs w:val="21"/>
              </w:rPr>
            </w:pPr>
          </w:p>
        </w:tc>
      </w:tr>
      <w:tr w:rsidR="002D75A0" w14:paraId="7578C64C"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5AC515E4" w14:textId="77777777" w:rsidR="002D75A0" w:rsidRDefault="009F180C">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55E5BFAB" w14:textId="77777777" w:rsidR="002D75A0" w:rsidRDefault="002D75A0">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9F6D5EA" w14:textId="77777777" w:rsidR="002D75A0" w:rsidRDefault="009F180C">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3D796732" w14:textId="77777777" w:rsidR="002D75A0" w:rsidRDefault="002D75A0">
            <w:pPr>
              <w:topLinePunct/>
              <w:spacing w:line="440" w:lineRule="exact"/>
              <w:jc w:val="center"/>
              <w:rPr>
                <w:rFonts w:ascii="仿宋" w:eastAsia="仿宋" w:hAnsi="仿宋" w:cs="仿宋"/>
                <w:color w:val="000000"/>
                <w:szCs w:val="21"/>
              </w:rPr>
            </w:pPr>
          </w:p>
        </w:tc>
      </w:tr>
      <w:tr w:rsidR="002D75A0" w14:paraId="30769900" w14:textId="77777777">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14:paraId="355C4959"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股东及出资信息</w:t>
            </w:r>
          </w:p>
        </w:tc>
      </w:tr>
      <w:tr w:rsidR="002D75A0" w14:paraId="5E01A393"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50D85B48"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732C189"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14:paraId="11375939"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股东类型</w:t>
            </w:r>
          </w:p>
          <w:p w14:paraId="136698E1"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03B9EA"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身份证号</w:t>
            </w:r>
          </w:p>
          <w:p w14:paraId="44003F77"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88FA2ED"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14:paraId="196A511E"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14:paraId="1EB69869" w14:textId="77777777" w:rsidR="002D75A0" w:rsidRDefault="009F180C">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占全部股份比例</w:t>
            </w:r>
          </w:p>
        </w:tc>
      </w:tr>
      <w:tr w:rsidR="002D75A0" w14:paraId="1E98213F"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7FED176A" w14:textId="77777777" w:rsidR="002D75A0" w:rsidRDefault="002D75A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5A8359E" w14:textId="77777777" w:rsidR="002D75A0" w:rsidRDefault="002D75A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11DCED4" w14:textId="77777777" w:rsidR="002D75A0" w:rsidRDefault="002D75A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949273" w14:textId="77777777" w:rsidR="002D75A0" w:rsidRDefault="002D75A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1C33426"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B45EA4"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9F5BF9" w14:textId="77777777" w:rsidR="002D75A0" w:rsidRDefault="002D75A0">
            <w:pPr>
              <w:topLinePunct/>
              <w:spacing w:line="440" w:lineRule="exact"/>
              <w:jc w:val="center"/>
              <w:rPr>
                <w:rFonts w:ascii="仿宋" w:eastAsia="仿宋" w:hAnsi="仿宋" w:cs="仿宋"/>
                <w:color w:val="000000"/>
                <w:szCs w:val="21"/>
              </w:rPr>
            </w:pPr>
          </w:p>
        </w:tc>
      </w:tr>
      <w:tr w:rsidR="002D75A0" w14:paraId="6D82A46C"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4D4033CB" w14:textId="77777777" w:rsidR="002D75A0" w:rsidRDefault="002D75A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30FDEA5" w14:textId="77777777" w:rsidR="002D75A0" w:rsidRDefault="002D75A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2DD2900" w14:textId="77777777" w:rsidR="002D75A0" w:rsidRDefault="002D75A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7A9C4B" w14:textId="77777777" w:rsidR="002D75A0" w:rsidRDefault="002D75A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FCAEB65"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6B58617"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E5F8B3" w14:textId="77777777" w:rsidR="002D75A0" w:rsidRDefault="002D75A0">
            <w:pPr>
              <w:topLinePunct/>
              <w:spacing w:line="440" w:lineRule="exact"/>
              <w:jc w:val="center"/>
              <w:rPr>
                <w:rFonts w:ascii="仿宋" w:eastAsia="仿宋" w:hAnsi="仿宋" w:cs="仿宋"/>
                <w:color w:val="000000"/>
                <w:szCs w:val="21"/>
              </w:rPr>
            </w:pPr>
          </w:p>
        </w:tc>
      </w:tr>
      <w:tr w:rsidR="002D75A0" w14:paraId="3C860CBD"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47EAA251" w14:textId="77777777" w:rsidR="002D75A0" w:rsidRDefault="002D75A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F61EA99" w14:textId="77777777" w:rsidR="002D75A0" w:rsidRDefault="002D75A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A71BC02" w14:textId="77777777" w:rsidR="002D75A0" w:rsidRDefault="002D75A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8467D0E" w14:textId="77777777" w:rsidR="002D75A0" w:rsidRDefault="002D75A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338643F"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56A766B"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4D9CD3" w14:textId="77777777" w:rsidR="002D75A0" w:rsidRDefault="002D75A0">
            <w:pPr>
              <w:topLinePunct/>
              <w:spacing w:line="440" w:lineRule="exact"/>
              <w:jc w:val="center"/>
              <w:rPr>
                <w:rFonts w:ascii="仿宋" w:eastAsia="仿宋" w:hAnsi="仿宋" w:cs="仿宋"/>
                <w:color w:val="000000"/>
                <w:szCs w:val="21"/>
              </w:rPr>
            </w:pPr>
          </w:p>
        </w:tc>
      </w:tr>
      <w:tr w:rsidR="002D75A0" w14:paraId="4387977C"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7DA39071" w14:textId="77777777" w:rsidR="002D75A0" w:rsidRDefault="002D75A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6E928DA" w14:textId="77777777" w:rsidR="002D75A0" w:rsidRDefault="002D75A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9D0F8F4" w14:textId="77777777" w:rsidR="002D75A0" w:rsidRDefault="002D75A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EB869A" w14:textId="77777777" w:rsidR="002D75A0" w:rsidRDefault="002D75A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697933F"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F88E6E"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D7D1B27" w14:textId="77777777" w:rsidR="002D75A0" w:rsidRDefault="002D75A0">
            <w:pPr>
              <w:topLinePunct/>
              <w:spacing w:line="440" w:lineRule="exact"/>
              <w:jc w:val="center"/>
              <w:rPr>
                <w:rFonts w:ascii="仿宋" w:eastAsia="仿宋" w:hAnsi="仿宋" w:cs="仿宋"/>
                <w:color w:val="000000"/>
                <w:szCs w:val="21"/>
              </w:rPr>
            </w:pPr>
          </w:p>
        </w:tc>
      </w:tr>
      <w:tr w:rsidR="002D75A0" w14:paraId="2AC14EC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43CB54AD" w14:textId="77777777" w:rsidR="002D75A0" w:rsidRDefault="002D75A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A7C4883" w14:textId="77777777" w:rsidR="002D75A0" w:rsidRDefault="002D75A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F6B75C" w14:textId="77777777" w:rsidR="002D75A0" w:rsidRDefault="002D75A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E5223B" w14:textId="77777777" w:rsidR="002D75A0" w:rsidRDefault="002D75A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45F1B28"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A1B2AE"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50C5CD" w14:textId="77777777" w:rsidR="002D75A0" w:rsidRDefault="002D75A0">
            <w:pPr>
              <w:topLinePunct/>
              <w:spacing w:line="440" w:lineRule="exact"/>
              <w:jc w:val="center"/>
              <w:rPr>
                <w:rFonts w:ascii="仿宋" w:eastAsia="仿宋" w:hAnsi="仿宋" w:cs="仿宋"/>
                <w:color w:val="000000"/>
                <w:szCs w:val="21"/>
              </w:rPr>
            </w:pPr>
          </w:p>
        </w:tc>
      </w:tr>
      <w:tr w:rsidR="002D75A0" w14:paraId="3BA5C967"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54F7BACD" w14:textId="77777777" w:rsidR="002D75A0" w:rsidRDefault="002D75A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EC61F24" w14:textId="77777777" w:rsidR="002D75A0" w:rsidRDefault="002D75A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1A58BA8" w14:textId="77777777" w:rsidR="002D75A0" w:rsidRDefault="002D75A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EB953B" w14:textId="77777777" w:rsidR="002D75A0" w:rsidRDefault="002D75A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8D32C"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5A178E" w14:textId="77777777" w:rsidR="002D75A0" w:rsidRDefault="002D75A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464A85" w14:textId="77777777" w:rsidR="002D75A0" w:rsidRDefault="002D75A0">
            <w:pPr>
              <w:topLinePunct/>
              <w:spacing w:line="440" w:lineRule="exact"/>
              <w:jc w:val="center"/>
              <w:rPr>
                <w:rFonts w:ascii="仿宋" w:eastAsia="仿宋" w:hAnsi="仿宋" w:cs="仿宋"/>
                <w:color w:val="000000"/>
                <w:szCs w:val="21"/>
              </w:rPr>
            </w:pPr>
          </w:p>
        </w:tc>
      </w:tr>
    </w:tbl>
    <w:p w14:paraId="622C47D0" w14:textId="77777777" w:rsidR="002D75A0" w:rsidRDefault="002D75A0">
      <w:pPr>
        <w:shd w:val="clear" w:color="auto" w:fill="FFFFFF"/>
        <w:jc w:val="left"/>
        <w:rPr>
          <w:rFonts w:ascii="仿宋" w:eastAsia="仿宋" w:hAnsi="仿宋" w:cs="仿宋"/>
          <w:szCs w:val="21"/>
        </w:rPr>
      </w:pPr>
    </w:p>
    <w:p w14:paraId="57CBD6C5" w14:textId="77777777" w:rsidR="002D75A0" w:rsidRDefault="009F180C">
      <w:pPr>
        <w:shd w:val="clear" w:color="auto" w:fill="FFFFFF"/>
        <w:adjustRightInd w:val="0"/>
        <w:snapToGrid w:val="0"/>
        <w:rPr>
          <w:rFonts w:ascii="仿宋" w:eastAsia="仿宋" w:hAnsi="仿宋" w:cs="仿宋"/>
          <w:szCs w:val="21"/>
        </w:rPr>
      </w:pPr>
      <w:r>
        <w:rPr>
          <w:rFonts w:ascii="仿宋" w:eastAsia="仿宋" w:hAnsi="仿宋" w:cs="仿宋" w:hint="eastAsia"/>
          <w:szCs w:val="21"/>
        </w:rPr>
        <w:t>备注：</w:t>
      </w:r>
    </w:p>
    <w:p w14:paraId="41FB2619" w14:textId="77777777" w:rsidR="002D75A0" w:rsidRDefault="009F180C">
      <w:pPr>
        <w:shd w:val="clear" w:color="auto" w:fill="FFFFFF"/>
        <w:adjustRightInd w:val="0"/>
        <w:snapToGrid w:val="0"/>
        <w:rPr>
          <w:rFonts w:ascii="仿宋" w:eastAsia="仿宋" w:hAnsi="仿宋" w:cs="仿宋"/>
          <w:szCs w:val="21"/>
        </w:rPr>
      </w:pPr>
      <w:r>
        <w:rPr>
          <w:rFonts w:ascii="仿宋" w:eastAsia="仿宋" w:hAnsi="仿宋" w:cs="仿宋" w:hint="eastAsia"/>
          <w:szCs w:val="21"/>
        </w:rPr>
        <w:t>1.股东或出资人为法人的，填写法人企业全称及统一社会信用代码。出资方式填写：货物、实物、工艺产权和非专利技术、土地使用权等。</w:t>
      </w:r>
    </w:p>
    <w:p w14:paraId="5AF16173" w14:textId="77777777" w:rsidR="002D75A0" w:rsidRDefault="009F180C">
      <w:pPr>
        <w:shd w:val="clear" w:color="auto" w:fill="FFFFFF"/>
        <w:adjustRightInd w:val="0"/>
        <w:snapToGrid w:val="0"/>
        <w:rPr>
          <w:rFonts w:ascii="仿宋" w:eastAsia="仿宋" w:hAnsi="仿宋" w:cs="仿宋"/>
          <w:szCs w:val="21"/>
        </w:rPr>
      </w:pPr>
      <w:r>
        <w:rPr>
          <w:rFonts w:ascii="仿宋" w:eastAsia="仿宋" w:hAnsi="仿宋" w:cs="仿宋" w:hint="eastAsia"/>
          <w:szCs w:val="21"/>
        </w:rPr>
        <w:t>2.响应人必须如实填写股东构成情况，具体信息情况须与“国家企业信用信息公示系统”网站查询的信息一致。</w:t>
      </w:r>
    </w:p>
    <w:p w14:paraId="793466D8" w14:textId="77777777" w:rsidR="002D75A0" w:rsidRDefault="002D75A0" w:rsidP="00BF1BCD">
      <w:pPr>
        <w:pStyle w:val="Style3"/>
      </w:pPr>
    </w:p>
    <w:p w14:paraId="6A5A6626" w14:textId="77777777" w:rsidR="002D75A0" w:rsidRDefault="002D75A0" w:rsidP="00BF1BCD">
      <w:pPr>
        <w:pStyle w:val="Style3"/>
      </w:pPr>
    </w:p>
    <w:p w14:paraId="290DBF69" w14:textId="77777777" w:rsidR="002D75A0" w:rsidRDefault="002D75A0" w:rsidP="00BF1BCD">
      <w:pPr>
        <w:pStyle w:val="Style3"/>
      </w:pPr>
    </w:p>
    <w:p w14:paraId="0F74DF70"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1AC7952"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0B70A05"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29082361" w14:textId="77777777" w:rsidR="002D75A0" w:rsidRDefault="002D75A0" w:rsidP="00BF1BCD">
      <w:pPr>
        <w:pStyle w:val="Style3"/>
      </w:pPr>
    </w:p>
    <w:p w14:paraId="3842179B" w14:textId="77777777" w:rsidR="002D75A0" w:rsidRDefault="002D75A0" w:rsidP="00BF1BCD">
      <w:pPr>
        <w:pStyle w:val="Style3"/>
      </w:pPr>
    </w:p>
    <w:p w14:paraId="5A906734" w14:textId="38C2F48A" w:rsidR="002D75A0" w:rsidRDefault="002D75A0" w:rsidP="00BF1BCD">
      <w:pPr>
        <w:pStyle w:val="Style3"/>
      </w:pPr>
    </w:p>
    <w:p w14:paraId="2A2C3484" w14:textId="7CE77262" w:rsidR="00C10A44" w:rsidRDefault="00C10A44" w:rsidP="00BF1BCD">
      <w:pPr>
        <w:pStyle w:val="Style3"/>
      </w:pPr>
    </w:p>
    <w:p w14:paraId="561C0FEA" w14:textId="0D9B56A8" w:rsidR="00C10A44" w:rsidRDefault="00C10A44" w:rsidP="00BF1BCD">
      <w:pPr>
        <w:pStyle w:val="Style3"/>
      </w:pPr>
    </w:p>
    <w:p w14:paraId="1B582BEC" w14:textId="77777777" w:rsidR="00C10A44" w:rsidRDefault="00C10A44" w:rsidP="00BF1BCD">
      <w:pPr>
        <w:pStyle w:val="Style3"/>
      </w:pPr>
    </w:p>
    <w:p w14:paraId="70D4242F" w14:textId="77777777" w:rsidR="002D75A0" w:rsidRDefault="009F180C" w:rsidP="00BF1BCD">
      <w:pPr>
        <w:pStyle w:val="Style3"/>
      </w:pPr>
      <w:r>
        <w:rPr>
          <w:rFonts w:hint="eastAsia"/>
        </w:rPr>
        <w:t>3、企业体系认证情况</w:t>
      </w:r>
      <w:r>
        <w:rPr>
          <w:rFonts w:hint="eastAsia"/>
          <w:sz w:val="22"/>
          <w:szCs w:val="22"/>
        </w:rPr>
        <w:t>（如有）</w:t>
      </w:r>
    </w:p>
    <w:tbl>
      <w:tblPr>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2552"/>
        <w:gridCol w:w="2409"/>
        <w:gridCol w:w="1365"/>
      </w:tblGrid>
      <w:tr w:rsidR="002D75A0" w14:paraId="71B5429A" w14:textId="77777777">
        <w:trPr>
          <w:trHeight w:val="468"/>
          <w:jc w:val="center"/>
        </w:trPr>
        <w:tc>
          <w:tcPr>
            <w:tcW w:w="1951" w:type="dxa"/>
          </w:tcPr>
          <w:p w14:paraId="157D074D" w14:textId="77777777" w:rsidR="002D75A0" w:rsidRDefault="009F180C">
            <w:pPr>
              <w:pStyle w:val="TableParagraph"/>
              <w:spacing w:before="81"/>
              <w:ind w:left="474" w:right="467"/>
              <w:jc w:val="center"/>
              <w:rPr>
                <w:rFonts w:ascii="仿宋" w:eastAsia="仿宋" w:hAnsi="仿宋" w:cs="仿宋"/>
                <w:sz w:val="24"/>
              </w:rPr>
            </w:pPr>
            <w:r>
              <w:rPr>
                <w:rFonts w:ascii="仿宋" w:eastAsia="仿宋" w:hAnsi="仿宋" w:cs="仿宋" w:hint="eastAsia"/>
                <w:sz w:val="24"/>
              </w:rPr>
              <w:t>颁发日期</w:t>
            </w:r>
          </w:p>
        </w:tc>
        <w:tc>
          <w:tcPr>
            <w:tcW w:w="2552" w:type="dxa"/>
          </w:tcPr>
          <w:p w14:paraId="788DE1EC" w14:textId="77777777" w:rsidR="002D75A0" w:rsidRDefault="009F180C">
            <w:pPr>
              <w:pStyle w:val="TableParagraph"/>
              <w:spacing w:before="81"/>
              <w:ind w:left="1014" w:right="1007"/>
              <w:jc w:val="center"/>
              <w:rPr>
                <w:rFonts w:ascii="仿宋" w:eastAsia="仿宋" w:hAnsi="仿宋" w:cs="仿宋"/>
                <w:sz w:val="24"/>
              </w:rPr>
            </w:pPr>
            <w:r>
              <w:rPr>
                <w:rFonts w:ascii="仿宋" w:eastAsia="仿宋" w:hAnsi="仿宋" w:cs="仿宋" w:hint="eastAsia"/>
                <w:sz w:val="24"/>
              </w:rPr>
              <w:t>名称</w:t>
            </w:r>
          </w:p>
        </w:tc>
        <w:tc>
          <w:tcPr>
            <w:tcW w:w="2409" w:type="dxa"/>
          </w:tcPr>
          <w:p w14:paraId="7621097A" w14:textId="77777777" w:rsidR="002D75A0" w:rsidRDefault="009F180C">
            <w:pPr>
              <w:pStyle w:val="TableParagraph"/>
              <w:spacing w:before="81"/>
              <w:ind w:left="724"/>
              <w:rPr>
                <w:rFonts w:ascii="仿宋" w:eastAsia="仿宋" w:hAnsi="仿宋" w:cs="仿宋"/>
                <w:sz w:val="24"/>
              </w:rPr>
            </w:pPr>
            <w:r>
              <w:rPr>
                <w:rFonts w:ascii="仿宋" w:eastAsia="仿宋" w:hAnsi="仿宋" w:cs="仿宋" w:hint="eastAsia"/>
                <w:sz w:val="24"/>
              </w:rPr>
              <w:t>颁发机构</w:t>
            </w:r>
          </w:p>
        </w:tc>
        <w:tc>
          <w:tcPr>
            <w:tcW w:w="1365" w:type="dxa"/>
          </w:tcPr>
          <w:p w14:paraId="6C757924" w14:textId="77777777" w:rsidR="002D75A0" w:rsidRDefault="009F180C">
            <w:pPr>
              <w:pStyle w:val="TableParagraph"/>
              <w:spacing w:before="81"/>
              <w:ind w:left="206" w:hangingChars="86" w:hanging="206"/>
              <w:jc w:val="center"/>
              <w:rPr>
                <w:rFonts w:ascii="仿宋" w:eastAsia="仿宋" w:hAnsi="仿宋" w:cs="仿宋"/>
                <w:sz w:val="24"/>
              </w:rPr>
            </w:pPr>
            <w:r>
              <w:rPr>
                <w:rFonts w:ascii="仿宋" w:eastAsia="仿宋" w:hAnsi="仿宋" w:cs="仿宋" w:hint="eastAsia"/>
                <w:sz w:val="24"/>
              </w:rPr>
              <w:t>有效期</w:t>
            </w:r>
          </w:p>
        </w:tc>
      </w:tr>
      <w:tr w:rsidR="002D75A0" w14:paraId="212FFACD" w14:textId="77777777">
        <w:trPr>
          <w:trHeight w:val="467"/>
          <w:jc w:val="center"/>
        </w:trPr>
        <w:tc>
          <w:tcPr>
            <w:tcW w:w="1951" w:type="dxa"/>
          </w:tcPr>
          <w:p w14:paraId="51C8F6C5" w14:textId="77777777" w:rsidR="002D75A0" w:rsidRDefault="009F180C">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25AFC1E7" w14:textId="77777777" w:rsidR="002D75A0" w:rsidRDefault="002D75A0">
            <w:pPr>
              <w:pStyle w:val="TableParagraph"/>
              <w:rPr>
                <w:rFonts w:ascii="仿宋" w:eastAsia="仿宋" w:hAnsi="仿宋" w:cs="仿宋"/>
                <w:sz w:val="22"/>
              </w:rPr>
            </w:pPr>
          </w:p>
        </w:tc>
        <w:tc>
          <w:tcPr>
            <w:tcW w:w="2409" w:type="dxa"/>
          </w:tcPr>
          <w:p w14:paraId="62AE88B1" w14:textId="77777777" w:rsidR="002D75A0" w:rsidRDefault="002D75A0">
            <w:pPr>
              <w:pStyle w:val="TableParagraph"/>
              <w:rPr>
                <w:rFonts w:ascii="仿宋" w:eastAsia="仿宋" w:hAnsi="仿宋" w:cs="仿宋"/>
                <w:sz w:val="22"/>
              </w:rPr>
            </w:pPr>
          </w:p>
        </w:tc>
        <w:tc>
          <w:tcPr>
            <w:tcW w:w="1365" w:type="dxa"/>
          </w:tcPr>
          <w:p w14:paraId="5CBEDCF8" w14:textId="77777777" w:rsidR="002D75A0" w:rsidRDefault="002D75A0">
            <w:pPr>
              <w:pStyle w:val="TableParagraph"/>
              <w:ind w:left="189" w:hangingChars="86" w:hanging="189"/>
              <w:jc w:val="center"/>
              <w:rPr>
                <w:rFonts w:ascii="仿宋" w:eastAsia="仿宋" w:hAnsi="仿宋" w:cs="仿宋"/>
                <w:sz w:val="22"/>
              </w:rPr>
            </w:pPr>
          </w:p>
        </w:tc>
      </w:tr>
      <w:tr w:rsidR="002D75A0" w14:paraId="10515E93" w14:textId="77777777">
        <w:trPr>
          <w:trHeight w:val="467"/>
          <w:jc w:val="center"/>
        </w:trPr>
        <w:tc>
          <w:tcPr>
            <w:tcW w:w="1951" w:type="dxa"/>
          </w:tcPr>
          <w:p w14:paraId="48B542BE" w14:textId="77777777" w:rsidR="002D75A0" w:rsidRDefault="009F180C">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6CCE5CAB" w14:textId="77777777" w:rsidR="002D75A0" w:rsidRDefault="002D75A0">
            <w:pPr>
              <w:pStyle w:val="TableParagraph"/>
              <w:rPr>
                <w:rFonts w:ascii="仿宋" w:eastAsia="仿宋" w:hAnsi="仿宋" w:cs="仿宋"/>
                <w:sz w:val="22"/>
              </w:rPr>
            </w:pPr>
          </w:p>
        </w:tc>
        <w:tc>
          <w:tcPr>
            <w:tcW w:w="2409" w:type="dxa"/>
          </w:tcPr>
          <w:p w14:paraId="43C610AB" w14:textId="77777777" w:rsidR="002D75A0" w:rsidRDefault="002D75A0">
            <w:pPr>
              <w:pStyle w:val="TableParagraph"/>
              <w:rPr>
                <w:rFonts w:ascii="仿宋" w:eastAsia="仿宋" w:hAnsi="仿宋" w:cs="仿宋"/>
                <w:sz w:val="22"/>
              </w:rPr>
            </w:pPr>
          </w:p>
        </w:tc>
        <w:tc>
          <w:tcPr>
            <w:tcW w:w="1365" w:type="dxa"/>
          </w:tcPr>
          <w:p w14:paraId="207A5667" w14:textId="77777777" w:rsidR="002D75A0" w:rsidRDefault="002D75A0">
            <w:pPr>
              <w:pStyle w:val="TableParagraph"/>
              <w:ind w:left="189" w:hangingChars="86" w:hanging="189"/>
              <w:jc w:val="center"/>
              <w:rPr>
                <w:rFonts w:ascii="仿宋" w:eastAsia="仿宋" w:hAnsi="仿宋" w:cs="仿宋"/>
                <w:sz w:val="22"/>
              </w:rPr>
            </w:pPr>
          </w:p>
        </w:tc>
      </w:tr>
      <w:tr w:rsidR="002D75A0" w14:paraId="781EBAE8" w14:textId="77777777">
        <w:trPr>
          <w:trHeight w:val="468"/>
          <w:jc w:val="center"/>
        </w:trPr>
        <w:tc>
          <w:tcPr>
            <w:tcW w:w="1951" w:type="dxa"/>
          </w:tcPr>
          <w:p w14:paraId="1CA5E6E0" w14:textId="77777777" w:rsidR="002D75A0" w:rsidRDefault="009F180C">
            <w:pPr>
              <w:pStyle w:val="TableParagraph"/>
              <w:spacing w:before="81"/>
              <w:ind w:left="474" w:right="467"/>
              <w:jc w:val="center"/>
              <w:rPr>
                <w:rFonts w:ascii="仿宋" w:eastAsia="仿宋" w:hAnsi="仿宋" w:cs="仿宋"/>
                <w:sz w:val="24"/>
              </w:rPr>
            </w:pPr>
            <w:r>
              <w:rPr>
                <w:rFonts w:ascii="仿宋" w:eastAsia="仿宋" w:hAnsi="仿宋" w:cs="仿宋" w:hint="eastAsia"/>
                <w:sz w:val="24"/>
              </w:rPr>
              <w:t>……</w:t>
            </w:r>
          </w:p>
        </w:tc>
        <w:tc>
          <w:tcPr>
            <w:tcW w:w="2552" w:type="dxa"/>
          </w:tcPr>
          <w:p w14:paraId="2396DF11" w14:textId="77777777" w:rsidR="002D75A0" w:rsidRDefault="002D75A0">
            <w:pPr>
              <w:pStyle w:val="TableParagraph"/>
              <w:rPr>
                <w:rFonts w:ascii="仿宋" w:eastAsia="仿宋" w:hAnsi="仿宋" w:cs="仿宋"/>
                <w:sz w:val="22"/>
              </w:rPr>
            </w:pPr>
          </w:p>
        </w:tc>
        <w:tc>
          <w:tcPr>
            <w:tcW w:w="2409" w:type="dxa"/>
          </w:tcPr>
          <w:p w14:paraId="6DF851C9" w14:textId="77777777" w:rsidR="002D75A0" w:rsidRDefault="002D75A0">
            <w:pPr>
              <w:pStyle w:val="TableParagraph"/>
              <w:rPr>
                <w:rFonts w:ascii="仿宋" w:eastAsia="仿宋" w:hAnsi="仿宋" w:cs="仿宋"/>
                <w:sz w:val="22"/>
              </w:rPr>
            </w:pPr>
          </w:p>
        </w:tc>
        <w:tc>
          <w:tcPr>
            <w:tcW w:w="1365" w:type="dxa"/>
          </w:tcPr>
          <w:p w14:paraId="6A667837" w14:textId="77777777" w:rsidR="002D75A0" w:rsidRDefault="002D75A0">
            <w:pPr>
              <w:pStyle w:val="TableParagraph"/>
              <w:ind w:left="189" w:hangingChars="86" w:hanging="189"/>
              <w:jc w:val="center"/>
              <w:rPr>
                <w:rFonts w:ascii="仿宋" w:eastAsia="仿宋" w:hAnsi="仿宋" w:cs="仿宋"/>
                <w:sz w:val="22"/>
              </w:rPr>
            </w:pPr>
          </w:p>
        </w:tc>
      </w:tr>
    </w:tbl>
    <w:p w14:paraId="4DF549D2" w14:textId="77777777" w:rsidR="002D75A0" w:rsidRDefault="009F180C" w:rsidP="00BF1BCD">
      <w:pPr>
        <w:pStyle w:val="Style3"/>
      </w:pPr>
      <w:r>
        <w:rPr>
          <w:rFonts w:hint="eastAsia"/>
        </w:rPr>
        <w:t>注：1.响应人应如实填写获得的认证情况，不得弄虚作假；</w:t>
      </w:r>
    </w:p>
    <w:p w14:paraId="561DDAB9" w14:textId="77777777" w:rsidR="002D75A0" w:rsidRDefault="009F180C" w:rsidP="00BF1BCD">
      <w:pPr>
        <w:pStyle w:val="Style3"/>
        <w:rPr>
          <w:bCs/>
        </w:rPr>
      </w:pPr>
      <w:r>
        <w:rPr>
          <w:rFonts w:hint="eastAsia"/>
          <w:bCs/>
        </w:rPr>
        <w:t>2.如果响应人获得过认证证书，</w:t>
      </w:r>
      <w:r>
        <w:rPr>
          <w:rFonts w:hint="eastAsia"/>
        </w:rPr>
        <w:t>请在上表后附认证证书复印件并加盖公章</w:t>
      </w:r>
      <w:r>
        <w:rPr>
          <w:rFonts w:hint="eastAsia"/>
          <w:bCs/>
        </w:rPr>
        <w:t>；</w:t>
      </w:r>
    </w:p>
    <w:p w14:paraId="525CD874" w14:textId="77777777" w:rsidR="002D75A0" w:rsidRDefault="009F180C" w:rsidP="00BF1BCD">
      <w:pPr>
        <w:pStyle w:val="Style3"/>
      </w:pPr>
      <w:r>
        <w:rPr>
          <w:rFonts w:hint="eastAsia"/>
        </w:rPr>
        <w:t>3.如果响应人未获得过任何认证，请在上表正文内容第一行填写“无”。</w:t>
      </w:r>
    </w:p>
    <w:p w14:paraId="4EE8AD89" w14:textId="77777777" w:rsidR="002D75A0" w:rsidRDefault="009F180C">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14:paraId="4F5640FA"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3B07995A"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D92E611"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7790E1E1" w14:textId="77777777" w:rsidR="002D75A0" w:rsidRDefault="002D75A0" w:rsidP="00BF1BCD">
      <w:pPr>
        <w:pStyle w:val="Style3"/>
      </w:pPr>
    </w:p>
    <w:p w14:paraId="0C366E6D" w14:textId="77777777" w:rsidR="002D75A0" w:rsidRDefault="009F180C" w:rsidP="00BF1BCD">
      <w:pPr>
        <w:pStyle w:val="Style3"/>
      </w:pPr>
      <w:r>
        <w:rPr>
          <w:rFonts w:hint="eastAsia"/>
        </w:rPr>
        <w:t>4、同类项目业绩</w:t>
      </w:r>
      <w:r>
        <w:rPr>
          <w:rFonts w:hint="eastAsia"/>
          <w:sz w:val="22"/>
          <w:szCs w:val="22"/>
        </w:rPr>
        <w:t>（如有）</w:t>
      </w:r>
    </w:p>
    <w:tbl>
      <w:tblPr>
        <w:tblpPr w:leftFromText="180" w:rightFromText="180" w:vertAnchor="text" w:horzAnchor="page" w:tblpX="730" w:tblpY="19"/>
        <w:tblOverlap w:val="never"/>
        <w:tblW w:w="10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237"/>
        <w:gridCol w:w="1421"/>
        <w:gridCol w:w="1260"/>
        <w:gridCol w:w="2052"/>
      </w:tblGrid>
      <w:tr w:rsidR="002D75A0" w14:paraId="0C72F979" w14:textId="77777777">
        <w:trPr>
          <w:trHeight w:val="480"/>
        </w:trPr>
        <w:tc>
          <w:tcPr>
            <w:tcW w:w="828" w:type="dxa"/>
            <w:tcBorders>
              <w:bottom w:val="single" w:sz="6" w:space="0" w:color="000000"/>
              <w:right w:val="single" w:sz="6" w:space="0" w:color="000000"/>
            </w:tcBorders>
          </w:tcPr>
          <w:p w14:paraId="1F36FE7A" w14:textId="77777777" w:rsidR="002D75A0" w:rsidRDefault="009F180C">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
          <w:p w14:paraId="1BCD4E9C" w14:textId="77777777" w:rsidR="002D75A0" w:rsidRDefault="009F180C">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
          <w:p w14:paraId="2E4D8AAB" w14:textId="77777777" w:rsidR="002D75A0" w:rsidRDefault="009F180C">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
          <w:p w14:paraId="6FCD8D59" w14:textId="77777777" w:rsidR="002D75A0" w:rsidRDefault="009F180C">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
          <w:p w14:paraId="3BB47742" w14:textId="77777777" w:rsidR="002D75A0" w:rsidRDefault="009F180C">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
          <w:p w14:paraId="154FF66C" w14:textId="77777777" w:rsidR="002D75A0" w:rsidRDefault="009F180C">
            <w:pPr>
              <w:pStyle w:val="TableParagraph"/>
              <w:spacing w:before="105"/>
              <w:ind w:left="216"/>
              <w:rPr>
                <w:rFonts w:ascii="仿宋" w:eastAsia="仿宋" w:hAnsi="仿宋" w:cs="仿宋"/>
                <w:b/>
              </w:rPr>
            </w:pPr>
            <w:r>
              <w:rPr>
                <w:rFonts w:ascii="仿宋" w:eastAsia="仿宋" w:hAnsi="仿宋" w:cs="仿宋" w:hint="eastAsia"/>
                <w:b/>
              </w:rPr>
              <w:t>合同总价</w:t>
            </w:r>
          </w:p>
        </w:tc>
        <w:tc>
          <w:tcPr>
            <w:tcW w:w="2052" w:type="dxa"/>
            <w:tcBorders>
              <w:left w:val="single" w:sz="6" w:space="0" w:color="000000"/>
              <w:bottom w:val="single" w:sz="6" w:space="0" w:color="000000"/>
            </w:tcBorders>
          </w:tcPr>
          <w:p w14:paraId="37AD3FBD" w14:textId="77777777" w:rsidR="002D75A0" w:rsidRDefault="009F180C">
            <w:pPr>
              <w:pStyle w:val="TableParagraph"/>
              <w:spacing w:before="105"/>
              <w:ind w:left="192"/>
              <w:jc w:val="center"/>
              <w:rPr>
                <w:rFonts w:ascii="仿宋" w:eastAsia="仿宋" w:hAnsi="仿宋" w:cs="仿宋"/>
                <w:b/>
              </w:rPr>
            </w:pPr>
            <w:r>
              <w:rPr>
                <w:rFonts w:ascii="仿宋" w:eastAsia="仿宋" w:hAnsi="仿宋" w:cs="仿宋" w:hint="eastAsia"/>
                <w:b/>
                <w:lang w:val="en-US"/>
              </w:rPr>
              <w:t>联系人</w:t>
            </w:r>
            <w:r>
              <w:rPr>
                <w:rFonts w:ascii="仿宋" w:eastAsia="仿宋" w:hAnsi="仿宋" w:cs="仿宋" w:hint="eastAsia"/>
                <w:b/>
              </w:rPr>
              <w:t>及电话</w:t>
            </w:r>
          </w:p>
        </w:tc>
      </w:tr>
      <w:tr w:rsidR="002D75A0" w14:paraId="50D99A61" w14:textId="77777777">
        <w:trPr>
          <w:trHeight w:val="409"/>
        </w:trPr>
        <w:tc>
          <w:tcPr>
            <w:tcW w:w="828" w:type="dxa"/>
            <w:tcBorders>
              <w:top w:val="single" w:sz="6" w:space="0" w:color="000000"/>
              <w:bottom w:val="single" w:sz="6" w:space="0" w:color="000000"/>
              <w:right w:val="single" w:sz="6" w:space="0" w:color="000000"/>
            </w:tcBorders>
          </w:tcPr>
          <w:p w14:paraId="31D95932" w14:textId="77777777" w:rsidR="002D75A0" w:rsidRDefault="002D75A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7A3F9C84" w14:textId="77777777" w:rsidR="002D75A0" w:rsidRDefault="002D75A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75646D7C" w14:textId="77777777" w:rsidR="002D75A0" w:rsidRDefault="002D75A0">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
          <w:p w14:paraId="28C91FDD" w14:textId="77777777" w:rsidR="002D75A0" w:rsidRDefault="002D75A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46D837D4" w14:textId="77777777" w:rsidR="002D75A0" w:rsidRDefault="002D75A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6FE291FC" w14:textId="77777777" w:rsidR="002D75A0" w:rsidRDefault="002D75A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620765CF" w14:textId="77777777" w:rsidR="002D75A0" w:rsidRDefault="002D75A0">
            <w:pPr>
              <w:pStyle w:val="TableParagraph"/>
              <w:rPr>
                <w:rFonts w:ascii="仿宋" w:eastAsia="仿宋" w:hAnsi="仿宋" w:cs="仿宋"/>
                <w:sz w:val="20"/>
              </w:rPr>
            </w:pPr>
          </w:p>
        </w:tc>
      </w:tr>
      <w:tr w:rsidR="002D75A0" w14:paraId="43F78AC2" w14:textId="77777777">
        <w:trPr>
          <w:trHeight w:val="407"/>
        </w:trPr>
        <w:tc>
          <w:tcPr>
            <w:tcW w:w="828" w:type="dxa"/>
            <w:tcBorders>
              <w:top w:val="single" w:sz="6" w:space="0" w:color="000000"/>
              <w:bottom w:val="single" w:sz="6" w:space="0" w:color="000000"/>
              <w:right w:val="single" w:sz="6" w:space="0" w:color="000000"/>
            </w:tcBorders>
          </w:tcPr>
          <w:p w14:paraId="47044F75" w14:textId="77777777" w:rsidR="002D75A0" w:rsidRDefault="002D75A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0B691BA4" w14:textId="77777777" w:rsidR="002D75A0" w:rsidRDefault="002D75A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5A5617C7" w14:textId="77777777" w:rsidR="002D75A0" w:rsidRDefault="002D75A0">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33DB05C9" w14:textId="77777777" w:rsidR="002D75A0" w:rsidRDefault="002D75A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7479B759" w14:textId="77777777" w:rsidR="002D75A0" w:rsidRDefault="002D75A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7C7BCE89" w14:textId="77777777" w:rsidR="002D75A0" w:rsidRDefault="002D75A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34AF4BB1" w14:textId="77777777" w:rsidR="002D75A0" w:rsidRDefault="002D75A0">
            <w:pPr>
              <w:pStyle w:val="TableParagraph"/>
              <w:rPr>
                <w:rFonts w:ascii="仿宋" w:eastAsia="仿宋" w:hAnsi="仿宋" w:cs="仿宋"/>
                <w:sz w:val="20"/>
              </w:rPr>
            </w:pPr>
          </w:p>
        </w:tc>
      </w:tr>
      <w:tr w:rsidR="002D75A0" w14:paraId="6B286142" w14:textId="77777777">
        <w:trPr>
          <w:trHeight w:val="408"/>
        </w:trPr>
        <w:tc>
          <w:tcPr>
            <w:tcW w:w="828" w:type="dxa"/>
            <w:tcBorders>
              <w:top w:val="single" w:sz="6" w:space="0" w:color="000000"/>
              <w:bottom w:val="single" w:sz="6" w:space="0" w:color="000000"/>
              <w:right w:val="single" w:sz="6" w:space="0" w:color="000000"/>
            </w:tcBorders>
          </w:tcPr>
          <w:p w14:paraId="0A931CEE" w14:textId="77777777" w:rsidR="002D75A0" w:rsidRDefault="002D75A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48C991E1" w14:textId="77777777" w:rsidR="002D75A0" w:rsidRDefault="002D75A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77EE4026" w14:textId="77777777" w:rsidR="002D75A0" w:rsidRDefault="002D75A0">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0A1FE2BA" w14:textId="77777777" w:rsidR="002D75A0" w:rsidRDefault="002D75A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0449A2DC" w14:textId="77777777" w:rsidR="002D75A0" w:rsidRDefault="002D75A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17F9889F" w14:textId="77777777" w:rsidR="002D75A0" w:rsidRDefault="002D75A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5AFB062A" w14:textId="77777777" w:rsidR="002D75A0" w:rsidRDefault="002D75A0">
            <w:pPr>
              <w:pStyle w:val="TableParagraph"/>
              <w:rPr>
                <w:rFonts w:ascii="仿宋" w:eastAsia="仿宋" w:hAnsi="仿宋" w:cs="仿宋"/>
                <w:sz w:val="20"/>
              </w:rPr>
            </w:pPr>
          </w:p>
        </w:tc>
      </w:tr>
      <w:tr w:rsidR="002D75A0" w14:paraId="3AE266F6" w14:textId="77777777">
        <w:trPr>
          <w:trHeight w:val="408"/>
        </w:trPr>
        <w:tc>
          <w:tcPr>
            <w:tcW w:w="828" w:type="dxa"/>
            <w:tcBorders>
              <w:top w:val="single" w:sz="6" w:space="0" w:color="000000"/>
              <w:bottom w:val="single" w:sz="6" w:space="0" w:color="000000"/>
              <w:right w:val="single" w:sz="6" w:space="0" w:color="000000"/>
            </w:tcBorders>
          </w:tcPr>
          <w:p w14:paraId="0727FF51" w14:textId="77777777" w:rsidR="002D75A0" w:rsidRDefault="002D75A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247A6DEA" w14:textId="77777777" w:rsidR="002D75A0" w:rsidRDefault="002D75A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07D77949" w14:textId="77777777" w:rsidR="002D75A0" w:rsidRDefault="002D75A0">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70549FBC" w14:textId="77777777" w:rsidR="002D75A0" w:rsidRDefault="002D75A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7980F4AB" w14:textId="77777777" w:rsidR="002D75A0" w:rsidRDefault="002D75A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63372A3F" w14:textId="77777777" w:rsidR="002D75A0" w:rsidRDefault="002D75A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565CA2E7" w14:textId="77777777" w:rsidR="002D75A0" w:rsidRDefault="002D75A0">
            <w:pPr>
              <w:pStyle w:val="TableParagraph"/>
              <w:rPr>
                <w:rFonts w:ascii="仿宋" w:eastAsia="仿宋" w:hAnsi="仿宋" w:cs="仿宋"/>
                <w:sz w:val="20"/>
              </w:rPr>
            </w:pPr>
          </w:p>
        </w:tc>
      </w:tr>
      <w:tr w:rsidR="002D75A0" w14:paraId="4B1E4870" w14:textId="77777777">
        <w:trPr>
          <w:trHeight w:val="408"/>
        </w:trPr>
        <w:tc>
          <w:tcPr>
            <w:tcW w:w="828" w:type="dxa"/>
            <w:tcBorders>
              <w:top w:val="single" w:sz="6" w:space="0" w:color="000000"/>
              <w:bottom w:val="single" w:sz="6" w:space="0" w:color="000000"/>
              <w:right w:val="single" w:sz="6" w:space="0" w:color="000000"/>
            </w:tcBorders>
          </w:tcPr>
          <w:p w14:paraId="1A94CC8D" w14:textId="77777777" w:rsidR="002D75A0" w:rsidRDefault="002D75A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59780740" w14:textId="77777777" w:rsidR="002D75A0" w:rsidRDefault="002D75A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6CBB0DC5" w14:textId="77777777" w:rsidR="002D75A0" w:rsidRDefault="002D75A0">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5F0C3181" w14:textId="77777777" w:rsidR="002D75A0" w:rsidRDefault="002D75A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71D41447" w14:textId="77777777" w:rsidR="002D75A0" w:rsidRDefault="002D75A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701ACFA4" w14:textId="77777777" w:rsidR="002D75A0" w:rsidRDefault="002D75A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4F9CBD7D" w14:textId="77777777" w:rsidR="002D75A0" w:rsidRDefault="002D75A0">
            <w:pPr>
              <w:pStyle w:val="TableParagraph"/>
              <w:rPr>
                <w:rFonts w:ascii="仿宋" w:eastAsia="仿宋" w:hAnsi="仿宋" w:cs="仿宋"/>
                <w:sz w:val="20"/>
              </w:rPr>
            </w:pPr>
          </w:p>
        </w:tc>
      </w:tr>
      <w:tr w:rsidR="002D75A0" w14:paraId="097C4F63" w14:textId="77777777">
        <w:trPr>
          <w:trHeight w:val="408"/>
        </w:trPr>
        <w:tc>
          <w:tcPr>
            <w:tcW w:w="828" w:type="dxa"/>
            <w:tcBorders>
              <w:top w:val="single" w:sz="6" w:space="0" w:color="000000"/>
              <w:right w:val="single" w:sz="6" w:space="0" w:color="000000"/>
            </w:tcBorders>
          </w:tcPr>
          <w:p w14:paraId="63CDDD55" w14:textId="77777777" w:rsidR="002D75A0" w:rsidRDefault="002D75A0">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
          <w:p w14:paraId="6BB0EE40" w14:textId="77777777" w:rsidR="002D75A0" w:rsidRDefault="002D75A0">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
          <w:p w14:paraId="7DB10E6C" w14:textId="77777777" w:rsidR="002D75A0" w:rsidRDefault="009F180C">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
          <w:p w14:paraId="0C834B22" w14:textId="77777777" w:rsidR="002D75A0" w:rsidRDefault="002D75A0">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
          <w:p w14:paraId="23E6219C" w14:textId="77777777" w:rsidR="002D75A0" w:rsidRDefault="002D75A0">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
          <w:p w14:paraId="4EA4115F" w14:textId="77777777" w:rsidR="002D75A0" w:rsidRDefault="002D75A0">
            <w:pPr>
              <w:pStyle w:val="TableParagraph"/>
              <w:rPr>
                <w:rFonts w:ascii="仿宋" w:eastAsia="仿宋" w:hAnsi="仿宋" w:cs="仿宋"/>
                <w:sz w:val="20"/>
              </w:rPr>
            </w:pPr>
          </w:p>
        </w:tc>
        <w:tc>
          <w:tcPr>
            <w:tcW w:w="2052" w:type="dxa"/>
            <w:tcBorders>
              <w:top w:val="single" w:sz="6" w:space="0" w:color="000000"/>
              <w:left w:val="single" w:sz="6" w:space="0" w:color="000000"/>
            </w:tcBorders>
          </w:tcPr>
          <w:p w14:paraId="073B5018" w14:textId="77777777" w:rsidR="002D75A0" w:rsidRDefault="002D75A0">
            <w:pPr>
              <w:pStyle w:val="TableParagraph"/>
              <w:rPr>
                <w:rFonts w:ascii="仿宋" w:eastAsia="仿宋" w:hAnsi="仿宋" w:cs="仿宋"/>
                <w:sz w:val="20"/>
              </w:rPr>
            </w:pPr>
          </w:p>
        </w:tc>
      </w:tr>
    </w:tbl>
    <w:p w14:paraId="00FE31F4" w14:textId="77777777" w:rsidR="002D75A0" w:rsidRDefault="009F180C">
      <w:pPr>
        <w:pStyle w:val="af9"/>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注：1.响应人应如实填写同类项目业绩，不得弄虚作假；</w:t>
      </w:r>
    </w:p>
    <w:p w14:paraId="32CF1ED4" w14:textId="77777777" w:rsidR="002D75A0" w:rsidRDefault="009F180C">
      <w:pPr>
        <w:pStyle w:val="af9"/>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2.提供自2020年1月1日以来承接过信息发布平台建设等同类项目业绩进行评分。</w:t>
      </w:r>
    </w:p>
    <w:p w14:paraId="4EDE85E7" w14:textId="77777777" w:rsidR="002D75A0" w:rsidRDefault="009F180C">
      <w:pPr>
        <w:pStyle w:val="af9"/>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3.每份业绩须提供合同关键页（</w:t>
      </w:r>
      <w:proofErr w:type="gramStart"/>
      <w:r>
        <w:rPr>
          <w:rFonts w:ascii="仿宋" w:eastAsia="仿宋" w:hAnsi="仿宋" w:cs="仿宋" w:hint="eastAsia"/>
          <w:sz w:val="21"/>
          <w:szCs w:val="21"/>
        </w:rPr>
        <w:t>含签订</w:t>
      </w:r>
      <w:proofErr w:type="gramEnd"/>
      <w:r>
        <w:rPr>
          <w:rFonts w:ascii="仿宋" w:eastAsia="仿宋" w:hAnsi="仿宋" w:cs="仿宋" w:hint="eastAsia"/>
          <w:sz w:val="21"/>
          <w:szCs w:val="21"/>
        </w:rPr>
        <w:t>合同双方的单位名称、合同项目名称、项目金额与</w:t>
      </w:r>
      <w:proofErr w:type="gramStart"/>
      <w:r>
        <w:rPr>
          <w:rFonts w:ascii="仿宋" w:eastAsia="仿宋" w:hAnsi="仿宋" w:cs="仿宋" w:hint="eastAsia"/>
          <w:sz w:val="21"/>
          <w:szCs w:val="21"/>
        </w:rPr>
        <w:t>含签订</w:t>
      </w:r>
      <w:proofErr w:type="gramEnd"/>
      <w:r>
        <w:rPr>
          <w:rFonts w:ascii="仿宋" w:eastAsia="仿宋" w:hAnsi="仿宋" w:cs="仿宋" w:hint="eastAsia"/>
          <w:sz w:val="21"/>
          <w:szCs w:val="21"/>
        </w:rPr>
        <w:t>合同双方的落款盖章、签订日期的关键页）复印件，加盖供应</w:t>
      </w:r>
      <w:proofErr w:type="gramStart"/>
      <w:r>
        <w:rPr>
          <w:rFonts w:ascii="仿宋" w:eastAsia="仿宋" w:hAnsi="仿宋" w:cs="仿宋" w:hint="eastAsia"/>
          <w:sz w:val="21"/>
          <w:szCs w:val="21"/>
        </w:rPr>
        <w:t>商鲜章</w:t>
      </w:r>
      <w:proofErr w:type="gramEnd"/>
      <w:r>
        <w:rPr>
          <w:rFonts w:ascii="仿宋" w:eastAsia="仿宋" w:hAnsi="仿宋" w:cs="仿宋" w:hint="eastAsia"/>
          <w:sz w:val="21"/>
          <w:szCs w:val="21"/>
        </w:rPr>
        <w:t>，否则不得分。同一客户单位不重复计分。证明文件不符合要求或未提供不得分。</w:t>
      </w:r>
      <w:proofErr w:type="gramStart"/>
      <w:r>
        <w:rPr>
          <w:rFonts w:ascii="仿宋" w:eastAsia="仿宋" w:hAnsi="仿宋" w:cs="仿宋" w:hint="eastAsia"/>
          <w:sz w:val="21"/>
          <w:szCs w:val="21"/>
        </w:rPr>
        <w:t>鲜章或</w:t>
      </w:r>
      <w:proofErr w:type="gramEnd"/>
      <w:r>
        <w:rPr>
          <w:rFonts w:ascii="仿宋" w:eastAsia="仿宋" w:hAnsi="仿宋" w:cs="仿宋" w:hint="eastAsia"/>
          <w:sz w:val="21"/>
          <w:szCs w:val="21"/>
        </w:rPr>
        <w:t>合同章上的供应商名称与响应人名称不一致的视为无效，如响应人变更过名称，需提供有关部门证明。</w:t>
      </w:r>
    </w:p>
    <w:p w14:paraId="49C3E0EC" w14:textId="77777777" w:rsidR="002D75A0" w:rsidRDefault="009F180C">
      <w:pPr>
        <w:pStyle w:val="af9"/>
        <w:tabs>
          <w:tab w:val="left" w:pos="1110"/>
        </w:tabs>
        <w:adjustRightInd w:val="0"/>
        <w:snapToGrid w:val="0"/>
        <w:rPr>
          <w:rFonts w:ascii="仿宋" w:eastAsia="仿宋" w:hAnsi="仿宋" w:cs="仿宋"/>
          <w:spacing w:val="-15"/>
          <w:sz w:val="21"/>
          <w:szCs w:val="21"/>
        </w:rPr>
      </w:pPr>
      <w:r>
        <w:rPr>
          <w:rFonts w:ascii="仿宋" w:eastAsia="仿宋" w:hAnsi="仿宋" w:cs="仿宋" w:hint="eastAsia"/>
          <w:sz w:val="21"/>
          <w:szCs w:val="21"/>
        </w:rPr>
        <w:t>4.如果响应人没有同类经验业绩的，请在上表正文内容第一行填写“无”。</w:t>
      </w:r>
    </w:p>
    <w:p w14:paraId="7A989266" w14:textId="77777777" w:rsidR="002D75A0" w:rsidRDefault="002D75A0">
      <w:pPr>
        <w:spacing w:line="360" w:lineRule="auto"/>
        <w:ind w:firstLineChars="1500" w:firstLine="3600"/>
        <w:rPr>
          <w:rFonts w:ascii="仿宋" w:eastAsia="仿宋" w:hAnsi="仿宋" w:cs="仿宋"/>
          <w:sz w:val="24"/>
        </w:rPr>
      </w:pPr>
    </w:p>
    <w:p w14:paraId="4A355CFF"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7C3D8BE8"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602D4B59"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44B09024" w14:textId="77777777" w:rsidR="002D75A0" w:rsidRDefault="002D75A0" w:rsidP="00BF1BCD">
      <w:pPr>
        <w:pStyle w:val="Style3"/>
      </w:pPr>
    </w:p>
    <w:p w14:paraId="449683C1" w14:textId="77777777" w:rsidR="002D75A0" w:rsidRDefault="002D75A0" w:rsidP="00BF1BCD">
      <w:pPr>
        <w:pStyle w:val="Style3"/>
      </w:pPr>
    </w:p>
    <w:p w14:paraId="58C4C624" w14:textId="77777777" w:rsidR="002D75A0" w:rsidRDefault="002D75A0" w:rsidP="00BF1BCD">
      <w:pPr>
        <w:pStyle w:val="Style3"/>
      </w:pPr>
    </w:p>
    <w:p w14:paraId="0FF22E58" w14:textId="77777777" w:rsidR="002D75A0" w:rsidRDefault="002D75A0">
      <w:pPr>
        <w:shd w:val="clear" w:color="auto" w:fill="FFFFFF"/>
        <w:adjustRightInd w:val="0"/>
        <w:snapToGrid w:val="0"/>
        <w:spacing w:line="360" w:lineRule="auto"/>
        <w:rPr>
          <w:rFonts w:ascii="黑体" w:eastAsia="黑体" w:hAnsi="黑体" w:cs="黑体"/>
          <w:b/>
          <w:bCs/>
          <w:sz w:val="40"/>
          <w:szCs w:val="40"/>
        </w:rPr>
      </w:pPr>
    </w:p>
    <w:p w14:paraId="58E8A296" w14:textId="77777777" w:rsidR="002D75A0" w:rsidRDefault="009F180C">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40"/>
          <w:szCs w:val="40"/>
        </w:rPr>
        <w:t>四、技术评审</w:t>
      </w:r>
    </w:p>
    <w:p w14:paraId="6FB22C4E" w14:textId="77777777" w:rsidR="002D75A0" w:rsidRDefault="009F180C">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（一）技术评审自查表</w:t>
      </w:r>
    </w:p>
    <w:tbl>
      <w:tblPr>
        <w:tblW w:w="1122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304"/>
        <w:gridCol w:w="4831"/>
        <w:gridCol w:w="1379"/>
        <w:gridCol w:w="1719"/>
        <w:gridCol w:w="1350"/>
      </w:tblGrid>
      <w:tr w:rsidR="002D75A0" w14:paraId="25193B5D" w14:textId="77777777">
        <w:trPr>
          <w:trHeight w:val="397"/>
          <w:jc w:val="center"/>
        </w:trPr>
        <w:tc>
          <w:tcPr>
            <w:tcW w:w="641" w:type="dxa"/>
            <w:vAlign w:val="center"/>
          </w:tcPr>
          <w:p w14:paraId="215AA80B" w14:textId="77777777" w:rsidR="002D75A0" w:rsidRDefault="009F180C">
            <w:pPr>
              <w:jc w:val="center"/>
              <w:rPr>
                <w:rFonts w:ascii="仿宋" w:eastAsia="仿宋" w:hAnsi="仿宋" w:cs="仿宋"/>
                <w:bCs/>
                <w:szCs w:val="21"/>
              </w:rPr>
            </w:pPr>
            <w:r>
              <w:rPr>
                <w:rFonts w:ascii="仿宋" w:eastAsia="仿宋" w:hAnsi="仿宋" w:cs="仿宋" w:hint="eastAsia"/>
                <w:bCs/>
                <w:sz w:val="20"/>
                <w:szCs w:val="20"/>
              </w:rPr>
              <w:t>序号</w:t>
            </w:r>
          </w:p>
        </w:tc>
        <w:tc>
          <w:tcPr>
            <w:tcW w:w="1304" w:type="dxa"/>
            <w:vAlign w:val="center"/>
          </w:tcPr>
          <w:p w14:paraId="2DED83A4" w14:textId="77777777" w:rsidR="002D75A0" w:rsidRDefault="009F180C">
            <w:pPr>
              <w:jc w:val="center"/>
              <w:rPr>
                <w:rFonts w:ascii="仿宋" w:eastAsia="仿宋" w:hAnsi="仿宋" w:cs="仿宋"/>
                <w:bCs/>
                <w:szCs w:val="21"/>
              </w:rPr>
            </w:pPr>
            <w:r>
              <w:rPr>
                <w:rFonts w:ascii="仿宋" w:eastAsia="仿宋" w:hAnsi="仿宋" w:cs="仿宋" w:hint="eastAsia"/>
                <w:bCs/>
                <w:szCs w:val="21"/>
              </w:rPr>
              <w:t>评审指标</w:t>
            </w:r>
          </w:p>
        </w:tc>
        <w:tc>
          <w:tcPr>
            <w:tcW w:w="4831" w:type="dxa"/>
            <w:vAlign w:val="center"/>
          </w:tcPr>
          <w:p w14:paraId="0BDFF5A9" w14:textId="77777777" w:rsidR="002D75A0" w:rsidRDefault="009F180C">
            <w:pPr>
              <w:jc w:val="center"/>
              <w:rPr>
                <w:rFonts w:ascii="仿宋" w:eastAsia="仿宋" w:hAnsi="仿宋" w:cs="仿宋"/>
                <w:bCs/>
                <w:szCs w:val="21"/>
              </w:rPr>
            </w:pPr>
            <w:r>
              <w:rPr>
                <w:rFonts w:ascii="仿宋" w:eastAsia="仿宋" w:hAnsi="仿宋" w:cs="仿宋" w:hint="eastAsia"/>
                <w:bCs/>
                <w:szCs w:val="21"/>
              </w:rPr>
              <w:t>评审细则</w:t>
            </w:r>
          </w:p>
        </w:tc>
        <w:tc>
          <w:tcPr>
            <w:tcW w:w="1379" w:type="dxa"/>
            <w:vAlign w:val="center"/>
          </w:tcPr>
          <w:p w14:paraId="29E00806" w14:textId="77777777" w:rsidR="002D75A0" w:rsidRDefault="009F180C">
            <w:pPr>
              <w:jc w:val="center"/>
              <w:rPr>
                <w:rFonts w:ascii="仿宋" w:eastAsia="仿宋" w:hAnsi="仿宋" w:cs="仿宋"/>
                <w:bCs/>
                <w:szCs w:val="21"/>
              </w:rPr>
            </w:pPr>
            <w:r>
              <w:rPr>
                <w:rFonts w:ascii="仿宋" w:eastAsia="仿宋" w:hAnsi="仿宋" w:cs="仿宋" w:hint="eastAsia"/>
                <w:bCs/>
                <w:szCs w:val="21"/>
              </w:rPr>
              <w:t>提供情况</w:t>
            </w:r>
          </w:p>
        </w:tc>
        <w:tc>
          <w:tcPr>
            <w:tcW w:w="1719" w:type="dxa"/>
            <w:vAlign w:val="center"/>
          </w:tcPr>
          <w:p w14:paraId="12A0876E" w14:textId="77777777" w:rsidR="002D75A0" w:rsidRDefault="009F180C">
            <w:pPr>
              <w:jc w:val="center"/>
              <w:rPr>
                <w:rFonts w:ascii="仿宋" w:eastAsia="仿宋" w:hAnsi="仿宋" w:cs="仿宋"/>
                <w:bCs/>
                <w:szCs w:val="21"/>
              </w:rPr>
            </w:pPr>
            <w:r>
              <w:rPr>
                <w:rFonts w:ascii="仿宋" w:eastAsia="仿宋" w:hAnsi="仿宋" w:cs="仿宋" w:hint="eastAsia"/>
                <w:bCs/>
                <w:szCs w:val="21"/>
              </w:rPr>
              <w:t>证明资料（如有）</w:t>
            </w:r>
          </w:p>
        </w:tc>
        <w:tc>
          <w:tcPr>
            <w:tcW w:w="1350" w:type="dxa"/>
            <w:vAlign w:val="center"/>
          </w:tcPr>
          <w:p w14:paraId="337831BF" w14:textId="77777777" w:rsidR="002D75A0" w:rsidRDefault="009F180C">
            <w:pPr>
              <w:jc w:val="center"/>
              <w:rPr>
                <w:rFonts w:ascii="仿宋" w:eastAsia="仿宋" w:hAnsi="仿宋" w:cs="仿宋"/>
                <w:bCs/>
                <w:szCs w:val="21"/>
              </w:rPr>
            </w:pPr>
            <w:r>
              <w:rPr>
                <w:rFonts w:ascii="仿宋" w:eastAsia="仿宋" w:hAnsi="仿宋" w:cs="仿宋" w:hint="eastAsia"/>
                <w:bCs/>
                <w:szCs w:val="21"/>
              </w:rPr>
              <w:t>自评分</w:t>
            </w:r>
          </w:p>
        </w:tc>
      </w:tr>
      <w:tr w:rsidR="002D75A0" w14:paraId="0604BCBD" w14:textId="77777777">
        <w:trPr>
          <w:trHeight w:val="1350"/>
          <w:jc w:val="center"/>
        </w:trPr>
        <w:tc>
          <w:tcPr>
            <w:tcW w:w="641" w:type="dxa"/>
            <w:vAlign w:val="center"/>
          </w:tcPr>
          <w:p w14:paraId="5407237E" w14:textId="77777777" w:rsidR="002D75A0" w:rsidRDefault="009F180C">
            <w:pPr>
              <w:jc w:val="center"/>
              <w:rPr>
                <w:rFonts w:ascii="仿宋" w:eastAsia="仿宋" w:hAnsi="仿宋" w:cs="仿宋"/>
                <w:szCs w:val="21"/>
              </w:rPr>
            </w:pPr>
            <w:r>
              <w:rPr>
                <w:rFonts w:ascii="仿宋" w:eastAsia="仿宋" w:hAnsi="仿宋" w:cs="仿宋" w:hint="eastAsia"/>
                <w:szCs w:val="21"/>
              </w:rPr>
              <w:t>1</w:t>
            </w:r>
          </w:p>
        </w:tc>
        <w:tc>
          <w:tcPr>
            <w:tcW w:w="1304" w:type="dxa"/>
            <w:vAlign w:val="center"/>
          </w:tcPr>
          <w:p w14:paraId="30E98845" w14:textId="77777777" w:rsidR="002D75A0" w:rsidRDefault="009F180C">
            <w:pPr>
              <w:widowControl/>
              <w:jc w:val="center"/>
              <w:textAlignment w:val="center"/>
              <w:rPr>
                <w:rFonts w:ascii="仿宋" w:eastAsia="仿宋" w:hAnsi="仿宋" w:cs="仿宋"/>
                <w:sz w:val="20"/>
                <w:szCs w:val="20"/>
              </w:rPr>
            </w:pPr>
            <w:r>
              <w:rPr>
                <w:rFonts w:ascii="仿宋" w:eastAsia="仿宋" w:hAnsi="仿宋" w:cs="仿宋" w:hint="eastAsia"/>
                <w:sz w:val="20"/>
                <w:szCs w:val="20"/>
              </w:rPr>
              <w:t>项目实施</w:t>
            </w:r>
          </w:p>
          <w:p w14:paraId="0A1D7D56" w14:textId="77777777" w:rsidR="002D75A0" w:rsidRDefault="009F180C">
            <w:pPr>
              <w:widowControl/>
              <w:jc w:val="center"/>
              <w:textAlignment w:val="center"/>
              <w:rPr>
                <w:rFonts w:ascii="仿宋" w:eastAsia="仿宋" w:hAnsi="仿宋" w:cs="仿宋"/>
                <w:color w:val="000000" w:themeColor="text1"/>
                <w:kern w:val="0"/>
                <w:sz w:val="20"/>
                <w:szCs w:val="20"/>
              </w:rPr>
            </w:pPr>
            <w:r>
              <w:rPr>
                <w:rFonts w:ascii="仿宋" w:eastAsia="仿宋" w:hAnsi="仿宋" w:cs="仿宋" w:hint="eastAsia"/>
                <w:sz w:val="20"/>
                <w:szCs w:val="20"/>
              </w:rPr>
              <w:t>方案</w:t>
            </w:r>
          </w:p>
        </w:tc>
        <w:tc>
          <w:tcPr>
            <w:tcW w:w="4831" w:type="dxa"/>
            <w:vAlign w:val="center"/>
          </w:tcPr>
          <w:p w14:paraId="285DFD8C" w14:textId="77777777" w:rsidR="002D75A0" w:rsidRDefault="009F180C">
            <w:pPr>
              <w:pStyle w:val="af8"/>
              <w:adjustRightInd w:val="0"/>
              <w:snapToGrid w:val="0"/>
              <w:spacing w:before="0" w:after="0"/>
              <w:rPr>
                <w:rFonts w:ascii="仿宋" w:eastAsia="仿宋" w:hAnsi="仿宋" w:cs="仿宋"/>
                <w:sz w:val="20"/>
              </w:rPr>
            </w:pPr>
            <w:r>
              <w:rPr>
                <w:rFonts w:ascii="仿宋" w:eastAsia="仿宋" w:hAnsi="仿宋" w:cs="仿宋" w:hint="eastAsia"/>
                <w:sz w:val="20"/>
              </w:rPr>
              <w:t>根据供应商针对本项目提供的实施方案作为评审依据，包括以下内容：</w:t>
            </w:r>
          </w:p>
          <w:p w14:paraId="3A31D80F" w14:textId="77777777" w:rsidR="0072486C" w:rsidRDefault="0072486C" w:rsidP="0072486C">
            <w:pPr>
              <w:jc w:val="left"/>
              <w:rPr>
                <w:rFonts w:ascii="仿宋" w:eastAsia="仿宋" w:hAnsi="仿宋" w:cs="仿宋"/>
                <w:sz w:val="20"/>
                <w:szCs w:val="20"/>
              </w:rPr>
            </w:pPr>
            <w:r>
              <w:rPr>
                <w:rFonts w:ascii="仿宋" w:eastAsia="仿宋" w:hAnsi="仿宋" w:cs="仿宋" w:hint="eastAsia"/>
                <w:sz w:val="20"/>
                <w:szCs w:val="20"/>
              </w:rPr>
              <w:t>①总体实施方案；②实施团队、安装（施工）方案及进度安排；③质量控制措施和服务承诺；④安全保障措施；⑤验收方案及售后服务计划；</w:t>
            </w:r>
          </w:p>
          <w:p w14:paraId="51BB2D83" w14:textId="253DC6B1" w:rsidR="002D75A0" w:rsidRDefault="009F180C">
            <w:pPr>
              <w:pStyle w:val="af8"/>
              <w:adjustRightInd w:val="0"/>
              <w:snapToGrid w:val="0"/>
              <w:spacing w:before="0" w:after="0"/>
              <w:rPr>
                <w:rFonts w:ascii="仿宋" w:eastAsia="仿宋" w:hAnsi="仿宋" w:cs="仿宋"/>
              </w:rPr>
            </w:pPr>
            <w:r>
              <w:rPr>
                <w:rFonts w:ascii="仿宋" w:eastAsia="仿宋" w:hAnsi="仿宋" w:cs="仿宋" w:hint="eastAsia"/>
                <w:sz w:val="20"/>
              </w:rPr>
              <w:t>注：每提供1项内容且表述完整、科学、可行的得</w:t>
            </w:r>
            <w:r w:rsidR="0072486C">
              <w:rPr>
                <w:rFonts w:ascii="仿宋" w:eastAsia="仿宋" w:hAnsi="仿宋" w:cs="仿宋"/>
                <w:sz w:val="20"/>
              </w:rPr>
              <w:t>6</w:t>
            </w:r>
            <w:r>
              <w:rPr>
                <w:rFonts w:ascii="仿宋" w:eastAsia="仿宋" w:hAnsi="仿宋" w:cs="仿宋" w:hint="eastAsia"/>
                <w:sz w:val="20"/>
              </w:rPr>
              <w:t>分，最高得</w:t>
            </w:r>
            <w:r w:rsidR="0072486C">
              <w:rPr>
                <w:rFonts w:ascii="仿宋" w:eastAsia="仿宋" w:hAnsi="仿宋" w:cs="仿宋"/>
                <w:sz w:val="20"/>
              </w:rPr>
              <w:t>30</w:t>
            </w:r>
            <w:r>
              <w:rPr>
                <w:rFonts w:ascii="仿宋" w:eastAsia="仿宋" w:hAnsi="仿宋" w:cs="仿宋" w:hint="eastAsia"/>
                <w:sz w:val="20"/>
              </w:rPr>
              <w:t>分；若提供的内容不合理或有瑕疵的每项得</w:t>
            </w:r>
            <w:r w:rsidR="0072486C">
              <w:rPr>
                <w:rFonts w:ascii="仿宋" w:eastAsia="仿宋" w:hAnsi="仿宋" w:cs="仿宋"/>
                <w:sz w:val="20"/>
              </w:rPr>
              <w:t>3</w:t>
            </w:r>
            <w:r>
              <w:rPr>
                <w:rFonts w:ascii="仿宋" w:eastAsia="仿宋" w:hAnsi="仿宋" w:cs="仿宋" w:hint="eastAsia"/>
                <w:sz w:val="20"/>
              </w:rPr>
              <w:t>分；不提供方案的不得分。</w:t>
            </w:r>
          </w:p>
        </w:tc>
        <w:tc>
          <w:tcPr>
            <w:tcW w:w="1379" w:type="dxa"/>
            <w:vAlign w:val="center"/>
          </w:tcPr>
          <w:p w14:paraId="14CDE451" w14:textId="77777777" w:rsidR="002D75A0" w:rsidRDefault="009F180C">
            <w:pPr>
              <w:jc w:val="center"/>
              <w:rPr>
                <w:rFonts w:ascii="仿宋" w:eastAsia="仿宋" w:hAnsi="仿宋" w:cs="仿宋"/>
                <w:szCs w:val="21"/>
              </w:rPr>
            </w:pPr>
            <w:r>
              <w:rPr>
                <w:rFonts w:ascii="仿宋" w:eastAsia="仿宋" w:hAnsi="仿宋" w:cs="仿宋" w:hint="eastAsia"/>
                <w:szCs w:val="21"/>
              </w:rPr>
              <w:t>□有   □无</w:t>
            </w:r>
          </w:p>
        </w:tc>
        <w:tc>
          <w:tcPr>
            <w:tcW w:w="1719" w:type="dxa"/>
            <w:vAlign w:val="center"/>
          </w:tcPr>
          <w:p w14:paraId="39BCB637"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c>
          <w:tcPr>
            <w:tcW w:w="1350" w:type="dxa"/>
            <w:vAlign w:val="center"/>
          </w:tcPr>
          <w:p w14:paraId="17A73E10" w14:textId="77777777" w:rsidR="002D75A0" w:rsidRDefault="009F180C">
            <w:pPr>
              <w:jc w:val="center"/>
              <w:rPr>
                <w:rFonts w:ascii="仿宋" w:eastAsia="仿宋" w:hAnsi="仿宋" w:cs="仿宋"/>
                <w:szCs w:val="21"/>
              </w:rPr>
            </w:pPr>
            <w:r>
              <w:rPr>
                <w:rFonts w:ascii="仿宋" w:eastAsia="仿宋" w:hAnsi="仿宋" w:cs="仿宋" w:hint="eastAsia"/>
                <w:szCs w:val="21"/>
              </w:rPr>
              <w:t>（  ）分</w:t>
            </w:r>
          </w:p>
        </w:tc>
      </w:tr>
      <w:tr w:rsidR="002D75A0" w14:paraId="6B7CAE52" w14:textId="77777777">
        <w:trPr>
          <w:trHeight w:val="1350"/>
          <w:jc w:val="center"/>
        </w:trPr>
        <w:tc>
          <w:tcPr>
            <w:tcW w:w="641" w:type="dxa"/>
            <w:vAlign w:val="center"/>
          </w:tcPr>
          <w:p w14:paraId="7EC958BA" w14:textId="77777777" w:rsidR="002D75A0" w:rsidRDefault="009F180C">
            <w:pPr>
              <w:pStyle w:val="af8"/>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2</w:t>
            </w:r>
          </w:p>
        </w:tc>
        <w:tc>
          <w:tcPr>
            <w:tcW w:w="1304" w:type="dxa"/>
            <w:vAlign w:val="center"/>
          </w:tcPr>
          <w:p w14:paraId="0D5DCF02" w14:textId="77777777" w:rsidR="002D75A0" w:rsidRDefault="009F180C">
            <w:pPr>
              <w:pStyle w:val="af8"/>
              <w:adjustRightInd w:val="0"/>
              <w:snapToGrid w:val="0"/>
              <w:spacing w:before="0" w:after="0"/>
              <w:jc w:val="center"/>
              <w:rPr>
                <w:rFonts w:ascii="仿宋" w:eastAsia="仿宋" w:hAnsi="仿宋" w:cs="仿宋"/>
              </w:rPr>
            </w:pPr>
            <w:r>
              <w:rPr>
                <w:rFonts w:ascii="仿宋" w:eastAsia="仿宋" w:hAnsi="仿宋" w:cs="仿宋" w:hint="eastAsia"/>
                <w:sz w:val="20"/>
              </w:rPr>
              <w:t>所响应产品对用户需求书中带▲号的重要技术参数的符合性</w:t>
            </w:r>
          </w:p>
        </w:tc>
        <w:tc>
          <w:tcPr>
            <w:tcW w:w="4831" w:type="dxa"/>
            <w:vAlign w:val="center"/>
          </w:tcPr>
          <w:p w14:paraId="62DB47E1" w14:textId="0DED2AC9" w:rsidR="002D75A0" w:rsidRDefault="009F180C">
            <w:pPr>
              <w:jc w:val="left"/>
              <w:rPr>
                <w:rFonts w:ascii="仿宋" w:eastAsia="仿宋" w:hAnsi="仿宋" w:cs="仿宋"/>
                <w:sz w:val="20"/>
                <w:szCs w:val="20"/>
              </w:rPr>
            </w:pPr>
            <w:r>
              <w:rPr>
                <w:rFonts w:ascii="仿宋" w:eastAsia="仿宋" w:hAnsi="仿宋" w:cs="仿宋" w:hint="eastAsia"/>
                <w:sz w:val="20"/>
                <w:szCs w:val="20"/>
              </w:rPr>
              <w:t>供应商所响应产品</w:t>
            </w:r>
            <w:proofErr w:type="gramStart"/>
            <w:r>
              <w:rPr>
                <w:rFonts w:ascii="仿宋" w:eastAsia="仿宋" w:hAnsi="仿宋" w:cs="仿宋" w:hint="eastAsia"/>
                <w:sz w:val="20"/>
                <w:szCs w:val="20"/>
              </w:rPr>
              <w:t>每满足</w:t>
            </w:r>
            <w:proofErr w:type="gramEnd"/>
            <w:r>
              <w:rPr>
                <w:rFonts w:ascii="仿宋" w:eastAsia="仿宋" w:hAnsi="仿宋" w:cs="仿宋" w:hint="eastAsia"/>
                <w:sz w:val="20"/>
                <w:szCs w:val="20"/>
              </w:rPr>
              <w:t>一项用户需求书中带“▲”号的重要技术要求（共</w:t>
            </w:r>
            <w:r w:rsidR="0072486C">
              <w:rPr>
                <w:rFonts w:ascii="仿宋" w:eastAsia="仿宋" w:hAnsi="仿宋" w:cs="仿宋"/>
                <w:sz w:val="20"/>
                <w:szCs w:val="20"/>
              </w:rPr>
              <w:t>5</w:t>
            </w:r>
            <w:r>
              <w:rPr>
                <w:rFonts w:ascii="仿宋" w:eastAsia="仿宋" w:hAnsi="仿宋" w:cs="仿宋" w:hint="eastAsia"/>
                <w:sz w:val="20"/>
                <w:szCs w:val="20"/>
              </w:rPr>
              <w:t>项），得</w:t>
            </w:r>
            <w:r>
              <w:rPr>
                <w:rFonts w:ascii="仿宋" w:eastAsia="仿宋" w:hAnsi="仿宋" w:cs="仿宋"/>
                <w:sz w:val="20"/>
                <w:szCs w:val="20"/>
              </w:rPr>
              <w:t>5</w:t>
            </w:r>
            <w:r>
              <w:rPr>
                <w:rFonts w:ascii="仿宋" w:eastAsia="仿宋" w:hAnsi="仿宋" w:cs="仿宋" w:hint="eastAsia"/>
                <w:sz w:val="20"/>
                <w:szCs w:val="20"/>
              </w:rPr>
              <w:t>分，合计</w:t>
            </w:r>
            <w:r w:rsidR="0072486C">
              <w:rPr>
                <w:rFonts w:ascii="仿宋" w:eastAsia="仿宋" w:hAnsi="仿宋" w:cs="仿宋"/>
                <w:sz w:val="20"/>
                <w:szCs w:val="20"/>
              </w:rPr>
              <w:t>25</w:t>
            </w:r>
            <w:r>
              <w:rPr>
                <w:rFonts w:ascii="仿宋" w:eastAsia="仿宋" w:hAnsi="仿宋" w:cs="仿宋" w:hint="eastAsia"/>
                <w:sz w:val="20"/>
                <w:szCs w:val="20"/>
              </w:rPr>
              <w:t>分；</w:t>
            </w:r>
          </w:p>
          <w:p w14:paraId="11617FDF" w14:textId="77777777" w:rsidR="002D75A0" w:rsidRDefault="009F180C">
            <w:pPr>
              <w:jc w:val="left"/>
              <w:rPr>
                <w:rFonts w:ascii="仿宋" w:eastAsia="仿宋" w:hAnsi="仿宋" w:cs="仿宋"/>
                <w:sz w:val="20"/>
                <w:szCs w:val="20"/>
              </w:rPr>
            </w:pPr>
            <w:r>
              <w:rPr>
                <w:rFonts w:ascii="仿宋" w:eastAsia="仿宋" w:hAnsi="仿宋" w:cs="仿宋" w:hint="eastAsia"/>
                <w:sz w:val="20"/>
                <w:szCs w:val="20"/>
              </w:rPr>
              <w:t>注：本项评审证明文件，如果采购需求有要求的，按照采购需求的要求提供；若没有要求，须提供响应产品彩页及相应技术参数的厂家使用说明书作为技术证明文件，否则评审委员会有权</w:t>
            </w:r>
            <w:proofErr w:type="gramStart"/>
            <w:r>
              <w:rPr>
                <w:rFonts w:ascii="仿宋" w:eastAsia="仿宋" w:hAnsi="仿宋" w:cs="仿宋" w:hint="eastAsia"/>
                <w:sz w:val="20"/>
                <w:szCs w:val="20"/>
              </w:rPr>
              <w:t>视相应</w:t>
            </w:r>
            <w:proofErr w:type="gramEnd"/>
            <w:r>
              <w:rPr>
                <w:rFonts w:ascii="仿宋" w:eastAsia="仿宋" w:hAnsi="仿宋" w:cs="仿宋" w:hint="eastAsia"/>
                <w:sz w:val="20"/>
                <w:szCs w:val="20"/>
              </w:rPr>
              <w:t>技术参数响应不符合比选要求（如厂家的产品使用说明书为英文版，请同时提供中文版）。所有证明材料均需加盖响应人鲜章，并加盖本项目名称的水印。</w:t>
            </w:r>
          </w:p>
        </w:tc>
        <w:tc>
          <w:tcPr>
            <w:tcW w:w="1379" w:type="dxa"/>
            <w:vAlign w:val="center"/>
          </w:tcPr>
          <w:p w14:paraId="64734E86" w14:textId="77777777" w:rsidR="002D75A0" w:rsidRDefault="009F180C">
            <w:pPr>
              <w:jc w:val="center"/>
              <w:rPr>
                <w:rFonts w:ascii="仿宋" w:eastAsia="仿宋" w:hAnsi="仿宋" w:cs="仿宋"/>
                <w:sz w:val="20"/>
                <w:szCs w:val="20"/>
              </w:rPr>
            </w:pPr>
            <w:r>
              <w:rPr>
                <w:rFonts w:ascii="仿宋" w:eastAsia="仿宋" w:hAnsi="仿宋" w:cs="仿宋" w:hint="eastAsia"/>
                <w:szCs w:val="21"/>
              </w:rPr>
              <w:t>□有   □无</w:t>
            </w:r>
          </w:p>
        </w:tc>
        <w:tc>
          <w:tcPr>
            <w:tcW w:w="1719" w:type="dxa"/>
            <w:vAlign w:val="center"/>
          </w:tcPr>
          <w:p w14:paraId="36985395" w14:textId="77777777" w:rsidR="002D75A0" w:rsidRDefault="009F180C">
            <w:pPr>
              <w:jc w:val="center"/>
              <w:rPr>
                <w:rFonts w:ascii="仿宋" w:eastAsia="仿宋" w:hAnsi="仿宋" w:cs="仿宋"/>
                <w:sz w:val="20"/>
                <w:szCs w:val="20"/>
              </w:rPr>
            </w:pPr>
            <w:r>
              <w:rPr>
                <w:rFonts w:ascii="仿宋" w:eastAsia="仿宋" w:hAnsi="仿宋" w:cs="仿宋" w:hint="eastAsia"/>
                <w:szCs w:val="21"/>
              </w:rPr>
              <w:t>见响应文件（  ）页</w:t>
            </w:r>
          </w:p>
        </w:tc>
        <w:tc>
          <w:tcPr>
            <w:tcW w:w="1350" w:type="dxa"/>
            <w:vAlign w:val="center"/>
          </w:tcPr>
          <w:p w14:paraId="0CCB39FF" w14:textId="77777777" w:rsidR="002D75A0" w:rsidRDefault="009F180C">
            <w:pPr>
              <w:jc w:val="center"/>
              <w:rPr>
                <w:rFonts w:ascii="仿宋" w:eastAsia="仿宋" w:hAnsi="仿宋" w:cs="仿宋"/>
                <w:szCs w:val="21"/>
              </w:rPr>
            </w:pPr>
            <w:r>
              <w:rPr>
                <w:rFonts w:ascii="仿宋" w:eastAsia="仿宋" w:hAnsi="仿宋" w:cs="仿宋" w:hint="eastAsia"/>
                <w:szCs w:val="21"/>
              </w:rPr>
              <w:t>（  ）分</w:t>
            </w:r>
          </w:p>
        </w:tc>
      </w:tr>
    </w:tbl>
    <w:p w14:paraId="293872F5" w14:textId="77777777" w:rsidR="002D75A0" w:rsidRDefault="009F180C">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技术</w:t>
      </w:r>
      <w:r>
        <w:rPr>
          <w:rFonts w:ascii="仿宋" w:eastAsia="仿宋" w:hAnsi="仿宋" w:cs="仿宋" w:hint="eastAsia"/>
          <w:b/>
          <w:bCs/>
          <w:szCs w:val="21"/>
          <w:lang w:val="en-GB"/>
        </w:rPr>
        <w:t>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759EDB85" w14:textId="77777777" w:rsidR="002D75A0" w:rsidRDefault="009F180C">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6A587832" w14:textId="77777777" w:rsidR="002D75A0" w:rsidRDefault="009F180C">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w:t>
      </w:r>
      <w:proofErr w:type="gramStart"/>
      <w:r>
        <w:rPr>
          <w:rFonts w:ascii="仿宋" w:eastAsia="仿宋" w:hAnsi="仿宋" w:cs="仿宋" w:hint="eastAsia"/>
          <w:szCs w:val="21"/>
        </w:rPr>
        <w:t>加盖鲜章</w:t>
      </w:r>
      <w:r>
        <w:rPr>
          <w:rFonts w:ascii="仿宋" w:eastAsia="仿宋" w:hAnsi="仿宋" w:cs="仿宋" w:hint="eastAsia"/>
          <w:sz w:val="20"/>
          <w:szCs w:val="20"/>
        </w:rPr>
        <w:t>并</w:t>
      </w:r>
      <w:proofErr w:type="gramEnd"/>
      <w:r>
        <w:rPr>
          <w:rFonts w:ascii="仿宋" w:eastAsia="仿宋" w:hAnsi="仿宋" w:cs="仿宋" w:hint="eastAsia"/>
          <w:sz w:val="20"/>
          <w:szCs w:val="20"/>
        </w:rPr>
        <w:t>加盖本项目名称的水印</w:t>
      </w:r>
      <w:r>
        <w:rPr>
          <w:rFonts w:ascii="仿宋" w:eastAsia="仿宋" w:hAnsi="仿宋" w:cs="仿宋" w:hint="eastAsia"/>
          <w:szCs w:val="21"/>
        </w:rPr>
        <w:t>方可得分，不提供不得分。</w:t>
      </w:r>
    </w:p>
    <w:p w14:paraId="5F08122B" w14:textId="77777777" w:rsidR="002D75A0" w:rsidRDefault="009F180C">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53ADED10" w14:textId="7075FBA6" w:rsidR="002D75A0" w:rsidRDefault="009F180C">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w:t>
      </w:r>
      <w:r w:rsidR="00DC51C4">
        <w:rPr>
          <w:rFonts w:ascii="仿宋" w:eastAsia="仿宋" w:hAnsi="仿宋" w:cs="仿宋" w:hint="eastAsia"/>
          <w:szCs w:val="21"/>
        </w:rPr>
        <w:t>失信</w:t>
      </w:r>
      <w:r>
        <w:rPr>
          <w:rFonts w:ascii="仿宋" w:eastAsia="仿宋" w:hAnsi="仿宋" w:cs="仿宋" w:hint="eastAsia"/>
          <w:szCs w:val="21"/>
        </w:rPr>
        <w:t>供应商</w:t>
      </w:r>
      <w:r w:rsidR="00DC51C4">
        <w:rPr>
          <w:rFonts w:ascii="仿宋" w:eastAsia="仿宋" w:hAnsi="仿宋" w:cs="仿宋" w:hint="eastAsia"/>
          <w:szCs w:val="21"/>
        </w:rPr>
        <w:t>名单</w:t>
      </w:r>
      <w:r>
        <w:rPr>
          <w:rFonts w:ascii="仿宋" w:eastAsia="仿宋" w:hAnsi="仿宋" w:cs="仿宋" w:hint="eastAsia"/>
          <w:szCs w:val="21"/>
        </w:rPr>
        <w:t>。</w:t>
      </w:r>
    </w:p>
    <w:p w14:paraId="526C58CD" w14:textId="77777777" w:rsidR="002D75A0" w:rsidRDefault="009F180C" w:rsidP="00BF1BCD">
      <w:pPr>
        <w:pStyle w:val="Style3"/>
      </w:pPr>
      <w:r>
        <w:rPr>
          <w:rFonts w:hint="eastAsia"/>
        </w:rPr>
        <w:t>4、本自查表不得擅自删改。</w:t>
      </w:r>
    </w:p>
    <w:p w14:paraId="21979015" w14:textId="77777777" w:rsidR="002D75A0" w:rsidRDefault="002D75A0" w:rsidP="00BF1BCD">
      <w:pPr>
        <w:pStyle w:val="Style3"/>
      </w:pPr>
    </w:p>
    <w:p w14:paraId="4E7F46C7" w14:textId="77777777" w:rsidR="002D75A0" w:rsidRDefault="002D75A0" w:rsidP="00BF1BCD">
      <w:pPr>
        <w:pStyle w:val="Style3"/>
      </w:pPr>
    </w:p>
    <w:p w14:paraId="03CB0F45" w14:textId="77777777" w:rsidR="002D75A0" w:rsidRDefault="009F180C">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20158EC7"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613316C"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95BE0DD" w14:textId="77777777" w:rsidR="002D75A0" w:rsidRDefault="002D75A0">
      <w:pPr>
        <w:shd w:val="clear" w:color="auto" w:fill="FFFFFF"/>
        <w:adjustRightInd w:val="0"/>
        <w:snapToGrid w:val="0"/>
        <w:spacing w:line="360" w:lineRule="auto"/>
        <w:jc w:val="center"/>
        <w:rPr>
          <w:rFonts w:ascii="宋体" w:hAnsi="宋体" w:cs="华文仿宋"/>
          <w:b/>
          <w:bCs/>
          <w:sz w:val="36"/>
          <w:szCs w:val="36"/>
        </w:rPr>
      </w:pPr>
    </w:p>
    <w:p w14:paraId="6AC718EA" w14:textId="77777777" w:rsidR="002D75A0" w:rsidRDefault="002D75A0">
      <w:pPr>
        <w:pStyle w:val="a4"/>
        <w:rPr>
          <w:rFonts w:ascii="宋体" w:hAnsi="宋体" w:cs="华文仿宋"/>
          <w:b/>
          <w:bCs/>
          <w:sz w:val="36"/>
          <w:szCs w:val="36"/>
        </w:rPr>
      </w:pPr>
    </w:p>
    <w:p w14:paraId="7313C90F" w14:textId="77777777" w:rsidR="002D75A0" w:rsidRDefault="009F180C">
      <w:pPr>
        <w:shd w:val="clear" w:color="auto" w:fill="FFFFFF"/>
        <w:adjustRightInd w:val="0"/>
        <w:snapToGrid w:val="0"/>
        <w:spacing w:line="360" w:lineRule="auto"/>
        <w:jc w:val="center"/>
        <w:rPr>
          <w:rFonts w:ascii="仿宋" w:eastAsia="仿宋" w:hAnsi="仿宋" w:cs="仿宋"/>
          <w:b/>
          <w:sz w:val="32"/>
          <w:szCs w:val="28"/>
        </w:rPr>
      </w:pPr>
      <w:r>
        <w:rPr>
          <w:rFonts w:ascii="仿宋" w:eastAsia="仿宋" w:hAnsi="仿宋" w:cs="仿宋" w:hint="eastAsia"/>
          <w:b/>
          <w:bCs/>
          <w:sz w:val="36"/>
          <w:szCs w:val="36"/>
        </w:rPr>
        <w:t>（二）技术评审证明资料</w:t>
      </w:r>
      <w:r>
        <w:rPr>
          <w:rFonts w:ascii="仿宋" w:eastAsia="仿宋" w:hAnsi="仿宋" w:cs="仿宋" w:hint="eastAsia"/>
          <w:b/>
          <w:sz w:val="22"/>
          <w:szCs w:val="22"/>
        </w:rPr>
        <w:t>（如有）</w:t>
      </w:r>
    </w:p>
    <w:p w14:paraId="59152E9F" w14:textId="77777777" w:rsidR="002D75A0" w:rsidRDefault="009F180C">
      <w:pPr>
        <w:pStyle w:val="Bodytext1"/>
        <w:adjustRightInd w:val="0"/>
        <w:snapToGrid w:val="0"/>
        <w:spacing w:after="0" w:line="360" w:lineRule="exact"/>
        <w:ind w:firstLine="0"/>
        <w:jc w:val="center"/>
        <w:rPr>
          <w:rFonts w:ascii="仿宋" w:eastAsia="仿宋" w:hAnsi="仿宋" w:cs="仿宋"/>
          <w:b/>
          <w:sz w:val="32"/>
          <w:szCs w:val="32"/>
          <w:lang w:val="en-US" w:eastAsia="zh-CN"/>
        </w:rPr>
      </w:pPr>
      <w:r>
        <w:rPr>
          <w:rFonts w:ascii="仿宋" w:eastAsia="仿宋" w:hAnsi="仿宋" w:cs="仿宋" w:hint="eastAsia"/>
          <w:b/>
          <w:sz w:val="32"/>
          <w:szCs w:val="32"/>
          <w:lang w:val="en-US" w:eastAsia="zh-CN"/>
        </w:rPr>
        <w:t>1、项目实施方案</w:t>
      </w:r>
      <w:r>
        <w:rPr>
          <w:rFonts w:ascii="仿宋" w:eastAsia="仿宋" w:hAnsi="仿宋" w:cs="仿宋" w:hint="eastAsia"/>
          <w:b/>
          <w:lang w:val="en-US" w:eastAsia="zh-CN"/>
        </w:rPr>
        <w:t>（如有）</w:t>
      </w:r>
    </w:p>
    <w:p w14:paraId="1CAA7270" w14:textId="77777777" w:rsidR="002D75A0" w:rsidRDefault="009F180C" w:rsidP="00BF1BCD">
      <w:pPr>
        <w:pStyle w:val="Style3"/>
        <w:rPr>
          <w:lang w:val="en-GB"/>
        </w:rPr>
      </w:pPr>
      <w:r>
        <w:rPr>
          <w:rFonts w:hint="eastAsia"/>
          <w:lang w:val="en-GB"/>
        </w:rPr>
        <w:t>（</w:t>
      </w:r>
      <w:r>
        <w:rPr>
          <w:rFonts w:hint="eastAsia"/>
        </w:rPr>
        <w:t>按照实际情况自行拟写</w:t>
      </w:r>
      <w:r>
        <w:rPr>
          <w:rFonts w:hint="eastAsia"/>
          <w:lang w:val="en-GB"/>
        </w:rPr>
        <w:t>）</w:t>
      </w:r>
    </w:p>
    <w:p w14:paraId="51F50303" w14:textId="16DCC878" w:rsidR="002D75A0" w:rsidRDefault="009F180C">
      <w:pPr>
        <w:pStyle w:val="10"/>
        <w:rPr>
          <w:rFonts w:ascii="仿宋" w:eastAsia="仿宋" w:hAnsi="仿宋" w:cs="仿宋"/>
          <w:bCs/>
          <w:sz w:val="24"/>
          <w:szCs w:val="24"/>
        </w:rPr>
      </w:pPr>
      <w:r>
        <w:rPr>
          <w:rFonts w:ascii="仿宋" w:eastAsia="仿宋" w:hAnsi="仿宋" w:cs="仿宋" w:hint="eastAsia"/>
          <w:bCs/>
          <w:sz w:val="24"/>
          <w:szCs w:val="24"/>
        </w:rPr>
        <w:t>包括但不限于以下内容</w:t>
      </w:r>
    </w:p>
    <w:p w14:paraId="2F35B372" w14:textId="77777777" w:rsidR="0072486C" w:rsidRDefault="0072486C" w:rsidP="0072486C">
      <w:pPr>
        <w:jc w:val="left"/>
        <w:rPr>
          <w:rFonts w:ascii="仿宋" w:eastAsia="仿宋" w:hAnsi="仿宋" w:cs="仿宋"/>
          <w:sz w:val="20"/>
          <w:szCs w:val="20"/>
        </w:rPr>
      </w:pPr>
      <w:r>
        <w:rPr>
          <w:rFonts w:ascii="仿宋" w:eastAsia="仿宋" w:hAnsi="仿宋" w:cs="仿宋" w:hint="eastAsia"/>
          <w:sz w:val="20"/>
          <w:szCs w:val="20"/>
        </w:rPr>
        <w:t>①总体实施方案；②实施团队、安装（施工）方案及进度安排；③质量控制措施和服务承诺；④安全保障措施；⑤验收方案及售后服务计划；</w:t>
      </w:r>
    </w:p>
    <w:p w14:paraId="2F035DE4" w14:textId="77777777" w:rsidR="0072486C" w:rsidRPr="0072486C" w:rsidRDefault="0072486C" w:rsidP="0072486C">
      <w:pPr>
        <w:pStyle w:val="Default"/>
      </w:pPr>
    </w:p>
    <w:p w14:paraId="59928D00" w14:textId="77777777"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6382A37" w14:textId="77777777" w:rsidR="002D75A0" w:rsidRDefault="009F180C">
      <w:pPr>
        <w:spacing w:line="360" w:lineRule="auto"/>
        <w:ind w:firstLineChars="1500" w:firstLine="3150"/>
        <w:rPr>
          <w:rFonts w:ascii="仿宋" w:eastAsia="仿宋" w:hAnsi="仿宋" w:cs="仿宋"/>
          <w:sz w:val="24"/>
          <w:u w:val="single"/>
        </w:rPr>
      </w:pPr>
      <w:r>
        <w:rPr>
          <w:rFonts w:ascii="仿宋" w:eastAsia="仿宋" w:hAnsi="仿宋" w:cs="仿宋" w:hint="eastAsia"/>
          <w:color w:val="000000"/>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3B86B6E"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4FE2092"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44345110" w14:textId="77777777"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2616AC5B" w14:textId="77777777"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4EDED4DB" w14:textId="77777777"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5598BF6E" w14:textId="77777777"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5FF4D20D" w14:textId="77777777"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4E2B1690" w14:textId="77777777"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60D63FB" w14:textId="7743CAB6" w:rsidR="002D75A0" w:rsidRDefault="002D75A0">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7EC4AC70" w14:textId="5A183C7F"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ED5BF0F" w14:textId="190F8402"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03480763" w14:textId="7D501F74"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05D391B8" w14:textId="2089EB87"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61D6FE9" w14:textId="125B1DA1"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4C8C771D" w14:textId="43C27445"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15F341A7" w14:textId="302A5B31"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3F93121" w14:textId="69DEA005"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1CADC246" w14:textId="5102C4D4"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7245EB34" w14:textId="7F5D2332"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331C385D" w14:textId="5CAB23B9"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2C86452D" w14:textId="3618A870"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B02A966" w14:textId="6029B0A7" w:rsidR="00C10A44" w:rsidRDefault="00C10A4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2AC193F0" w14:textId="71F4B5E1" w:rsidR="002D75A0" w:rsidRDefault="002D75A0">
      <w:pPr>
        <w:pStyle w:val="Bodytext1"/>
        <w:adjustRightInd w:val="0"/>
        <w:snapToGrid w:val="0"/>
        <w:spacing w:after="0" w:line="360" w:lineRule="exact"/>
        <w:ind w:firstLine="0"/>
        <w:rPr>
          <w:rFonts w:ascii="仿宋" w:eastAsia="仿宋" w:hAnsi="仿宋" w:cs="仿宋"/>
          <w:b/>
          <w:sz w:val="32"/>
          <w:szCs w:val="32"/>
          <w:lang w:val="en-US" w:eastAsia="zh-CN"/>
        </w:rPr>
      </w:pPr>
    </w:p>
    <w:p w14:paraId="53F26216" w14:textId="77777777" w:rsidR="00120A33" w:rsidRDefault="00120A33">
      <w:pPr>
        <w:pStyle w:val="Bodytext1"/>
        <w:adjustRightInd w:val="0"/>
        <w:snapToGrid w:val="0"/>
        <w:spacing w:after="0" w:line="360" w:lineRule="exact"/>
        <w:ind w:firstLine="0"/>
        <w:rPr>
          <w:rFonts w:ascii="仿宋" w:eastAsia="仿宋" w:hAnsi="仿宋" w:cs="仿宋" w:hint="eastAsia"/>
          <w:b/>
          <w:sz w:val="32"/>
          <w:szCs w:val="32"/>
          <w:lang w:val="en-US" w:eastAsia="zh-CN"/>
        </w:rPr>
      </w:pPr>
    </w:p>
    <w:p w14:paraId="5F552C69" w14:textId="77777777" w:rsidR="002D75A0" w:rsidRDefault="009F180C" w:rsidP="00BF1BCD">
      <w:pPr>
        <w:pStyle w:val="Style3"/>
      </w:pPr>
      <w:r>
        <w:rPr>
          <w:rFonts w:hint="eastAsia"/>
        </w:rPr>
        <w:lastRenderedPageBreak/>
        <w:t>2、所响应产品对用户需求书中带▲号的重要技术参数的符合性</w:t>
      </w:r>
    </w:p>
    <w:p w14:paraId="6195AA42" w14:textId="77777777" w:rsidR="002D75A0" w:rsidRDefault="002D75A0">
      <w:pPr>
        <w:pStyle w:val="Bodytext1"/>
        <w:adjustRightInd w:val="0"/>
        <w:snapToGrid w:val="0"/>
        <w:spacing w:after="0" w:line="360" w:lineRule="exact"/>
        <w:ind w:firstLine="0"/>
        <w:jc w:val="center"/>
        <w:rPr>
          <w:rFonts w:ascii="仿宋" w:eastAsia="仿宋" w:hAnsi="仿宋" w:cs="仿宋"/>
          <w:b/>
          <w:lang w:val="en-US" w:eastAsia="zh-CN"/>
        </w:rPr>
      </w:pPr>
    </w:p>
    <w:tbl>
      <w:tblPr>
        <w:tblW w:w="1038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6358"/>
        <w:gridCol w:w="1379"/>
        <w:gridCol w:w="2007"/>
      </w:tblGrid>
      <w:tr w:rsidR="002D75A0" w14:paraId="62BDD8FD" w14:textId="77777777">
        <w:trPr>
          <w:trHeight w:val="397"/>
          <w:jc w:val="center"/>
        </w:trPr>
        <w:tc>
          <w:tcPr>
            <w:tcW w:w="641" w:type="dxa"/>
            <w:vAlign w:val="center"/>
          </w:tcPr>
          <w:p w14:paraId="45B19851" w14:textId="77777777" w:rsidR="002D75A0" w:rsidRDefault="009F180C">
            <w:pPr>
              <w:jc w:val="center"/>
              <w:rPr>
                <w:rFonts w:ascii="仿宋" w:eastAsia="仿宋" w:hAnsi="仿宋" w:cs="仿宋"/>
                <w:bCs/>
                <w:szCs w:val="21"/>
              </w:rPr>
            </w:pPr>
            <w:r>
              <w:rPr>
                <w:rFonts w:ascii="仿宋" w:eastAsia="仿宋" w:hAnsi="仿宋" w:cs="仿宋" w:hint="eastAsia"/>
                <w:bCs/>
                <w:sz w:val="20"/>
                <w:szCs w:val="20"/>
              </w:rPr>
              <w:t>序号</w:t>
            </w:r>
          </w:p>
        </w:tc>
        <w:tc>
          <w:tcPr>
            <w:tcW w:w="6358" w:type="dxa"/>
            <w:vAlign w:val="center"/>
          </w:tcPr>
          <w:p w14:paraId="492D3C4F" w14:textId="77777777" w:rsidR="002D75A0" w:rsidRDefault="009F180C">
            <w:pPr>
              <w:jc w:val="center"/>
              <w:rPr>
                <w:rFonts w:ascii="仿宋" w:eastAsia="仿宋" w:hAnsi="仿宋" w:cs="仿宋"/>
                <w:bCs/>
                <w:szCs w:val="21"/>
              </w:rPr>
            </w:pPr>
            <w:r>
              <w:rPr>
                <w:rFonts w:ascii="仿宋" w:eastAsia="仿宋" w:hAnsi="仿宋" w:cs="仿宋" w:hint="eastAsia"/>
                <w:bCs/>
                <w:szCs w:val="21"/>
              </w:rPr>
              <w:t>评审细则</w:t>
            </w:r>
          </w:p>
        </w:tc>
        <w:tc>
          <w:tcPr>
            <w:tcW w:w="1379" w:type="dxa"/>
            <w:vAlign w:val="center"/>
          </w:tcPr>
          <w:p w14:paraId="676F7737" w14:textId="77777777" w:rsidR="002D75A0" w:rsidRDefault="009F180C">
            <w:pPr>
              <w:jc w:val="center"/>
              <w:rPr>
                <w:rFonts w:ascii="仿宋" w:eastAsia="仿宋" w:hAnsi="仿宋" w:cs="仿宋"/>
                <w:bCs/>
                <w:szCs w:val="21"/>
              </w:rPr>
            </w:pPr>
            <w:r>
              <w:rPr>
                <w:rFonts w:ascii="仿宋" w:eastAsia="仿宋" w:hAnsi="仿宋" w:cs="仿宋" w:hint="eastAsia"/>
                <w:bCs/>
                <w:szCs w:val="21"/>
              </w:rPr>
              <w:t>提供情况</w:t>
            </w:r>
          </w:p>
        </w:tc>
        <w:tc>
          <w:tcPr>
            <w:tcW w:w="2007" w:type="dxa"/>
            <w:vAlign w:val="center"/>
          </w:tcPr>
          <w:p w14:paraId="3A3D74FD" w14:textId="77777777" w:rsidR="002D75A0" w:rsidRDefault="009F180C">
            <w:pPr>
              <w:jc w:val="center"/>
              <w:rPr>
                <w:rFonts w:ascii="仿宋" w:eastAsia="仿宋" w:hAnsi="仿宋" w:cs="仿宋"/>
                <w:bCs/>
                <w:szCs w:val="21"/>
              </w:rPr>
            </w:pPr>
            <w:r>
              <w:rPr>
                <w:rFonts w:ascii="仿宋" w:eastAsia="仿宋" w:hAnsi="仿宋" w:cs="仿宋" w:hint="eastAsia"/>
                <w:bCs/>
                <w:szCs w:val="21"/>
              </w:rPr>
              <w:t>证明资料（如有）</w:t>
            </w:r>
          </w:p>
        </w:tc>
      </w:tr>
      <w:tr w:rsidR="002D75A0" w14:paraId="4C72CB91" w14:textId="77777777">
        <w:trPr>
          <w:trHeight w:val="1350"/>
          <w:jc w:val="center"/>
        </w:trPr>
        <w:tc>
          <w:tcPr>
            <w:tcW w:w="641" w:type="dxa"/>
            <w:vAlign w:val="center"/>
          </w:tcPr>
          <w:p w14:paraId="283A3BE7" w14:textId="77777777" w:rsidR="002D75A0" w:rsidRDefault="009F180C">
            <w:pPr>
              <w:jc w:val="center"/>
              <w:rPr>
                <w:rFonts w:ascii="仿宋" w:eastAsia="仿宋" w:hAnsi="仿宋" w:cs="仿宋"/>
                <w:szCs w:val="21"/>
              </w:rPr>
            </w:pPr>
            <w:r>
              <w:rPr>
                <w:rFonts w:ascii="仿宋" w:eastAsia="仿宋" w:hAnsi="仿宋" w:cs="仿宋" w:hint="eastAsia"/>
                <w:szCs w:val="21"/>
              </w:rPr>
              <w:t>1</w:t>
            </w:r>
          </w:p>
        </w:tc>
        <w:tc>
          <w:tcPr>
            <w:tcW w:w="6358" w:type="dxa"/>
            <w:vAlign w:val="center"/>
          </w:tcPr>
          <w:p w14:paraId="1A770A68" w14:textId="6B6CA07D" w:rsidR="0072486C" w:rsidRPr="0072486C" w:rsidRDefault="0072486C" w:rsidP="0072486C">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 xml:space="preserve">▲1、响应人所提供设备的生产制造厂商必须具有由“中国合格评定国家认可委员会”颁发的实验室CNAS认证证书。实验室测试资质必须包含《GB/T 19413-2010计算机和数据处理机房用单元式空气调节机》的测试资质，并加盖响应人公章。   </w:t>
            </w:r>
          </w:p>
        </w:tc>
        <w:tc>
          <w:tcPr>
            <w:tcW w:w="1379" w:type="dxa"/>
            <w:vAlign w:val="center"/>
          </w:tcPr>
          <w:p w14:paraId="63D706C1" w14:textId="77777777" w:rsidR="002D75A0" w:rsidRDefault="009F180C">
            <w:pPr>
              <w:rPr>
                <w:rFonts w:ascii="仿宋" w:eastAsia="仿宋" w:hAnsi="仿宋" w:cs="仿宋"/>
                <w:szCs w:val="21"/>
              </w:rPr>
            </w:pPr>
            <w:r>
              <w:rPr>
                <w:rFonts w:ascii="仿宋" w:eastAsia="仿宋" w:hAnsi="仿宋" w:cs="仿宋" w:hint="eastAsia"/>
                <w:szCs w:val="21"/>
              </w:rPr>
              <w:t>□有   □无</w:t>
            </w:r>
          </w:p>
        </w:tc>
        <w:tc>
          <w:tcPr>
            <w:tcW w:w="2007" w:type="dxa"/>
            <w:vAlign w:val="center"/>
          </w:tcPr>
          <w:p w14:paraId="4B2B052F"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r>
      <w:tr w:rsidR="002D75A0" w14:paraId="4A6C7924" w14:textId="77777777" w:rsidTr="00B72F0E">
        <w:trPr>
          <w:trHeight w:val="1154"/>
          <w:jc w:val="center"/>
        </w:trPr>
        <w:tc>
          <w:tcPr>
            <w:tcW w:w="641" w:type="dxa"/>
            <w:vAlign w:val="center"/>
          </w:tcPr>
          <w:p w14:paraId="6AF85E4D" w14:textId="77777777" w:rsidR="002D75A0" w:rsidRDefault="009F180C">
            <w:pPr>
              <w:pStyle w:val="af8"/>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2</w:t>
            </w:r>
          </w:p>
        </w:tc>
        <w:tc>
          <w:tcPr>
            <w:tcW w:w="6358" w:type="dxa"/>
            <w:vAlign w:val="center"/>
          </w:tcPr>
          <w:p w14:paraId="138E23EC" w14:textId="067C58F0" w:rsidR="002D75A0" w:rsidRDefault="0072486C">
            <w:pPr>
              <w:widowControl/>
              <w:numPr>
                <w:ilvl w:val="255"/>
                <w:numId w:val="0"/>
              </w:numPr>
              <w:jc w:val="left"/>
              <w:textAlignment w:val="center"/>
              <w:rPr>
                <w:rFonts w:ascii="仿宋" w:eastAsia="仿宋" w:hAnsi="仿宋" w:cs="仿宋"/>
                <w:sz w:val="20"/>
                <w:szCs w:val="20"/>
              </w:rPr>
            </w:pPr>
            <w:r>
              <w:rPr>
                <w:rFonts w:ascii="仿宋" w:eastAsia="仿宋" w:hAnsi="仿宋" w:cs="仿宋" w:hint="eastAsia"/>
                <w:color w:val="000000"/>
                <w:szCs w:val="21"/>
              </w:rPr>
              <w:t>▲2、响应人所提供设备的生产制造厂商必须</w:t>
            </w:r>
            <w:r w:rsidRPr="00EC5A08">
              <w:rPr>
                <w:rFonts w:ascii="仿宋" w:eastAsia="仿宋" w:hAnsi="仿宋" w:cs="仿宋" w:hint="eastAsia"/>
                <w:color w:val="000000"/>
                <w:szCs w:val="21"/>
              </w:rPr>
              <w:t>具备相应的维修安装企业能力等级证书，</w:t>
            </w:r>
            <w:r>
              <w:rPr>
                <w:rFonts w:ascii="仿宋" w:eastAsia="仿宋" w:hAnsi="仿宋" w:cs="仿宋" w:hint="eastAsia"/>
                <w:color w:val="000000"/>
                <w:szCs w:val="21"/>
              </w:rPr>
              <w:t>且须满足制冷空调A类I级、D类I级以上等级，提供相应的证书资料，并加盖响应人公章。</w:t>
            </w:r>
          </w:p>
        </w:tc>
        <w:tc>
          <w:tcPr>
            <w:tcW w:w="1379" w:type="dxa"/>
            <w:vAlign w:val="center"/>
          </w:tcPr>
          <w:p w14:paraId="4F04DA1E" w14:textId="77777777" w:rsidR="002D75A0" w:rsidRDefault="009F180C">
            <w:pPr>
              <w:rPr>
                <w:rFonts w:ascii="仿宋" w:eastAsia="仿宋" w:hAnsi="仿宋" w:cs="仿宋"/>
                <w:sz w:val="20"/>
                <w:szCs w:val="20"/>
              </w:rPr>
            </w:pPr>
            <w:r>
              <w:rPr>
                <w:rFonts w:ascii="仿宋" w:eastAsia="仿宋" w:hAnsi="仿宋" w:cs="仿宋" w:hint="eastAsia"/>
                <w:szCs w:val="21"/>
              </w:rPr>
              <w:t>□有   □无</w:t>
            </w:r>
          </w:p>
        </w:tc>
        <w:tc>
          <w:tcPr>
            <w:tcW w:w="2007" w:type="dxa"/>
            <w:vAlign w:val="center"/>
          </w:tcPr>
          <w:p w14:paraId="08309262" w14:textId="77777777" w:rsidR="002D75A0" w:rsidRDefault="009F180C">
            <w:pPr>
              <w:jc w:val="center"/>
              <w:rPr>
                <w:rFonts w:ascii="仿宋" w:eastAsia="仿宋" w:hAnsi="仿宋" w:cs="仿宋"/>
                <w:sz w:val="20"/>
                <w:szCs w:val="20"/>
              </w:rPr>
            </w:pPr>
            <w:r>
              <w:rPr>
                <w:rFonts w:ascii="仿宋" w:eastAsia="仿宋" w:hAnsi="仿宋" w:cs="仿宋" w:hint="eastAsia"/>
                <w:szCs w:val="21"/>
              </w:rPr>
              <w:t>见响应文件（  ）页</w:t>
            </w:r>
          </w:p>
        </w:tc>
      </w:tr>
      <w:tr w:rsidR="002D75A0" w14:paraId="7AC131F4" w14:textId="77777777" w:rsidTr="00B72F0E">
        <w:trPr>
          <w:trHeight w:val="805"/>
          <w:jc w:val="center"/>
        </w:trPr>
        <w:tc>
          <w:tcPr>
            <w:tcW w:w="641" w:type="dxa"/>
            <w:vAlign w:val="center"/>
          </w:tcPr>
          <w:p w14:paraId="3E70351E" w14:textId="77777777" w:rsidR="002D75A0" w:rsidRDefault="009F180C">
            <w:pPr>
              <w:pStyle w:val="af8"/>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3</w:t>
            </w:r>
          </w:p>
        </w:tc>
        <w:tc>
          <w:tcPr>
            <w:tcW w:w="6358" w:type="dxa"/>
            <w:vAlign w:val="center"/>
          </w:tcPr>
          <w:p w14:paraId="69FD6DA2" w14:textId="55F4FFEC" w:rsidR="002D75A0" w:rsidRPr="00B72F0E" w:rsidRDefault="00DC51C4" w:rsidP="00DC51C4">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▲5、机房精密空调系统应具有高可靠性，要求机组平均无故障时间MTBF≥10万小时,提供证明材料。</w:t>
            </w:r>
          </w:p>
        </w:tc>
        <w:tc>
          <w:tcPr>
            <w:tcW w:w="1379" w:type="dxa"/>
            <w:vAlign w:val="center"/>
          </w:tcPr>
          <w:p w14:paraId="3A63DA83" w14:textId="77777777" w:rsidR="002D75A0" w:rsidRDefault="009F180C">
            <w:pPr>
              <w:rPr>
                <w:rFonts w:ascii="仿宋" w:eastAsia="仿宋" w:hAnsi="仿宋" w:cs="仿宋"/>
                <w:szCs w:val="21"/>
              </w:rPr>
            </w:pPr>
            <w:r>
              <w:rPr>
                <w:rFonts w:ascii="仿宋" w:eastAsia="仿宋" w:hAnsi="仿宋" w:cs="仿宋" w:hint="eastAsia"/>
                <w:szCs w:val="21"/>
              </w:rPr>
              <w:t>□有   □无</w:t>
            </w:r>
          </w:p>
        </w:tc>
        <w:tc>
          <w:tcPr>
            <w:tcW w:w="2007" w:type="dxa"/>
            <w:vAlign w:val="center"/>
          </w:tcPr>
          <w:p w14:paraId="23C29454"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r>
      <w:tr w:rsidR="002D75A0" w14:paraId="052BBEEE" w14:textId="77777777" w:rsidTr="00B72F0E">
        <w:trPr>
          <w:trHeight w:val="845"/>
          <w:jc w:val="center"/>
        </w:trPr>
        <w:tc>
          <w:tcPr>
            <w:tcW w:w="641" w:type="dxa"/>
            <w:vAlign w:val="center"/>
          </w:tcPr>
          <w:p w14:paraId="60A65CDE" w14:textId="77777777" w:rsidR="002D75A0" w:rsidRDefault="009F180C">
            <w:pPr>
              <w:pStyle w:val="af8"/>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4</w:t>
            </w:r>
          </w:p>
        </w:tc>
        <w:tc>
          <w:tcPr>
            <w:tcW w:w="6358" w:type="dxa"/>
            <w:vAlign w:val="center"/>
          </w:tcPr>
          <w:p w14:paraId="2E5712A2" w14:textId="31F2BCB3" w:rsidR="002D75A0" w:rsidRPr="00B72F0E" w:rsidRDefault="00DC51C4">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▲6、机房精密空调的蒸发器应具有爆破实验测试报告，并加盖响应人公章。</w:t>
            </w:r>
          </w:p>
        </w:tc>
        <w:tc>
          <w:tcPr>
            <w:tcW w:w="1379" w:type="dxa"/>
            <w:vAlign w:val="center"/>
          </w:tcPr>
          <w:p w14:paraId="5D7291F6" w14:textId="77777777" w:rsidR="002D75A0" w:rsidRDefault="009F180C">
            <w:pPr>
              <w:rPr>
                <w:rFonts w:ascii="仿宋" w:eastAsia="仿宋" w:hAnsi="仿宋" w:cs="仿宋"/>
                <w:szCs w:val="21"/>
              </w:rPr>
            </w:pPr>
            <w:r>
              <w:rPr>
                <w:rFonts w:ascii="仿宋" w:eastAsia="仿宋" w:hAnsi="仿宋" w:cs="仿宋" w:hint="eastAsia"/>
                <w:szCs w:val="21"/>
              </w:rPr>
              <w:t>□有   □无</w:t>
            </w:r>
          </w:p>
        </w:tc>
        <w:tc>
          <w:tcPr>
            <w:tcW w:w="2007" w:type="dxa"/>
            <w:vAlign w:val="center"/>
          </w:tcPr>
          <w:p w14:paraId="0F5684A7"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r>
      <w:tr w:rsidR="002D75A0" w14:paraId="55428CA9" w14:textId="77777777">
        <w:trPr>
          <w:trHeight w:val="684"/>
          <w:jc w:val="center"/>
        </w:trPr>
        <w:tc>
          <w:tcPr>
            <w:tcW w:w="641" w:type="dxa"/>
            <w:vAlign w:val="center"/>
          </w:tcPr>
          <w:p w14:paraId="7A487624" w14:textId="77777777" w:rsidR="002D75A0" w:rsidRDefault="009F180C">
            <w:pPr>
              <w:pStyle w:val="af8"/>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5</w:t>
            </w:r>
          </w:p>
        </w:tc>
        <w:tc>
          <w:tcPr>
            <w:tcW w:w="6358" w:type="dxa"/>
            <w:vAlign w:val="center"/>
          </w:tcPr>
          <w:p w14:paraId="3759B7D1" w14:textId="08C24A27" w:rsidR="002D75A0" w:rsidRPr="00B72F0E" w:rsidRDefault="00DC51C4">
            <w:pPr>
              <w:widowControl/>
              <w:jc w:val="left"/>
              <w:textAlignment w:val="center"/>
              <w:rPr>
                <w:rFonts w:ascii="仿宋" w:eastAsia="仿宋" w:hAnsi="仿宋" w:cs="仿宋"/>
                <w:color w:val="000000"/>
                <w:szCs w:val="21"/>
              </w:rPr>
            </w:pPr>
            <w:r>
              <w:rPr>
                <w:rFonts w:ascii="仿宋" w:eastAsia="仿宋" w:hAnsi="仿宋" w:cs="仿宋" w:hint="eastAsia"/>
                <w:color w:val="000000"/>
                <w:szCs w:val="21"/>
              </w:rPr>
              <w:t>▲响应人所响应</w:t>
            </w:r>
            <w:r w:rsidRPr="007D5169">
              <w:rPr>
                <w:rFonts w:ascii="仿宋" w:eastAsia="仿宋" w:hAnsi="仿宋" w:cs="仿宋" w:hint="eastAsia"/>
                <w:color w:val="000000"/>
                <w:szCs w:val="21"/>
              </w:rPr>
              <w:t>产品</w:t>
            </w:r>
            <w:r>
              <w:rPr>
                <w:rFonts w:ascii="仿宋" w:eastAsia="仿宋" w:hAnsi="仿宋" w:cs="仿宋" w:hint="eastAsia"/>
                <w:color w:val="000000"/>
                <w:szCs w:val="21"/>
              </w:rPr>
              <w:t>的</w:t>
            </w:r>
            <w:r w:rsidRPr="007D5169">
              <w:rPr>
                <w:rFonts w:ascii="仿宋" w:eastAsia="仿宋" w:hAnsi="仿宋" w:cs="仿宋" w:hint="eastAsia"/>
                <w:color w:val="000000"/>
                <w:szCs w:val="21"/>
              </w:rPr>
              <w:t>制造厂家应提供针对此项目的三年售后质</w:t>
            </w:r>
            <w:proofErr w:type="gramStart"/>
            <w:r w:rsidRPr="007D5169">
              <w:rPr>
                <w:rFonts w:ascii="仿宋" w:eastAsia="仿宋" w:hAnsi="仿宋" w:cs="仿宋" w:hint="eastAsia"/>
                <w:color w:val="000000"/>
                <w:szCs w:val="21"/>
              </w:rPr>
              <w:t>保承诺</w:t>
            </w:r>
            <w:proofErr w:type="gramEnd"/>
            <w:r w:rsidRPr="007D5169">
              <w:rPr>
                <w:rFonts w:ascii="仿宋" w:eastAsia="仿宋" w:hAnsi="仿宋" w:cs="仿宋" w:hint="eastAsia"/>
                <w:color w:val="000000"/>
                <w:szCs w:val="21"/>
              </w:rPr>
              <w:t>函，加盖厂家公章。</w:t>
            </w:r>
          </w:p>
        </w:tc>
        <w:tc>
          <w:tcPr>
            <w:tcW w:w="1379" w:type="dxa"/>
            <w:vAlign w:val="center"/>
          </w:tcPr>
          <w:p w14:paraId="07EDB06F" w14:textId="77777777" w:rsidR="002D75A0" w:rsidRDefault="009F180C">
            <w:pPr>
              <w:rPr>
                <w:rFonts w:ascii="仿宋" w:eastAsia="仿宋" w:hAnsi="仿宋" w:cs="仿宋"/>
                <w:szCs w:val="21"/>
              </w:rPr>
            </w:pPr>
            <w:r>
              <w:rPr>
                <w:rFonts w:ascii="仿宋" w:eastAsia="仿宋" w:hAnsi="仿宋" w:cs="仿宋" w:hint="eastAsia"/>
                <w:szCs w:val="21"/>
              </w:rPr>
              <w:t>□有   □无</w:t>
            </w:r>
          </w:p>
        </w:tc>
        <w:tc>
          <w:tcPr>
            <w:tcW w:w="2007" w:type="dxa"/>
            <w:vAlign w:val="center"/>
          </w:tcPr>
          <w:p w14:paraId="44964E31" w14:textId="77777777" w:rsidR="002D75A0" w:rsidRDefault="009F180C">
            <w:pPr>
              <w:jc w:val="center"/>
              <w:rPr>
                <w:rFonts w:ascii="仿宋" w:eastAsia="仿宋" w:hAnsi="仿宋" w:cs="仿宋"/>
                <w:szCs w:val="21"/>
              </w:rPr>
            </w:pPr>
            <w:r>
              <w:rPr>
                <w:rFonts w:ascii="仿宋" w:eastAsia="仿宋" w:hAnsi="仿宋" w:cs="仿宋" w:hint="eastAsia"/>
                <w:szCs w:val="21"/>
              </w:rPr>
              <w:t>见响应文件（  ）页</w:t>
            </w:r>
          </w:p>
        </w:tc>
      </w:tr>
    </w:tbl>
    <w:p w14:paraId="07D39F99" w14:textId="77777777" w:rsidR="002D75A0" w:rsidRDefault="009F180C">
      <w:pPr>
        <w:pStyle w:val="Bodytext1"/>
        <w:adjustRightInd w:val="0"/>
        <w:snapToGrid w:val="0"/>
        <w:spacing w:after="0" w:line="360" w:lineRule="exact"/>
        <w:ind w:firstLineChars="200" w:firstLine="420"/>
        <w:jc w:val="center"/>
        <w:rPr>
          <w:rFonts w:ascii="仿宋" w:eastAsia="仿宋" w:hAnsi="仿宋" w:cs="仿宋"/>
          <w:color w:val="000000"/>
          <w:sz w:val="21"/>
          <w:szCs w:val="21"/>
          <w:lang w:val="en-US" w:eastAsia="zh-CN"/>
        </w:rPr>
      </w:pPr>
      <w:r>
        <w:rPr>
          <w:rFonts w:ascii="仿宋" w:eastAsia="仿宋" w:hAnsi="仿宋" w:cs="仿宋" w:hint="eastAsia"/>
          <w:color w:val="000000"/>
          <w:sz w:val="21"/>
          <w:szCs w:val="21"/>
          <w:lang w:val="en-US" w:eastAsia="zh-CN"/>
        </w:rPr>
        <w:t xml:space="preserve">                       </w:t>
      </w:r>
    </w:p>
    <w:p w14:paraId="5C9E6C00" w14:textId="77777777" w:rsidR="002D75A0" w:rsidRDefault="009F180C">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所响应产品对用户需求书中带▲号的重要技术参数的符合性</w:t>
      </w:r>
      <w:r>
        <w:rPr>
          <w:rFonts w:ascii="仿宋" w:eastAsia="仿宋" w:hAnsi="仿宋" w:cs="仿宋" w:hint="eastAsia"/>
          <w:b/>
          <w:bCs/>
          <w:szCs w:val="21"/>
          <w:lang w:val="en-GB"/>
        </w:rPr>
        <w:t>》的各项内容填写此表，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44A2176A" w14:textId="77777777" w:rsidR="002D75A0" w:rsidRDefault="009F180C">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19690810" w14:textId="77777777" w:rsidR="002D75A0" w:rsidRDefault="009F180C">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w:t>
      </w:r>
      <w:proofErr w:type="gramStart"/>
      <w:r>
        <w:rPr>
          <w:rFonts w:ascii="仿宋" w:eastAsia="仿宋" w:hAnsi="仿宋" w:cs="仿宋" w:hint="eastAsia"/>
          <w:szCs w:val="21"/>
        </w:rPr>
        <w:t>加盖鲜章</w:t>
      </w:r>
      <w:r>
        <w:rPr>
          <w:rFonts w:ascii="仿宋" w:eastAsia="仿宋" w:hAnsi="仿宋" w:cs="仿宋" w:hint="eastAsia"/>
          <w:sz w:val="20"/>
          <w:szCs w:val="20"/>
        </w:rPr>
        <w:t>并</w:t>
      </w:r>
      <w:proofErr w:type="gramEnd"/>
      <w:r>
        <w:rPr>
          <w:rFonts w:ascii="仿宋" w:eastAsia="仿宋" w:hAnsi="仿宋" w:cs="仿宋" w:hint="eastAsia"/>
          <w:sz w:val="20"/>
          <w:szCs w:val="20"/>
        </w:rPr>
        <w:t>加盖本项目名称的水印</w:t>
      </w:r>
      <w:r>
        <w:rPr>
          <w:rFonts w:ascii="仿宋" w:eastAsia="仿宋" w:hAnsi="仿宋" w:cs="仿宋" w:hint="eastAsia"/>
          <w:szCs w:val="21"/>
        </w:rPr>
        <w:t>方可得分，不提供不得分。</w:t>
      </w:r>
    </w:p>
    <w:p w14:paraId="6D671D62" w14:textId="77777777" w:rsidR="002D75A0" w:rsidRDefault="009F180C">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27DF350F" w14:textId="33D5601A" w:rsidR="002D75A0" w:rsidRDefault="009F180C">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w:t>
      </w:r>
      <w:r w:rsidR="00DC51C4">
        <w:rPr>
          <w:rFonts w:ascii="仿宋" w:eastAsia="仿宋" w:hAnsi="仿宋" w:cs="仿宋" w:hint="eastAsia"/>
          <w:szCs w:val="21"/>
        </w:rPr>
        <w:t>失信</w:t>
      </w:r>
      <w:r>
        <w:rPr>
          <w:rFonts w:ascii="仿宋" w:eastAsia="仿宋" w:hAnsi="仿宋" w:cs="仿宋" w:hint="eastAsia"/>
          <w:szCs w:val="21"/>
        </w:rPr>
        <w:t>供应商</w:t>
      </w:r>
      <w:r w:rsidR="00DC51C4">
        <w:rPr>
          <w:rFonts w:ascii="仿宋" w:eastAsia="仿宋" w:hAnsi="仿宋" w:cs="仿宋" w:hint="eastAsia"/>
          <w:szCs w:val="21"/>
        </w:rPr>
        <w:t>名单</w:t>
      </w:r>
      <w:r>
        <w:rPr>
          <w:rFonts w:ascii="仿宋" w:eastAsia="仿宋" w:hAnsi="仿宋" w:cs="仿宋" w:hint="eastAsia"/>
          <w:szCs w:val="21"/>
        </w:rPr>
        <w:t>。</w:t>
      </w:r>
    </w:p>
    <w:p w14:paraId="39034F0D" w14:textId="77777777" w:rsidR="002D75A0" w:rsidRDefault="009F180C" w:rsidP="00BF1BCD">
      <w:pPr>
        <w:pStyle w:val="Style3"/>
      </w:pPr>
      <w:r>
        <w:rPr>
          <w:rFonts w:hint="eastAsia"/>
        </w:rPr>
        <w:t>4、本自查表不得擅自删改。</w:t>
      </w:r>
    </w:p>
    <w:p w14:paraId="4EFC6DF4" w14:textId="77777777" w:rsidR="002D75A0" w:rsidRDefault="009F180C">
      <w:pPr>
        <w:spacing w:line="360" w:lineRule="auto"/>
        <w:ind w:firstLineChars="1500" w:firstLine="3150"/>
        <w:rPr>
          <w:rFonts w:ascii="仿宋" w:eastAsia="仿宋" w:hAnsi="仿宋" w:cs="仿宋"/>
          <w:color w:val="000000"/>
          <w:szCs w:val="21"/>
        </w:rPr>
      </w:pPr>
      <w:r>
        <w:rPr>
          <w:rFonts w:ascii="仿宋" w:eastAsia="仿宋" w:hAnsi="仿宋" w:cs="仿宋" w:hint="eastAsia"/>
          <w:color w:val="000000"/>
          <w:szCs w:val="21"/>
        </w:rPr>
        <w:t xml:space="preserve">    </w:t>
      </w:r>
    </w:p>
    <w:p w14:paraId="45130760" w14:textId="77777777" w:rsidR="002D75A0" w:rsidRDefault="002D75A0">
      <w:pPr>
        <w:pStyle w:val="af8"/>
      </w:pPr>
    </w:p>
    <w:p w14:paraId="060ED0A2" w14:textId="77777777" w:rsidR="002D75A0" w:rsidRDefault="002D75A0">
      <w:pPr>
        <w:pStyle w:val="af8"/>
      </w:pPr>
    </w:p>
    <w:p w14:paraId="016699C4" w14:textId="77777777" w:rsidR="002D75A0" w:rsidRDefault="009F180C">
      <w:pPr>
        <w:spacing w:line="360" w:lineRule="auto"/>
        <w:ind w:firstLineChars="1700" w:firstLine="3570"/>
        <w:rPr>
          <w:rFonts w:ascii="仿宋" w:eastAsia="仿宋" w:hAnsi="仿宋" w:cs="仿宋"/>
          <w:sz w:val="24"/>
          <w:u w:val="single"/>
        </w:rPr>
      </w:pPr>
      <w:r>
        <w:rPr>
          <w:rFonts w:ascii="仿宋" w:eastAsia="仿宋" w:hAnsi="仿宋" w:cs="仿宋" w:hint="eastAsia"/>
          <w:color w:val="000000"/>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5825AF8C" w14:textId="77777777" w:rsidR="002D75A0" w:rsidRDefault="009F180C">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38CC624E" w14:textId="77777777" w:rsidR="002D75A0" w:rsidRDefault="009F180C">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3E4247A" w14:textId="77777777" w:rsidR="002D75A0" w:rsidRDefault="002D75A0">
      <w:pPr>
        <w:pStyle w:val="10"/>
        <w:tabs>
          <w:tab w:val="left" w:pos="4200"/>
        </w:tabs>
        <w:jc w:val="center"/>
        <w:rPr>
          <w:rFonts w:ascii="仿宋" w:eastAsia="仿宋" w:hAnsi="仿宋" w:cs="仿宋"/>
          <w:b/>
          <w:sz w:val="28"/>
          <w:szCs w:val="28"/>
        </w:rPr>
      </w:pPr>
    </w:p>
    <w:p w14:paraId="32582381" w14:textId="77777777" w:rsidR="002D75A0" w:rsidRDefault="002D75A0">
      <w:pPr>
        <w:pStyle w:val="Default"/>
        <w:rPr>
          <w:rFonts w:ascii="仿宋" w:eastAsia="仿宋" w:hAnsi="仿宋" w:cs="仿宋"/>
          <w:b/>
          <w:sz w:val="28"/>
          <w:szCs w:val="28"/>
        </w:rPr>
      </w:pPr>
    </w:p>
    <w:p w14:paraId="7A56D4C4" w14:textId="77777777" w:rsidR="002D75A0" w:rsidRDefault="002D75A0">
      <w:pPr>
        <w:pStyle w:val="af8"/>
        <w:rPr>
          <w:rFonts w:ascii="宋体" w:hAnsi="宋体" w:cs="宋体"/>
        </w:rPr>
      </w:pPr>
    </w:p>
    <w:sectPr w:rsidR="002D75A0">
      <w:headerReference w:type="default" r:id="rId12"/>
      <w:foot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B16E" w14:textId="77777777" w:rsidR="00E02F0C" w:rsidRDefault="00E02F0C">
      <w:r>
        <w:separator/>
      </w:r>
    </w:p>
  </w:endnote>
  <w:endnote w:type="continuationSeparator" w:id="0">
    <w:p w14:paraId="4E08DE66" w14:textId="77777777" w:rsidR="00E02F0C" w:rsidRDefault="00E0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68E76BF-2064-432B-944B-BFC07E93E010}"/>
    <w:embedBold r:id="rId2" w:subsetted="1" w:fontKey="{D2D82D38-3144-4C2D-B7F2-C88FE2F29345}"/>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0000000" w:usb2="00000010" w:usb3="00000000" w:csb0="003C0041" w:csb1="00000000"/>
  </w:font>
  <w:font w:name="Calibri">
    <w:panose1 w:val="020F0502020204030204"/>
    <w:charset w:val="00"/>
    <w:family w:val="swiss"/>
    <w:pitch w:val="variable"/>
    <w:sig w:usb0="E0002EFF" w:usb1="C000247B" w:usb2="00000009" w:usb3="00000000" w:csb0="000001FF" w:csb1="00000000"/>
    <w:embedRegular r:id="rId3" w:subsetted="1" w:fontKey="{65366C4D-4D67-4DFE-85B7-689D1292F3D9}"/>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embedRegular r:id="rId4" w:subsetted="1" w:fontKey="{B9AF32BD-EED6-4FD7-99BD-937D9E6BAF8B}"/>
    <w:embedBold r:id="rId5" w:subsetted="1" w:fontKey="{2C11900A-37D4-4326-B12A-141DA1DC742C}"/>
  </w:font>
  <w:font w:name="仿宋_GB2312">
    <w:altName w:val="仿宋"/>
    <w:charset w:val="86"/>
    <w:family w:val="modern"/>
    <w:pitch w:val="default"/>
    <w:sig w:usb0="00000001" w:usb1="080E0000" w:usb2="00000000" w:usb3="00000000" w:csb0="00040000" w:csb1="00000000"/>
    <w:embedRegular r:id="rId6" w:fontKey="{EC368CE3-5A9B-4485-A2FB-BF8F2EE02BC1}"/>
    <w:embedBold r:id="rId7" w:fontKey="{A6FA7A13-9064-4B3A-84EA-6BD720BA5AF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embedRegular r:id="rId8" w:subsetted="1" w:fontKey="{E09A1E59-1047-448D-85A2-EDFBCC4BBEFD}"/>
    <w:embedBold r:id="rId9" w:subsetted="1" w:fontKey="{95693616-EFD9-40AB-AFC5-985CF5981FB8}"/>
  </w:font>
  <w:font w:name="方正仿宋简体">
    <w:altName w:val="微软雅黑"/>
    <w:charset w:val="86"/>
    <w:family w:val="auto"/>
    <w:pitch w:val="default"/>
    <w:sig w:usb0="00000001" w:usb1="080E0000" w:usb2="00000000" w:usb3="00000000" w:csb0="00040000" w:csb1="00000000"/>
    <w:embedBold r:id="rId10" w:fontKey="{D9DD4128-9860-4F1E-A9C2-192125F4C020}"/>
  </w:font>
  <w:font w:name="华文中宋">
    <w:panose1 w:val="02010600040101010101"/>
    <w:charset w:val="86"/>
    <w:family w:val="auto"/>
    <w:pitch w:val="variable"/>
    <w:sig w:usb0="00000287" w:usb1="080F0000" w:usb2="00000010" w:usb3="00000000" w:csb0="0004009F" w:csb1="00000000"/>
    <w:embedRegular r:id="rId11" w:subsetted="1" w:fontKey="{BD138A18-6533-41D6-99BD-38A86D9FAE13}"/>
    <w:embedBold r:id="rId12" w:subsetted="1" w:fontKey="{AAE33895-FC25-4579-AA91-2AFA33D1D0FD}"/>
  </w:font>
  <w:font w:name="华文仿宋">
    <w:panose1 w:val="02010600040101010101"/>
    <w:charset w:val="86"/>
    <w:family w:val="auto"/>
    <w:pitch w:val="variable"/>
    <w:sig w:usb0="00000287" w:usb1="080F0000" w:usb2="00000010" w:usb3="00000000" w:csb0="0004009F" w:csb1="00000000"/>
    <w:embedBold r:id="rId13" w:subsetted="1" w:fontKey="{BB16047D-6A42-4F09-9438-E34E6AC51134}"/>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embedRegular r:id="rId14" w:subsetted="1" w:fontKey="{3EA75D21-5770-4C38-958C-75BE20511A7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4F48" w14:textId="77777777" w:rsidR="002D75A0" w:rsidRDefault="002D75A0">
    <w:pPr>
      <w:spacing w:line="212" w:lineRule="auto"/>
      <w:rPr>
        <w:rFonts w:ascii="Tahoma" w:eastAsia="Tahoma" w:hAnsi="Tahoma" w:cs="Tahoma"/>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0122" w14:textId="7FBA3336" w:rsidR="002D75A0" w:rsidRDefault="004F07E5">
    <w:pPr>
      <w:pStyle w:val="ac"/>
    </w:pPr>
    <w:r>
      <w:rPr>
        <w:noProof/>
      </w:rPr>
      <mc:AlternateContent>
        <mc:Choice Requires="wps">
          <w:drawing>
            <wp:anchor distT="0" distB="0" distL="0" distR="0" simplePos="0" relativeHeight="251660288" behindDoc="0" locked="0" layoutInCell="1" allowOverlap="1" wp14:anchorId="583A0482" wp14:editId="79422331">
              <wp:simplePos x="0" y="0"/>
              <wp:positionH relativeFrom="margin">
                <wp:posOffset>2647950</wp:posOffset>
              </wp:positionH>
              <wp:positionV relativeFrom="paragraph">
                <wp:posOffset>135255</wp:posOffset>
              </wp:positionV>
              <wp:extent cx="1085850" cy="171450"/>
              <wp:effectExtent l="0" t="0" r="0" b="0"/>
              <wp:wrapNone/>
              <wp:docPr id="4097" name="文本框 3"/>
              <wp:cNvGraphicFramePr/>
              <a:graphic xmlns:a="http://schemas.openxmlformats.org/drawingml/2006/main">
                <a:graphicData uri="http://schemas.microsoft.com/office/word/2010/wordprocessingShape">
                  <wps:wsp>
                    <wps:cNvSpPr/>
                    <wps:spPr>
                      <a:xfrm>
                        <a:off x="0" y="0"/>
                        <a:ext cx="1085850" cy="171450"/>
                      </a:xfrm>
                      <a:prstGeom prst="rect">
                        <a:avLst/>
                      </a:prstGeom>
                      <a:ln>
                        <a:noFill/>
                      </a:ln>
                    </wps:spPr>
                    <wps:txbx>
                      <w:txbxContent>
                        <w:p w14:paraId="1CF74905" w14:textId="08A6F186" w:rsidR="002D75A0" w:rsidRDefault="009F180C">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400A5">
                            <w:t>5</w:t>
                          </w:r>
                          <w:r w:rsidR="004F07E5">
                            <w:t>4</w:t>
                          </w:r>
                          <w:r>
                            <w:rPr>
                              <w:rFonts w:hint="eastAsia"/>
                            </w:rPr>
                            <w:t>页</w:t>
                          </w: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583A0482" id="文本框 3" o:spid="_x0000_s1032" style="position:absolute;margin-left:208.5pt;margin-top:10.65pt;width:85.5pt;height:13.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" filled="f" stroked="f">
              <v:textbox inset="0,0,0,0">
                <w:txbxContent>
                  <w:p w14:paraId="1CF74905" w14:textId="08A6F186" w:rsidR="002D75A0" w:rsidRDefault="009F180C">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400A5">
                      <w:t>5</w:t>
                    </w:r>
                    <w:r w:rsidR="004F07E5">
                      <w:t>4</w:t>
                    </w:r>
                    <w:r>
                      <w:rPr>
                        <w:rFonts w:hint="eastAsia"/>
                      </w:rPr>
                      <w:t>页</w:t>
                    </w:r>
                  </w:p>
                </w:txbxContent>
              </v:textbox>
              <w10:wrap anchorx="margin"/>
            </v:rect>
          </w:pict>
        </mc:Fallback>
      </mc:AlternateContent>
    </w:r>
  </w:p>
  <w:p w14:paraId="48D625D4" w14:textId="48304B01" w:rsidR="002D75A0" w:rsidRDefault="002D75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F2F0" w14:textId="77777777" w:rsidR="00E02F0C" w:rsidRDefault="00E02F0C">
      <w:r>
        <w:separator/>
      </w:r>
    </w:p>
  </w:footnote>
  <w:footnote w:type="continuationSeparator" w:id="0">
    <w:p w14:paraId="2B48A8F3" w14:textId="77777777" w:rsidR="00E02F0C" w:rsidRDefault="00E02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4FEA" w14:textId="77777777" w:rsidR="002D75A0" w:rsidRDefault="002D75A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06C2A"/>
    <w:multiLevelType w:val="singleLevel"/>
    <w:tmpl w:val="87D06C2A"/>
    <w:lvl w:ilvl="0">
      <w:start w:val="1"/>
      <w:numFmt w:val="chineseCounting"/>
      <w:suff w:val="nothing"/>
      <w:lvlText w:val="%1、"/>
      <w:lvlJc w:val="left"/>
      <w:rPr>
        <w:rFonts w:hint="eastAsia"/>
      </w:rPr>
    </w:lvl>
  </w:abstractNum>
  <w:abstractNum w:abstractNumId="1" w15:restartNumberingAfterBreak="0">
    <w:nsid w:val="9A726A7D"/>
    <w:multiLevelType w:val="singleLevel"/>
    <w:tmpl w:val="9A726A7D"/>
    <w:lvl w:ilvl="0">
      <w:start w:val="2"/>
      <w:numFmt w:val="decimal"/>
      <w:lvlText w:val="%1."/>
      <w:lvlJc w:val="left"/>
      <w:pPr>
        <w:tabs>
          <w:tab w:val="left" w:pos="312"/>
        </w:tabs>
      </w:pPr>
    </w:lvl>
  </w:abstractNum>
  <w:abstractNum w:abstractNumId="2" w15:restartNumberingAfterBreak="0">
    <w:nsid w:val="AE649B1E"/>
    <w:multiLevelType w:val="singleLevel"/>
    <w:tmpl w:val="AE649B1E"/>
    <w:lvl w:ilvl="0">
      <w:start w:val="1"/>
      <w:numFmt w:val="bullet"/>
      <w:lvlText w:val=""/>
      <w:lvlJc w:val="left"/>
      <w:pPr>
        <w:ind w:left="420" w:hanging="420"/>
      </w:pPr>
      <w:rPr>
        <w:rFonts w:ascii="Wingdings" w:hAnsi="Wingdings" w:hint="default"/>
      </w:rPr>
    </w:lvl>
  </w:abstractNum>
  <w:abstractNum w:abstractNumId="3" w15:restartNumberingAfterBreak="0">
    <w:nsid w:val="FBD67D98"/>
    <w:multiLevelType w:val="singleLevel"/>
    <w:tmpl w:val="FBD67D98"/>
    <w:lvl w:ilvl="0">
      <w:start w:val="3"/>
      <w:numFmt w:val="decimal"/>
      <w:suff w:val="nothing"/>
      <w:lvlText w:val="（%1）"/>
      <w:lvlJc w:val="left"/>
    </w:lvl>
  </w:abstractNum>
  <w:abstractNum w:abstractNumId="4" w15:restartNumberingAfterBreak="0">
    <w:nsid w:val="00000002"/>
    <w:multiLevelType w:val="singleLevel"/>
    <w:tmpl w:val="00000002"/>
    <w:lvl w:ilvl="0">
      <w:start w:val="1"/>
      <w:numFmt w:val="decimal"/>
      <w:suff w:val="nothing"/>
      <w:lvlText w:val="%1、"/>
      <w:lvlJc w:val="left"/>
    </w:lvl>
  </w:abstractNum>
  <w:abstractNum w:abstractNumId="5" w15:restartNumberingAfterBreak="0">
    <w:nsid w:val="00000003"/>
    <w:multiLevelType w:val="multilevel"/>
    <w:tmpl w:val="00000003"/>
    <w:lvl w:ilvl="0">
      <w:start w:val="1"/>
      <w:numFmt w:val="decimal"/>
      <w:suff w:val="nothing"/>
      <w:lvlText w:val="%1．"/>
      <w:lvlJc w:val="left"/>
      <w:pPr>
        <w:ind w:left="0" w:firstLine="400"/>
      </w:pPr>
      <w:rPr>
        <w:rFonts w:ascii="宋体" w:eastAsia="宋体" w:hAnsi="宋体" w:cs="宋体" w:hint="default"/>
        <w:sz w:val="24"/>
        <w:szCs w:val="24"/>
      </w:rPr>
    </w:lvl>
    <w:lvl w:ilvl="1">
      <w:start w:val="1"/>
      <w:numFmt w:val="decimal"/>
      <w:lvlText w:val="%2."/>
      <w:lvlJc w:val="left"/>
      <w:pPr>
        <w:tabs>
          <w:tab w:val="left" w:pos="1440"/>
        </w:tabs>
        <w:ind w:left="1440" w:hanging="360"/>
      </w:pPr>
      <w:rPr>
        <w:rFonts w:ascii="Times New Roman" w:eastAsia="Times New Roman" w:hAnsi="Times New Roman" w:cs="Times New Roman" w:hint="eastAsia"/>
        <w:u w:val="none"/>
      </w:rPr>
    </w:lvl>
    <w:lvl w:ilvl="2">
      <w:start w:val="1"/>
      <w:numFmt w:val="decimal"/>
      <w:lvlText w:val="%3."/>
      <w:lvlJc w:val="left"/>
      <w:pPr>
        <w:tabs>
          <w:tab w:val="left" w:pos="2160"/>
        </w:tabs>
        <w:ind w:left="2160" w:hanging="360"/>
      </w:pPr>
      <w:rPr>
        <w:rFonts w:ascii="Times New Roman" w:eastAsia="Times New Roman" w:hAnsi="Times New Roman" w:cs="Times New Roman" w:hint="eastAsia"/>
        <w:u w:val="none"/>
      </w:rPr>
    </w:lvl>
    <w:lvl w:ilvl="3">
      <w:start w:val="1"/>
      <w:numFmt w:val="decimal"/>
      <w:lvlText w:val="%4."/>
      <w:lvlJc w:val="left"/>
      <w:pPr>
        <w:tabs>
          <w:tab w:val="left" w:pos="2880"/>
        </w:tabs>
        <w:ind w:left="2880" w:hanging="360"/>
      </w:pPr>
      <w:rPr>
        <w:rFonts w:ascii="Times New Roman" w:eastAsia="Times New Roman" w:hAnsi="Times New Roman" w:cs="Times New Roman" w:hint="eastAsia"/>
        <w:u w:val="none"/>
      </w:rPr>
    </w:lvl>
    <w:lvl w:ilvl="4">
      <w:start w:val="1"/>
      <w:numFmt w:val="decimal"/>
      <w:lvlText w:val="%5."/>
      <w:lvlJc w:val="left"/>
      <w:pPr>
        <w:tabs>
          <w:tab w:val="left" w:pos="3600"/>
        </w:tabs>
        <w:ind w:left="3600" w:hanging="360"/>
      </w:pPr>
      <w:rPr>
        <w:rFonts w:ascii="Times New Roman" w:eastAsia="Times New Roman" w:hAnsi="Times New Roman" w:cs="Times New Roman" w:hint="eastAsia"/>
        <w:u w:val="none"/>
      </w:rPr>
    </w:lvl>
    <w:lvl w:ilvl="5">
      <w:start w:val="1"/>
      <w:numFmt w:val="decimal"/>
      <w:lvlText w:val="%6."/>
      <w:lvlJc w:val="left"/>
      <w:pPr>
        <w:tabs>
          <w:tab w:val="left" w:pos="4320"/>
        </w:tabs>
        <w:ind w:left="4320" w:hanging="360"/>
      </w:pPr>
      <w:rPr>
        <w:rFonts w:ascii="Times New Roman" w:eastAsia="Times New Roman" w:hAnsi="Times New Roman" w:cs="Times New Roman" w:hint="eastAsia"/>
        <w:u w:val="none"/>
      </w:rPr>
    </w:lvl>
    <w:lvl w:ilvl="6">
      <w:start w:val="1"/>
      <w:numFmt w:val="decimal"/>
      <w:lvlText w:val="%7."/>
      <w:lvlJc w:val="left"/>
      <w:pPr>
        <w:tabs>
          <w:tab w:val="left" w:pos="5040"/>
        </w:tabs>
        <w:ind w:left="5040" w:hanging="360"/>
      </w:pPr>
      <w:rPr>
        <w:rFonts w:ascii="Times New Roman" w:eastAsia="Times New Roman" w:hAnsi="Times New Roman" w:cs="Times New Roman" w:hint="eastAsia"/>
        <w:u w:val="none"/>
      </w:rPr>
    </w:lvl>
    <w:lvl w:ilvl="7">
      <w:start w:val="1"/>
      <w:numFmt w:val="decimal"/>
      <w:lvlText w:val="%8."/>
      <w:lvlJc w:val="left"/>
      <w:pPr>
        <w:tabs>
          <w:tab w:val="left" w:pos="5760"/>
        </w:tabs>
        <w:ind w:left="5760" w:hanging="360"/>
      </w:pPr>
      <w:rPr>
        <w:rFonts w:ascii="Times New Roman" w:eastAsia="Times New Roman" w:hAnsi="Times New Roman" w:cs="Times New Roman" w:hint="eastAsia"/>
        <w:u w:val="none"/>
      </w:rPr>
    </w:lvl>
    <w:lvl w:ilvl="8">
      <w:start w:val="1"/>
      <w:numFmt w:val="decimal"/>
      <w:lvlText w:val="%9."/>
      <w:lvlJc w:val="left"/>
      <w:pPr>
        <w:tabs>
          <w:tab w:val="left" w:pos="6480"/>
        </w:tabs>
        <w:ind w:left="6480" w:hanging="360"/>
      </w:pPr>
      <w:rPr>
        <w:rFonts w:ascii="Times New Roman" w:eastAsia="Times New Roman" w:hAnsi="Times New Roman" w:cs="Times New Roman" w:hint="eastAsia"/>
        <w:u w:val="none"/>
      </w:rPr>
    </w:lvl>
  </w:abstractNum>
  <w:abstractNum w:abstractNumId="6" w15:restartNumberingAfterBreak="0">
    <w:nsid w:val="00000004"/>
    <w:multiLevelType w:val="singleLevel"/>
    <w:tmpl w:val="00000004"/>
    <w:lvl w:ilvl="0">
      <w:start w:val="5"/>
      <w:numFmt w:val="chineseCounting"/>
      <w:suff w:val="nothing"/>
      <w:lvlText w:val="（%1）"/>
      <w:lvlJc w:val="left"/>
      <w:rPr>
        <w:rFonts w:hint="eastAsia"/>
      </w:rPr>
    </w:lvl>
  </w:abstractNum>
  <w:abstractNum w:abstractNumId="7" w15:restartNumberingAfterBreak="0">
    <w:nsid w:val="00000005"/>
    <w:multiLevelType w:val="singleLevel"/>
    <w:tmpl w:val="00000005"/>
    <w:lvl w:ilvl="0">
      <w:start w:val="1"/>
      <w:numFmt w:val="decimal"/>
      <w:lvlText w:val="(%1)"/>
      <w:lvlJc w:val="left"/>
      <w:pPr>
        <w:ind w:left="425" w:hanging="425"/>
      </w:pPr>
      <w:rPr>
        <w:rFonts w:hint="default"/>
      </w:rPr>
    </w:lvl>
  </w:abstractNum>
  <w:abstractNum w:abstractNumId="8" w15:restartNumberingAfterBreak="0">
    <w:nsid w:val="00000006"/>
    <w:multiLevelType w:val="multilevel"/>
    <w:tmpl w:val="00000006"/>
    <w:lvl w:ilvl="0">
      <w:start w:val="1"/>
      <w:numFmt w:val="decimal"/>
      <w:suff w:val="nothing"/>
      <w:lvlText w:val="%1．"/>
      <w:lvlJc w:val="left"/>
      <w:pPr>
        <w:ind w:left="0" w:firstLine="400"/>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8"/>
    <w:multiLevelType w:val="singleLevel"/>
    <w:tmpl w:val="00000008"/>
    <w:lvl w:ilvl="0">
      <w:start w:val="1"/>
      <w:numFmt w:val="decimal"/>
      <w:suff w:val="nothing"/>
      <w:lvlText w:val="%1、"/>
      <w:lvlJc w:val="left"/>
    </w:lvl>
  </w:abstractNum>
  <w:abstractNum w:abstractNumId="10" w15:restartNumberingAfterBreak="0">
    <w:nsid w:val="00000009"/>
    <w:multiLevelType w:val="singleLevel"/>
    <w:tmpl w:val="00000009"/>
    <w:lvl w:ilvl="0">
      <w:start w:val="1"/>
      <w:numFmt w:val="chineseCounting"/>
      <w:suff w:val="nothing"/>
      <w:lvlText w:val="%1、"/>
      <w:lvlJc w:val="left"/>
      <w:rPr>
        <w:rFonts w:hint="eastAsia"/>
      </w:rPr>
    </w:lvl>
  </w:abstractNum>
  <w:abstractNum w:abstractNumId="11" w15:restartNumberingAfterBreak="0">
    <w:nsid w:val="14937147"/>
    <w:multiLevelType w:val="multilevel"/>
    <w:tmpl w:val="14937147"/>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1C11E12E"/>
    <w:multiLevelType w:val="singleLevel"/>
    <w:tmpl w:val="1C11E12E"/>
    <w:lvl w:ilvl="0">
      <w:start w:val="1"/>
      <w:numFmt w:val="decimal"/>
      <w:suff w:val="nothing"/>
      <w:lvlText w:val="（%1）"/>
      <w:lvlJc w:val="left"/>
    </w:lvl>
  </w:abstractNum>
  <w:abstractNum w:abstractNumId="13" w15:restartNumberingAfterBreak="0">
    <w:nsid w:val="32B34C4C"/>
    <w:multiLevelType w:val="multilevel"/>
    <w:tmpl w:val="32B34C4C"/>
    <w:lvl w:ilvl="0">
      <w:start w:val="1"/>
      <w:numFmt w:val="decimal"/>
      <w:lvlText w:val="%1、"/>
      <w:lvlJc w:val="left"/>
      <w:pPr>
        <w:tabs>
          <w:tab w:val="left" w:pos="840"/>
        </w:tabs>
        <w:ind w:left="840" w:hanging="360"/>
      </w:pPr>
      <w:rPr>
        <w:rFonts w:hint="eastAsia"/>
      </w:rPr>
    </w:lvl>
    <w:lvl w:ilvl="1">
      <w:start w:val="1"/>
      <w:numFmt w:val="decimal"/>
      <w:lvlText w:val="（%2）"/>
      <w:lvlJc w:val="left"/>
      <w:pPr>
        <w:tabs>
          <w:tab w:val="left" w:pos="1620"/>
        </w:tabs>
        <w:ind w:left="1620" w:hanging="720"/>
      </w:pPr>
      <w:rPr>
        <w:rFonts w:hint="eastAsia"/>
      </w:rPr>
    </w:lvl>
    <w:lvl w:ilvl="2">
      <w:start w:val="1"/>
      <w:numFmt w:val="decimal"/>
      <w:lvlText w:val="%3）"/>
      <w:lvlJc w:val="left"/>
      <w:pPr>
        <w:tabs>
          <w:tab w:val="left" w:pos="2340"/>
        </w:tabs>
        <w:ind w:left="2340" w:hanging="10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15:restartNumberingAfterBreak="0">
    <w:nsid w:val="5D26580D"/>
    <w:multiLevelType w:val="multilevel"/>
    <w:tmpl w:val="5D26580D"/>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60574045"/>
    <w:multiLevelType w:val="multilevel"/>
    <w:tmpl w:val="60574045"/>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6" w15:restartNumberingAfterBreak="0">
    <w:nsid w:val="78DD18DC"/>
    <w:multiLevelType w:val="multilevel"/>
    <w:tmpl w:val="78DD18DC"/>
    <w:lvl w:ilvl="0">
      <w:start w:val="1"/>
      <w:numFmt w:val="decimal"/>
      <w:lvlText w:val="%1）"/>
      <w:lvlJc w:val="left"/>
      <w:pPr>
        <w:tabs>
          <w:tab w:val="left" w:pos="1080"/>
        </w:tabs>
        <w:ind w:left="1080" w:hanging="600"/>
      </w:pPr>
      <w:rPr>
        <w:rFonts w:hint="eastAsia"/>
        <w:u w:val="none"/>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0"/>
  </w:num>
  <w:num w:numId="2">
    <w:abstractNumId w:val="9"/>
  </w:num>
  <w:num w:numId="3">
    <w:abstractNumId w:val="0"/>
  </w:num>
  <w:num w:numId="4">
    <w:abstractNumId w:val="1"/>
  </w:num>
  <w:num w:numId="5">
    <w:abstractNumId w:val="5"/>
  </w:num>
  <w:num w:numId="6">
    <w:abstractNumId w:val="8"/>
  </w:num>
  <w:num w:numId="7">
    <w:abstractNumId w:val="6"/>
  </w:num>
  <w:num w:numId="8">
    <w:abstractNumId w:val="3"/>
  </w:num>
  <w:num w:numId="9">
    <w:abstractNumId w:val="2"/>
  </w:num>
  <w:num w:numId="10">
    <w:abstractNumId w:val="7"/>
  </w:num>
  <w:num w:numId="11">
    <w:abstractNumId w:val="13"/>
  </w:num>
  <w:num w:numId="12">
    <w:abstractNumId w:val="16"/>
  </w:num>
  <w:num w:numId="13">
    <w:abstractNumId w:val="11"/>
  </w:num>
  <w:num w:numId="14">
    <w:abstractNumId w:val="15"/>
  </w:num>
  <w:num w:numId="15">
    <w:abstractNumId w:val="14"/>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2"/>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2YjI5MTNjMTNiZjY4Nzk4ZDUwZDBhZGE2OTU2MDQifQ=="/>
  </w:docVars>
  <w:rsids>
    <w:rsidRoot w:val="0011087D"/>
    <w:rsid w:val="0002041B"/>
    <w:rsid w:val="0002561E"/>
    <w:rsid w:val="00032006"/>
    <w:rsid w:val="00034800"/>
    <w:rsid w:val="000565B0"/>
    <w:rsid w:val="000921AA"/>
    <w:rsid w:val="00094BD9"/>
    <w:rsid w:val="000A3894"/>
    <w:rsid w:val="000B0D92"/>
    <w:rsid w:val="000E440B"/>
    <w:rsid w:val="000E5D04"/>
    <w:rsid w:val="00106461"/>
    <w:rsid w:val="0011087D"/>
    <w:rsid w:val="00120A33"/>
    <w:rsid w:val="00127C51"/>
    <w:rsid w:val="0013289E"/>
    <w:rsid w:val="001350EC"/>
    <w:rsid w:val="0014687C"/>
    <w:rsid w:val="00165D27"/>
    <w:rsid w:val="00185B2B"/>
    <w:rsid w:val="00190034"/>
    <w:rsid w:val="001E0A01"/>
    <w:rsid w:val="001E7694"/>
    <w:rsid w:val="001F008B"/>
    <w:rsid w:val="0026458B"/>
    <w:rsid w:val="00267323"/>
    <w:rsid w:val="00273F8C"/>
    <w:rsid w:val="002865CF"/>
    <w:rsid w:val="00295751"/>
    <w:rsid w:val="002968C1"/>
    <w:rsid w:val="002B5816"/>
    <w:rsid w:val="002B62CE"/>
    <w:rsid w:val="002C1356"/>
    <w:rsid w:val="002D0C78"/>
    <w:rsid w:val="002D75A0"/>
    <w:rsid w:val="002E01C1"/>
    <w:rsid w:val="002E49CB"/>
    <w:rsid w:val="0032456A"/>
    <w:rsid w:val="003459CC"/>
    <w:rsid w:val="0035327C"/>
    <w:rsid w:val="003603E3"/>
    <w:rsid w:val="003845EC"/>
    <w:rsid w:val="003A4DB8"/>
    <w:rsid w:val="003A7F7E"/>
    <w:rsid w:val="003D7A88"/>
    <w:rsid w:val="003E3DAA"/>
    <w:rsid w:val="003E4EFC"/>
    <w:rsid w:val="003F3429"/>
    <w:rsid w:val="00401C08"/>
    <w:rsid w:val="004330AA"/>
    <w:rsid w:val="00434445"/>
    <w:rsid w:val="004404B7"/>
    <w:rsid w:val="00456186"/>
    <w:rsid w:val="00485BDA"/>
    <w:rsid w:val="004A4722"/>
    <w:rsid w:val="004B3C10"/>
    <w:rsid w:val="004D1517"/>
    <w:rsid w:val="004F07E5"/>
    <w:rsid w:val="005262CE"/>
    <w:rsid w:val="00526F88"/>
    <w:rsid w:val="005C33AD"/>
    <w:rsid w:val="005D2EA8"/>
    <w:rsid w:val="00601FC9"/>
    <w:rsid w:val="006121B2"/>
    <w:rsid w:val="0061385C"/>
    <w:rsid w:val="00643BE3"/>
    <w:rsid w:val="006752D7"/>
    <w:rsid w:val="006A6215"/>
    <w:rsid w:val="006B2D3D"/>
    <w:rsid w:val="006B3CB0"/>
    <w:rsid w:val="006F1BCB"/>
    <w:rsid w:val="007066D8"/>
    <w:rsid w:val="007124FB"/>
    <w:rsid w:val="00720527"/>
    <w:rsid w:val="0072486C"/>
    <w:rsid w:val="007400A5"/>
    <w:rsid w:val="007911A8"/>
    <w:rsid w:val="007A47BE"/>
    <w:rsid w:val="007D5169"/>
    <w:rsid w:val="007D5A5A"/>
    <w:rsid w:val="007D7C5C"/>
    <w:rsid w:val="008262B9"/>
    <w:rsid w:val="00845737"/>
    <w:rsid w:val="00862C31"/>
    <w:rsid w:val="008A7C6D"/>
    <w:rsid w:val="008F0BEE"/>
    <w:rsid w:val="00910239"/>
    <w:rsid w:val="0092467E"/>
    <w:rsid w:val="009269A2"/>
    <w:rsid w:val="009278F9"/>
    <w:rsid w:val="0094101A"/>
    <w:rsid w:val="00977A34"/>
    <w:rsid w:val="009B0313"/>
    <w:rsid w:val="009B3F1A"/>
    <w:rsid w:val="009C15CF"/>
    <w:rsid w:val="009D5640"/>
    <w:rsid w:val="009F180C"/>
    <w:rsid w:val="00A077F5"/>
    <w:rsid w:val="00A11F5F"/>
    <w:rsid w:val="00A93A0A"/>
    <w:rsid w:val="00AB0353"/>
    <w:rsid w:val="00AB2273"/>
    <w:rsid w:val="00AB722B"/>
    <w:rsid w:val="00AD5B6D"/>
    <w:rsid w:val="00B02565"/>
    <w:rsid w:val="00B1799A"/>
    <w:rsid w:val="00B2364D"/>
    <w:rsid w:val="00B72F0E"/>
    <w:rsid w:val="00B83688"/>
    <w:rsid w:val="00BA1343"/>
    <w:rsid w:val="00BA2511"/>
    <w:rsid w:val="00BF1BCD"/>
    <w:rsid w:val="00C00D52"/>
    <w:rsid w:val="00C10A44"/>
    <w:rsid w:val="00C13670"/>
    <w:rsid w:val="00C21EB8"/>
    <w:rsid w:val="00C24D34"/>
    <w:rsid w:val="00C2529D"/>
    <w:rsid w:val="00C42421"/>
    <w:rsid w:val="00C55C08"/>
    <w:rsid w:val="00C60C63"/>
    <w:rsid w:val="00C6718C"/>
    <w:rsid w:val="00C90D89"/>
    <w:rsid w:val="00CA0C05"/>
    <w:rsid w:val="00CA5DFE"/>
    <w:rsid w:val="00CC5876"/>
    <w:rsid w:val="00CD2EDB"/>
    <w:rsid w:val="00CE5432"/>
    <w:rsid w:val="00D107A9"/>
    <w:rsid w:val="00D33421"/>
    <w:rsid w:val="00D419C2"/>
    <w:rsid w:val="00D65A00"/>
    <w:rsid w:val="00D72B76"/>
    <w:rsid w:val="00D9637F"/>
    <w:rsid w:val="00DA08CA"/>
    <w:rsid w:val="00DA2A15"/>
    <w:rsid w:val="00DA674D"/>
    <w:rsid w:val="00DB6685"/>
    <w:rsid w:val="00DC51C4"/>
    <w:rsid w:val="00DD6A3F"/>
    <w:rsid w:val="00DE5AB6"/>
    <w:rsid w:val="00DF56B1"/>
    <w:rsid w:val="00DF68E6"/>
    <w:rsid w:val="00E008E8"/>
    <w:rsid w:val="00E02F0C"/>
    <w:rsid w:val="00E059D3"/>
    <w:rsid w:val="00E15145"/>
    <w:rsid w:val="00E361C0"/>
    <w:rsid w:val="00E600FD"/>
    <w:rsid w:val="00E626E5"/>
    <w:rsid w:val="00E77291"/>
    <w:rsid w:val="00E77573"/>
    <w:rsid w:val="00E91021"/>
    <w:rsid w:val="00EB045F"/>
    <w:rsid w:val="00EC5A08"/>
    <w:rsid w:val="00EE3E62"/>
    <w:rsid w:val="00F018BF"/>
    <w:rsid w:val="00F2441E"/>
    <w:rsid w:val="00F43F41"/>
    <w:rsid w:val="00F60A01"/>
    <w:rsid w:val="00F72A8C"/>
    <w:rsid w:val="00F72DAC"/>
    <w:rsid w:val="00F7442A"/>
    <w:rsid w:val="00F80C40"/>
    <w:rsid w:val="00FE7450"/>
    <w:rsid w:val="014A4B87"/>
    <w:rsid w:val="0159126E"/>
    <w:rsid w:val="015B3238"/>
    <w:rsid w:val="01611717"/>
    <w:rsid w:val="01891B53"/>
    <w:rsid w:val="01AC75F0"/>
    <w:rsid w:val="01B34E22"/>
    <w:rsid w:val="01BD7A4F"/>
    <w:rsid w:val="01DE2FBB"/>
    <w:rsid w:val="01E274B5"/>
    <w:rsid w:val="023174B2"/>
    <w:rsid w:val="025429CD"/>
    <w:rsid w:val="0261662C"/>
    <w:rsid w:val="026779BA"/>
    <w:rsid w:val="02B04EBD"/>
    <w:rsid w:val="02B32C00"/>
    <w:rsid w:val="02B40E52"/>
    <w:rsid w:val="02C1356F"/>
    <w:rsid w:val="02C60B85"/>
    <w:rsid w:val="02CF7A3A"/>
    <w:rsid w:val="02DC6E15"/>
    <w:rsid w:val="02F23728"/>
    <w:rsid w:val="02FF5E45"/>
    <w:rsid w:val="03074F92"/>
    <w:rsid w:val="030A6CC4"/>
    <w:rsid w:val="033755DF"/>
    <w:rsid w:val="03455F4E"/>
    <w:rsid w:val="03473CA6"/>
    <w:rsid w:val="03CF5817"/>
    <w:rsid w:val="03EC461B"/>
    <w:rsid w:val="04133956"/>
    <w:rsid w:val="041D47D5"/>
    <w:rsid w:val="042C0EBC"/>
    <w:rsid w:val="042D1D81"/>
    <w:rsid w:val="04545D1C"/>
    <w:rsid w:val="046B78CB"/>
    <w:rsid w:val="04912ACD"/>
    <w:rsid w:val="049721EC"/>
    <w:rsid w:val="04AD09E0"/>
    <w:rsid w:val="04F419D9"/>
    <w:rsid w:val="04FA68C4"/>
    <w:rsid w:val="051062C7"/>
    <w:rsid w:val="054B711F"/>
    <w:rsid w:val="05500BDA"/>
    <w:rsid w:val="05692E49"/>
    <w:rsid w:val="0575419C"/>
    <w:rsid w:val="058645FB"/>
    <w:rsid w:val="05AF3B52"/>
    <w:rsid w:val="05BE1A48"/>
    <w:rsid w:val="05C173E2"/>
    <w:rsid w:val="05D87BB4"/>
    <w:rsid w:val="06304C93"/>
    <w:rsid w:val="06344057"/>
    <w:rsid w:val="0639166E"/>
    <w:rsid w:val="066C37F1"/>
    <w:rsid w:val="067526A6"/>
    <w:rsid w:val="06886F63"/>
    <w:rsid w:val="06B07B82"/>
    <w:rsid w:val="06C904FB"/>
    <w:rsid w:val="06E31D05"/>
    <w:rsid w:val="07027CB2"/>
    <w:rsid w:val="072F4F4B"/>
    <w:rsid w:val="07550729"/>
    <w:rsid w:val="0757624F"/>
    <w:rsid w:val="076B3AA9"/>
    <w:rsid w:val="07754928"/>
    <w:rsid w:val="078F59E9"/>
    <w:rsid w:val="07B5030E"/>
    <w:rsid w:val="07D72EEC"/>
    <w:rsid w:val="08053EFD"/>
    <w:rsid w:val="081E4FBF"/>
    <w:rsid w:val="082500FC"/>
    <w:rsid w:val="082555A5"/>
    <w:rsid w:val="08357123"/>
    <w:rsid w:val="0867343A"/>
    <w:rsid w:val="08950B35"/>
    <w:rsid w:val="089B216C"/>
    <w:rsid w:val="08B66FA6"/>
    <w:rsid w:val="08B8301B"/>
    <w:rsid w:val="08BC0A60"/>
    <w:rsid w:val="08EC0C19"/>
    <w:rsid w:val="09300B06"/>
    <w:rsid w:val="0932487E"/>
    <w:rsid w:val="09597C82"/>
    <w:rsid w:val="095C7B4D"/>
    <w:rsid w:val="095F13EB"/>
    <w:rsid w:val="09896468"/>
    <w:rsid w:val="09970B85"/>
    <w:rsid w:val="09A432A2"/>
    <w:rsid w:val="09A514F4"/>
    <w:rsid w:val="09EF451D"/>
    <w:rsid w:val="0A1D552E"/>
    <w:rsid w:val="0A2C751F"/>
    <w:rsid w:val="0A442A3C"/>
    <w:rsid w:val="0A481E7F"/>
    <w:rsid w:val="0A522CFE"/>
    <w:rsid w:val="0A5847B8"/>
    <w:rsid w:val="0A60541B"/>
    <w:rsid w:val="0A6D18E6"/>
    <w:rsid w:val="0AFB5144"/>
    <w:rsid w:val="0B197AB4"/>
    <w:rsid w:val="0B1C3A38"/>
    <w:rsid w:val="0B330D82"/>
    <w:rsid w:val="0B380146"/>
    <w:rsid w:val="0B460AB5"/>
    <w:rsid w:val="0B514187"/>
    <w:rsid w:val="0B763970"/>
    <w:rsid w:val="0B7A69B0"/>
    <w:rsid w:val="0B7D1118"/>
    <w:rsid w:val="0B84338B"/>
    <w:rsid w:val="0B9F6417"/>
    <w:rsid w:val="0BA31A63"/>
    <w:rsid w:val="0BB73761"/>
    <w:rsid w:val="0BB974D9"/>
    <w:rsid w:val="0C0D15D3"/>
    <w:rsid w:val="0C175FAD"/>
    <w:rsid w:val="0C232BA4"/>
    <w:rsid w:val="0C564D28"/>
    <w:rsid w:val="0C62191E"/>
    <w:rsid w:val="0C937D2A"/>
    <w:rsid w:val="0CBD6B55"/>
    <w:rsid w:val="0D0C3638"/>
    <w:rsid w:val="0D2B61B4"/>
    <w:rsid w:val="0D6F21A5"/>
    <w:rsid w:val="0D856313"/>
    <w:rsid w:val="0D8D29CB"/>
    <w:rsid w:val="0D8E5F16"/>
    <w:rsid w:val="0DC363ED"/>
    <w:rsid w:val="0DF86735"/>
    <w:rsid w:val="0E213113"/>
    <w:rsid w:val="0E252C04"/>
    <w:rsid w:val="0E296711"/>
    <w:rsid w:val="0E660FA7"/>
    <w:rsid w:val="0E7019A5"/>
    <w:rsid w:val="0EC56195"/>
    <w:rsid w:val="0EDA2E2B"/>
    <w:rsid w:val="0F136F00"/>
    <w:rsid w:val="0F2509E1"/>
    <w:rsid w:val="0F40581B"/>
    <w:rsid w:val="0F427A7F"/>
    <w:rsid w:val="0F8E47D8"/>
    <w:rsid w:val="0FB26719"/>
    <w:rsid w:val="0FBF2A5C"/>
    <w:rsid w:val="0FD146C5"/>
    <w:rsid w:val="0FE7192B"/>
    <w:rsid w:val="10066A65"/>
    <w:rsid w:val="101D58FF"/>
    <w:rsid w:val="10276E74"/>
    <w:rsid w:val="103233B6"/>
    <w:rsid w:val="10484987"/>
    <w:rsid w:val="104E5D16"/>
    <w:rsid w:val="10537596"/>
    <w:rsid w:val="10AF2C58"/>
    <w:rsid w:val="10E60034"/>
    <w:rsid w:val="1109680C"/>
    <w:rsid w:val="112278CE"/>
    <w:rsid w:val="113969C6"/>
    <w:rsid w:val="11603F53"/>
    <w:rsid w:val="117A14B8"/>
    <w:rsid w:val="11A622AD"/>
    <w:rsid w:val="11B83D8F"/>
    <w:rsid w:val="11BF17D1"/>
    <w:rsid w:val="11D0732A"/>
    <w:rsid w:val="11E06E41"/>
    <w:rsid w:val="121F5BBC"/>
    <w:rsid w:val="12296A3A"/>
    <w:rsid w:val="12334289"/>
    <w:rsid w:val="123416E2"/>
    <w:rsid w:val="123C051C"/>
    <w:rsid w:val="12490E8B"/>
    <w:rsid w:val="12573C20"/>
    <w:rsid w:val="12704669"/>
    <w:rsid w:val="12865C3B"/>
    <w:rsid w:val="12AD766B"/>
    <w:rsid w:val="12B44685"/>
    <w:rsid w:val="12CA1FCB"/>
    <w:rsid w:val="12D6271E"/>
    <w:rsid w:val="12E7492B"/>
    <w:rsid w:val="13165211"/>
    <w:rsid w:val="13201BEB"/>
    <w:rsid w:val="13301717"/>
    <w:rsid w:val="133B6A25"/>
    <w:rsid w:val="13427DB4"/>
    <w:rsid w:val="13912AE9"/>
    <w:rsid w:val="13B81064"/>
    <w:rsid w:val="13DD188A"/>
    <w:rsid w:val="13EC7D20"/>
    <w:rsid w:val="13F50CB0"/>
    <w:rsid w:val="13F92F24"/>
    <w:rsid w:val="144813FA"/>
    <w:rsid w:val="14BA1BCC"/>
    <w:rsid w:val="14BE16BC"/>
    <w:rsid w:val="14C8602B"/>
    <w:rsid w:val="14EA4F37"/>
    <w:rsid w:val="151A27E3"/>
    <w:rsid w:val="1525173B"/>
    <w:rsid w:val="153B4ABB"/>
    <w:rsid w:val="154F0566"/>
    <w:rsid w:val="15785D0F"/>
    <w:rsid w:val="15787ABD"/>
    <w:rsid w:val="157E709D"/>
    <w:rsid w:val="159A53A0"/>
    <w:rsid w:val="159B7C4F"/>
    <w:rsid w:val="15A80E34"/>
    <w:rsid w:val="15C03212"/>
    <w:rsid w:val="15C947BC"/>
    <w:rsid w:val="15F01D49"/>
    <w:rsid w:val="16351E52"/>
    <w:rsid w:val="16833141"/>
    <w:rsid w:val="16B8213B"/>
    <w:rsid w:val="16BE1E47"/>
    <w:rsid w:val="16BF796D"/>
    <w:rsid w:val="16C3120C"/>
    <w:rsid w:val="16C60CFC"/>
    <w:rsid w:val="16F07B27"/>
    <w:rsid w:val="171001C9"/>
    <w:rsid w:val="17283764"/>
    <w:rsid w:val="17481711"/>
    <w:rsid w:val="1776627E"/>
    <w:rsid w:val="17935082"/>
    <w:rsid w:val="179B5CE4"/>
    <w:rsid w:val="17B60D70"/>
    <w:rsid w:val="17E05DED"/>
    <w:rsid w:val="18185587"/>
    <w:rsid w:val="1820021C"/>
    <w:rsid w:val="184E0FA9"/>
    <w:rsid w:val="185D743E"/>
    <w:rsid w:val="18663662"/>
    <w:rsid w:val="18673E19"/>
    <w:rsid w:val="187664E8"/>
    <w:rsid w:val="18F2402A"/>
    <w:rsid w:val="18F90F15"/>
    <w:rsid w:val="18FD2E5C"/>
    <w:rsid w:val="19146F3A"/>
    <w:rsid w:val="193C7053"/>
    <w:rsid w:val="194C3936"/>
    <w:rsid w:val="19622F5E"/>
    <w:rsid w:val="196F7F17"/>
    <w:rsid w:val="199B1FCC"/>
    <w:rsid w:val="19D90D46"/>
    <w:rsid w:val="19F255D8"/>
    <w:rsid w:val="19F636A6"/>
    <w:rsid w:val="1A0B4997"/>
    <w:rsid w:val="1A22449B"/>
    <w:rsid w:val="1A274DF9"/>
    <w:rsid w:val="1A304E0A"/>
    <w:rsid w:val="1A4E0334"/>
    <w:rsid w:val="1A50725A"/>
    <w:rsid w:val="1AB53561"/>
    <w:rsid w:val="1AF1038D"/>
    <w:rsid w:val="1B5A7FC3"/>
    <w:rsid w:val="1B740D26"/>
    <w:rsid w:val="1B8076CB"/>
    <w:rsid w:val="1B854CE1"/>
    <w:rsid w:val="1BA62EAA"/>
    <w:rsid w:val="1BB6133F"/>
    <w:rsid w:val="1BDC68CC"/>
    <w:rsid w:val="1C026332"/>
    <w:rsid w:val="1C4050AC"/>
    <w:rsid w:val="1C5A616E"/>
    <w:rsid w:val="1C774065"/>
    <w:rsid w:val="1C8A0A1B"/>
    <w:rsid w:val="1C9B0535"/>
    <w:rsid w:val="1C9E1527"/>
    <w:rsid w:val="1CA74AB8"/>
    <w:rsid w:val="1CB3587E"/>
    <w:rsid w:val="1CC7132A"/>
    <w:rsid w:val="1CC745D4"/>
    <w:rsid w:val="1CD06430"/>
    <w:rsid w:val="1CD40220"/>
    <w:rsid w:val="1D047E88"/>
    <w:rsid w:val="1D091942"/>
    <w:rsid w:val="1D1C78C7"/>
    <w:rsid w:val="1D214EDE"/>
    <w:rsid w:val="1D3249F5"/>
    <w:rsid w:val="1D4330A6"/>
    <w:rsid w:val="1D44297A"/>
    <w:rsid w:val="1D762D4C"/>
    <w:rsid w:val="1DA578BD"/>
    <w:rsid w:val="1DB93368"/>
    <w:rsid w:val="1DC76601"/>
    <w:rsid w:val="1DD85E24"/>
    <w:rsid w:val="1DE63A32"/>
    <w:rsid w:val="1DF0665E"/>
    <w:rsid w:val="1DF35B43"/>
    <w:rsid w:val="1DFE6FCD"/>
    <w:rsid w:val="1E0A3BC4"/>
    <w:rsid w:val="1E1660C5"/>
    <w:rsid w:val="1E1E141D"/>
    <w:rsid w:val="1E2125FB"/>
    <w:rsid w:val="1E29229C"/>
    <w:rsid w:val="1E2A6014"/>
    <w:rsid w:val="1E37603B"/>
    <w:rsid w:val="1E707ECB"/>
    <w:rsid w:val="1E7B23CC"/>
    <w:rsid w:val="1E957931"/>
    <w:rsid w:val="1E9F430C"/>
    <w:rsid w:val="1EA5569B"/>
    <w:rsid w:val="1EAE09F3"/>
    <w:rsid w:val="1EC2624D"/>
    <w:rsid w:val="1ECE074D"/>
    <w:rsid w:val="1EF950CE"/>
    <w:rsid w:val="1F027799"/>
    <w:rsid w:val="1F1D3483"/>
    <w:rsid w:val="1F1D7927"/>
    <w:rsid w:val="1F221C9B"/>
    <w:rsid w:val="1F3D3B25"/>
    <w:rsid w:val="1F69491A"/>
    <w:rsid w:val="1F792DAF"/>
    <w:rsid w:val="1F7C464D"/>
    <w:rsid w:val="1F8B4890"/>
    <w:rsid w:val="1F8F4381"/>
    <w:rsid w:val="1FAB0A8F"/>
    <w:rsid w:val="202076CF"/>
    <w:rsid w:val="2027280B"/>
    <w:rsid w:val="203B1E13"/>
    <w:rsid w:val="204167C0"/>
    <w:rsid w:val="20783067"/>
    <w:rsid w:val="207B17A5"/>
    <w:rsid w:val="207E203C"/>
    <w:rsid w:val="20857532"/>
    <w:rsid w:val="208F03B0"/>
    <w:rsid w:val="20947775"/>
    <w:rsid w:val="20A420AE"/>
    <w:rsid w:val="20B61DE1"/>
    <w:rsid w:val="20BE47F2"/>
    <w:rsid w:val="20E56222"/>
    <w:rsid w:val="20F46465"/>
    <w:rsid w:val="21026DD4"/>
    <w:rsid w:val="21042B4C"/>
    <w:rsid w:val="210A0486"/>
    <w:rsid w:val="21110DC5"/>
    <w:rsid w:val="21311468"/>
    <w:rsid w:val="213827F6"/>
    <w:rsid w:val="213A47C0"/>
    <w:rsid w:val="213A656E"/>
    <w:rsid w:val="213D70D5"/>
    <w:rsid w:val="214473ED"/>
    <w:rsid w:val="218D5374"/>
    <w:rsid w:val="21CD2F3E"/>
    <w:rsid w:val="2208041A"/>
    <w:rsid w:val="220B1CB9"/>
    <w:rsid w:val="22910410"/>
    <w:rsid w:val="22A85759"/>
    <w:rsid w:val="22AA7723"/>
    <w:rsid w:val="22BE4F7D"/>
    <w:rsid w:val="22C83AB7"/>
    <w:rsid w:val="22CD19EA"/>
    <w:rsid w:val="230D0F20"/>
    <w:rsid w:val="23476818"/>
    <w:rsid w:val="23533917"/>
    <w:rsid w:val="238D0040"/>
    <w:rsid w:val="23971A56"/>
    <w:rsid w:val="23AE7B60"/>
    <w:rsid w:val="240864B0"/>
    <w:rsid w:val="2419690F"/>
    <w:rsid w:val="24545B99"/>
    <w:rsid w:val="24572F93"/>
    <w:rsid w:val="24A87C93"/>
    <w:rsid w:val="24BB79C6"/>
    <w:rsid w:val="24CA5E5B"/>
    <w:rsid w:val="24D25252"/>
    <w:rsid w:val="24F133E8"/>
    <w:rsid w:val="24F46A34"/>
    <w:rsid w:val="253A6330"/>
    <w:rsid w:val="25407ECB"/>
    <w:rsid w:val="256C6F12"/>
    <w:rsid w:val="257C3793"/>
    <w:rsid w:val="25853B30"/>
    <w:rsid w:val="25907C1F"/>
    <w:rsid w:val="25916979"/>
    <w:rsid w:val="25AB17E9"/>
    <w:rsid w:val="25BC39F6"/>
    <w:rsid w:val="25CB59E7"/>
    <w:rsid w:val="25D30D3F"/>
    <w:rsid w:val="25E1345C"/>
    <w:rsid w:val="25E42A8C"/>
    <w:rsid w:val="26211AAB"/>
    <w:rsid w:val="26296BB1"/>
    <w:rsid w:val="26865DB2"/>
    <w:rsid w:val="268A7650"/>
    <w:rsid w:val="268D5392"/>
    <w:rsid w:val="26A5448A"/>
    <w:rsid w:val="26B50445"/>
    <w:rsid w:val="26C225C6"/>
    <w:rsid w:val="2744582B"/>
    <w:rsid w:val="275E288B"/>
    <w:rsid w:val="27675BE3"/>
    <w:rsid w:val="27AE55C0"/>
    <w:rsid w:val="28081174"/>
    <w:rsid w:val="28341F69"/>
    <w:rsid w:val="28620159"/>
    <w:rsid w:val="288F44CF"/>
    <w:rsid w:val="28A276C8"/>
    <w:rsid w:val="28A30A63"/>
    <w:rsid w:val="28C8445F"/>
    <w:rsid w:val="28E60D8A"/>
    <w:rsid w:val="28EE072F"/>
    <w:rsid w:val="29017971"/>
    <w:rsid w:val="291E0523"/>
    <w:rsid w:val="29257B04"/>
    <w:rsid w:val="292F44DF"/>
    <w:rsid w:val="295B3526"/>
    <w:rsid w:val="296F5223"/>
    <w:rsid w:val="29785E86"/>
    <w:rsid w:val="29820AB2"/>
    <w:rsid w:val="2986052E"/>
    <w:rsid w:val="299D3B3E"/>
    <w:rsid w:val="29B50E88"/>
    <w:rsid w:val="29CB06AB"/>
    <w:rsid w:val="29E259F5"/>
    <w:rsid w:val="29EB2AFB"/>
    <w:rsid w:val="29F51284"/>
    <w:rsid w:val="29F80D74"/>
    <w:rsid w:val="29FA2D3E"/>
    <w:rsid w:val="2A2102CB"/>
    <w:rsid w:val="2A497822"/>
    <w:rsid w:val="2A5C57A7"/>
    <w:rsid w:val="2AA333D6"/>
    <w:rsid w:val="2AA42CAA"/>
    <w:rsid w:val="2AA50EFC"/>
    <w:rsid w:val="2B487ADA"/>
    <w:rsid w:val="2B4B0391"/>
    <w:rsid w:val="2B6A3EF4"/>
    <w:rsid w:val="2B8C300B"/>
    <w:rsid w:val="2BA80578"/>
    <w:rsid w:val="2BB331A5"/>
    <w:rsid w:val="2BB67139"/>
    <w:rsid w:val="2BD15DC6"/>
    <w:rsid w:val="2BE27F2E"/>
    <w:rsid w:val="2BEE242F"/>
    <w:rsid w:val="2BF43526"/>
    <w:rsid w:val="2C077995"/>
    <w:rsid w:val="2C131E96"/>
    <w:rsid w:val="2C42277B"/>
    <w:rsid w:val="2C4C0ED0"/>
    <w:rsid w:val="2C4D184B"/>
    <w:rsid w:val="2C5129BE"/>
    <w:rsid w:val="2C5E37DB"/>
    <w:rsid w:val="2C932FD6"/>
    <w:rsid w:val="2C9C1E8B"/>
    <w:rsid w:val="2CA62D0A"/>
    <w:rsid w:val="2CE702B5"/>
    <w:rsid w:val="2D2500D2"/>
    <w:rsid w:val="2D517119"/>
    <w:rsid w:val="2D767832"/>
    <w:rsid w:val="2D7B7CF2"/>
    <w:rsid w:val="2DAD00C8"/>
    <w:rsid w:val="2DD13DB6"/>
    <w:rsid w:val="2E110657"/>
    <w:rsid w:val="2E277E7A"/>
    <w:rsid w:val="2E4C5B33"/>
    <w:rsid w:val="2E5B7B24"/>
    <w:rsid w:val="2E6764C9"/>
    <w:rsid w:val="2E937D8A"/>
    <w:rsid w:val="2ED753FC"/>
    <w:rsid w:val="2EE61AE3"/>
    <w:rsid w:val="2EF04710"/>
    <w:rsid w:val="2F1E74CF"/>
    <w:rsid w:val="2F2A7C22"/>
    <w:rsid w:val="2F2F5238"/>
    <w:rsid w:val="2F4B5DEA"/>
    <w:rsid w:val="2F75117C"/>
    <w:rsid w:val="2F7B047E"/>
    <w:rsid w:val="2FCA6D0F"/>
    <w:rsid w:val="2FEE7C8C"/>
    <w:rsid w:val="300207AA"/>
    <w:rsid w:val="306E1D90"/>
    <w:rsid w:val="308B2942"/>
    <w:rsid w:val="308B46F0"/>
    <w:rsid w:val="309E5340"/>
    <w:rsid w:val="30A260FF"/>
    <w:rsid w:val="30A6152A"/>
    <w:rsid w:val="30BC0D4E"/>
    <w:rsid w:val="30C776F3"/>
    <w:rsid w:val="30E3452C"/>
    <w:rsid w:val="31012C04"/>
    <w:rsid w:val="310E5321"/>
    <w:rsid w:val="31104BF6"/>
    <w:rsid w:val="312608BD"/>
    <w:rsid w:val="31293F09"/>
    <w:rsid w:val="312B5ED3"/>
    <w:rsid w:val="31456670"/>
    <w:rsid w:val="3148438F"/>
    <w:rsid w:val="31882033"/>
    <w:rsid w:val="318D26EA"/>
    <w:rsid w:val="31CB6D6E"/>
    <w:rsid w:val="31D73965"/>
    <w:rsid w:val="31E542D4"/>
    <w:rsid w:val="31E85B72"/>
    <w:rsid w:val="31F44517"/>
    <w:rsid w:val="32056724"/>
    <w:rsid w:val="321D3A6E"/>
    <w:rsid w:val="323B3EF4"/>
    <w:rsid w:val="329830F5"/>
    <w:rsid w:val="32A20E85"/>
    <w:rsid w:val="32C97752"/>
    <w:rsid w:val="32E75E2A"/>
    <w:rsid w:val="3337290D"/>
    <w:rsid w:val="333B6EC9"/>
    <w:rsid w:val="335334BF"/>
    <w:rsid w:val="335B187F"/>
    <w:rsid w:val="335D7E9A"/>
    <w:rsid w:val="336B0809"/>
    <w:rsid w:val="336D4581"/>
    <w:rsid w:val="337F7FE5"/>
    <w:rsid w:val="339E0BDF"/>
    <w:rsid w:val="339F04B3"/>
    <w:rsid w:val="33AB50A9"/>
    <w:rsid w:val="33B43F5E"/>
    <w:rsid w:val="33D03180"/>
    <w:rsid w:val="33D12D62"/>
    <w:rsid w:val="33D44600"/>
    <w:rsid w:val="33F00D0E"/>
    <w:rsid w:val="33FD3592"/>
    <w:rsid w:val="340F73E6"/>
    <w:rsid w:val="34125129"/>
    <w:rsid w:val="34367069"/>
    <w:rsid w:val="3463198D"/>
    <w:rsid w:val="34735BC7"/>
    <w:rsid w:val="3491604D"/>
    <w:rsid w:val="34C226AB"/>
    <w:rsid w:val="34D83C7C"/>
    <w:rsid w:val="34E40873"/>
    <w:rsid w:val="350961B2"/>
    <w:rsid w:val="352275ED"/>
    <w:rsid w:val="352C3FC8"/>
    <w:rsid w:val="355A6D87"/>
    <w:rsid w:val="35635C3C"/>
    <w:rsid w:val="357A5104"/>
    <w:rsid w:val="35B46497"/>
    <w:rsid w:val="35E6061B"/>
    <w:rsid w:val="35FC1BEC"/>
    <w:rsid w:val="363D46DF"/>
    <w:rsid w:val="36883480"/>
    <w:rsid w:val="36987B67"/>
    <w:rsid w:val="3699743B"/>
    <w:rsid w:val="369C4D87"/>
    <w:rsid w:val="36C84B60"/>
    <w:rsid w:val="36CF10AF"/>
    <w:rsid w:val="372B4B9D"/>
    <w:rsid w:val="37632AB5"/>
    <w:rsid w:val="37647A49"/>
    <w:rsid w:val="37704640"/>
    <w:rsid w:val="37983B97"/>
    <w:rsid w:val="37A63A25"/>
    <w:rsid w:val="37A75B88"/>
    <w:rsid w:val="37B24C58"/>
    <w:rsid w:val="37BC5AD7"/>
    <w:rsid w:val="37C413FA"/>
    <w:rsid w:val="37C8622A"/>
    <w:rsid w:val="37D20E57"/>
    <w:rsid w:val="37E42938"/>
    <w:rsid w:val="382C3180"/>
    <w:rsid w:val="38433B03"/>
    <w:rsid w:val="3848736B"/>
    <w:rsid w:val="384A6C3F"/>
    <w:rsid w:val="3870241E"/>
    <w:rsid w:val="387243E8"/>
    <w:rsid w:val="38995E18"/>
    <w:rsid w:val="38DD5D05"/>
    <w:rsid w:val="38E56968"/>
    <w:rsid w:val="38F90665"/>
    <w:rsid w:val="38FD1F03"/>
    <w:rsid w:val="390019F4"/>
    <w:rsid w:val="39180AEB"/>
    <w:rsid w:val="393873DF"/>
    <w:rsid w:val="394E09B1"/>
    <w:rsid w:val="397F46A6"/>
    <w:rsid w:val="397F6DBC"/>
    <w:rsid w:val="398048E2"/>
    <w:rsid w:val="39A44A75"/>
    <w:rsid w:val="3A125BCC"/>
    <w:rsid w:val="3A213C86"/>
    <w:rsid w:val="3A3C4CAD"/>
    <w:rsid w:val="3A43603C"/>
    <w:rsid w:val="3A54457F"/>
    <w:rsid w:val="3A742699"/>
    <w:rsid w:val="3A830B2E"/>
    <w:rsid w:val="3A884C8A"/>
    <w:rsid w:val="3A9C74FA"/>
    <w:rsid w:val="3AA06FEA"/>
    <w:rsid w:val="3AA82343"/>
    <w:rsid w:val="3AAA60BB"/>
    <w:rsid w:val="3AD2116E"/>
    <w:rsid w:val="3AD4558E"/>
    <w:rsid w:val="3B0532F1"/>
    <w:rsid w:val="3B201ED9"/>
    <w:rsid w:val="3B3058D4"/>
    <w:rsid w:val="3B491430"/>
    <w:rsid w:val="3B811C16"/>
    <w:rsid w:val="3B892174"/>
    <w:rsid w:val="3B954675"/>
    <w:rsid w:val="3BB24DE0"/>
    <w:rsid w:val="3BDE40A0"/>
    <w:rsid w:val="3BE253E0"/>
    <w:rsid w:val="3BEB698B"/>
    <w:rsid w:val="3C5462DE"/>
    <w:rsid w:val="3C6773D9"/>
    <w:rsid w:val="3C917532"/>
    <w:rsid w:val="3CA8487C"/>
    <w:rsid w:val="3CAF1767"/>
    <w:rsid w:val="3CB72D11"/>
    <w:rsid w:val="3CBB45AF"/>
    <w:rsid w:val="3CDB69FF"/>
    <w:rsid w:val="3CE77152"/>
    <w:rsid w:val="3CFB0E50"/>
    <w:rsid w:val="3D193084"/>
    <w:rsid w:val="3D1B32A0"/>
    <w:rsid w:val="3D271C45"/>
    <w:rsid w:val="3D2C725B"/>
    <w:rsid w:val="3D4A7029"/>
    <w:rsid w:val="3D532A3A"/>
    <w:rsid w:val="3D567A39"/>
    <w:rsid w:val="3D631F35"/>
    <w:rsid w:val="3D756A80"/>
    <w:rsid w:val="3DAB4624"/>
    <w:rsid w:val="3DB01C3A"/>
    <w:rsid w:val="3DBB413B"/>
    <w:rsid w:val="3DC2371B"/>
    <w:rsid w:val="3DCE0312"/>
    <w:rsid w:val="3DD07BE6"/>
    <w:rsid w:val="3E021D6A"/>
    <w:rsid w:val="3E096165"/>
    <w:rsid w:val="3E1F291C"/>
    <w:rsid w:val="3E23065E"/>
    <w:rsid w:val="3E3A7756"/>
    <w:rsid w:val="3E4668D1"/>
    <w:rsid w:val="3E622552"/>
    <w:rsid w:val="3EAD43CC"/>
    <w:rsid w:val="3EB219E2"/>
    <w:rsid w:val="3EB2553E"/>
    <w:rsid w:val="3EB968CD"/>
    <w:rsid w:val="3EBC016B"/>
    <w:rsid w:val="3F2C52F0"/>
    <w:rsid w:val="3F65161C"/>
    <w:rsid w:val="3F6525B0"/>
    <w:rsid w:val="3FA7706D"/>
    <w:rsid w:val="3FA94B93"/>
    <w:rsid w:val="3FBE667F"/>
    <w:rsid w:val="3FD6525C"/>
    <w:rsid w:val="4001677D"/>
    <w:rsid w:val="401738F5"/>
    <w:rsid w:val="40384169"/>
    <w:rsid w:val="403C77B5"/>
    <w:rsid w:val="403D352D"/>
    <w:rsid w:val="4041301D"/>
    <w:rsid w:val="40520D87"/>
    <w:rsid w:val="40956EC5"/>
    <w:rsid w:val="40D53766"/>
    <w:rsid w:val="410127AD"/>
    <w:rsid w:val="41036525"/>
    <w:rsid w:val="41115F4D"/>
    <w:rsid w:val="415428DD"/>
    <w:rsid w:val="41596145"/>
    <w:rsid w:val="41917DB7"/>
    <w:rsid w:val="41A05B22"/>
    <w:rsid w:val="41A41AB6"/>
    <w:rsid w:val="41A53138"/>
    <w:rsid w:val="41CA7043"/>
    <w:rsid w:val="41E90244"/>
    <w:rsid w:val="42084A18"/>
    <w:rsid w:val="42187DAE"/>
    <w:rsid w:val="421B789E"/>
    <w:rsid w:val="42350960"/>
    <w:rsid w:val="4235537D"/>
    <w:rsid w:val="42611755"/>
    <w:rsid w:val="427A2817"/>
    <w:rsid w:val="42823479"/>
    <w:rsid w:val="42D812EB"/>
    <w:rsid w:val="42F1701C"/>
    <w:rsid w:val="433724B6"/>
    <w:rsid w:val="435C32EB"/>
    <w:rsid w:val="43C33D49"/>
    <w:rsid w:val="43DD1DB6"/>
    <w:rsid w:val="43E443EC"/>
    <w:rsid w:val="43ED00B8"/>
    <w:rsid w:val="43EF2D90"/>
    <w:rsid w:val="443864E5"/>
    <w:rsid w:val="44427364"/>
    <w:rsid w:val="44557097"/>
    <w:rsid w:val="44801C3A"/>
    <w:rsid w:val="44AF6CF8"/>
    <w:rsid w:val="44C91833"/>
    <w:rsid w:val="44DA79C6"/>
    <w:rsid w:val="44EE3048"/>
    <w:rsid w:val="45525385"/>
    <w:rsid w:val="456D0411"/>
    <w:rsid w:val="457B0D80"/>
    <w:rsid w:val="45912351"/>
    <w:rsid w:val="45941E41"/>
    <w:rsid w:val="459B31D0"/>
    <w:rsid w:val="45AF25A6"/>
    <w:rsid w:val="45B93656"/>
    <w:rsid w:val="45D65FB6"/>
    <w:rsid w:val="45E61720"/>
    <w:rsid w:val="45EA1A61"/>
    <w:rsid w:val="463D7DE3"/>
    <w:rsid w:val="46696E2A"/>
    <w:rsid w:val="466B2BA2"/>
    <w:rsid w:val="466C6EEB"/>
    <w:rsid w:val="46717A8D"/>
    <w:rsid w:val="4676292B"/>
    <w:rsid w:val="4678706D"/>
    <w:rsid w:val="46BC33FE"/>
    <w:rsid w:val="46E62229"/>
    <w:rsid w:val="47354F5E"/>
    <w:rsid w:val="476D294A"/>
    <w:rsid w:val="47A85730"/>
    <w:rsid w:val="482D3E87"/>
    <w:rsid w:val="482F7BFF"/>
    <w:rsid w:val="483A0449"/>
    <w:rsid w:val="48484514"/>
    <w:rsid w:val="487B2E45"/>
    <w:rsid w:val="48AF414A"/>
    <w:rsid w:val="48BC5937"/>
    <w:rsid w:val="48BD578B"/>
    <w:rsid w:val="48F14EB5"/>
    <w:rsid w:val="48FC3CBE"/>
    <w:rsid w:val="48FF5824"/>
    <w:rsid w:val="491A265E"/>
    <w:rsid w:val="49262DB0"/>
    <w:rsid w:val="49373210"/>
    <w:rsid w:val="4948541D"/>
    <w:rsid w:val="494D2A33"/>
    <w:rsid w:val="49582CA3"/>
    <w:rsid w:val="495F2766"/>
    <w:rsid w:val="49843F7B"/>
    <w:rsid w:val="49861AA1"/>
    <w:rsid w:val="49A81A17"/>
    <w:rsid w:val="49AF0FF8"/>
    <w:rsid w:val="49B52386"/>
    <w:rsid w:val="49D2118A"/>
    <w:rsid w:val="4A17094B"/>
    <w:rsid w:val="4A2A4B22"/>
    <w:rsid w:val="4A2D3A43"/>
    <w:rsid w:val="4A4D0811"/>
    <w:rsid w:val="4A5120AF"/>
    <w:rsid w:val="4A5A3051"/>
    <w:rsid w:val="4A6873F9"/>
    <w:rsid w:val="4A7144FF"/>
    <w:rsid w:val="4AD2498A"/>
    <w:rsid w:val="4ADA6548"/>
    <w:rsid w:val="4B1C090F"/>
    <w:rsid w:val="4B1E24FB"/>
    <w:rsid w:val="4B523EF2"/>
    <w:rsid w:val="4B5736F5"/>
    <w:rsid w:val="4BA91A77"/>
    <w:rsid w:val="4BCF5981"/>
    <w:rsid w:val="4BE62CCB"/>
    <w:rsid w:val="4BEB7011"/>
    <w:rsid w:val="4C003D8D"/>
    <w:rsid w:val="4C0D4240"/>
    <w:rsid w:val="4C2F6420"/>
    <w:rsid w:val="4C885B30"/>
    <w:rsid w:val="4CCE3E8B"/>
    <w:rsid w:val="4CEA2347"/>
    <w:rsid w:val="4D202D92"/>
    <w:rsid w:val="4D583754"/>
    <w:rsid w:val="4D8920E9"/>
    <w:rsid w:val="4D9549A9"/>
    <w:rsid w:val="4DAE7818"/>
    <w:rsid w:val="4DBF37D4"/>
    <w:rsid w:val="4DDA060D"/>
    <w:rsid w:val="4E092CA1"/>
    <w:rsid w:val="4E200716"/>
    <w:rsid w:val="4E2F6BAB"/>
    <w:rsid w:val="4E3441C2"/>
    <w:rsid w:val="4E404914"/>
    <w:rsid w:val="4E4A12EF"/>
    <w:rsid w:val="4E5959D6"/>
    <w:rsid w:val="4E6D3230"/>
    <w:rsid w:val="4E7740AE"/>
    <w:rsid w:val="4E781E20"/>
    <w:rsid w:val="4E807407"/>
    <w:rsid w:val="4E9866E8"/>
    <w:rsid w:val="4EAD5D22"/>
    <w:rsid w:val="4EC372F3"/>
    <w:rsid w:val="4EDD6607"/>
    <w:rsid w:val="4EF63225"/>
    <w:rsid w:val="4F021BCA"/>
    <w:rsid w:val="4F0E57EE"/>
    <w:rsid w:val="4F263818"/>
    <w:rsid w:val="4F2A5CF9"/>
    <w:rsid w:val="4F3B1580"/>
    <w:rsid w:val="4F6939F7"/>
    <w:rsid w:val="4F7A5C04"/>
    <w:rsid w:val="4F867008"/>
    <w:rsid w:val="4F8E7901"/>
    <w:rsid w:val="4FE61D11"/>
    <w:rsid w:val="4FED287A"/>
    <w:rsid w:val="4FF9121F"/>
    <w:rsid w:val="4FFC2ABD"/>
    <w:rsid w:val="50250266"/>
    <w:rsid w:val="502A762A"/>
    <w:rsid w:val="502F1DAA"/>
    <w:rsid w:val="50454464"/>
    <w:rsid w:val="50506965"/>
    <w:rsid w:val="5076286F"/>
    <w:rsid w:val="50834F8C"/>
    <w:rsid w:val="50935E3B"/>
    <w:rsid w:val="50A82C45"/>
    <w:rsid w:val="50B9391E"/>
    <w:rsid w:val="50CA2BBB"/>
    <w:rsid w:val="50F32112"/>
    <w:rsid w:val="51256043"/>
    <w:rsid w:val="512C5624"/>
    <w:rsid w:val="513B13C3"/>
    <w:rsid w:val="514C1822"/>
    <w:rsid w:val="51623782"/>
    <w:rsid w:val="518B234A"/>
    <w:rsid w:val="51981FF4"/>
    <w:rsid w:val="51A90A23"/>
    <w:rsid w:val="51B00003"/>
    <w:rsid w:val="51BF3DA2"/>
    <w:rsid w:val="51E1640E"/>
    <w:rsid w:val="52081BED"/>
    <w:rsid w:val="520D7203"/>
    <w:rsid w:val="521053E7"/>
    <w:rsid w:val="5224454D"/>
    <w:rsid w:val="52302EF2"/>
    <w:rsid w:val="524B7D2C"/>
    <w:rsid w:val="525210BA"/>
    <w:rsid w:val="526A6404"/>
    <w:rsid w:val="52A86F2C"/>
    <w:rsid w:val="52C55BC9"/>
    <w:rsid w:val="52CA5AE0"/>
    <w:rsid w:val="52CA6EA2"/>
    <w:rsid w:val="52D10231"/>
    <w:rsid w:val="52D56514"/>
    <w:rsid w:val="52D63A99"/>
    <w:rsid w:val="52D95337"/>
    <w:rsid w:val="52EF4B5B"/>
    <w:rsid w:val="52FC4B82"/>
    <w:rsid w:val="539F20DD"/>
    <w:rsid w:val="53A616BE"/>
    <w:rsid w:val="53B11E10"/>
    <w:rsid w:val="53B65679"/>
    <w:rsid w:val="53C5766A"/>
    <w:rsid w:val="53CE651E"/>
    <w:rsid w:val="53E47AF0"/>
    <w:rsid w:val="53EB1733"/>
    <w:rsid w:val="53EE096F"/>
    <w:rsid w:val="540168F4"/>
    <w:rsid w:val="542D593B"/>
    <w:rsid w:val="54300F87"/>
    <w:rsid w:val="545A24A8"/>
    <w:rsid w:val="546E1AAF"/>
    <w:rsid w:val="54745318"/>
    <w:rsid w:val="54BB2F47"/>
    <w:rsid w:val="54CA318A"/>
    <w:rsid w:val="54DE09E3"/>
    <w:rsid w:val="54F93A6F"/>
    <w:rsid w:val="55202DAA"/>
    <w:rsid w:val="552705DC"/>
    <w:rsid w:val="552C5BF2"/>
    <w:rsid w:val="55622F8F"/>
    <w:rsid w:val="556233C2"/>
    <w:rsid w:val="55846C2C"/>
    <w:rsid w:val="55B1434A"/>
    <w:rsid w:val="55D63DB0"/>
    <w:rsid w:val="55E62245"/>
    <w:rsid w:val="55F54236"/>
    <w:rsid w:val="5613290E"/>
    <w:rsid w:val="56301712"/>
    <w:rsid w:val="564B654C"/>
    <w:rsid w:val="56811F6E"/>
    <w:rsid w:val="5689497F"/>
    <w:rsid w:val="568D0913"/>
    <w:rsid w:val="56AD4B11"/>
    <w:rsid w:val="572F5526"/>
    <w:rsid w:val="573E7E5F"/>
    <w:rsid w:val="574D00A2"/>
    <w:rsid w:val="5751530C"/>
    <w:rsid w:val="575F10F7"/>
    <w:rsid w:val="57647A08"/>
    <w:rsid w:val="57B55C81"/>
    <w:rsid w:val="57CC546B"/>
    <w:rsid w:val="57D04F5B"/>
    <w:rsid w:val="57D30DE8"/>
    <w:rsid w:val="57DA69E8"/>
    <w:rsid w:val="57F3456B"/>
    <w:rsid w:val="58240E03"/>
    <w:rsid w:val="582634BF"/>
    <w:rsid w:val="583A23D4"/>
    <w:rsid w:val="5846521D"/>
    <w:rsid w:val="584E40D2"/>
    <w:rsid w:val="584E5E80"/>
    <w:rsid w:val="585316E8"/>
    <w:rsid w:val="58550FBC"/>
    <w:rsid w:val="58847AF3"/>
    <w:rsid w:val="588B5FCD"/>
    <w:rsid w:val="58D77C23"/>
    <w:rsid w:val="58F05189"/>
    <w:rsid w:val="593E4146"/>
    <w:rsid w:val="59462FFB"/>
    <w:rsid w:val="596A0A97"/>
    <w:rsid w:val="59B241EC"/>
    <w:rsid w:val="59BD32BD"/>
    <w:rsid w:val="59C52172"/>
    <w:rsid w:val="59C77C98"/>
    <w:rsid w:val="59ED3476"/>
    <w:rsid w:val="5A02402A"/>
    <w:rsid w:val="5A1D0200"/>
    <w:rsid w:val="5A276988"/>
    <w:rsid w:val="5A407A4A"/>
    <w:rsid w:val="5A6279C1"/>
    <w:rsid w:val="5A6C6A91"/>
    <w:rsid w:val="5AA06336"/>
    <w:rsid w:val="5AD92379"/>
    <w:rsid w:val="5AE14D89"/>
    <w:rsid w:val="5AE359FA"/>
    <w:rsid w:val="5AFD593B"/>
    <w:rsid w:val="5B5E462C"/>
    <w:rsid w:val="5B647768"/>
    <w:rsid w:val="5B7B3430"/>
    <w:rsid w:val="5BA54009"/>
    <w:rsid w:val="5BBC1352"/>
    <w:rsid w:val="5BD26DC8"/>
    <w:rsid w:val="5BDE39BF"/>
    <w:rsid w:val="5C0D7E00"/>
    <w:rsid w:val="5C190553"/>
    <w:rsid w:val="5C1B251D"/>
    <w:rsid w:val="5C207B33"/>
    <w:rsid w:val="5C277114"/>
    <w:rsid w:val="5C2F421A"/>
    <w:rsid w:val="5C2F5FC8"/>
    <w:rsid w:val="5C321615"/>
    <w:rsid w:val="5C3F445D"/>
    <w:rsid w:val="5C456626"/>
    <w:rsid w:val="5C5123E2"/>
    <w:rsid w:val="5C7B120D"/>
    <w:rsid w:val="5C91106B"/>
    <w:rsid w:val="5CBD35D4"/>
    <w:rsid w:val="5CCE5BB9"/>
    <w:rsid w:val="5CDA5F34"/>
    <w:rsid w:val="5CFF3BED"/>
    <w:rsid w:val="5D3532CA"/>
    <w:rsid w:val="5D3C274B"/>
    <w:rsid w:val="5DB6074F"/>
    <w:rsid w:val="5DB76275"/>
    <w:rsid w:val="5DCF7A63"/>
    <w:rsid w:val="5DD72473"/>
    <w:rsid w:val="5E084D23"/>
    <w:rsid w:val="5E18680E"/>
    <w:rsid w:val="5E5B12F6"/>
    <w:rsid w:val="5E7E0E2B"/>
    <w:rsid w:val="5EAE1426"/>
    <w:rsid w:val="5EAF3C89"/>
    <w:rsid w:val="5EB34C8F"/>
    <w:rsid w:val="5EBD5B0D"/>
    <w:rsid w:val="5EC56770"/>
    <w:rsid w:val="5ECE7D1A"/>
    <w:rsid w:val="5ED30E8D"/>
    <w:rsid w:val="5EEE216B"/>
    <w:rsid w:val="5F074FDA"/>
    <w:rsid w:val="5F21609C"/>
    <w:rsid w:val="5F304531"/>
    <w:rsid w:val="5F4104EC"/>
    <w:rsid w:val="5FA62A45"/>
    <w:rsid w:val="5FB24F46"/>
    <w:rsid w:val="5FB76A00"/>
    <w:rsid w:val="5FC52ECB"/>
    <w:rsid w:val="5FCD3B2E"/>
    <w:rsid w:val="5FE315A4"/>
    <w:rsid w:val="600D6620"/>
    <w:rsid w:val="60627DEA"/>
    <w:rsid w:val="60870181"/>
    <w:rsid w:val="60A96349"/>
    <w:rsid w:val="60C2740B"/>
    <w:rsid w:val="610051C7"/>
    <w:rsid w:val="612B1454"/>
    <w:rsid w:val="613227E3"/>
    <w:rsid w:val="61540FB6"/>
    <w:rsid w:val="61747643"/>
    <w:rsid w:val="618E553F"/>
    <w:rsid w:val="61A134C4"/>
    <w:rsid w:val="61A8270A"/>
    <w:rsid w:val="61C3343B"/>
    <w:rsid w:val="61E15FB7"/>
    <w:rsid w:val="61E6537B"/>
    <w:rsid w:val="6223378D"/>
    <w:rsid w:val="62257C51"/>
    <w:rsid w:val="622B7232"/>
    <w:rsid w:val="626A5428"/>
    <w:rsid w:val="62782477"/>
    <w:rsid w:val="628030DA"/>
    <w:rsid w:val="6299419B"/>
    <w:rsid w:val="632048BD"/>
    <w:rsid w:val="633345F0"/>
    <w:rsid w:val="637656C8"/>
    <w:rsid w:val="63A64DC2"/>
    <w:rsid w:val="63BF500D"/>
    <w:rsid w:val="63F518A5"/>
    <w:rsid w:val="640F6E0B"/>
    <w:rsid w:val="6428698B"/>
    <w:rsid w:val="643D6FD7"/>
    <w:rsid w:val="644F5459"/>
    <w:rsid w:val="64504D2E"/>
    <w:rsid w:val="645C1924"/>
    <w:rsid w:val="647A512C"/>
    <w:rsid w:val="647B624F"/>
    <w:rsid w:val="648D5F82"/>
    <w:rsid w:val="64942E6C"/>
    <w:rsid w:val="64B90B25"/>
    <w:rsid w:val="64D37E39"/>
    <w:rsid w:val="64D616D7"/>
    <w:rsid w:val="65040E2E"/>
    <w:rsid w:val="650D3FAB"/>
    <w:rsid w:val="65586590"/>
    <w:rsid w:val="656942F9"/>
    <w:rsid w:val="65A92947"/>
    <w:rsid w:val="65B55790"/>
    <w:rsid w:val="65BC08CD"/>
    <w:rsid w:val="65DD6A95"/>
    <w:rsid w:val="65E21749"/>
    <w:rsid w:val="65ED6CD8"/>
    <w:rsid w:val="65F22540"/>
    <w:rsid w:val="65F362B8"/>
    <w:rsid w:val="661A55F3"/>
    <w:rsid w:val="66293A88"/>
    <w:rsid w:val="662D5327"/>
    <w:rsid w:val="66383CCB"/>
    <w:rsid w:val="664F1741"/>
    <w:rsid w:val="66666A8A"/>
    <w:rsid w:val="66811B16"/>
    <w:rsid w:val="66AD6467"/>
    <w:rsid w:val="66B07D06"/>
    <w:rsid w:val="66D24120"/>
    <w:rsid w:val="66D93700"/>
    <w:rsid w:val="66DB2FD4"/>
    <w:rsid w:val="66ED40D9"/>
    <w:rsid w:val="66F422E8"/>
    <w:rsid w:val="67010561"/>
    <w:rsid w:val="670D00C9"/>
    <w:rsid w:val="670D6F06"/>
    <w:rsid w:val="671D498D"/>
    <w:rsid w:val="673426E5"/>
    <w:rsid w:val="67395F4D"/>
    <w:rsid w:val="676A6106"/>
    <w:rsid w:val="677668F5"/>
    <w:rsid w:val="677A6D7C"/>
    <w:rsid w:val="677B713D"/>
    <w:rsid w:val="67BA708E"/>
    <w:rsid w:val="67CE48E7"/>
    <w:rsid w:val="67E81E4D"/>
    <w:rsid w:val="6808604B"/>
    <w:rsid w:val="681E0341"/>
    <w:rsid w:val="681F5143"/>
    <w:rsid w:val="682E35D8"/>
    <w:rsid w:val="68541290"/>
    <w:rsid w:val="687E455F"/>
    <w:rsid w:val="68D66149"/>
    <w:rsid w:val="68F079E0"/>
    <w:rsid w:val="69036813"/>
    <w:rsid w:val="69431429"/>
    <w:rsid w:val="6947798A"/>
    <w:rsid w:val="69482477"/>
    <w:rsid w:val="694A2693"/>
    <w:rsid w:val="697B284D"/>
    <w:rsid w:val="69961435"/>
    <w:rsid w:val="69E84DCE"/>
    <w:rsid w:val="6A011020"/>
    <w:rsid w:val="6A024D1C"/>
    <w:rsid w:val="6A3A2708"/>
    <w:rsid w:val="6A467F43"/>
    <w:rsid w:val="6A892D47"/>
    <w:rsid w:val="6A902328"/>
    <w:rsid w:val="6AA302AD"/>
    <w:rsid w:val="6ABE50E7"/>
    <w:rsid w:val="6ABE6E95"/>
    <w:rsid w:val="6AC124E1"/>
    <w:rsid w:val="6AD06BC8"/>
    <w:rsid w:val="6ADF6E0B"/>
    <w:rsid w:val="6AE83F12"/>
    <w:rsid w:val="6AED1528"/>
    <w:rsid w:val="6AF705F9"/>
    <w:rsid w:val="6B2111D2"/>
    <w:rsid w:val="6B28705B"/>
    <w:rsid w:val="6B2B3884"/>
    <w:rsid w:val="6B454EC0"/>
    <w:rsid w:val="6B941EC3"/>
    <w:rsid w:val="6BA0659B"/>
    <w:rsid w:val="6BC04E8F"/>
    <w:rsid w:val="6BD149A6"/>
    <w:rsid w:val="6BE24E05"/>
    <w:rsid w:val="6BFD39ED"/>
    <w:rsid w:val="6C0E1756"/>
    <w:rsid w:val="6C1256EA"/>
    <w:rsid w:val="6C181BE1"/>
    <w:rsid w:val="6C5E3AB4"/>
    <w:rsid w:val="6C64581A"/>
    <w:rsid w:val="6C871509"/>
    <w:rsid w:val="6C944351"/>
    <w:rsid w:val="6CE10C19"/>
    <w:rsid w:val="6CF070AE"/>
    <w:rsid w:val="6CF748E0"/>
    <w:rsid w:val="6D0D7C60"/>
    <w:rsid w:val="6D3671B7"/>
    <w:rsid w:val="6D374CDD"/>
    <w:rsid w:val="6D4D62AE"/>
    <w:rsid w:val="6D54763D"/>
    <w:rsid w:val="6D5D0BE7"/>
    <w:rsid w:val="6D6D2CC9"/>
    <w:rsid w:val="6D765805"/>
    <w:rsid w:val="6D77332B"/>
    <w:rsid w:val="6D9D5488"/>
    <w:rsid w:val="6DB61D55"/>
    <w:rsid w:val="6DBB590E"/>
    <w:rsid w:val="6DD30EA9"/>
    <w:rsid w:val="6DDD3AD6"/>
    <w:rsid w:val="6DED4A61"/>
    <w:rsid w:val="6DF606F4"/>
    <w:rsid w:val="6DFC1B3A"/>
    <w:rsid w:val="6E1119D2"/>
    <w:rsid w:val="6E217E67"/>
    <w:rsid w:val="6E296D1B"/>
    <w:rsid w:val="6E2C680B"/>
    <w:rsid w:val="6E3A0F28"/>
    <w:rsid w:val="6E3A7CE2"/>
    <w:rsid w:val="6E3F02ED"/>
    <w:rsid w:val="6E3F209B"/>
    <w:rsid w:val="6E53384B"/>
    <w:rsid w:val="6E9C573F"/>
    <w:rsid w:val="6EA42846"/>
    <w:rsid w:val="6ED0363B"/>
    <w:rsid w:val="6F0E7CBF"/>
    <w:rsid w:val="6F1572A0"/>
    <w:rsid w:val="6F285225"/>
    <w:rsid w:val="6F411E43"/>
    <w:rsid w:val="6F4A519B"/>
    <w:rsid w:val="6F51652A"/>
    <w:rsid w:val="6F800BBD"/>
    <w:rsid w:val="6F871F4B"/>
    <w:rsid w:val="6FB46AB9"/>
    <w:rsid w:val="6FCC3E02"/>
    <w:rsid w:val="6FF15617"/>
    <w:rsid w:val="700F4D66"/>
    <w:rsid w:val="70141305"/>
    <w:rsid w:val="701557A9"/>
    <w:rsid w:val="702A0B29"/>
    <w:rsid w:val="704E1772"/>
    <w:rsid w:val="70626515"/>
    <w:rsid w:val="707065AF"/>
    <w:rsid w:val="707324D0"/>
    <w:rsid w:val="7082005F"/>
    <w:rsid w:val="70AC59E2"/>
    <w:rsid w:val="70B34FC2"/>
    <w:rsid w:val="70CA37B5"/>
    <w:rsid w:val="70ED2282"/>
    <w:rsid w:val="71107D1F"/>
    <w:rsid w:val="711357CA"/>
    <w:rsid w:val="711C4915"/>
    <w:rsid w:val="7128150C"/>
    <w:rsid w:val="7137174F"/>
    <w:rsid w:val="715A543E"/>
    <w:rsid w:val="716562BC"/>
    <w:rsid w:val="71685DAD"/>
    <w:rsid w:val="717C3606"/>
    <w:rsid w:val="719C7804"/>
    <w:rsid w:val="71A072F4"/>
    <w:rsid w:val="71A86477"/>
    <w:rsid w:val="71AD37BF"/>
    <w:rsid w:val="71F118FE"/>
    <w:rsid w:val="71F65166"/>
    <w:rsid w:val="721750DD"/>
    <w:rsid w:val="721A550E"/>
    <w:rsid w:val="721D0945"/>
    <w:rsid w:val="722021E3"/>
    <w:rsid w:val="72301D3E"/>
    <w:rsid w:val="72516841"/>
    <w:rsid w:val="72604CD6"/>
    <w:rsid w:val="728B1D53"/>
    <w:rsid w:val="72BD3ED6"/>
    <w:rsid w:val="72C74D55"/>
    <w:rsid w:val="72CC0426"/>
    <w:rsid w:val="72D27981"/>
    <w:rsid w:val="72F316A6"/>
    <w:rsid w:val="72FE7306"/>
    <w:rsid w:val="72FF629D"/>
    <w:rsid w:val="730C2768"/>
    <w:rsid w:val="73131D48"/>
    <w:rsid w:val="734463A5"/>
    <w:rsid w:val="735C549D"/>
    <w:rsid w:val="7375030D"/>
    <w:rsid w:val="73774085"/>
    <w:rsid w:val="737C5B3F"/>
    <w:rsid w:val="73A62BBC"/>
    <w:rsid w:val="73B07597"/>
    <w:rsid w:val="73BB0416"/>
    <w:rsid w:val="73CD0149"/>
    <w:rsid w:val="73D2750D"/>
    <w:rsid w:val="73EA2E5D"/>
    <w:rsid w:val="742E508B"/>
    <w:rsid w:val="74446AC0"/>
    <w:rsid w:val="74650381"/>
    <w:rsid w:val="74D43253"/>
    <w:rsid w:val="74DF6386"/>
    <w:rsid w:val="74E92D60"/>
    <w:rsid w:val="750000AA"/>
    <w:rsid w:val="75175B20"/>
    <w:rsid w:val="75265D63"/>
    <w:rsid w:val="753041DB"/>
    <w:rsid w:val="7532267E"/>
    <w:rsid w:val="755A1EB0"/>
    <w:rsid w:val="755C79D6"/>
    <w:rsid w:val="7564688B"/>
    <w:rsid w:val="756B7C19"/>
    <w:rsid w:val="756C079A"/>
    <w:rsid w:val="756C5315"/>
    <w:rsid w:val="756D1BE3"/>
    <w:rsid w:val="759E1D9D"/>
    <w:rsid w:val="75D02172"/>
    <w:rsid w:val="75E8126A"/>
    <w:rsid w:val="76260DA2"/>
    <w:rsid w:val="763444AF"/>
    <w:rsid w:val="765468FF"/>
    <w:rsid w:val="766A6257"/>
    <w:rsid w:val="76726D86"/>
    <w:rsid w:val="76740D50"/>
    <w:rsid w:val="76A553AD"/>
    <w:rsid w:val="76B6693B"/>
    <w:rsid w:val="76CE66B2"/>
    <w:rsid w:val="76D01188"/>
    <w:rsid w:val="774424D0"/>
    <w:rsid w:val="77703DAA"/>
    <w:rsid w:val="77756B2D"/>
    <w:rsid w:val="77C11D73"/>
    <w:rsid w:val="77C27899"/>
    <w:rsid w:val="780879A1"/>
    <w:rsid w:val="78191BAF"/>
    <w:rsid w:val="782D7408"/>
    <w:rsid w:val="78481BE7"/>
    <w:rsid w:val="784A7FBA"/>
    <w:rsid w:val="78526E6F"/>
    <w:rsid w:val="78570929"/>
    <w:rsid w:val="7863107C"/>
    <w:rsid w:val="78774B27"/>
    <w:rsid w:val="78882890"/>
    <w:rsid w:val="789D458E"/>
    <w:rsid w:val="78A70F68"/>
    <w:rsid w:val="78AD22F7"/>
    <w:rsid w:val="78DB3308"/>
    <w:rsid w:val="78E26444"/>
    <w:rsid w:val="78F32400"/>
    <w:rsid w:val="791B3704"/>
    <w:rsid w:val="792A1B99"/>
    <w:rsid w:val="79442C5B"/>
    <w:rsid w:val="794C5FB4"/>
    <w:rsid w:val="7959426B"/>
    <w:rsid w:val="79654980"/>
    <w:rsid w:val="79752E15"/>
    <w:rsid w:val="79AB6836"/>
    <w:rsid w:val="79B0209F"/>
    <w:rsid w:val="79C36276"/>
    <w:rsid w:val="79DA35C0"/>
    <w:rsid w:val="79F53F55"/>
    <w:rsid w:val="79FE72AE"/>
    <w:rsid w:val="7A10330A"/>
    <w:rsid w:val="7A106FE1"/>
    <w:rsid w:val="7A155EB8"/>
    <w:rsid w:val="7A173ECC"/>
    <w:rsid w:val="7A2D2C4D"/>
    <w:rsid w:val="7A4F4C35"/>
    <w:rsid w:val="7A5F5873"/>
    <w:rsid w:val="7A6F3D08"/>
    <w:rsid w:val="7A910122"/>
    <w:rsid w:val="7ABE07EB"/>
    <w:rsid w:val="7ACC2F08"/>
    <w:rsid w:val="7ACF47A6"/>
    <w:rsid w:val="7AE446F6"/>
    <w:rsid w:val="7B2A40D3"/>
    <w:rsid w:val="7B2A5E81"/>
    <w:rsid w:val="7B5D59C2"/>
    <w:rsid w:val="7B7535A0"/>
    <w:rsid w:val="7B99523F"/>
    <w:rsid w:val="7BA21EBB"/>
    <w:rsid w:val="7BB73BB8"/>
    <w:rsid w:val="7BDF4EBD"/>
    <w:rsid w:val="7BEE6EAE"/>
    <w:rsid w:val="7BF85F7F"/>
    <w:rsid w:val="7C09018C"/>
    <w:rsid w:val="7C38637B"/>
    <w:rsid w:val="7C3945CD"/>
    <w:rsid w:val="7C72188D"/>
    <w:rsid w:val="7C8B6DF3"/>
    <w:rsid w:val="7CC16371"/>
    <w:rsid w:val="7CD64BF2"/>
    <w:rsid w:val="7D081E3D"/>
    <w:rsid w:val="7D155DAF"/>
    <w:rsid w:val="7D2204EA"/>
    <w:rsid w:val="7D450D50"/>
    <w:rsid w:val="7D4960AF"/>
    <w:rsid w:val="7D985324"/>
    <w:rsid w:val="7DBC3708"/>
    <w:rsid w:val="7DC9372F"/>
    <w:rsid w:val="7DCC1471"/>
    <w:rsid w:val="7E066731"/>
    <w:rsid w:val="7E0E3838"/>
    <w:rsid w:val="7E3239CA"/>
    <w:rsid w:val="7E8A7362"/>
    <w:rsid w:val="7EA85A3A"/>
    <w:rsid w:val="7EB42631"/>
    <w:rsid w:val="7EED78F1"/>
    <w:rsid w:val="7EFC7B34"/>
    <w:rsid w:val="7F037AE9"/>
    <w:rsid w:val="7F3472CE"/>
    <w:rsid w:val="7F385010"/>
    <w:rsid w:val="7F4E65E2"/>
    <w:rsid w:val="7F623E3B"/>
    <w:rsid w:val="7F8A5140"/>
    <w:rsid w:val="7F994742"/>
    <w:rsid w:val="7FBB79EF"/>
    <w:rsid w:val="7FC22B2C"/>
    <w:rsid w:val="7FCC6956"/>
    <w:rsid w:val="7FDD7966"/>
    <w:rsid w:val="7FF54CAF"/>
    <w:rsid w:val="7FF67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9D1C9"/>
  <w15:docId w15:val="{25F8F632-F186-4E58-83D8-F7B25560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qFormat="1"/>
    <w:lsdException w:name="header" w:qFormat="1"/>
    <w:lsdException w:name="footer" w:qFormat="1"/>
    <w:lsdException w:name="caption" w:uiPriority="99" w:qFormat="1"/>
    <w:lsdException w:name="envelope return" w:semiHidden="1" w:qFormat="1"/>
    <w:lsdException w:name="annotation reference"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First Indent 2" w:semiHidden="1"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uiPriority w:val="9"/>
    <w:qFormat/>
    <w:pPr>
      <w:tabs>
        <w:tab w:val="left" w:pos="851"/>
      </w:tabs>
      <w:autoSpaceDE w:val="0"/>
      <w:autoSpaceDN w:val="0"/>
      <w:adjustRightInd w:val="0"/>
      <w:snapToGrid w:val="0"/>
      <w:spacing w:line="360" w:lineRule="auto"/>
      <w:outlineLvl w:val="2"/>
    </w:pPr>
    <w:rPr>
      <w:rFonts w:asci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autoRedefine/>
    <w:qFormat/>
    <w:pPr>
      <w:widowControl w:val="0"/>
      <w:ind w:left="2940"/>
      <w:jc w:val="both"/>
    </w:pPr>
    <w:rPr>
      <w:rFonts w:ascii="方正仿宋_GBK" w:eastAsia="方正仿宋_GBK" w:cs="宋体"/>
      <w:kern w:val="2"/>
      <w:sz w:val="32"/>
      <w:szCs w:val="28"/>
    </w:rPr>
  </w:style>
  <w:style w:type="paragraph" w:styleId="a3">
    <w:name w:val="Normal Indent"/>
    <w:basedOn w:val="a"/>
    <w:next w:val="a4"/>
    <w:autoRedefine/>
    <w:uiPriority w:val="99"/>
    <w:qFormat/>
    <w:pPr>
      <w:ind w:firstLine="420"/>
    </w:pPr>
    <w:rPr>
      <w:rFonts w:ascii="Calibri" w:hAnsi="Calibri"/>
      <w:sz w:val="20"/>
      <w:szCs w:val="20"/>
    </w:rPr>
  </w:style>
  <w:style w:type="paragraph" w:styleId="a4">
    <w:name w:val="Body Text"/>
    <w:basedOn w:val="a"/>
    <w:next w:val="a"/>
    <w:autoRedefine/>
    <w:qFormat/>
    <w:rPr>
      <w:sz w:val="24"/>
    </w:rPr>
  </w:style>
  <w:style w:type="paragraph" w:styleId="a5">
    <w:name w:val="caption"/>
    <w:basedOn w:val="a"/>
    <w:next w:val="a"/>
    <w:autoRedefine/>
    <w:uiPriority w:val="99"/>
    <w:qFormat/>
    <w:rPr>
      <w:rFonts w:ascii="Arial" w:eastAsia="黑体" w:hAnsi="Arial" w:cs="Arial"/>
      <w:sz w:val="20"/>
      <w:szCs w:val="20"/>
    </w:rPr>
  </w:style>
  <w:style w:type="paragraph" w:styleId="a6">
    <w:name w:val="annotation text"/>
    <w:basedOn w:val="a"/>
    <w:link w:val="a7"/>
    <w:autoRedefine/>
    <w:uiPriority w:val="99"/>
    <w:qFormat/>
    <w:rPr>
      <w:rFonts w:ascii="Calibri" w:hAnsi="Calibri"/>
      <w:sz w:val="20"/>
      <w:szCs w:val="20"/>
    </w:rPr>
  </w:style>
  <w:style w:type="paragraph" w:styleId="30">
    <w:name w:val="Body Text 3"/>
    <w:basedOn w:val="a"/>
    <w:autoRedefine/>
    <w:uiPriority w:val="99"/>
    <w:qFormat/>
    <w:pPr>
      <w:spacing w:after="120"/>
    </w:pPr>
    <w:rPr>
      <w:sz w:val="16"/>
      <w:szCs w:val="16"/>
    </w:rPr>
  </w:style>
  <w:style w:type="paragraph" w:styleId="a8">
    <w:name w:val="Body Text Indent"/>
    <w:basedOn w:val="a"/>
    <w:next w:val="a9"/>
    <w:autoRedefine/>
    <w:qFormat/>
    <w:pPr>
      <w:ind w:firstLine="570"/>
    </w:pPr>
    <w:rPr>
      <w:rFonts w:ascii="宋体" w:hAnsi="宋体"/>
      <w:sz w:val="28"/>
      <w:szCs w:val="20"/>
    </w:rPr>
  </w:style>
  <w:style w:type="paragraph" w:styleId="a9">
    <w:name w:val="envelope return"/>
    <w:basedOn w:val="a"/>
    <w:autoRedefine/>
    <w:semiHidden/>
    <w:qFormat/>
  </w:style>
  <w:style w:type="paragraph" w:styleId="aa">
    <w:name w:val="Plain Text"/>
    <w:basedOn w:val="a"/>
    <w:autoRedefine/>
    <w:qFormat/>
    <w:rPr>
      <w:rFonts w:ascii="宋体" w:hAnsi="Courier New"/>
      <w:szCs w:val="20"/>
    </w:rPr>
  </w:style>
  <w:style w:type="paragraph" w:styleId="ab">
    <w:name w:val="Date"/>
    <w:basedOn w:val="a"/>
    <w:next w:val="a"/>
    <w:autoRedefine/>
    <w:qFormat/>
    <w:pPr>
      <w:autoSpaceDE w:val="0"/>
      <w:autoSpaceDN w:val="0"/>
      <w:adjustRightInd w:val="0"/>
      <w:textAlignment w:val="baseline"/>
    </w:pPr>
    <w:rPr>
      <w:rFonts w:ascii="宋体"/>
      <w:kern w:val="0"/>
      <w:sz w:val="28"/>
      <w:szCs w:val="20"/>
    </w:rPr>
  </w:style>
  <w:style w:type="paragraph" w:styleId="ac">
    <w:name w:val="footer"/>
    <w:basedOn w:val="a"/>
    <w:next w:val="a"/>
    <w:autoRedefine/>
    <w:qFormat/>
    <w:pPr>
      <w:tabs>
        <w:tab w:val="center" w:pos="4153"/>
        <w:tab w:val="right" w:pos="8306"/>
      </w:tabs>
      <w:snapToGrid w:val="0"/>
      <w:jc w:val="left"/>
    </w:pPr>
    <w:rPr>
      <w:sz w:val="18"/>
    </w:rPr>
  </w:style>
  <w:style w:type="paragraph" w:styleId="ad">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left" w:pos="1050"/>
        <w:tab w:val="right" w:leader="middleDot" w:pos="9232"/>
      </w:tabs>
      <w:spacing w:before="120" w:after="120" w:line="360" w:lineRule="auto"/>
      <w:jc w:val="left"/>
    </w:pPr>
    <w:rPr>
      <w:rFonts w:ascii="黑体" w:eastAsia="黑体"/>
    </w:rPr>
  </w:style>
  <w:style w:type="paragraph" w:styleId="ae">
    <w:name w:val="List"/>
    <w:basedOn w:val="a"/>
    <w:autoRedefine/>
    <w:qFormat/>
    <w:pPr>
      <w:ind w:left="420" w:hanging="420"/>
    </w:pPr>
  </w:style>
  <w:style w:type="paragraph" w:styleId="TOC2">
    <w:name w:val="toc 2"/>
    <w:basedOn w:val="a"/>
    <w:next w:val="a"/>
    <w:autoRedefine/>
    <w:uiPriority w:val="39"/>
    <w:qFormat/>
    <w:pPr>
      <w:tabs>
        <w:tab w:val="right" w:leader="dot" w:pos="8296"/>
      </w:tabs>
      <w:ind w:leftChars="200" w:left="420"/>
    </w:pPr>
  </w:style>
  <w:style w:type="paragraph" w:styleId="20">
    <w:name w:val="Body Text 2"/>
    <w:basedOn w:val="a"/>
    <w:autoRedefine/>
    <w:qFormat/>
    <w:pPr>
      <w:spacing w:line="360" w:lineRule="auto"/>
    </w:pPr>
    <w:rPr>
      <w:rFonts w:ascii="宋体" w:hAnsi="宋体"/>
      <w:color w:val="000000"/>
      <w:sz w:val="24"/>
      <w:szCs w:val="20"/>
    </w:rPr>
  </w:style>
  <w:style w:type="paragraph" w:styleId="af">
    <w:name w:val="Normal (Web)"/>
    <w:basedOn w:val="a"/>
    <w:autoRedefine/>
    <w:qFormat/>
    <w:pPr>
      <w:spacing w:beforeAutospacing="1" w:afterAutospacing="1"/>
      <w:jc w:val="left"/>
    </w:pPr>
    <w:rPr>
      <w:kern w:val="0"/>
      <w:sz w:val="24"/>
    </w:rPr>
  </w:style>
  <w:style w:type="paragraph" w:styleId="af0">
    <w:name w:val="Title"/>
    <w:basedOn w:val="a"/>
    <w:next w:val="a"/>
    <w:autoRedefine/>
    <w:qFormat/>
    <w:pPr>
      <w:spacing w:before="240" w:after="60" w:line="276" w:lineRule="auto"/>
      <w:jc w:val="center"/>
      <w:outlineLvl w:val="0"/>
    </w:pPr>
    <w:rPr>
      <w:rFonts w:ascii="Cambria" w:hAnsi="Cambria"/>
      <w:b/>
      <w:bCs/>
      <w:sz w:val="32"/>
      <w:szCs w:val="32"/>
    </w:rPr>
  </w:style>
  <w:style w:type="paragraph" w:styleId="af1">
    <w:name w:val="annotation subject"/>
    <w:basedOn w:val="a6"/>
    <w:next w:val="a6"/>
    <w:link w:val="af2"/>
    <w:autoRedefine/>
    <w:qFormat/>
    <w:pPr>
      <w:jc w:val="left"/>
    </w:pPr>
    <w:rPr>
      <w:rFonts w:ascii="Times New Roman" w:hAnsi="Times New Roman"/>
      <w:b/>
      <w:bCs/>
      <w:sz w:val="21"/>
      <w:szCs w:val="24"/>
    </w:rPr>
  </w:style>
  <w:style w:type="paragraph" w:styleId="af3">
    <w:name w:val="Body Text First Indent"/>
    <w:basedOn w:val="a4"/>
    <w:autoRedefine/>
    <w:uiPriority w:val="99"/>
    <w:qFormat/>
    <w:pPr>
      <w:spacing w:after="120"/>
      <w:ind w:firstLineChars="100" w:firstLine="420"/>
    </w:pPr>
    <w:rPr>
      <w:sz w:val="21"/>
    </w:rPr>
  </w:style>
  <w:style w:type="paragraph" w:styleId="21">
    <w:name w:val="Body Text First Indent 2"/>
    <w:basedOn w:val="a8"/>
    <w:next w:val="ae"/>
    <w:autoRedefine/>
    <w:semiHidden/>
    <w:qFormat/>
    <w:pPr>
      <w:spacing w:after="120"/>
      <w:ind w:leftChars="200" w:left="420" w:firstLineChars="200" w:firstLine="420"/>
    </w:pPr>
    <w:rPr>
      <w:rFonts w:ascii="Times New Roman" w:hAnsi="Times New Roman"/>
      <w:sz w:val="21"/>
      <w:szCs w:val="24"/>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qFormat/>
    <w:rPr>
      <w:b/>
    </w:rPr>
  </w:style>
  <w:style w:type="character" w:styleId="af6">
    <w:name w:val="Hyperlink"/>
    <w:autoRedefine/>
    <w:uiPriority w:val="99"/>
    <w:qFormat/>
    <w:rPr>
      <w:color w:val="0000FF"/>
      <w:u w:val="single"/>
    </w:rPr>
  </w:style>
  <w:style w:type="character" w:styleId="af7">
    <w:name w:val="annotation reference"/>
    <w:basedOn w:val="a0"/>
    <w:autoRedefine/>
    <w:qFormat/>
    <w:rPr>
      <w:sz w:val="21"/>
      <w:szCs w:val="21"/>
    </w:rPr>
  </w:style>
  <w:style w:type="paragraph" w:customStyle="1" w:styleId="af8">
    <w:name w:val="表格文字"/>
    <w:basedOn w:val="a"/>
    <w:autoRedefine/>
    <w:qFormat/>
    <w:pPr>
      <w:spacing w:before="25" w:after="25"/>
      <w:jc w:val="left"/>
    </w:pPr>
    <w:rPr>
      <w:bCs/>
      <w:spacing w:val="10"/>
      <w:kern w:val="0"/>
      <w:sz w:val="24"/>
      <w:szCs w:val="20"/>
    </w:rPr>
  </w:style>
  <w:style w:type="paragraph" w:customStyle="1" w:styleId="Default">
    <w:name w:val="Default"/>
    <w:autoRedefine/>
    <w:qFormat/>
    <w:pPr>
      <w:widowControl w:val="0"/>
      <w:autoSpaceDE w:val="0"/>
      <w:autoSpaceDN w:val="0"/>
      <w:adjustRightInd w:val="0"/>
    </w:pPr>
    <w:rPr>
      <w:rFonts w:ascii="黑体" w:eastAsia="黑体"/>
    </w:rPr>
  </w:style>
  <w:style w:type="paragraph" w:customStyle="1" w:styleId="Style3">
    <w:name w:val="_Style 3"/>
    <w:basedOn w:val="a"/>
    <w:autoRedefine/>
    <w:qFormat/>
    <w:rsid w:val="00BF1BCD"/>
    <w:pPr>
      <w:adjustRightInd w:val="0"/>
      <w:snapToGrid w:val="0"/>
      <w:spacing w:line="360" w:lineRule="exact"/>
      <w:ind w:firstLineChars="200" w:firstLine="480"/>
      <w:jc w:val="left"/>
    </w:pPr>
    <w:rPr>
      <w:rFonts w:ascii="仿宋" w:eastAsia="仿宋" w:hAnsi="仿宋" w:cs="仿宋"/>
      <w:sz w:val="24"/>
    </w:rPr>
  </w:style>
  <w:style w:type="paragraph" w:customStyle="1" w:styleId="10">
    <w:name w:val="正文缩进1"/>
    <w:basedOn w:val="22"/>
    <w:next w:val="Default"/>
    <w:autoRedefine/>
    <w:qFormat/>
    <w:pPr>
      <w:widowControl/>
      <w:ind w:firstLine="420"/>
      <w:jc w:val="left"/>
    </w:pPr>
    <w:rPr>
      <w:rFonts w:ascii="Calibri" w:hAnsi="Calibri"/>
      <w:kern w:val="0"/>
    </w:rPr>
  </w:style>
  <w:style w:type="paragraph" w:customStyle="1" w:styleId="22">
    <w:name w:val="正文_2"/>
    <w:next w:val="10"/>
    <w:autoRedefine/>
    <w:qFormat/>
    <w:pPr>
      <w:widowControl w:val="0"/>
      <w:jc w:val="both"/>
    </w:pPr>
    <w:rPr>
      <w:rFonts w:cs="Calibri"/>
      <w:kern w:val="2"/>
      <w:sz w:val="21"/>
      <w:szCs w:val="21"/>
    </w:rPr>
  </w:style>
  <w:style w:type="character" w:customStyle="1" w:styleId="font01">
    <w:name w:val="font01"/>
    <w:autoRedefine/>
    <w:qFormat/>
    <w:rPr>
      <w:rFonts w:ascii="宋体" w:eastAsia="宋体" w:hAnsi="宋体" w:cs="宋体" w:hint="eastAsia"/>
      <w:color w:val="0000FF"/>
      <w:sz w:val="22"/>
      <w:szCs w:val="22"/>
      <w:u w:val="none"/>
    </w:rPr>
  </w:style>
  <w:style w:type="paragraph" w:customStyle="1" w:styleId="23">
    <w:name w:val="正文缩进2格"/>
    <w:basedOn w:val="a"/>
    <w:autoRedefine/>
    <w:qFormat/>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autoRedefine/>
    <w:uiPriority w:val="1"/>
    <w:qFormat/>
    <w:rPr>
      <w:rFonts w:ascii="宋体" w:hAnsi="宋体" w:cs="宋体"/>
      <w:lang w:val="zh-CN" w:bidi="zh-CN"/>
    </w:rPr>
  </w:style>
  <w:style w:type="paragraph" w:styleId="af9">
    <w:name w:val="List Paragraph"/>
    <w:basedOn w:val="a"/>
    <w:autoRedefine/>
    <w:uiPriority w:val="34"/>
    <w:qFormat/>
    <w:pPr>
      <w:widowControl/>
      <w:ind w:firstLineChars="200" w:firstLine="420"/>
      <w:jc w:val="left"/>
    </w:pPr>
    <w:rPr>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0"/>
    <w:autoRedefine/>
    <w:qFormat/>
    <w:rPr>
      <w:rFonts w:ascii="宋体" w:eastAsia="宋体" w:hAnsi="宋体" w:cs="宋体" w:hint="eastAsia"/>
      <w:color w:val="000000"/>
      <w:sz w:val="21"/>
      <w:szCs w:val="21"/>
      <w:u w:val="none"/>
    </w:rPr>
  </w:style>
  <w:style w:type="character" w:customStyle="1" w:styleId="font21">
    <w:name w:val="font21"/>
    <w:basedOn w:val="a0"/>
    <w:autoRedefine/>
    <w:qFormat/>
    <w:rPr>
      <w:rFonts w:ascii="宋体" w:eastAsia="宋体" w:hAnsi="宋体" w:cs="宋体" w:hint="eastAsia"/>
      <w:b/>
      <w:bCs/>
      <w:color w:val="000000"/>
      <w:sz w:val="18"/>
      <w:szCs w:val="18"/>
      <w:u w:val="none"/>
    </w:rPr>
  </w:style>
  <w:style w:type="character" w:customStyle="1" w:styleId="font31">
    <w:name w:val="font31"/>
    <w:basedOn w:val="a0"/>
    <w:autoRedefine/>
    <w:qFormat/>
    <w:rPr>
      <w:rFonts w:ascii="宋体" w:eastAsia="宋体" w:hAnsi="宋体" w:cs="宋体" w:hint="eastAsia"/>
      <w:color w:val="000000"/>
      <w:sz w:val="21"/>
      <w:szCs w:val="21"/>
      <w:u w:val="none"/>
    </w:rPr>
  </w:style>
  <w:style w:type="paragraph" w:customStyle="1" w:styleId="afa">
    <w:name w:val="图"/>
    <w:basedOn w:val="a"/>
    <w:autoRedefine/>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autoRedefine/>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5"/>
    <w:autoRedefine/>
    <w:qFormat/>
    <w:pPr>
      <w:jc w:val="center"/>
    </w:pPr>
    <w:rPr>
      <w:b/>
      <w:color w:val="000000"/>
      <w:sz w:val="24"/>
      <w:szCs w:val="21"/>
    </w:rPr>
  </w:style>
  <w:style w:type="paragraph" w:customStyle="1" w:styleId="11">
    <w:name w:val="列出段落1"/>
    <w:basedOn w:val="a"/>
    <w:autoRedefine/>
    <w:uiPriority w:val="34"/>
    <w:qFormat/>
    <w:pPr>
      <w:ind w:firstLineChars="200" w:firstLine="420"/>
    </w:pPr>
  </w:style>
  <w:style w:type="table" w:customStyle="1" w:styleId="TableNormal">
    <w:name w:val="Table Normal"/>
    <w:autoRedefine/>
    <w:qFormat/>
    <w:tblPr>
      <w:tblCellMar>
        <w:top w:w="0" w:type="dxa"/>
        <w:left w:w="0" w:type="dxa"/>
        <w:bottom w:w="0" w:type="dxa"/>
        <w:right w:w="0" w:type="dxa"/>
      </w:tblCellMar>
    </w:tbl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131">
    <w:name w:val="font131"/>
    <w:basedOn w:val="a0"/>
    <w:autoRedefine/>
    <w:qFormat/>
    <w:rPr>
      <w:rFonts w:ascii="宋体" w:eastAsia="宋体" w:hAnsi="宋体" w:cs="宋体" w:hint="eastAsia"/>
      <w:b/>
      <w:bCs/>
      <w:i/>
      <w:iCs/>
      <w:color w:val="000000"/>
      <w:sz w:val="21"/>
      <w:szCs w:val="21"/>
      <w:u w:val="none"/>
    </w:rPr>
  </w:style>
  <w:style w:type="character" w:customStyle="1" w:styleId="font101">
    <w:name w:val="font101"/>
    <w:basedOn w:val="a0"/>
    <w:autoRedefine/>
    <w:qFormat/>
    <w:rPr>
      <w:rFonts w:ascii="Times New Roman" w:hAnsi="Times New Roman" w:cs="Times New Roman" w:hint="default"/>
      <w:b/>
      <w:bCs/>
      <w:i/>
      <w:iCs/>
      <w:color w:val="000000"/>
      <w:sz w:val="21"/>
      <w:szCs w:val="21"/>
      <w:u w:val="none"/>
    </w:rPr>
  </w:style>
  <w:style w:type="character" w:customStyle="1" w:styleId="font71">
    <w:name w:val="font71"/>
    <w:basedOn w:val="a0"/>
    <w:autoRedefine/>
    <w:qFormat/>
    <w:rPr>
      <w:rFonts w:ascii="宋体" w:eastAsia="宋体" w:hAnsi="宋体" w:cs="宋体" w:hint="eastAsia"/>
      <w:b/>
      <w:bCs/>
      <w:color w:val="000000"/>
      <w:sz w:val="21"/>
      <w:szCs w:val="21"/>
      <w:u w:val="none"/>
    </w:rPr>
  </w:style>
  <w:style w:type="paragraph" w:customStyle="1" w:styleId="00">
    <w:name w:val="正文_0_0"/>
    <w:autoRedefine/>
    <w:qFormat/>
    <w:pPr>
      <w:widowControl w:val="0"/>
      <w:jc w:val="both"/>
    </w:pPr>
    <w:rPr>
      <w:rFonts w:ascii="Calibri" w:hAnsi="Calibri"/>
      <w:szCs w:val="24"/>
    </w:rPr>
  </w:style>
  <w:style w:type="paragraph" w:customStyle="1" w:styleId="12">
    <w:name w:val="正文_1"/>
    <w:autoRedefine/>
    <w:qFormat/>
    <w:pPr>
      <w:widowControl w:val="0"/>
      <w:jc w:val="both"/>
    </w:pPr>
    <w:rPr>
      <w:rFonts w:ascii="Calibri" w:hAnsi="Calibri" w:cs="宋体"/>
      <w:kern w:val="2"/>
      <w:sz w:val="21"/>
      <w:szCs w:val="22"/>
    </w:rPr>
  </w:style>
  <w:style w:type="paragraph" w:customStyle="1" w:styleId="0">
    <w:name w:val="正文_0"/>
    <w:autoRedefine/>
    <w:qFormat/>
    <w:pPr>
      <w:widowControl w:val="0"/>
      <w:jc w:val="both"/>
    </w:pPr>
    <w:rPr>
      <w:kern w:val="2"/>
      <w:sz w:val="21"/>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autoRedefine/>
    <w:qFormat/>
  </w:style>
  <w:style w:type="paragraph" w:customStyle="1" w:styleId="TableText">
    <w:name w:val="Table Text"/>
    <w:basedOn w:val="a"/>
    <w:autoRedefine/>
    <w:semiHidden/>
    <w:qFormat/>
    <w:rPr>
      <w:rFonts w:ascii="仿宋" w:eastAsia="仿宋" w:hAnsi="仿宋" w:cs="仿宋"/>
      <w:szCs w:val="21"/>
      <w:lang w:eastAsia="en-US"/>
    </w:rPr>
  </w:style>
  <w:style w:type="paragraph" w:customStyle="1" w:styleId="Style2">
    <w:name w:val="_Style 2"/>
    <w:basedOn w:val="a"/>
    <w:autoRedefine/>
    <w:qFormat/>
    <w:pPr>
      <w:ind w:firstLineChars="200" w:firstLine="420"/>
    </w:pPr>
    <w:rPr>
      <w:sz w:val="18"/>
      <w:szCs w:val="18"/>
    </w:rPr>
  </w:style>
  <w:style w:type="character" w:customStyle="1" w:styleId="font61">
    <w:name w:val="font61"/>
    <w:basedOn w:val="a0"/>
    <w:autoRedefine/>
    <w:qFormat/>
    <w:rPr>
      <w:rFonts w:ascii="宋体" w:eastAsia="宋体" w:hAnsi="宋体" w:cs="宋体" w:hint="eastAsia"/>
      <w:color w:val="000000"/>
      <w:sz w:val="20"/>
      <w:szCs w:val="20"/>
      <w:u w:val="none"/>
    </w:rPr>
  </w:style>
  <w:style w:type="character" w:customStyle="1" w:styleId="font112">
    <w:name w:val="font112"/>
    <w:basedOn w:val="a0"/>
    <w:autoRedefine/>
    <w:qFormat/>
    <w:rPr>
      <w:rFonts w:ascii="Arial" w:hAnsi="Arial" w:cs="Arial"/>
      <w:color w:val="000000"/>
      <w:sz w:val="20"/>
      <w:szCs w:val="20"/>
      <w:u w:val="none"/>
    </w:rPr>
  </w:style>
  <w:style w:type="paragraph" w:customStyle="1" w:styleId="13">
    <w:name w:val="修订1"/>
    <w:autoRedefine/>
    <w:hidden/>
    <w:uiPriority w:val="99"/>
    <w:unhideWhenUsed/>
    <w:qFormat/>
    <w:rPr>
      <w:kern w:val="2"/>
      <w:sz w:val="21"/>
      <w:szCs w:val="24"/>
    </w:rPr>
  </w:style>
  <w:style w:type="character" w:customStyle="1" w:styleId="cf01">
    <w:name w:val="cf01"/>
    <w:basedOn w:val="a0"/>
    <w:autoRedefine/>
    <w:qFormat/>
    <w:rPr>
      <w:rFonts w:ascii="Microsoft YaHei UI" w:eastAsia="Microsoft YaHei UI" w:hAnsi="Microsoft YaHei UI" w:hint="eastAsia"/>
      <w:sz w:val="18"/>
      <w:szCs w:val="18"/>
    </w:rPr>
  </w:style>
  <w:style w:type="character" w:customStyle="1" w:styleId="a7">
    <w:name w:val="批注文字 字符"/>
    <w:basedOn w:val="a0"/>
    <w:link w:val="a6"/>
    <w:autoRedefine/>
    <w:uiPriority w:val="99"/>
    <w:qFormat/>
    <w:rPr>
      <w:rFonts w:ascii="Calibri" w:hAnsi="Calibri"/>
      <w:kern w:val="2"/>
    </w:rPr>
  </w:style>
  <w:style w:type="character" w:customStyle="1" w:styleId="af2">
    <w:name w:val="批注主题 字符"/>
    <w:basedOn w:val="a7"/>
    <w:link w:val="af1"/>
    <w:autoRedefine/>
    <w:qFormat/>
    <w:rPr>
      <w:rFonts w:ascii="Calibri" w:hAnsi="Calibr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2.168.70.199/seeyon/office/cache/20190929/-1981683210483646217/-1981683210483646217.html?rnd=94104.1003628741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nghj@mail.sysu.edu.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 Id="rId14" Type="http://schemas.openxmlformats.org/officeDocument/2006/relationships/font" Target="fonts/font1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05515C-3B70-475E-9527-DBAF59C3DD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54</Pages>
  <Words>5165</Words>
  <Characters>29447</Characters>
  <Application>Microsoft Office Word</Application>
  <DocSecurity>0</DocSecurity>
  <Lines>245</Lines>
  <Paragraphs>69</Paragraphs>
  <ScaleCrop>false</ScaleCrop>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小奀</dc:creator>
  <cp:lastModifiedBy>admin</cp:lastModifiedBy>
  <cp:revision>29</cp:revision>
  <dcterms:created xsi:type="dcterms:W3CDTF">2024-02-22T10:15:00Z</dcterms:created>
  <dcterms:modified xsi:type="dcterms:W3CDTF">2024-02-23T01:56:00Z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31BF4AB90279420F837A6CE6E2B766D5_13</vt:lpwstr>
  </property>
  <property fmtid="{D5CDD505-2E9C-101B-9397-08002B2CF9AE}" pid="4" name="commondata">
    <vt:lpwstr>eyJoZGlkIjoiZGNiZjhiYWJkMzQ2ODliZDg0M2NkY2U3ZDYyYTQ3YzEifQ==</vt:lpwstr>
  </property>
</Properties>
</file>