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E36" w:rsidRDefault="00930E36">
      <w:pPr>
        <w:pStyle w:val="Af7"/>
        <w:tabs>
          <w:tab w:val="left" w:pos="851"/>
        </w:tabs>
        <w:spacing w:line="480" w:lineRule="auto"/>
        <w:jc w:val="center"/>
        <w:rPr>
          <w:rFonts w:ascii="仿宋" w:eastAsia="仿宋" w:hAnsi="仿宋" w:cs="仿宋" w:hint="default"/>
          <w:b/>
          <w:sz w:val="52"/>
          <w:szCs w:val="52"/>
        </w:rPr>
      </w:pPr>
    </w:p>
    <w:p w:rsidR="00930E36" w:rsidRDefault="00930E36">
      <w:pPr>
        <w:pStyle w:val="Af7"/>
        <w:tabs>
          <w:tab w:val="left" w:pos="851"/>
        </w:tabs>
        <w:spacing w:line="480" w:lineRule="auto"/>
        <w:jc w:val="center"/>
        <w:rPr>
          <w:rFonts w:ascii="仿宋" w:eastAsia="仿宋" w:hAnsi="仿宋" w:cs="仿宋" w:hint="default"/>
          <w:b/>
          <w:sz w:val="52"/>
          <w:szCs w:val="52"/>
        </w:rPr>
      </w:pPr>
    </w:p>
    <w:p w:rsidR="00930E36" w:rsidRDefault="00BB7B09">
      <w:pPr>
        <w:pStyle w:val="Af7"/>
        <w:tabs>
          <w:tab w:val="left" w:pos="851"/>
        </w:tabs>
        <w:spacing w:line="480" w:lineRule="auto"/>
        <w:jc w:val="center"/>
        <w:rPr>
          <w:rFonts w:ascii="仿宋" w:eastAsia="仿宋" w:hAnsi="仿宋" w:cs="仿宋" w:hint="default"/>
          <w:sz w:val="24"/>
          <w:szCs w:val="24"/>
        </w:rPr>
      </w:pPr>
      <w:r>
        <w:rPr>
          <w:rFonts w:ascii="宋体" w:eastAsia="宋体" w:hAnsi="宋体" w:cs="宋体"/>
          <w:b/>
          <w:sz w:val="72"/>
          <w:szCs w:val="72"/>
        </w:rPr>
        <w:t>公开比选文件</w:t>
      </w:r>
      <w:r>
        <w:rPr>
          <w:rFonts w:ascii="仿宋" w:eastAsia="仿宋" w:hAnsi="仿宋" w:cs="仿宋"/>
          <w:b/>
          <w:bCs/>
          <w:sz w:val="52"/>
          <w:szCs w:val="52"/>
        </w:rPr>
        <w:t xml:space="preserve"> </w:t>
      </w:r>
      <w:r>
        <w:rPr>
          <w:rFonts w:ascii="仿宋" w:eastAsia="仿宋" w:hAnsi="仿宋" w:cs="仿宋"/>
          <w:b/>
          <w:bCs/>
          <w:sz w:val="24"/>
          <w:szCs w:val="24"/>
        </w:rPr>
        <w:t xml:space="preserve"> </w:t>
      </w:r>
    </w:p>
    <w:p w:rsidR="00930E36" w:rsidRDefault="00930E36">
      <w:pPr>
        <w:pStyle w:val="Af7"/>
        <w:tabs>
          <w:tab w:val="left" w:pos="851"/>
        </w:tabs>
        <w:spacing w:line="480" w:lineRule="auto"/>
        <w:rPr>
          <w:rFonts w:ascii="仿宋" w:eastAsia="仿宋" w:hAnsi="仿宋" w:cs="仿宋" w:hint="default"/>
          <w:sz w:val="24"/>
          <w:szCs w:val="24"/>
        </w:rPr>
      </w:pPr>
    </w:p>
    <w:p w:rsidR="00930E36" w:rsidRDefault="00930E36">
      <w:pPr>
        <w:pStyle w:val="Af7"/>
        <w:tabs>
          <w:tab w:val="left" w:pos="851"/>
        </w:tabs>
        <w:spacing w:line="480" w:lineRule="auto"/>
        <w:rPr>
          <w:rFonts w:ascii="仿宋" w:eastAsia="仿宋" w:hAnsi="仿宋" w:cs="仿宋" w:hint="default"/>
          <w:sz w:val="24"/>
          <w:szCs w:val="24"/>
          <w:u w:val="single"/>
        </w:rPr>
      </w:pPr>
    </w:p>
    <w:p w:rsidR="00930E36" w:rsidRDefault="00930E36">
      <w:pPr>
        <w:pStyle w:val="Af7"/>
        <w:tabs>
          <w:tab w:val="left" w:pos="851"/>
        </w:tabs>
        <w:spacing w:line="480" w:lineRule="auto"/>
        <w:rPr>
          <w:rFonts w:ascii="仿宋" w:eastAsia="仿宋" w:hAnsi="仿宋" w:cs="仿宋" w:hint="default"/>
          <w:sz w:val="24"/>
          <w:szCs w:val="24"/>
          <w:u w:val="single"/>
        </w:rPr>
      </w:pPr>
    </w:p>
    <w:p w:rsidR="00930E36" w:rsidRDefault="00930E36">
      <w:pPr>
        <w:pStyle w:val="Af7"/>
        <w:tabs>
          <w:tab w:val="left" w:pos="851"/>
        </w:tabs>
        <w:spacing w:line="480" w:lineRule="auto"/>
        <w:rPr>
          <w:rFonts w:ascii="宋体" w:eastAsia="宋体" w:hAnsi="宋体" w:cs="宋体" w:hint="default"/>
          <w:sz w:val="24"/>
          <w:szCs w:val="24"/>
          <w:u w:val="single"/>
        </w:rPr>
      </w:pPr>
    </w:p>
    <w:p w:rsidR="00930E36" w:rsidRDefault="00BB7B09">
      <w:pPr>
        <w:spacing w:line="360" w:lineRule="auto"/>
        <w:jc w:val="left"/>
        <w:rPr>
          <w:rFonts w:ascii="宋体" w:hAnsi="宋体" w:cs="宋体"/>
          <w:b/>
          <w:bCs/>
          <w:sz w:val="30"/>
          <w:szCs w:val="30"/>
        </w:rPr>
      </w:pPr>
      <w:r>
        <w:rPr>
          <w:rFonts w:ascii="宋体" w:hAnsi="宋体" w:cs="宋体" w:hint="eastAsia"/>
          <w:b/>
          <w:bCs/>
          <w:sz w:val="30"/>
          <w:szCs w:val="30"/>
        </w:rPr>
        <w:t>项目编号：</w:t>
      </w:r>
      <w:r w:rsidR="00775123" w:rsidRPr="00775123">
        <w:rPr>
          <w:rFonts w:ascii="宋体" w:hAnsi="宋体" w:cs="宋体"/>
          <w:b/>
          <w:bCs/>
          <w:sz w:val="30"/>
          <w:szCs w:val="30"/>
        </w:rPr>
        <w:t>ZCB-2024072</w:t>
      </w:r>
    </w:p>
    <w:p w:rsidR="00930E36" w:rsidRDefault="00BB7B09">
      <w:pPr>
        <w:pStyle w:val="Af7"/>
        <w:tabs>
          <w:tab w:val="left" w:pos="851"/>
        </w:tabs>
        <w:spacing w:line="360" w:lineRule="auto"/>
        <w:ind w:left="2108" w:hangingChars="700" w:hanging="2108"/>
        <w:jc w:val="left"/>
        <w:rPr>
          <w:rFonts w:ascii="宋体" w:eastAsia="宋体" w:hAnsi="宋体" w:cs="宋体" w:hint="default"/>
          <w:sz w:val="24"/>
          <w:szCs w:val="24"/>
        </w:rPr>
      </w:pPr>
      <w:r>
        <w:rPr>
          <w:rFonts w:ascii="宋体" w:eastAsia="宋体" w:hAnsi="宋体" w:cs="宋体"/>
          <w:b/>
          <w:bCs/>
          <w:sz w:val="30"/>
          <w:szCs w:val="30"/>
        </w:rPr>
        <w:t>采购项目名称：</w:t>
      </w:r>
      <w:r>
        <w:rPr>
          <w:rFonts w:ascii="宋体" w:eastAsia="宋体" w:hAnsi="宋体" w:cs="宋体"/>
          <w:b/>
          <w:bCs/>
          <w:sz w:val="30"/>
          <w:szCs w:val="30"/>
          <w:shd w:val="clear" w:color="auto" w:fill="FFFFFF"/>
        </w:rPr>
        <w:t>中山大学孙逸仙纪念医院</w:t>
      </w:r>
      <w:r w:rsidRPr="007A05DF">
        <w:rPr>
          <w:rFonts w:ascii="宋体" w:eastAsia="宋体" w:hAnsi="宋体" w:cs="宋体"/>
          <w:b/>
          <w:bCs/>
          <w:color w:val="000000" w:themeColor="text1"/>
          <w:sz w:val="30"/>
          <w:szCs w:val="30"/>
          <w:shd w:val="clear" w:color="auto" w:fill="FFFFFF"/>
        </w:rPr>
        <w:t>2024年度门禁系统类零星工程施工服务</w:t>
      </w:r>
    </w:p>
    <w:p w:rsidR="00930E36" w:rsidRDefault="00930E36">
      <w:pPr>
        <w:pStyle w:val="Af7"/>
        <w:tabs>
          <w:tab w:val="left" w:pos="851"/>
        </w:tabs>
        <w:spacing w:line="480" w:lineRule="auto"/>
        <w:ind w:firstLineChars="1000" w:firstLine="2400"/>
        <w:rPr>
          <w:rFonts w:ascii="宋体" w:eastAsia="宋体" w:hAnsi="宋体" w:cs="宋体" w:hint="default"/>
          <w:color w:val="auto"/>
          <w:sz w:val="24"/>
          <w:szCs w:val="24"/>
          <w:lang w:val="zh-TW" w:eastAsia="zh-TW"/>
        </w:rPr>
      </w:pPr>
    </w:p>
    <w:p w:rsidR="00930E36" w:rsidRDefault="00930E36">
      <w:pPr>
        <w:pStyle w:val="Af7"/>
        <w:tabs>
          <w:tab w:val="left" w:pos="851"/>
        </w:tabs>
        <w:spacing w:line="480" w:lineRule="auto"/>
        <w:ind w:firstLineChars="1000" w:firstLine="2400"/>
        <w:rPr>
          <w:rFonts w:ascii="宋体" w:eastAsia="宋体" w:hAnsi="宋体" w:cs="宋体" w:hint="default"/>
          <w:color w:val="auto"/>
          <w:sz w:val="24"/>
          <w:szCs w:val="24"/>
          <w:lang w:val="zh-TW" w:eastAsia="zh-TW"/>
        </w:rPr>
      </w:pPr>
    </w:p>
    <w:p w:rsidR="00930E36" w:rsidRDefault="00930E36">
      <w:pPr>
        <w:pStyle w:val="Af7"/>
        <w:tabs>
          <w:tab w:val="left" w:pos="851"/>
        </w:tabs>
        <w:spacing w:line="480" w:lineRule="auto"/>
        <w:ind w:firstLineChars="1000" w:firstLine="2400"/>
        <w:rPr>
          <w:rFonts w:ascii="宋体" w:eastAsia="宋体" w:hAnsi="宋体" w:cs="宋体" w:hint="default"/>
          <w:color w:val="auto"/>
          <w:sz w:val="24"/>
          <w:szCs w:val="24"/>
          <w:lang w:val="zh-TW" w:eastAsia="zh-TW"/>
        </w:rPr>
      </w:pPr>
    </w:p>
    <w:p w:rsidR="00930E36" w:rsidRDefault="00930E36">
      <w:pPr>
        <w:pStyle w:val="Af7"/>
        <w:tabs>
          <w:tab w:val="left" w:pos="851"/>
        </w:tabs>
        <w:spacing w:line="480" w:lineRule="auto"/>
        <w:ind w:firstLineChars="1000" w:firstLine="2400"/>
        <w:rPr>
          <w:rFonts w:ascii="宋体" w:eastAsia="宋体" w:hAnsi="宋体" w:cs="宋体" w:hint="default"/>
          <w:color w:val="auto"/>
          <w:sz w:val="24"/>
          <w:szCs w:val="24"/>
          <w:lang w:val="zh-TW" w:eastAsia="zh-TW"/>
        </w:rPr>
      </w:pPr>
    </w:p>
    <w:p w:rsidR="00930E36" w:rsidRDefault="00930E36">
      <w:pPr>
        <w:pStyle w:val="Af7"/>
        <w:tabs>
          <w:tab w:val="left" w:pos="851"/>
        </w:tabs>
        <w:spacing w:line="480" w:lineRule="auto"/>
        <w:ind w:firstLineChars="1000" w:firstLine="2400"/>
        <w:rPr>
          <w:rFonts w:ascii="宋体" w:eastAsia="宋体" w:hAnsi="宋体" w:cs="宋体" w:hint="default"/>
          <w:color w:val="auto"/>
          <w:sz w:val="24"/>
          <w:szCs w:val="24"/>
          <w:lang w:val="zh-TW" w:eastAsia="zh-TW"/>
        </w:rPr>
      </w:pPr>
    </w:p>
    <w:p w:rsidR="00930E36" w:rsidRDefault="00BB7B09">
      <w:pPr>
        <w:pStyle w:val="Af7"/>
        <w:tabs>
          <w:tab w:val="left" w:pos="851"/>
        </w:tabs>
        <w:spacing w:line="480" w:lineRule="auto"/>
        <w:ind w:firstLineChars="1000" w:firstLine="2811"/>
        <w:rPr>
          <w:rFonts w:ascii="宋体" w:eastAsia="宋体" w:hAnsi="宋体" w:cs="宋体" w:hint="default"/>
          <w:color w:val="auto"/>
          <w:sz w:val="24"/>
          <w:szCs w:val="24"/>
          <w:lang w:val="zh-TW" w:eastAsia="zh-TW"/>
        </w:rPr>
      </w:pPr>
      <w:r>
        <w:rPr>
          <w:rFonts w:ascii="宋体" w:eastAsia="宋体" w:hAnsi="宋体" w:cs="宋体"/>
          <w:b/>
          <w:bCs/>
          <w:sz w:val="28"/>
          <w:szCs w:val="28"/>
        </w:rPr>
        <w:t>中山大学孙逸仙纪念医院</w:t>
      </w:r>
    </w:p>
    <w:p w:rsidR="00930E36" w:rsidRDefault="00BB7B09">
      <w:pPr>
        <w:spacing w:line="360" w:lineRule="auto"/>
        <w:jc w:val="center"/>
        <w:rPr>
          <w:rFonts w:ascii="宋体" w:hAnsi="宋体" w:cs="宋体"/>
          <w:b/>
          <w:bCs/>
          <w:sz w:val="28"/>
          <w:szCs w:val="28"/>
        </w:rPr>
      </w:pPr>
      <w:r>
        <w:rPr>
          <w:rFonts w:ascii="宋体" w:hAnsi="宋体" w:cs="宋体" w:hint="eastAsia"/>
          <w:b/>
          <w:bCs/>
          <w:sz w:val="28"/>
          <w:szCs w:val="28"/>
        </w:rPr>
        <w:t>2024年7月</w:t>
      </w:r>
      <w:r w:rsidR="007A05DF">
        <w:rPr>
          <w:rFonts w:ascii="宋体" w:hAnsi="宋体" w:cs="宋体"/>
          <w:b/>
          <w:bCs/>
          <w:sz w:val="28"/>
          <w:szCs w:val="28"/>
        </w:rPr>
        <w:t>29</w:t>
      </w:r>
      <w:r>
        <w:rPr>
          <w:rFonts w:ascii="宋体" w:hAnsi="宋体" w:cs="宋体" w:hint="eastAsia"/>
          <w:b/>
          <w:bCs/>
          <w:sz w:val="28"/>
          <w:szCs w:val="28"/>
        </w:rPr>
        <w:t>日</w:t>
      </w:r>
    </w:p>
    <w:p w:rsidR="00930E36" w:rsidRDefault="00930E36">
      <w:pPr>
        <w:pStyle w:val="Af7"/>
        <w:tabs>
          <w:tab w:val="left" w:pos="851"/>
        </w:tabs>
        <w:spacing w:line="480" w:lineRule="auto"/>
        <w:ind w:firstLineChars="1000" w:firstLine="2400"/>
        <w:rPr>
          <w:rFonts w:ascii="仿宋" w:eastAsia="仿宋" w:hAnsi="仿宋" w:cs="仿宋" w:hint="default"/>
          <w:color w:val="auto"/>
          <w:sz w:val="24"/>
          <w:szCs w:val="24"/>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BB7B09">
      <w:pPr>
        <w:pStyle w:val="Af7"/>
        <w:spacing w:line="480" w:lineRule="auto"/>
        <w:jc w:val="center"/>
        <w:rPr>
          <w:rFonts w:ascii="宋体" w:eastAsia="宋体" w:hAnsi="宋体" w:cs="宋体" w:hint="default"/>
          <w:b/>
          <w:color w:val="auto"/>
          <w:sz w:val="48"/>
          <w:szCs w:val="48"/>
          <w:lang w:val="zh-TW" w:eastAsia="zh-TW"/>
        </w:rPr>
      </w:pPr>
      <w:r>
        <w:rPr>
          <w:rFonts w:ascii="宋体" w:eastAsia="宋体" w:hAnsi="宋体" w:cs="宋体"/>
          <w:b/>
          <w:color w:val="auto"/>
          <w:sz w:val="48"/>
          <w:szCs w:val="48"/>
          <w:lang w:val="zh-TW" w:eastAsia="zh-TW"/>
        </w:rPr>
        <w:t>目   录</w:t>
      </w:r>
    </w:p>
    <w:p w:rsidR="00930E36" w:rsidRDefault="00930E36">
      <w:pPr>
        <w:pStyle w:val="Af7"/>
        <w:spacing w:line="480" w:lineRule="auto"/>
        <w:rPr>
          <w:rFonts w:ascii="宋体" w:eastAsia="宋体" w:hAnsi="宋体" w:cs="宋体" w:hint="default"/>
          <w:color w:val="auto"/>
          <w:sz w:val="30"/>
          <w:szCs w:val="30"/>
          <w:lang w:val="zh-TW" w:eastAsia="zh-TW"/>
        </w:rPr>
      </w:pPr>
    </w:p>
    <w:p w:rsidR="00930E36" w:rsidRDefault="00BB7B09">
      <w:pPr>
        <w:pStyle w:val="Af7"/>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lang w:val="zh-TW" w:eastAsia="zh-TW"/>
        </w:rPr>
        <w:t>第一</w:t>
      </w:r>
      <w:r>
        <w:rPr>
          <w:rFonts w:ascii="宋体" w:eastAsia="宋体" w:hAnsi="宋体" w:cs="宋体"/>
          <w:b/>
          <w:bCs/>
          <w:color w:val="auto"/>
          <w:sz w:val="32"/>
          <w:szCs w:val="32"/>
          <w:lang w:val="zh-TW"/>
        </w:rPr>
        <w:t>章</w:t>
      </w:r>
      <w:r>
        <w:rPr>
          <w:rFonts w:ascii="宋体" w:eastAsia="宋体" w:hAnsi="宋体" w:cs="宋体"/>
          <w:b/>
          <w:bCs/>
          <w:color w:val="auto"/>
          <w:sz w:val="32"/>
          <w:szCs w:val="32"/>
          <w:lang w:val="zh-TW" w:eastAsia="zh-TW"/>
        </w:rPr>
        <w:t xml:space="preserve">  邀请函</w:t>
      </w:r>
      <w:r>
        <w:rPr>
          <w:rFonts w:ascii="宋体" w:eastAsia="宋体" w:hAnsi="宋体" w:cs="宋体"/>
          <w:b/>
          <w:bCs/>
          <w:sz w:val="32"/>
          <w:szCs w:val="32"/>
        </w:rPr>
        <w:ptab w:relativeTo="margin" w:alignment="right" w:leader="dot"/>
      </w:r>
      <w:r>
        <w:rPr>
          <w:rFonts w:ascii="宋体" w:eastAsia="宋体" w:hAnsi="宋体" w:cs="宋体"/>
          <w:b/>
          <w:bCs/>
          <w:color w:val="auto"/>
          <w:sz w:val="32"/>
          <w:szCs w:val="32"/>
        </w:rPr>
        <w:t>3</w:t>
      </w:r>
    </w:p>
    <w:p w:rsidR="00930E36" w:rsidRDefault="00BB7B09">
      <w:pPr>
        <w:pStyle w:val="Af7"/>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rPr>
        <w:t>1、</w:t>
      </w:r>
      <w:r>
        <w:rPr>
          <w:rFonts w:ascii="宋体" w:eastAsia="宋体" w:hAnsi="宋体" w:cs="宋体"/>
          <w:b/>
          <w:bCs/>
          <w:color w:val="auto"/>
          <w:sz w:val="32"/>
          <w:szCs w:val="32"/>
          <w:lang w:val="zh-TW" w:eastAsia="zh-TW"/>
        </w:rPr>
        <w:t>邀请函</w:t>
      </w:r>
      <w:r>
        <w:rPr>
          <w:rFonts w:ascii="宋体" w:eastAsia="宋体" w:hAnsi="宋体" w:cs="宋体"/>
          <w:b/>
          <w:bCs/>
          <w:sz w:val="32"/>
          <w:szCs w:val="32"/>
        </w:rPr>
        <w:ptab w:relativeTo="margin" w:alignment="right" w:leader="dot"/>
      </w:r>
      <w:r>
        <w:rPr>
          <w:rFonts w:ascii="宋体" w:eastAsia="宋体" w:hAnsi="宋体" w:cs="宋体"/>
          <w:b/>
          <w:bCs/>
          <w:color w:val="auto"/>
          <w:sz w:val="32"/>
          <w:szCs w:val="32"/>
        </w:rPr>
        <w:t>3</w:t>
      </w:r>
    </w:p>
    <w:p w:rsidR="00930E36" w:rsidRDefault="00BB7B09">
      <w:pPr>
        <w:pStyle w:val="Af7"/>
        <w:spacing w:line="480" w:lineRule="auto"/>
        <w:rPr>
          <w:rFonts w:ascii="宋体" w:eastAsia="宋体" w:hAnsi="宋体" w:cs="宋体" w:hint="default"/>
          <w:b/>
          <w:bCs/>
          <w:color w:val="auto"/>
          <w:sz w:val="32"/>
          <w:szCs w:val="32"/>
          <w:lang w:val="zh-TW" w:eastAsia="zh-TW"/>
        </w:rPr>
      </w:pPr>
      <w:r>
        <w:rPr>
          <w:rFonts w:ascii="宋体" w:eastAsia="宋体" w:hAnsi="宋体" w:cs="宋体"/>
          <w:b/>
          <w:bCs/>
          <w:color w:val="auto"/>
          <w:sz w:val="32"/>
          <w:szCs w:val="32"/>
        </w:rPr>
        <w:t>2、</w:t>
      </w:r>
      <w:r>
        <w:rPr>
          <w:rFonts w:ascii="宋体" w:eastAsia="宋体" w:hAnsi="宋体" w:cs="宋体"/>
          <w:b/>
          <w:bCs/>
          <w:color w:val="auto"/>
          <w:sz w:val="32"/>
          <w:szCs w:val="32"/>
          <w:lang w:val="zh-TW"/>
        </w:rPr>
        <w:t>附件一：报名资料格式模板</w:t>
      </w:r>
      <w:r>
        <w:rPr>
          <w:rFonts w:ascii="宋体" w:eastAsia="宋体" w:hAnsi="宋体" w:cs="宋体"/>
          <w:b/>
          <w:bCs/>
          <w:sz w:val="32"/>
          <w:szCs w:val="32"/>
        </w:rPr>
        <w:ptab w:relativeTo="margin" w:alignment="right" w:leader="dot"/>
      </w:r>
      <w:r>
        <w:rPr>
          <w:rFonts w:ascii="宋体" w:eastAsia="宋体" w:hAnsi="宋体" w:cs="宋体"/>
          <w:b/>
          <w:bCs/>
          <w:color w:val="auto"/>
          <w:sz w:val="32"/>
          <w:szCs w:val="32"/>
        </w:rPr>
        <w:t>6</w:t>
      </w:r>
    </w:p>
    <w:p w:rsidR="00930E36" w:rsidRDefault="00BB7B09">
      <w:pPr>
        <w:pStyle w:val="Af7"/>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lang w:val="zh-TW" w:eastAsia="zh-TW"/>
        </w:rPr>
        <w:t>第二</w:t>
      </w:r>
      <w:r>
        <w:rPr>
          <w:rFonts w:ascii="宋体" w:eastAsia="宋体" w:hAnsi="宋体" w:cs="宋体"/>
          <w:b/>
          <w:bCs/>
          <w:color w:val="auto"/>
          <w:sz w:val="32"/>
          <w:szCs w:val="32"/>
          <w:lang w:val="zh-TW"/>
        </w:rPr>
        <w:t>章</w:t>
      </w:r>
      <w:r>
        <w:rPr>
          <w:rFonts w:ascii="宋体" w:eastAsia="宋体" w:hAnsi="宋体" w:cs="宋体"/>
          <w:b/>
          <w:bCs/>
          <w:color w:val="auto"/>
          <w:sz w:val="32"/>
          <w:szCs w:val="32"/>
          <w:lang w:val="zh-TW" w:eastAsia="zh-TW"/>
        </w:rPr>
        <w:t xml:space="preserve">  </w:t>
      </w:r>
      <w:r>
        <w:rPr>
          <w:rFonts w:ascii="宋体" w:eastAsia="宋体" w:hAnsi="宋体" w:cs="宋体"/>
          <w:b/>
          <w:bCs/>
          <w:color w:val="auto"/>
          <w:sz w:val="32"/>
          <w:szCs w:val="32"/>
          <w:lang w:val="zh-TW"/>
        </w:rPr>
        <w:t>用户需求书</w:t>
      </w:r>
      <w:r>
        <w:rPr>
          <w:rFonts w:ascii="宋体" w:eastAsia="宋体" w:hAnsi="宋体" w:cs="宋体"/>
          <w:b/>
          <w:bCs/>
          <w:sz w:val="32"/>
          <w:szCs w:val="32"/>
        </w:rPr>
        <w:ptab w:relativeTo="margin" w:alignment="right" w:leader="dot"/>
      </w:r>
      <w:r w:rsidR="00C106E6">
        <w:rPr>
          <w:rFonts w:ascii="宋体" w:eastAsia="宋体" w:hAnsi="宋体" w:cs="宋体"/>
          <w:b/>
          <w:bCs/>
          <w:color w:val="auto"/>
          <w:sz w:val="32"/>
          <w:szCs w:val="32"/>
        </w:rPr>
        <w:t>11</w:t>
      </w:r>
    </w:p>
    <w:p w:rsidR="00930E36" w:rsidRDefault="00BB7B09">
      <w:pPr>
        <w:pStyle w:val="Af7"/>
        <w:shd w:val="clear" w:color="auto" w:fill="FFFFFF" w:themeFill="background1"/>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lang w:val="zh-TW" w:eastAsia="zh-TW"/>
        </w:rPr>
        <w:t>第三</w:t>
      </w:r>
      <w:r>
        <w:rPr>
          <w:rFonts w:ascii="宋体" w:eastAsia="宋体" w:hAnsi="宋体" w:cs="宋体"/>
          <w:b/>
          <w:bCs/>
          <w:color w:val="auto"/>
          <w:sz w:val="32"/>
          <w:szCs w:val="32"/>
          <w:lang w:val="zh-TW"/>
        </w:rPr>
        <w:t>章</w:t>
      </w:r>
      <w:r>
        <w:rPr>
          <w:rFonts w:ascii="宋体" w:eastAsia="宋体" w:hAnsi="宋体" w:cs="宋体"/>
          <w:b/>
          <w:bCs/>
          <w:color w:val="auto"/>
          <w:sz w:val="32"/>
          <w:szCs w:val="32"/>
          <w:lang w:val="zh-TW" w:eastAsia="zh-TW"/>
        </w:rPr>
        <w:t xml:space="preserve">  响应须知</w:t>
      </w:r>
      <w:r>
        <w:rPr>
          <w:rFonts w:ascii="宋体" w:eastAsia="宋体" w:hAnsi="宋体" w:cs="宋体"/>
          <w:b/>
          <w:bCs/>
          <w:sz w:val="32"/>
          <w:szCs w:val="32"/>
        </w:rPr>
        <w:ptab w:relativeTo="margin" w:alignment="right" w:leader="dot"/>
      </w:r>
      <w:r w:rsidR="00C106E6">
        <w:rPr>
          <w:rFonts w:ascii="宋体" w:eastAsia="宋体" w:hAnsi="宋体" w:cs="宋体"/>
          <w:b/>
          <w:bCs/>
          <w:color w:val="auto"/>
          <w:sz w:val="32"/>
          <w:szCs w:val="32"/>
        </w:rPr>
        <w:t>25</w:t>
      </w:r>
    </w:p>
    <w:p w:rsidR="00930E36" w:rsidRDefault="00BB7B09">
      <w:pPr>
        <w:pStyle w:val="Af7"/>
        <w:shd w:val="clear" w:color="auto" w:fill="FFFFFF" w:themeFill="background1"/>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lang w:val="zh-TW" w:eastAsia="zh-TW"/>
        </w:rPr>
        <w:t>第</w:t>
      </w:r>
      <w:r>
        <w:rPr>
          <w:rFonts w:ascii="宋体" w:eastAsia="宋体" w:hAnsi="宋体" w:cs="宋体"/>
          <w:b/>
          <w:bCs/>
          <w:color w:val="auto"/>
          <w:sz w:val="32"/>
          <w:szCs w:val="32"/>
        </w:rPr>
        <w:t>四</w:t>
      </w:r>
      <w:r>
        <w:rPr>
          <w:rFonts w:ascii="宋体" w:eastAsia="宋体" w:hAnsi="宋体" w:cs="宋体"/>
          <w:b/>
          <w:bCs/>
          <w:color w:val="auto"/>
          <w:sz w:val="32"/>
          <w:szCs w:val="32"/>
          <w:lang w:val="zh-TW"/>
        </w:rPr>
        <w:t xml:space="preserve">章 </w:t>
      </w:r>
      <w:r>
        <w:rPr>
          <w:rFonts w:ascii="宋体" w:eastAsia="宋体" w:hAnsi="宋体" w:cs="宋体"/>
          <w:b/>
          <w:bCs/>
          <w:color w:val="auto"/>
          <w:sz w:val="32"/>
          <w:szCs w:val="32"/>
          <w:lang w:val="zh-TW" w:eastAsia="zh-TW"/>
        </w:rPr>
        <w:t xml:space="preserve"> 合同</w:t>
      </w:r>
      <w:r>
        <w:rPr>
          <w:rFonts w:ascii="宋体" w:eastAsia="宋体" w:hAnsi="宋体" w:cs="宋体"/>
          <w:b/>
          <w:bCs/>
          <w:color w:val="auto"/>
          <w:sz w:val="32"/>
          <w:szCs w:val="32"/>
          <w:lang w:val="zh-TW"/>
        </w:rPr>
        <w:t>参考文本</w:t>
      </w:r>
      <w:r>
        <w:rPr>
          <w:rFonts w:ascii="宋体" w:eastAsia="宋体" w:hAnsi="宋体" w:cs="宋体"/>
          <w:b/>
          <w:bCs/>
          <w:sz w:val="32"/>
          <w:szCs w:val="32"/>
        </w:rPr>
        <w:ptab w:relativeTo="margin" w:alignment="right" w:leader="dot"/>
      </w:r>
      <w:r w:rsidR="00C106E6">
        <w:rPr>
          <w:rFonts w:ascii="宋体" w:eastAsia="宋体" w:hAnsi="宋体" w:cs="宋体"/>
          <w:b/>
          <w:bCs/>
          <w:color w:val="auto"/>
          <w:sz w:val="32"/>
          <w:szCs w:val="32"/>
        </w:rPr>
        <w:t>33</w:t>
      </w:r>
    </w:p>
    <w:p w:rsidR="00930E36" w:rsidRDefault="00BB7B09">
      <w:pPr>
        <w:pStyle w:val="Af7"/>
        <w:shd w:val="clear" w:color="auto" w:fill="FFFFFF" w:themeFill="background1"/>
        <w:spacing w:line="480" w:lineRule="auto"/>
        <w:rPr>
          <w:rFonts w:ascii="宋体" w:eastAsia="宋体" w:hAnsi="宋体" w:cs="宋体" w:hint="default"/>
          <w:b/>
          <w:bCs/>
          <w:color w:val="auto"/>
          <w:sz w:val="32"/>
          <w:szCs w:val="32"/>
        </w:rPr>
      </w:pPr>
      <w:r>
        <w:rPr>
          <w:rFonts w:ascii="宋体" w:eastAsia="宋体" w:hAnsi="宋体" w:cs="宋体"/>
          <w:b/>
          <w:bCs/>
          <w:color w:val="auto"/>
          <w:sz w:val="32"/>
          <w:szCs w:val="32"/>
          <w:lang w:val="zh-TW" w:eastAsia="zh-TW"/>
        </w:rPr>
        <w:t>第</w:t>
      </w:r>
      <w:r>
        <w:rPr>
          <w:rFonts w:ascii="宋体" w:eastAsia="宋体" w:hAnsi="宋体" w:cs="宋体"/>
          <w:b/>
          <w:bCs/>
          <w:color w:val="auto"/>
          <w:sz w:val="32"/>
          <w:szCs w:val="32"/>
        </w:rPr>
        <w:t>五</w:t>
      </w:r>
      <w:r>
        <w:rPr>
          <w:rFonts w:ascii="宋体" w:eastAsia="宋体" w:hAnsi="宋体" w:cs="宋体"/>
          <w:b/>
          <w:bCs/>
          <w:color w:val="auto"/>
          <w:sz w:val="32"/>
          <w:szCs w:val="32"/>
          <w:lang w:val="zh-TW"/>
        </w:rPr>
        <w:t>章</w:t>
      </w:r>
      <w:r>
        <w:rPr>
          <w:rFonts w:ascii="宋体" w:eastAsia="宋体" w:hAnsi="宋体" w:cs="宋体"/>
          <w:b/>
          <w:bCs/>
          <w:color w:val="auto"/>
          <w:sz w:val="32"/>
          <w:szCs w:val="32"/>
          <w:lang w:val="zh-TW" w:eastAsia="zh-TW"/>
        </w:rPr>
        <w:t xml:space="preserve">  响应文件</w:t>
      </w:r>
      <w:r>
        <w:rPr>
          <w:rFonts w:ascii="宋体" w:eastAsia="宋体" w:hAnsi="宋体" w:cs="宋体"/>
          <w:b/>
          <w:bCs/>
          <w:color w:val="auto"/>
          <w:sz w:val="32"/>
          <w:szCs w:val="32"/>
          <w:lang w:val="zh-TW"/>
        </w:rPr>
        <w:t>编制要求</w:t>
      </w:r>
      <w:r>
        <w:rPr>
          <w:rFonts w:ascii="宋体" w:eastAsia="宋体" w:hAnsi="宋体" w:cs="宋体"/>
          <w:b/>
          <w:bCs/>
          <w:sz w:val="32"/>
          <w:szCs w:val="32"/>
        </w:rPr>
        <w:ptab w:relativeTo="margin" w:alignment="right" w:leader="dot"/>
      </w:r>
      <w:r w:rsidR="00C106E6">
        <w:rPr>
          <w:rFonts w:ascii="宋体" w:eastAsia="宋体" w:hAnsi="宋体" w:cs="宋体"/>
          <w:b/>
          <w:bCs/>
          <w:color w:val="auto"/>
          <w:sz w:val="32"/>
          <w:szCs w:val="32"/>
        </w:rPr>
        <w:t>52</w:t>
      </w: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930E36">
      <w:pPr>
        <w:pStyle w:val="Af7"/>
        <w:tabs>
          <w:tab w:val="left" w:pos="851"/>
        </w:tabs>
        <w:rPr>
          <w:rFonts w:ascii="仿宋" w:eastAsia="仿宋" w:hAnsi="仿宋" w:cs="仿宋" w:hint="default"/>
          <w:color w:val="auto"/>
          <w:lang w:val="zh-TW" w:eastAsia="zh-TW"/>
        </w:rPr>
      </w:pPr>
    </w:p>
    <w:p w:rsidR="00930E36" w:rsidRDefault="00BB7B09">
      <w:pPr>
        <w:pStyle w:val="Af7"/>
        <w:spacing w:line="360" w:lineRule="auto"/>
        <w:ind w:firstLine="359"/>
        <w:jc w:val="center"/>
        <w:rPr>
          <w:rFonts w:ascii="仿宋" w:eastAsia="仿宋" w:hAnsi="仿宋" w:cs="仿宋" w:hint="default"/>
          <w:color w:val="auto"/>
          <w:kern w:val="0"/>
          <w:sz w:val="32"/>
          <w:szCs w:val="32"/>
          <w:lang w:val="zh-TW" w:eastAsia="zh-TW"/>
        </w:rPr>
      </w:pPr>
      <w:r>
        <w:rPr>
          <w:rFonts w:ascii="宋体" w:eastAsia="宋体" w:hAnsi="宋体" w:cs="宋体"/>
          <w:b/>
          <w:bCs/>
          <w:color w:val="auto"/>
          <w:kern w:val="0"/>
          <w:sz w:val="32"/>
          <w:szCs w:val="32"/>
          <w:lang w:val="zh-TW" w:eastAsia="zh-TW"/>
        </w:rPr>
        <w:lastRenderedPageBreak/>
        <w:t>第一章 邀请函</w:t>
      </w:r>
    </w:p>
    <w:p w:rsidR="00930E36" w:rsidRDefault="00930E36">
      <w:pPr>
        <w:pStyle w:val="Af7"/>
        <w:spacing w:line="360" w:lineRule="auto"/>
        <w:rPr>
          <w:rFonts w:ascii="宋体" w:eastAsia="宋体" w:hAnsi="宋体" w:cs="宋体" w:hint="default"/>
          <w:color w:val="auto"/>
          <w:kern w:val="0"/>
          <w:lang w:val="zh-TW" w:eastAsia="zh-TW"/>
        </w:rPr>
      </w:pPr>
    </w:p>
    <w:p w:rsidR="00930E36" w:rsidRDefault="00BB7B09">
      <w:pPr>
        <w:pStyle w:val="Af7"/>
        <w:spacing w:line="360" w:lineRule="auto"/>
        <w:rPr>
          <w:rFonts w:ascii="宋体" w:eastAsia="宋体" w:hAnsi="宋体" w:cs="宋体" w:hint="default"/>
          <w:color w:val="auto"/>
          <w:kern w:val="0"/>
          <w:sz w:val="24"/>
          <w:szCs w:val="24"/>
          <w:lang w:val="zh-TW" w:eastAsia="zh-TW"/>
        </w:rPr>
      </w:pPr>
      <w:r>
        <w:rPr>
          <w:rFonts w:ascii="宋体" w:eastAsia="宋体" w:hAnsi="宋体" w:cs="宋体"/>
          <w:color w:val="auto"/>
          <w:kern w:val="0"/>
          <w:sz w:val="24"/>
          <w:szCs w:val="24"/>
          <w:lang w:val="zh-TW" w:eastAsia="zh-TW"/>
        </w:rPr>
        <w:t>各</w:t>
      </w:r>
      <w:r>
        <w:rPr>
          <w:rFonts w:ascii="宋体" w:eastAsia="宋体" w:hAnsi="宋体" w:cs="宋体"/>
          <w:color w:val="auto"/>
          <w:kern w:val="0"/>
          <w:sz w:val="24"/>
          <w:szCs w:val="24"/>
        </w:rPr>
        <w:t>供应商</w:t>
      </w:r>
      <w:r>
        <w:rPr>
          <w:rFonts w:ascii="宋体" w:eastAsia="宋体" w:hAnsi="宋体" w:cs="宋体"/>
          <w:color w:val="auto"/>
          <w:kern w:val="0"/>
          <w:sz w:val="24"/>
          <w:szCs w:val="24"/>
          <w:lang w:val="zh-TW" w:eastAsia="zh-TW"/>
        </w:rPr>
        <w:t>：</w:t>
      </w:r>
    </w:p>
    <w:p w:rsidR="00930E36" w:rsidRDefault="00BB7B09">
      <w:pPr>
        <w:pStyle w:val="Af7"/>
        <w:spacing w:line="360" w:lineRule="auto"/>
        <w:ind w:firstLine="420"/>
        <w:rPr>
          <w:rFonts w:ascii="宋体" w:eastAsia="宋体" w:hAnsi="宋体" w:cs="宋体" w:hint="default"/>
          <w:bCs/>
          <w:sz w:val="24"/>
          <w:szCs w:val="24"/>
        </w:rPr>
      </w:pPr>
      <w:r>
        <w:rPr>
          <w:rFonts w:ascii="宋体" w:eastAsia="宋体" w:hAnsi="宋体" w:cs="宋体"/>
          <w:bCs/>
          <w:sz w:val="24"/>
          <w:szCs w:val="24"/>
        </w:rPr>
        <w:t>中山大学孙逸仙纪念医院（以下简称“我院”）依据我院的需求，现对</w:t>
      </w:r>
      <w:r>
        <w:rPr>
          <w:rFonts w:ascii="宋体" w:eastAsia="宋体" w:hAnsi="宋体" w:cs="宋体"/>
          <w:b/>
          <w:bCs/>
          <w:sz w:val="24"/>
          <w:szCs w:val="24"/>
          <w:shd w:val="clear" w:color="auto" w:fill="FFFFFF"/>
        </w:rPr>
        <w:t>中山大学孙逸仙纪念医院2024年度门禁系统类零星工程施工服务</w:t>
      </w:r>
      <w:r>
        <w:rPr>
          <w:rFonts w:ascii="宋体" w:eastAsia="宋体" w:hAnsi="宋体" w:cs="宋体"/>
          <w:bCs/>
          <w:sz w:val="24"/>
          <w:szCs w:val="24"/>
        </w:rPr>
        <w:t>项目进行公开采购，欢迎符合资格条件的供应商参加。</w:t>
      </w:r>
    </w:p>
    <w:p w:rsidR="00930E36" w:rsidRDefault="00BB7B09">
      <w:pPr>
        <w:pStyle w:val="Af7"/>
        <w:numPr>
          <w:ilvl w:val="0"/>
          <w:numId w:val="1"/>
        </w:numPr>
        <w:spacing w:line="360" w:lineRule="auto"/>
        <w:ind w:firstLine="420"/>
        <w:rPr>
          <w:rFonts w:ascii="宋体" w:eastAsia="宋体" w:hAnsi="宋体" w:cs="宋体" w:hint="default"/>
          <w:color w:val="auto"/>
          <w:sz w:val="24"/>
          <w:szCs w:val="24"/>
        </w:rPr>
      </w:pPr>
      <w:r>
        <w:rPr>
          <w:rFonts w:ascii="宋体" w:eastAsia="宋体" w:hAnsi="宋体" w:cs="宋体"/>
          <w:b/>
          <w:bCs/>
          <w:color w:val="auto"/>
          <w:sz w:val="24"/>
          <w:szCs w:val="24"/>
          <w:lang w:val="zh-TW"/>
        </w:rPr>
        <w:t>采购</w:t>
      </w:r>
      <w:r>
        <w:rPr>
          <w:rFonts w:ascii="宋体" w:eastAsia="宋体" w:hAnsi="宋体" w:cs="宋体"/>
          <w:b/>
          <w:bCs/>
          <w:color w:val="auto"/>
          <w:sz w:val="24"/>
          <w:szCs w:val="24"/>
          <w:lang w:val="zh-TW" w:eastAsia="zh-TW"/>
        </w:rPr>
        <w:t>项目编号</w:t>
      </w:r>
      <w:r>
        <w:rPr>
          <w:rFonts w:ascii="宋体" w:eastAsia="宋体" w:hAnsi="宋体" w:cs="宋体"/>
          <w:color w:val="auto"/>
          <w:sz w:val="24"/>
          <w:szCs w:val="24"/>
          <w:lang w:val="zh-TW" w:eastAsia="zh-TW"/>
        </w:rPr>
        <w:t>：</w:t>
      </w:r>
    </w:p>
    <w:p w:rsidR="00930E36" w:rsidRDefault="00BB7B09">
      <w:pPr>
        <w:pStyle w:val="Af7"/>
        <w:spacing w:line="360" w:lineRule="auto"/>
        <w:rPr>
          <w:rFonts w:ascii="宋体" w:eastAsia="宋体" w:hAnsi="宋体" w:cs="宋体" w:hint="default"/>
          <w:color w:val="auto"/>
          <w:sz w:val="24"/>
          <w:szCs w:val="24"/>
        </w:rPr>
      </w:pPr>
      <w:r>
        <w:rPr>
          <w:rFonts w:ascii="宋体" w:eastAsia="宋体" w:hAnsi="宋体" w:cs="宋体"/>
          <w:b/>
          <w:bCs/>
          <w:color w:val="auto"/>
          <w:sz w:val="24"/>
          <w:szCs w:val="24"/>
          <w:lang w:val="zh-TW" w:eastAsia="zh-TW"/>
        </w:rPr>
        <w:t>采购项目名称</w:t>
      </w:r>
      <w:r>
        <w:rPr>
          <w:rFonts w:ascii="宋体" w:eastAsia="宋体" w:hAnsi="宋体" w:cs="宋体"/>
          <w:color w:val="auto"/>
          <w:sz w:val="24"/>
          <w:szCs w:val="24"/>
          <w:lang w:val="zh-TW" w:eastAsia="zh-TW"/>
        </w:rPr>
        <w:t>：</w:t>
      </w:r>
      <w:r>
        <w:rPr>
          <w:rFonts w:ascii="宋体" w:eastAsia="宋体" w:hAnsi="宋体" w:cs="宋体"/>
          <w:sz w:val="24"/>
          <w:szCs w:val="24"/>
          <w:shd w:val="clear" w:color="auto" w:fill="FFFFFF"/>
        </w:rPr>
        <w:t>中山大学孙逸仙纪念医院2024年度门禁系统类零星工程施工服务项目</w:t>
      </w:r>
    </w:p>
    <w:p w:rsidR="00930E36" w:rsidRDefault="00BB7B09">
      <w:pPr>
        <w:pStyle w:val="Af7"/>
        <w:spacing w:line="360" w:lineRule="auto"/>
        <w:ind w:firstLine="420"/>
        <w:rPr>
          <w:rFonts w:ascii="宋体" w:eastAsia="宋体" w:hAnsi="宋体" w:cs="宋体" w:hint="default"/>
          <w:b/>
          <w:bCs/>
          <w:color w:val="auto"/>
          <w:sz w:val="24"/>
          <w:szCs w:val="24"/>
          <w:lang w:val="zh-TW"/>
        </w:rPr>
      </w:pPr>
      <w:r>
        <w:rPr>
          <w:rFonts w:ascii="宋体" w:eastAsia="宋体" w:hAnsi="宋体" w:cs="宋体"/>
          <w:b/>
          <w:bCs/>
          <w:color w:val="auto"/>
          <w:sz w:val="24"/>
          <w:szCs w:val="24"/>
          <w:lang w:val="zh-TW"/>
        </w:rPr>
        <w:t>三、采购方式</w:t>
      </w:r>
      <w:r>
        <w:rPr>
          <w:rFonts w:ascii="宋体" w:eastAsia="宋体" w:hAnsi="宋体" w:cs="宋体"/>
          <w:color w:val="auto"/>
          <w:sz w:val="24"/>
          <w:szCs w:val="24"/>
          <w:lang w:val="zh-TW"/>
        </w:rPr>
        <w:t>：院内公开比选</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b/>
          <w:bCs/>
          <w:color w:val="auto"/>
          <w:sz w:val="24"/>
          <w:szCs w:val="24"/>
          <w:lang w:val="zh-TW"/>
        </w:rPr>
        <w:t>四</w:t>
      </w:r>
      <w:r>
        <w:rPr>
          <w:rFonts w:ascii="宋体" w:eastAsia="宋体" w:hAnsi="宋体" w:cs="宋体"/>
          <w:b/>
          <w:bCs/>
          <w:color w:val="auto"/>
          <w:sz w:val="24"/>
          <w:szCs w:val="24"/>
          <w:lang w:val="zh-TW" w:eastAsia="zh-TW"/>
        </w:rPr>
        <w:t>、采购预算</w:t>
      </w:r>
      <w:r>
        <w:rPr>
          <w:rFonts w:ascii="宋体" w:eastAsia="宋体" w:hAnsi="宋体" w:cs="宋体"/>
          <w:color w:val="auto"/>
          <w:sz w:val="24"/>
          <w:szCs w:val="24"/>
          <w:lang w:val="zh-TW" w:eastAsia="zh-TW"/>
        </w:rPr>
        <w:t>：人民币</w:t>
      </w:r>
      <w:r>
        <w:rPr>
          <w:rFonts w:ascii="宋体" w:eastAsia="宋体" w:hAnsi="宋体" w:cs="宋体"/>
          <w:color w:val="auto"/>
          <w:sz w:val="24"/>
          <w:szCs w:val="24"/>
          <w:u w:val="single"/>
        </w:rPr>
        <w:t xml:space="preserve">807771.75 </w:t>
      </w:r>
      <w:r>
        <w:rPr>
          <w:rFonts w:ascii="宋体" w:eastAsia="宋体" w:hAnsi="宋体" w:cs="宋体"/>
          <w:color w:val="auto"/>
          <w:sz w:val="24"/>
          <w:szCs w:val="24"/>
          <w:lang w:val="zh-TW" w:eastAsia="zh-TW"/>
        </w:rPr>
        <w:t>元</w:t>
      </w:r>
    </w:p>
    <w:p w:rsidR="00930E36" w:rsidRDefault="00BB7B09">
      <w:pPr>
        <w:pStyle w:val="Af7"/>
        <w:spacing w:line="360" w:lineRule="auto"/>
        <w:ind w:firstLine="420"/>
        <w:rPr>
          <w:rFonts w:ascii="宋体" w:eastAsia="宋体" w:hAnsi="宋体" w:cs="宋体" w:hint="default"/>
          <w:color w:val="auto"/>
          <w:sz w:val="24"/>
          <w:szCs w:val="24"/>
          <w:u w:val="single"/>
        </w:rPr>
      </w:pPr>
      <w:r>
        <w:rPr>
          <w:rFonts w:ascii="宋体" w:eastAsia="宋体" w:hAnsi="宋体" w:cs="宋体"/>
          <w:b/>
          <w:bCs/>
          <w:color w:val="auto"/>
          <w:sz w:val="24"/>
          <w:szCs w:val="24"/>
          <w:lang w:val="zh-TW"/>
        </w:rPr>
        <w:t>五</w:t>
      </w:r>
      <w:r>
        <w:rPr>
          <w:rFonts w:ascii="宋体" w:eastAsia="宋体" w:hAnsi="宋体" w:cs="宋体"/>
          <w:b/>
          <w:bCs/>
          <w:color w:val="auto"/>
          <w:sz w:val="24"/>
          <w:szCs w:val="24"/>
          <w:lang w:val="zh-TW" w:eastAsia="zh-TW"/>
        </w:rPr>
        <w:t>、项目</w:t>
      </w:r>
      <w:r>
        <w:rPr>
          <w:rFonts w:ascii="宋体" w:eastAsia="宋体" w:hAnsi="宋体" w:cs="宋体"/>
          <w:b/>
          <w:bCs/>
          <w:color w:val="auto"/>
          <w:sz w:val="24"/>
          <w:szCs w:val="24"/>
          <w:lang w:val="zh-TW"/>
        </w:rPr>
        <w:t>需求</w:t>
      </w:r>
      <w:r>
        <w:rPr>
          <w:rFonts w:ascii="宋体" w:eastAsia="宋体" w:hAnsi="宋体" w:cs="宋体"/>
          <w:color w:val="auto"/>
          <w:sz w:val="24"/>
          <w:szCs w:val="24"/>
          <w:lang w:val="zh-TW" w:eastAsia="zh-TW"/>
        </w:rPr>
        <w:t>：</w:t>
      </w:r>
    </w:p>
    <w:tbl>
      <w:tblPr>
        <w:tblW w:w="821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3888"/>
        <w:gridCol w:w="1791"/>
        <w:gridCol w:w="2534"/>
      </w:tblGrid>
      <w:tr w:rsidR="00930E36">
        <w:trPr>
          <w:trHeight w:val="320"/>
          <w:jc w:val="center"/>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项目</w:t>
            </w:r>
            <w:r>
              <w:rPr>
                <w:rFonts w:ascii="宋体" w:eastAsia="宋体" w:hAnsi="宋体" w:cs="宋体"/>
                <w:color w:val="auto"/>
                <w:sz w:val="24"/>
                <w:szCs w:val="24"/>
                <w:lang w:val="zh-TW"/>
              </w:rPr>
              <w:t>名称</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数量</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最高限价</w:t>
            </w:r>
          </w:p>
        </w:tc>
      </w:tr>
      <w:tr w:rsidR="00930E36">
        <w:trPr>
          <w:trHeight w:val="320"/>
          <w:jc w:val="center"/>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rPr>
                <w:rFonts w:ascii="宋体" w:eastAsia="宋体" w:hAnsi="宋体" w:cs="宋体" w:hint="default"/>
                <w:color w:val="auto"/>
                <w:sz w:val="24"/>
                <w:szCs w:val="24"/>
              </w:rPr>
            </w:pPr>
            <w:r>
              <w:rPr>
                <w:rFonts w:ascii="宋体" w:eastAsia="宋体" w:hAnsi="宋体" w:cs="宋体"/>
                <w:sz w:val="24"/>
                <w:szCs w:val="24"/>
                <w:shd w:val="clear" w:color="auto" w:fill="FFFFFF"/>
              </w:rPr>
              <w:t>中山大学孙逸仙纪念医院2024年度门禁系统类零星工程施工服务项目</w:t>
            </w:r>
          </w:p>
          <w:p w:rsidR="00930E36" w:rsidRDefault="00930E36">
            <w:pPr>
              <w:pStyle w:val="Af7"/>
              <w:spacing w:line="360" w:lineRule="auto"/>
              <w:jc w:val="center"/>
              <w:rPr>
                <w:rFonts w:ascii="宋体" w:eastAsia="宋体" w:hAnsi="宋体" w:cs="宋体" w:hint="default"/>
                <w:color w:val="auto"/>
                <w:sz w:val="24"/>
                <w:szCs w:val="24"/>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1项</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人民币</w:t>
            </w:r>
            <w:r>
              <w:rPr>
                <w:rFonts w:ascii="宋体" w:eastAsia="宋体" w:hAnsi="宋体" w:cs="宋体"/>
                <w:color w:val="auto"/>
                <w:sz w:val="24"/>
                <w:szCs w:val="24"/>
                <w:u w:val="single"/>
              </w:rPr>
              <w:t xml:space="preserve">807771.75 </w:t>
            </w:r>
            <w:r>
              <w:rPr>
                <w:rFonts w:ascii="宋体" w:eastAsia="宋体" w:hAnsi="宋体" w:cs="宋体"/>
                <w:color w:val="auto"/>
                <w:sz w:val="24"/>
                <w:szCs w:val="24"/>
                <w:lang w:val="zh-TW" w:eastAsia="zh-TW"/>
              </w:rPr>
              <w:t>元</w:t>
            </w:r>
          </w:p>
        </w:tc>
      </w:tr>
    </w:tbl>
    <w:p w:rsidR="00930E36" w:rsidRDefault="00BB7B09">
      <w:pPr>
        <w:pStyle w:val="Af7"/>
        <w:spacing w:beforeLines="50" w:before="120" w:line="360" w:lineRule="auto"/>
        <w:ind w:firstLineChars="200" w:firstLine="480"/>
        <w:rPr>
          <w:rFonts w:ascii="宋体" w:eastAsia="宋体" w:hAnsi="宋体" w:cs="宋体" w:hint="default"/>
          <w:color w:val="auto"/>
          <w:sz w:val="24"/>
          <w:szCs w:val="24"/>
          <w:lang w:val="zh-TW" w:eastAsia="zh-TW"/>
        </w:rPr>
      </w:pPr>
      <w:r>
        <w:rPr>
          <w:rFonts w:ascii="宋体" w:eastAsia="宋体" w:hAnsi="宋体" w:cs="宋体"/>
          <w:color w:val="auto"/>
          <w:sz w:val="24"/>
          <w:szCs w:val="24"/>
        </w:rPr>
        <w:t>1、</w:t>
      </w:r>
      <w:r>
        <w:rPr>
          <w:rFonts w:ascii="宋体" w:eastAsia="宋体" w:hAnsi="宋体" w:cs="宋体"/>
          <w:color w:val="auto"/>
          <w:sz w:val="24"/>
          <w:szCs w:val="24"/>
          <w:lang w:val="zh-TW" w:eastAsia="zh-TW"/>
        </w:rPr>
        <w:t>详细技术规范请参阅采购文件中的用户需求书。响应人必须对</w:t>
      </w:r>
      <w:r>
        <w:rPr>
          <w:rFonts w:ascii="宋体" w:eastAsia="宋体" w:hAnsi="宋体" w:cs="宋体"/>
          <w:color w:val="auto"/>
          <w:sz w:val="24"/>
          <w:szCs w:val="24"/>
          <w:u w:val="single"/>
          <w:lang w:val="zh-TW" w:eastAsia="zh-TW"/>
        </w:rPr>
        <w:t>全部内容</w:t>
      </w:r>
      <w:r>
        <w:rPr>
          <w:rFonts w:ascii="宋体" w:eastAsia="宋体" w:hAnsi="宋体" w:cs="宋体"/>
          <w:color w:val="auto"/>
          <w:sz w:val="24"/>
          <w:szCs w:val="24"/>
          <w:lang w:val="zh-TW" w:eastAsia="zh-TW"/>
        </w:rPr>
        <w:t>进行应标报价，如有缺漏或超出最高限价，将导致响应无效。本项目采购本国产品。</w:t>
      </w:r>
    </w:p>
    <w:p w:rsidR="00930E36" w:rsidRDefault="00BB7B09">
      <w:pPr>
        <w:pStyle w:val="Af7"/>
        <w:spacing w:beforeLines="50" w:before="120" w:line="360" w:lineRule="auto"/>
        <w:ind w:firstLine="420"/>
        <w:rPr>
          <w:rFonts w:ascii="宋体" w:eastAsia="宋体" w:hAnsi="宋体" w:cs="宋体" w:hint="default"/>
          <w:color w:val="auto"/>
          <w:sz w:val="24"/>
          <w:szCs w:val="24"/>
          <w:lang w:val="zh-TW" w:eastAsia="zh-TW"/>
        </w:rPr>
      </w:pPr>
      <w:r>
        <w:rPr>
          <w:rFonts w:ascii="宋体" w:eastAsia="宋体" w:hAnsi="宋体" w:cs="宋体"/>
          <w:color w:val="auto"/>
          <w:sz w:val="24"/>
          <w:szCs w:val="24"/>
          <w:lang w:val="zh-TW" w:eastAsia="zh-TW"/>
        </w:rPr>
        <w:t>2</w:t>
      </w:r>
      <w:r>
        <w:rPr>
          <w:rFonts w:ascii="宋体" w:eastAsia="宋体" w:hAnsi="宋体" w:cs="宋体"/>
          <w:color w:val="auto"/>
          <w:sz w:val="24"/>
          <w:szCs w:val="24"/>
          <w:lang w:val="zh-TW"/>
        </w:rPr>
        <w:t>、</w:t>
      </w:r>
      <w:r>
        <w:rPr>
          <w:rFonts w:ascii="宋体" w:eastAsia="宋体" w:hAnsi="宋体" w:cs="宋体"/>
          <w:color w:val="auto"/>
          <w:sz w:val="24"/>
          <w:szCs w:val="24"/>
          <w:lang w:val="zh-TW" w:eastAsia="zh-TW"/>
        </w:rPr>
        <w:t>交货时间：按采购人要求</w:t>
      </w:r>
    </w:p>
    <w:p w:rsidR="00930E36" w:rsidRDefault="00BB7B09">
      <w:pPr>
        <w:pStyle w:val="Af7"/>
        <w:spacing w:line="360" w:lineRule="auto"/>
        <w:ind w:firstLine="420"/>
        <w:rPr>
          <w:rFonts w:ascii="宋体" w:eastAsia="宋体" w:hAnsi="宋体" w:cs="宋体" w:hint="default"/>
          <w:color w:val="auto"/>
          <w:sz w:val="24"/>
          <w:szCs w:val="24"/>
          <w:lang w:val="zh-TW" w:eastAsia="zh-TW"/>
        </w:rPr>
      </w:pPr>
      <w:r>
        <w:rPr>
          <w:rFonts w:ascii="宋体" w:eastAsia="宋体" w:hAnsi="宋体" w:cs="宋体"/>
          <w:color w:val="auto"/>
          <w:sz w:val="24"/>
          <w:szCs w:val="24"/>
          <w:lang w:val="zh-TW" w:eastAsia="zh-TW"/>
        </w:rPr>
        <w:t>3</w:t>
      </w:r>
      <w:r>
        <w:rPr>
          <w:rFonts w:ascii="宋体" w:eastAsia="宋体" w:hAnsi="宋体" w:cs="宋体"/>
          <w:color w:val="auto"/>
          <w:sz w:val="24"/>
          <w:szCs w:val="24"/>
          <w:lang w:val="zh-TW"/>
        </w:rPr>
        <w:t>、</w:t>
      </w:r>
      <w:r>
        <w:rPr>
          <w:rFonts w:ascii="宋体" w:eastAsia="宋体" w:hAnsi="宋体" w:cs="宋体"/>
          <w:color w:val="auto"/>
          <w:sz w:val="24"/>
          <w:szCs w:val="24"/>
          <w:lang w:val="zh-TW" w:eastAsia="zh-TW"/>
        </w:rPr>
        <w:t>交货地点：采购人指定地点</w:t>
      </w:r>
    </w:p>
    <w:p w:rsidR="00930E36" w:rsidRDefault="00BB7B09">
      <w:pPr>
        <w:autoSpaceDE w:val="0"/>
        <w:autoSpaceDN w:val="0"/>
        <w:spacing w:line="360" w:lineRule="auto"/>
        <w:ind w:firstLineChars="200" w:firstLine="482"/>
        <w:rPr>
          <w:rFonts w:ascii="宋体" w:hAnsi="宋体" w:cs="宋体"/>
          <w:sz w:val="24"/>
          <w:lang w:val="zh-TW" w:eastAsia="zh-TW"/>
        </w:rPr>
      </w:pPr>
      <w:r>
        <w:rPr>
          <w:rFonts w:ascii="宋体" w:hAnsi="宋体" w:cs="宋体" w:hint="eastAsia"/>
          <w:b/>
          <w:bCs/>
          <w:sz w:val="24"/>
          <w:lang w:val="zh-TW"/>
        </w:rPr>
        <w:t>六</w:t>
      </w:r>
      <w:r>
        <w:rPr>
          <w:rFonts w:ascii="宋体" w:hAnsi="宋体" w:cs="宋体" w:hint="eastAsia"/>
          <w:b/>
          <w:bCs/>
          <w:sz w:val="24"/>
          <w:lang w:val="zh-TW" w:eastAsia="zh-TW"/>
        </w:rPr>
        <w:t>、</w:t>
      </w:r>
      <w:r>
        <w:rPr>
          <w:rFonts w:ascii="宋体" w:hAnsi="宋体" w:cs="宋体" w:hint="eastAsia"/>
          <w:b/>
          <w:bCs/>
          <w:sz w:val="24"/>
          <w:lang w:val="zh-TW"/>
        </w:rPr>
        <w:t>供应商</w:t>
      </w:r>
      <w:r>
        <w:rPr>
          <w:rFonts w:ascii="宋体" w:hAnsi="宋体" w:cs="宋体" w:hint="eastAsia"/>
          <w:b/>
          <w:bCs/>
          <w:sz w:val="24"/>
          <w:lang w:val="zh-TW" w:eastAsia="zh-TW"/>
        </w:rPr>
        <w:t>资格要求</w:t>
      </w:r>
      <w:r>
        <w:rPr>
          <w:rFonts w:ascii="宋体" w:hAnsi="宋体" w:cs="宋体" w:hint="eastAsia"/>
          <w:sz w:val="24"/>
          <w:lang w:val="zh-TW" w:eastAsia="zh-TW"/>
        </w:rPr>
        <w:t>：</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1、供应商应具备以下条件：</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（1）具有良好的商业信誉和健全的财务会计制度；</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（2）具有依法缴纳税收和社会保障资金的良好记录；</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（3）具备履行合同所必需的设备和专业技术能力；</w:t>
      </w:r>
    </w:p>
    <w:p w:rsidR="00930E36" w:rsidRDefault="00BB7B09">
      <w:pPr>
        <w:pStyle w:val="Af7"/>
        <w:spacing w:line="360" w:lineRule="auto"/>
        <w:ind w:firstLine="420"/>
        <w:rPr>
          <w:rFonts w:ascii="宋体" w:eastAsia="宋体" w:hAnsi="宋体" w:cs="宋体" w:hint="default"/>
          <w:color w:val="auto"/>
          <w:sz w:val="24"/>
          <w:szCs w:val="24"/>
          <w:lang w:val="zh-CN" w:eastAsia="zh-TW"/>
        </w:rPr>
      </w:pPr>
      <w:r>
        <w:rPr>
          <w:rFonts w:ascii="宋体" w:eastAsia="宋体" w:hAnsi="宋体" w:cs="宋体"/>
          <w:color w:val="auto"/>
          <w:sz w:val="24"/>
          <w:szCs w:val="24"/>
        </w:rPr>
        <w:t>（4）参加本次采购活动前3年内在经营活动中没有重大违法记录。</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2、供应商必须是具有独立承担民事责任能力的在中华人民共和国境内注册的法人或其他组织。提供有效的营业执照副本复印件，如非“三证合一”证照，同时提供</w:t>
      </w:r>
      <w:r>
        <w:rPr>
          <w:rFonts w:ascii="宋体" w:eastAsia="宋体" w:hAnsi="宋体" w:cs="宋体"/>
          <w:color w:val="auto"/>
          <w:sz w:val="24"/>
          <w:szCs w:val="24"/>
        </w:rPr>
        <w:lastRenderedPageBreak/>
        <w:t>税务登记证副本复印件，加盖公章；如为分公司报名，须取得具有法人资格的总公司出具的授权书，并提供总公司和分公司的营业执照复印件并加盖公章。</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3、被“信用中国”网站列入失信被执行人和重大税收违法失信主体的、被“中国政府采购网”网站列入政府采购严重违法失信行为记录名单（处罚期限尚未届满的）的供应商，不得参与本项目的采购活动。</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4、法定代表人或单位负责人为同一人或者存在直接控股、管理关系的不同供应商，不得参加同一合同项下的采购活动。</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5、为本采购项目提供过整体设计、规范编制或者项目管理、监理、检测等服务的供应商及其附属机构，不得再参加本采购项目的响应。</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6、本项目不接受联合体响应，成交供应商不得以任何方式转包或分包本项目。</w:t>
      </w:r>
    </w:p>
    <w:p w:rsidR="00930E36" w:rsidRDefault="00BB7B09">
      <w:pPr>
        <w:spacing w:line="360" w:lineRule="auto"/>
        <w:ind w:firstLineChars="175" w:firstLine="420"/>
        <w:rPr>
          <w:rFonts w:asciiTheme="minorEastAsia" w:eastAsiaTheme="minorEastAsia" w:hAnsiTheme="minorEastAsia"/>
          <w:szCs w:val="21"/>
        </w:rPr>
      </w:pPr>
      <w:r>
        <w:rPr>
          <w:rFonts w:ascii="宋体" w:hAnsi="宋体" w:cs="宋体" w:hint="eastAsia"/>
          <w:sz w:val="24"/>
        </w:rPr>
        <w:t>7、</w:t>
      </w:r>
      <w:r>
        <w:rPr>
          <w:rFonts w:ascii="宋体" w:hAnsi="宋体" w:cs="宋体" w:hint="eastAsia"/>
          <w:sz w:val="24"/>
          <w:lang w:val="zh-CN"/>
        </w:rPr>
        <w:t>本项目专门面向中小企业采购，供应商应为中小微企业。</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8、出具单位负责人（法定代表人）签名且加盖公章的《供应商廉洁守约承诺书》。（格式内容不得擅自删改）</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9、已登记报名并获取本次采购比选文件。</w:t>
      </w:r>
    </w:p>
    <w:p w:rsidR="00930E36" w:rsidRDefault="00BB7B09">
      <w:pPr>
        <w:pStyle w:val="Af7"/>
        <w:spacing w:line="360" w:lineRule="auto"/>
        <w:ind w:firstLine="420"/>
        <w:rPr>
          <w:rFonts w:ascii="宋体" w:eastAsia="宋体" w:hAnsi="宋体" w:cs="宋体" w:hint="default"/>
          <w:color w:val="auto"/>
          <w:sz w:val="24"/>
          <w:szCs w:val="24"/>
        </w:rPr>
      </w:pPr>
      <w:r>
        <w:rPr>
          <w:rFonts w:ascii="宋体" w:eastAsia="宋体" w:hAnsi="宋体" w:cs="宋体"/>
          <w:color w:val="auto"/>
          <w:sz w:val="24"/>
          <w:szCs w:val="24"/>
        </w:rPr>
        <w:t>注：（1）供应商若不能同时满足以上条件则视为响应参与无效。如发现提供虚假材料者，取消其参加比选资格，列入采购人失信供应商名单，并依法追究相关责任。</w:t>
      </w:r>
    </w:p>
    <w:p w:rsidR="00930E36" w:rsidRDefault="00BB7B09">
      <w:pPr>
        <w:pStyle w:val="Af7"/>
        <w:spacing w:line="360" w:lineRule="auto"/>
        <w:ind w:firstLine="420"/>
        <w:rPr>
          <w:rFonts w:ascii="宋体" w:eastAsia="宋体" w:hAnsi="宋体" w:cs="宋体" w:hint="default"/>
          <w:color w:val="auto"/>
          <w:sz w:val="24"/>
          <w:szCs w:val="24"/>
          <w:lang w:val="zh-CN"/>
        </w:rPr>
      </w:pPr>
      <w:r>
        <w:rPr>
          <w:rFonts w:ascii="宋体" w:eastAsia="宋体" w:hAnsi="宋体" w:cs="宋体"/>
          <w:color w:val="auto"/>
          <w:sz w:val="24"/>
          <w:szCs w:val="24"/>
        </w:rPr>
        <w:t>（2）提供资格声明函，详见“</w:t>
      </w:r>
      <w:r>
        <w:rPr>
          <w:rFonts w:ascii="宋体" w:eastAsia="宋体" w:hAnsi="宋体" w:cs="宋体"/>
          <w:b/>
          <w:bCs/>
          <w:color w:val="auto"/>
          <w:sz w:val="24"/>
          <w:szCs w:val="24"/>
        </w:rPr>
        <w:t>附件一</w:t>
      </w:r>
      <w:r>
        <w:rPr>
          <w:rFonts w:ascii="宋体" w:eastAsia="宋体" w:hAnsi="宋体" w:cs="宋体"/>
          <w:color w:val="auto"/>
          <w:sz w:val="24"/>
          <w:szCs w:val="24"/>
        </w:rPr>
        <w:t>：报名资料格式模板”。</w:t>
      </w:r>
    </w:p>
    <w:p w:rsidR="00930E36" w:rsidRDefault="00BB7B09">
      <w:pPr>
        <w:pStyle w:val="Style3"/>
        <w:adjustRightInd w:val="0"/>
        <w:snapToGrid w:val="0"/>
        <w:spacing w:line="360" w:lineRule="auto"/>
        <w:ind w:firstLine="482"/>
        <w:rPr>
          <w:rFonts w:asciiTheme="minorEastAsia" w:eastAsiaTheme="minorEastAsia" w:hAnsiTheme="minorEastAsia" w:cstheme="minorEastAsia"/>
          <w:bCs/>
          <w:sz w:val="24"/>
        </w:rPr>
      </w:pPr>
      <w:r>
        <w:rPr>
          <w:rFonts w:asciiTheme="minorEastAsia" w:eastAsiaTheme="minorEastAsia" w:hAnsiTheme="minorEastAsia" w:cstheme="minorEastAsia" w:hint="eastAsia"/>
          <w:b/>
          <w:sz w:val="24"/>
        </w:rPr>
        <w:t>七、报名资料提交的相关事项：</w:t>
      </w:r>
    </w:p>
    <w:p w:rsidR="00930E36" w:rsidRDefault="00BB7B09">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1、报名方式：电子邮件报名。</w:t>
      </w:r>
    </w:p>
    <w:p w:rsidR="00930E36" w:rsidRDefault="00BB7B09">
      <w:pPr>
        <w:pStyle w:val="Style3"/>
        <w:adjustRightInd w:val="0"/>
        <w:snapToGrid w:val="0"/>
        <w:spacing w:line="360" w:lineRule="auto"/>
        <w:ind w:firstLine="48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sz w:val="24"/>
        </w:rPr>
        <w:t>2、邮件主题：</w:t>
      </w:r>
      <w:r>
        <w:rPr>
          <w:rFonts w:asciiTheme="minorEastAsia" w:eastAsiaTheme="minorEastAsia" w:hAnsiTheme="minorEastAsia" w:cstheme="minorEastAsia" w:hint="eastAsia"/>
          <w:bCs/>
          <w:color w:val="000000" w:themeColor="text1"/>
          <w:sz w:val="24"/>
        </w:rPr>
        <w:t>项目名称</w:t>
      </w:r>
      <w:r>
        <w:rPr>
          <w:rFonts w:asciiTheme="minorEastAsia" w:eastAsiaTheme="minorEastAsia" w:hAnsiTheme="minorEastAsia" w:cstheme="minorEastAsia" w:hint="eastAsia"/>
          <w:bCs/>
          <w:color w:val="000000" w:themeColor="text1"/>
          <w:sz w:val="24"/>
        </w:rPr>
        <w:fldChar w:fldCharType="begin"/>
      </w:r>
      <w:r>
        <w:rPr>
          <w:rFonts w:asciiTheme="minorEastAsia" w:eastAsiaTheme="minorEastAsia" w:hAnsiTheme="minorEastAsia" w:cstheme="minorEastAsia" w:hint="eastAsia"/>
          <w:bCs/>
          <w:color w:val="000000" w:themeColor="text1"/>
          <w:sz w:val="24"/>
        </w:rPr>
        <w:instrText xml:space="preserve"> DOCVARIABLE  项目名称  \* MERGEFORMAT </w:instrText>
      </w:r>
      <w:r>
        <w:rPr>
          <w:rFonts w:asciiTheme="minorEastAsia" w:eastAsiaTheme="minorEastAsia" w:hAnsiTheme="minorEastAsia" w:cstheme="minorEastAsia" w:hint="eastAsia"/>
          <w:bCs/>
          <w:color w:val="000000" w:themeColor="text1"/>
          <w:sz w:val="24"/>
        </w:rPr>
        <w:fldChar w:fldCharType="end"/>
      </w:r>
      <w:r>
        <w:rPr>
          <w:rFonts w:asciiTheme="minorEastAsia" w:eastAsiaTheme="minorEastAsia" w:hAnsiTheme="minorEastAsia" w:cstheme="minorEastAsia" w:hint="eastAsia"/>
          <w:bCs/>
          <w:color w:val="000000" w:themeColor="text1"/>
          <w:sz w:val="24"/>
        </w:rPr>
        <w:t>--供应商名称。</w:t>
      </w:r>
    </w:p>
    <w:p w:rsidR="00930E36" w:rsidRDefault="00BB7B09">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3、邮件正文：供应商名称、项目联系人、联系电话（手机号码）及联系邮箱。</w:t>
      </w:r>
    </w:p>
    <w:p w:rsidR="00930E36" w:rsidRDefault="00BB7B09">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4、报名截止时间：2024年</w:t>
      </w:r>
      <w:r w:rsidR="00357C13" w:rsidRPr="00357C13">
        <w:rPr>
          <w:rFonts w:asciiTheme="minorEastAsia" w:eastAsiaTheme="minorEastAsia" w:hAnsiTheme="minorEastAsia" w:cstheme="minorEastAsia"/>
          <w:bCs/>
          <w:color w:val="000000" w:themeColor="text1"/>
          <w:sz w:val="24"/>
        </w:rPr>
        <w:t>8</w:t>
      </w:r>
      <w:r w:rsidRPr="00357C13">
        <w:rPr>
          <w:rFonts w:asciiTheme="minorEastAsia" w:eastAsiaTheme="minorEastAsia" w:hAnsiTheme="minorEastAsia" w:cstheme="minorEastAsia" w:hint="eastAsia"/>
          <w:bCs/>
          <w:color w:val="000000" w:themeColor="text1"/>
          <w:sz w:val="24"/>
        </w:rPr>
        <w:t>月</w:t>
      </w:r>
      <w:r w:rsidR="00357C13" w:rsidRPr="00357C13">
        <w:rPr>
          <w:rFonts w:asciiTheme="minorEastAsia" w:eastAsiaTheme="minorEastAsia" w:hAnsiTheme="minorEastAsia" w:cstheme="minorEastAsia"/>
          <w:bCs/>
          <w:color w:val="000000" w:themeColor="text1"/>
          <w:sz w:val="24"/>
        </w:rPr>
        <w:t>2</w:t>
      </w:r>
      <w:r w:rsidRPr="00357C13">
        <w:rPr>
          <w:rFonts w:asciiTheme="minorEastAsia" w:eastAsiaTheme="minorEastAsia" w:hAnsiTheme="minorEastAsia" w:cstheme="minorEastAsia" w:hint="eastAsia"/>
          <w:bCs/>
          <w:color w:val="000000" w:themeColor="text1"/>
          <w:sz w:val="24"/>
        </w:rPr>
        <w:t>日</w:t>
      </w:r>
      <w:r w:rsidR="00276BD6">
        <w:rPr>
          <w:rFonts w:asciiTheme="minorEastAsia" w:eastAsiaTheme="minorEastAsia" w:hAnsiTheme="minorEastAsia" w:cstheme="minorEastAsia"/>
          <w:bCs/>
          <w:color w:val="000000" w:themeColor="text1"/>
          <w:sz w:val="24"/>
        </w:rPr>
        <w:t>17</w:t>
      </w:r>
      <w:r w:rsidR="00276BD6">
        <w:rPr>
          <w:rFonts w:asciiTheme="minorEastAsia" w:eastAsiaTheme="minorEastAsia" w:hAnsiTheme="minorEastAsia" w:cstheme="minorEastAsia" w:hint="eastAsia"/>
          <w:bCs/>
          <w:color w:val="000000" w:themeColor="text1"/>
          <w:sz w:val="24"/>
        </w:rPr>
        <w:t>:0</w:t>
      </w:r>
      <w:r w:rsidRPr="00357C13">
        <w:rPr>
          <w:rFonts w:asciiTheme="minorEastAsia" w:eastAsiaTheme="minorEastAsia" w:hAnsiTheme="minorEastAsia" w:cstheme="minorEastAsia" w:hint="eastAsia"/>
          <w:bCs/>
          <w:color w:val="000000" w:themeColor="text1"/>
          <w:sz w:val="24"/>
        </w:rPr>
        <w:t>0</w:t>
      </w:r>
      <w:r>
        <w:rPr>
          <w:rFonts w:asciiTheme="minorEastAsia" w:eastAsiaTheme="minorEastAsia" w:hAnsiTheme="minorEastAsia" w:cstheme="minorEastAsia" w:hint="eastAsia"/>
          <w:bCs/>
          <w:sz w:val="24"/>
        </w:rPr>
        <w:t>，以邮件接收时间为准，超时视为无效报名。</w:t>
      </w:r>
    </w:p>
    <w:p w:rsidR="00930E36" w:rsidRDefault="00BB7B09">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5、报名所需提供资料及要求：详见“</w:t>
      </w:r>
      <w:r>
        <w:rPr>
          <w:rFonts w:asciiTheme="minorEastAsia" w:eastAsiaTheme="minorEastAsia" w:hAnsiTheme="minorEastAsia" w:cstheme="minorEastAsia" w:hint="eastAsia"/>
          <w:b/>
          <w:sz w:val="24"/>
        </w:rPr>
        <w:t>附件一</w:t>
      </w:r>
      <w:bookmarkStart w:id="0" w:name="_GoBack"/>
      <w:bookmarkEnd w:id="0"/>
      <w:r>
        <w:rPr>
          <w:rFonts w:asciiTheme="minorEastAsia" w:eastAsiaTheme="minorEastAsia" w:hAnsiTheme="minorEastAsia" w:cstheme="minorEastAsia" w:hint="eastAsia"/>
          <w:bCs/>
          <w:sz w:val="24"/>
        </w:rPr>
        <w:t>：报名资料格式模板”。</w:t>
      </w:r>
    </w:p>
    <w:p w:rsidR="00930E36" w:rsidRDefault="00BB7B09">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6、报名时提交的资料查验不代表资格审查的最终通过或合格。</w:t>
      </w:r>
    </w:p>
    <w:p w:rsidR="00930E36" w:rsidRDefault="00BB7B09">
      <w:pPr>
        <w:pStyle w:val="Style3"/>
        <w:adjustRightInd w:val="0"/>
        <w:snapToGrid w:val="0"/>
        <w:spacing w:line="360" w:lineRule="auto"/>
        <w:ind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7、供应商的报名邮箱视为我院采购过程中成交通知书及相关答疑回复的电子送达地址；电子文书成功发送至供应商提供的电子送达地址时，视为已送达。</w:t>
      </w:r>
    </w:p>
    <w:p w:rsidR="00930E36" w:rsidRDefault="00BB7B09">
      <w:pPr>
        <w:pStyle w:val="Style3"/>
        <w:adjustRightInd w:val="0"/>
        <w:snapToGrid w:val="0"/>
        <w:spacing w:line="360" w:lineRule="exact"/>
        <w:ind w:firstLine="482"/>
        <w:jc w:val="left"/>
        <w:rPr>
          <w:rFonts w:ascii="宋体" w:hAnsi="宋体" w:cs="宋体"/>
          <w:b/>
          <w:bCs/>
          <w:sz w:val="24"/>
        </w:rPr>
      </w:pPr>
      <w:r>
        <w:rPr>
          <w:rFonts w:ascii="宋体" w:hAnsi="宋体" w:cs="宋体" w:hint="eastAsia"/>
          <w:b/>
          <w:bCs/>
          <w:sz w:val="24"/>
        </w:rPr>
        <w:t>八、采购人联系方式：</w:t>
      </w:r>
    </w:p>
    <w:p w:rsidR="00930E36" w:rsidRDefault="00BB7B09">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联系人：康老师</w:t>
      </w:r>
    </w:p>
    <w:p w:rsidR="00930E36" w:rsidRDefault="00BB7B09">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电话：020-8133</w:t>
      </w:r>
      <w:r w:rsidR="005C7983">
        <w:rPr>
          <w:rFonts w:ascii="宋体" w:hAnsi="宋体" w:cs="宋体"/>
          <w:sz w:val="24"/>
        </w:rPr>
        <w:t>8035</w:t>
      </w:r>
      <w:r>
        <w:rPr>
          <w:rFonts w:ascii="宋体" w:hAnsi="宋体" w:cs="宋体" w:hint="eastAsia"/>
          <w:sz w:val="24"/>
        </w:rPr>
        <w:t>，（</w:t>
      </w:r>
      <w:r>
        <w:rPr>
          <w:rFonts w:ascii="宋体" w:hAnsi="宋体" w:cs="宋体" w:hint="eastAsia"/>
          <w:color w:val="000000" w:themeColor="text1"/>
          <w:sz w:val="24"/>
        </w:rPr>
        <w:t>工作日8:30-11:30、15:00-17:00，其余时间请勿电联）</w:t>
      </w:r>
    </w:p>
    <w:p w:rsidR="00930E36" w:rsidRDefault="00BB7B09">
      <w:pPr>
        <w:pStyle w:val="Style3"/>
        <w:adjustRightInd w:val="0"/>
        <w:snapToGrid w:val="0"/>
        <w:spacing w:line="360" w:lineRule="exact"/>
        <w:ind w:firstLine="480"/>
        <w:jc w:val="left"/>
        <w:rPr>
          <w:rFonts w:ascii="宋体" w:hAnsi="宋体" w:cs="宋体"/>
          <w:sz w:val="24"/>
          <w:highlight w:val="yellow"/>
        </w:rPr>
      </w:pPr>
      <w:r>
        <w:rPr>
          <w:rFonts w:ascii="宋体" w:hAnsi="宋体" w:cs="宋体" w:hint="eastAsia"/>
          <w:sz w:val="24"/>
        </w:rPr>
        <w:lastRenderedPageBreak/>
        <w:t>电子邮箱：</w:t>
      </w:r>
      <w:r>
        <w:rPr>
          <w:rFonts w:ascii="宋体" w:hAnsi="宋体" w:cs="宋体"/>
          <w:sz w:val="24"/>
        </w:rPr>
        <w:t>sysmhzcb@mail.sysu.edu.cn</w:t>
      </w:r>
    </w:p>
    <w:p w:rsidR="00930E36" w:rsidRDefault="00BB7B09">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联系地址：广州市长堤大马路171号一方长堤9楼906</w:t>
      </w:r>
      <w:r w:rsidRPr="00F36D01">
        <w:rPr>
          <w:rFonts w:ascii="宋体" w:hAnsi="宋体" w:cs="宋体" w:hint="eastAsia"/>
          <w:sz w:val="24"/>
        </w:rPr>
        <w:t>室</w:t>
      </w:r>
    </w:p>
    <w:p w:rsidR="00930E36" w:rsidRDefault="00BB7B09">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邮编：510120</w:t>
      </w:r>
    </w:p>
    <w:p w:rsidR="00930E36" w:rsidRDefault="00BB7B09">
      <w:pPr>
        <w:pStyle w:val="Style3"/>
        <w:autoSpaceDE w:val="0"/>
        <w:adjustRightInd w:val="0"/>
        <w:snapToGrid w:val="0"/>
        <w:spacing w:line="360" w:lineRule="auto"/>
        <w:ind w:firstLine="482"/>
        <w:rPr>
          <w:rFonts w:ascii="宋体" w:hAnsi="宋体"/>
          <w:b/>
          <w:bCs/>
          <w:sz w:val="24"/>
        </w:rPr>
      </w:pPr>
      <w:r>
        <w:rPr>
          <w:rFonts w:ascii="宋体" w:hAnsi="宋体" w:hint="eastAsia"/>
          <w:b/>
          <w:bCs/>
          <w:sz w:val="24"/>
        </w:rPr>
        <w:t>九、公告期限：</w:t>
      </w:r>
    </w:p>
    <w:p w:rsidR="00930E36" w:rsidRDefault="00BB7B09">
      <w:pPr>
        <w:pStyle w:val="Style3"/>
        <w:autoSpaceDE w:val="0"/>
        <w:adjustRightInd w:val="0"/>
        <w:snapToGrid w:val="0"/>
        <w:spacing w:line="360" w:lineRule="auto"/>
        <w:ind w:firstLine="480"/>
        <w:rPr>
          <w:rFonts w:ascii="宋体" w:hAnsi="宋体"/>
          <w:sz w:val="24"/>
        </w:rPr>
      </w:pPr>
      <w:r>
        <w:rPr>
          <w:rFonts w:ascii="宋体" w:hAnsi="宋体" w:hint="eastAsia"/>
          <w:sz w:val="24"/>
        </w:rPr>
        <w:t>自本公告发布之日起5个工作日。</w:t>
      </w:r>
    </w:p>
    <w:p w:rsidR="00930E36" w:rsidRDefault="00BB7B09">
      <w:pPr>
        <w:pStyle w:val="Style3"/>
        <w:adjustRightInd w:val="0"/>
        <w:snapToGrid w:val="0"/>
        <w:spacing w:line="360" w:lineRule="exact"/>
        <w:ind w:firstLine="482"/>
        <w:jc w:val="left"/>
        <w:rPr>
          <w:rFonts w:ascii="宋体" w:hAnsi="宋体" w:cs="宋体"/>
          <w:sz w:val="24"/>
        </w:rPr>
      </w:pPr>
      <w:r>
        <w:rPr>
          <w:rFonts w:ascii="宋体" w:hAnsi="宋体" w:cs="宋体" w:hint="eastAsia"/>
          <w:b/>
          <w:bCs/>
          <w:sz w:val="24"/>
        </w:rPr>
        <w:t>十、响应文件提交的截止时间、地点：</w:t>
      </w:r>
      <w:r>
        <w:rPr>
          <w:rFonts w:ascii="宋体" w:hAnsi="宋体" w:cs="宋体" w:hint="eastAsia"/>
          <w:sz w:val="24"/>
        </w:rPr>
        <w:t xml:space="preserve"> 20</w:t>
      </w:r>
      <w:r w:rsidRPr="00357C13">
        <w:rPr>
          <w:rFonts w:ascii="宋体" w:hAnsi="宋体" w:cs="宋体" w:hint="eastAsia"/>
          <w:color w:val="000000" w:themeColor="text1"/>
          <w:sz w:val="24"/>
        </w:rPr>
        <w:t>24年</w:t>
      </w:r>
      <w:r w:rsidR="00357C13" w:rsidRPr="00357C13">
        <w:rPr>
          <w:rFonts w:ascii="宋体" w:hAnsi="宋体" w:cs="宋体"/>
          <w:color w:val="000000" w:themeColor="text1"/>
          <w:sz w:val="24"/>
        </w:rPr>
        <w:t>8</w:t>
      </w:r>
      <w:r w:rsidRPr="00357C13">
        <w:rPr>
          <w:rFonts w:ascii="宋体" w:hAnsi="宋体" w:cs="宋体" w:hint="eastAsia"/>
          <w:color w:val="000000" w:themeColor="text1"/>
          <w:sz w:val="24"/>
        </w:rPr>
        <w:t>月</w:t>
      </w:r>
      <w:r w:rsidR="00357C13" w:rsidRPr="00357C13">
        <w:rPr>
          <w:rFonts w:ascii="宋体" w:hAnsi="宋体" w:cs="宋体"/>
          <w:color w:val="000000" w:themeColor="text1"/>
          <w:sz w:val="24"/>
        </w:rPr>
        <w:t>7</w:t>
      </w:r>
      <w:r w:rsidRPr="00357C13">
        <w:rPr>
          <w:rFonts w:ascii="宋体" w:hAnsi="宋体" w:cs="宋体" w:hint="eastAsia"/>
          <w:color w:val="000000" w:themeColor="text1"/>
          <w:sz w:val="24"/>
        </w:rPr>
        <w:t>日12：00</w:t>
      </w:r>
      <w:r>
        <w:rPr>
          <w:rFonts w:ascii="宋体" w:hAnsi="宋体" w:cs="宋体" w:hint="eastAsia"/>
          <w:sz w:val="24"/>
        </w:rPr>
        <w:t>，广州市长堤大马路171号一方长堤</w:t>
      </w:r>
      <w:r w:rsidR="00F36D01">
        <w:rPr>
          <w:rFonts w:ascii="宋体" w:hAnsi="宋体" w:cs="宋体" w:hint="eastAsia"/>
          <w:sz w:val="24"/>
        </w:rPr>
        <w:t>906</w:t>
      </w:r>
      <w:r>
        <w:rPr>
          <w:rFonts w:ascii="宋体" w:hAnsi="宋体" w:cs="宋体" w:hint="eastAsia"/>
          <w:sz w:val="24"/>
        </w:rPr>
        <w:t>室。</w:t>
      </w:r>
    </w:p>
    <w:p w:rsidR="00930E36" w:rsidRDefault="00BB7B09">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1、纸质响应文件一式3份（正本1份/副本2份），具体要求详见采购文件第五章响应文件编制要求。纸质响应文件建议采用</w:t>
      </w:r>
      <w:r>
        <w:rPr>
          <w:rFonts w:ascii="宋体" w:hAnsi="宋体" w:cs="宋体" w:hint="eastAsia"/>
          <w:b/>
          <w:sz w:val="24"/>
        </w:rPr>
        <w:t>双面印制</w:t>
      </w:r>
      <w:r>
        <w:rPr>
          <w:rFonts w:ascii="宋体" w:hAnsi="宋体" w:cs="宋体" w:hint="eastAsia"/>
          <w:sz w:val="24"/>
        </w:rPr>
        <w:t>。</w:t>
      </w:r>
    </w:p>
    <w:p w:rsidR="00930E36" w:rsidRDefault="00BB7B09">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2、响应文件正本的word版电子文件以及盖章扫描PDF版电子文件提交邮箱的截止时间：20</w:t>
      </w:r>
      <w:r w:rsidRPr="00357C13">
        <w:rPr>
          <w:rFonts w:ascii="宋体" w:hAnsi="宋体" w:cs="宋体" w:hint="eastAsia"/>
          <w:color w:val="000000" w:themeColor="text1"/>
          <w:sz w:val="24"/>
        </w:rPr>
        <w:t>24年</w:t>
      </w:r>
      <w:r w:rsidR="00357C13" w:rsidRPr="00357C13">
        <w:rPr>
          <w:rFonts w:ascii="宋体" w:hAnsi="宋体" w:cs="宋体"/>
          <w:color w:val="000000" w:themeColor="text1"/>
          <w:sz w:val="24"/>
        </w:rPr>
        <w:t>8</w:t>
      </w:r>
      <w:r w:rsidRPr="00357C13">
        <w:rPr>
          <w:rFonts w:ascii="宋体" w:hAnsi="宋体" w:cs="宋体" w:hint="eastAsia"/>
          <w:color w:val="000000" w:themeColor="text1"/>
          <w:sz w:val="24"/>
        </w:rPr>
        <w:t>月</w:t>
      </w:r>
      <w:r w:rsidR="00357C13" w:rsidRPr="00357C13">
        <w:rPr>
          <w:rFonts w:ascii="宋体" w:hAnsi="宋体" w:cs="宋体"/>
          <w:color w:val="000000" w:themeColor="text1"/>
          <w:sz w:val="24"/>
        </w:rPr>
        <w:t>7</w:t>
      </w:r>
      <w:r w:rsidRPr="00357C13">
        <w:rPr>
          <w:rFonts w:ascii="宋体" w:hAnsi="宋体" w:cs="宋体" w:hint="eastAsia"/>
          <w:color w:val="000000" w:themeColor="text1"/>
          <w:sz w:val="24"/>
        </w:rPr>
        <w:t>日12:00</w:t>
      </w:r>
      <w:r>
        <w:rPr>
          <w:rFonts w:ascii="宋体" w:hAnsi="宋体" w:cs="宋体" w:hint="eastAsia"/>
          <w:sz w:val="24"/>
        </w:rPr>
        <w:t>。</w:t>
      </w:r>
    </w:p>
    <w:p w:rsidR="00930E36" w:rsidRDefault="00BB7B09">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（1）请响应人对电子文件</w:t>
      </w:r>
      <w:r>
        <w:rPr>
          <w:rFonts w:ascii="宋体" w:hAnsi="宋体" w:cs="宋体" w:hint="eastAsia"/>
          <w:b/>
          <w:bCs/>
          <w:sz w:val="24"/>
        </w:rPr>
        <w:t>压缩包进行加密</w:t>
      </w:r>
      <w:r>
        <w:rPr>
          <w:rFonts w:ascii="宋体" w:hAnsi="宋体" w:cs="宋体" w:hint="eastAsia"/>
          <w:sz w:val="24"/>
        </w:rPr>
        <w:t>处理，密码可在响应文件目录页下方空白处打印“</w:t>
      </w:r>
      <w:r w:rsidRPr="00357C13">
        <w:rPr>
          <w:rFonts w:ascii="宋体" w:hAnsi="宋体" w:cs="宋体" w:hint="eastAsia"/>
          <w:color w:val="000000" w:themeColor="text1"/>
          <w:sz w:val="24"/>
        </w:rPr>
        <w:t>电子文件密码：******</w:t>
      </w:r>
      <w:r>
        <w:rPr>
          <w:rFonts w:ascii="宋体" w:hAnsi="宋体" w:cs="宋体" w:hint="eastAsia"/>
          <w:sz w:val="24"/>
        </w:rPr>
        <w:t>”。</w:t>
      </w:r>
    </w:p>
    <w:p w:rsidR="00930E36" w:rsidRDefault="00BB7B09">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（2）如未及时提交邮件的，其响应可能</w:t>
      </w:r>
      <w:r>
        <w:rPr>
          <w:rFonts w:ascii="宋体" w:hAnsi="宋体" w:cs="宋体" w:hint="eastAsia"/>
          <w:b/>
          <w:sz w:val="24"/>
        </w:rPr>
        <w:t>视为无效</w:t>
      </w:r>
      <w:r>
        <w:rPr>
          <w:rFonts w:ascii="宋体" w:hAnsi="宋体" w:cs="宋体" w:hint="eastAsia"/>
          <w:bCs/>
          <w:sz w:val="24"/>
        </w:rPr>
        <w:t>。</w:t>
      </w:r>
    </w:p>
    <w:p w:rsidR="00930E36" w:rsidRDefault="00BB7B09">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3、纸质响应文件可由响应人送达，或通过邮递等其他形式递交。请务必安排好时间于响应文件提交截止时间前送（寄）达。</w:t>
      </w:r>
    </w:p>
    <w:p w:rsidR="00930E36" w:rsidRDefault="00BB7B09">
      <w:pPr>
        <w:pStyle w:val="Style3"/>
        <w:autoSpaceDE w:val="0"/>
        <w:adjustRightInd w:val="0"/>
        <w:snapToGrid w:val="0"/>
        <w:spacing w:line="360" w:lineRule="auto"/>
        <w:ind w:firstLine="482"/>
        <w:rPr>
          <w:rFonts w:ascii="宋体" w:hAnsi="宋体"/>
          <w:b/>
          <w:bCs/>
          <w:sz w:val="24"/>
        </w:rPr>
      </w:pPr>
      <w:r>
        <w:rPr>
          <w:rFonts w:ascii="宋体" w:hAnsi="宋体" w:cs="宋体" w:hint="eastAsia"/>
          <w:b/>
          <w:bCs/>
          <w:sz w:val="24"/>
        </w:rPr>
        <w:t>十一、评审会议时间、地点：</w:t>
      </w:r>
      <w:r>
        <w:rPr>
          <w:rFonts w:ascii="宋体" w:hAnsi="宋体" w:cs="仿宋" w:hint="eastAsia"/>
          <w:b/>
          <w:bCs/>
          <w:sz w:val="24"/>
        </w:rPr>
        <w:t>待定</w:t>
      </w:r>
      <w:r>
        <w:rPr>
          <w:rFonts w:ascii="宋体" w:hAnsi="宋体" w:cs="仿宋" w:hint="eastAsia"/>
          <w:sz w:val="24"/>
        </w:rPr>
        <w:t>（根据医院工作安排开展评审，响应人无需出席评审会）</w:t>
      </w:r>
      <w:r>
        <w:rPr>
          <w:rFonts w:ascii="宋体" w:hAnsi="宋体" w:hint="eastAsia"/>
          <w:sz w:val="24"/>
        </w:rPr>
        <w:t>。</w:t>
      </w:r>
    </w:p>
    <w:p w:rsidR="00930E36" w:rsidRDefault="00930E36">
      <w:pPr>
        <w:pStyle w:val="Style3"/>
        <w:autoSpaceDE w:val="0"/>
        <w:adjustRightInd w:val="0"/>
        <w:snapToGrid w:val="0"/>
        <w:spacing w:line="360" w:lineRule="auto"/>
        <w:ind w:firstLine="480"/>
        <w:rPr>
          <w:rFonts w:ascii="宋体" w:hAnsi="宋体"/>
          <w:sz w:val="24"/>
        </w:rPr>
      </w:pPr>
    </w:p>
    <w:p w:rsidR="00930E36" w:rsidRDefault="00BB7B09">
      <w:pPr>
        <w:pStyle w:val="Style3"/>
        <w:autoSpaceDE w:val="0"/>
        <w:adjustRightInd w:val="0"/>
        <w:snapToGrid w:val="0"/>
        <w:spacing w:line="360" w:lineRule="auto"/>
        <w:ind w:firstLine="480"/>
        <w:rPr>
          <w:rFonts w:ascii="宋体" w:hAnsi="宋体"/>
          <w:sz w:val="24"/>
        </w:rPr>
      </w:pPr>
      <w:r>
        <w:rPr>
          <w:rFonts w:ascii="宋体" w:hAnsi="宋体" w:hint="eastAsia"/>
          <w:sz w:val="24"/>
        </w:rPr>
        <w:t xml:space="preserve">  </w:t>
      </w:r>
    </w:p>
    <w:p w:rsidR="00930E36" w:rsidRDefault="00BB7B09">
      <w:pPr>
        <w:pStyle w:val="Style3"/>
        <w:autoSpaceDE w:val="0"/>
        <w:adjustRightInd w:val="0"/>
        <w:snapToGrid w:val="0"/>
        <w:spacing w:line="360" w:lineRule="auto"/>
        <w:ind w:firstLine="480"/>
        <w:rPr>
          <w:rFonts w:ascii="宋体" w:hAnsi="宋体"/>
          <w:sz w:val="24"/>
        </w:rPr>
      </w:pPr>
      <w:r>
        <w:rPr>
          <w:rFonts w:ascii="宋体" w:hAnsi="宋体" w:hint="eastAsia"/>
          <w:sz w:val="24"/>
        </w:rPr>
        <w:t xml:space="preserve"> </w:t>
      </w:r>
    </w:p>
    <w:p w:rsidR="00930E36" w:rsidRDefault="00BB7B09">
      <w:pPr>
        <w:pStyle w:val="Style3"/>
        <w:autoSpaceDE w:val="0"/>
        <w:adjustRightInd w:val="0"/>
        <w:snapToGrid w:val="0"/>
        <w:spacing w:line="360" w:lineRule="auto"/>
        <w:ind w:firstLine="480"/>
        <w:jc w:val="right"/>
        <w:rPr>
          <w:rFonts w:ascii="宋体" w:hAnsi="宋体"/>
          <w:sz w:val="24"/>
        </w:rPr>
      </w:pPr>
      <w:r>
        <w:rPr>
          <w:rFonts w:ascii="宋体" w:hAnsi="宋体" w:hint="eastAsia"/>
          <w:sz w:val="24"/>
        </w:rPr>
        <w:t>中山大学孙逸仙纪念医院                                                                2024年7月</w:t>
      </w:r>
      <w:r w:rsidR="00024901">
        <w:rPr>
          <w:rFonts w:ascii="宋体" w:hAnsi="宋体"/>
          <w:sz w:val="24"/>
        </w:rPr>
        <w:t>29</w:t>
      </w:r>
      <w:r>
        <w:rPr>
          <w:rFonts w:ascii="宋体" w:hAnsi="宋体" w:hint="eastAsia"/>
          <w:sz w:val="24"/>
        </w:rPr>
        <w:t>日</w:t>
      </w:r>
    </w:p>
    <w:p w:rsidR="00930E36" w:rsidRDefault="00930E36">
      <w:pPr>
        <w:pStyle w:val="Af7"/>
        <w:spacing w:line="360" w:lineRule="auto"/>
        <w:ind w:left="6569" w:hanging="6090"/>
        <w:rPr>
          <w:rFonts w:ascii="宋体" w:eastAsia="宋体" w:hAnsi="宋体" w:cs="宋体" w:hint="default"/>
          <w:color w:val="auto"/>
          <w:sz w:val="24"/>
          <w:szCs w:val="24"/>
          <w:u w:val="single"/>
        </w:rPr>
      </w:pPr>
    </w:p>
    <w:p w:rsidR="00930E36" w:rsidRDefault="00930E36">
      <w:pPr>
        <w:pStyle w:val="Af7"/>
        <w:spacing w:line="360" w:lineRule="auto"/>
        <w:ind w:left="6569" w:hanging="6090"/>
        <w:rPr>
          <w:rFonts w:ascii="宋体" w:eastAsia="宋体" w:hAnsi="宋体" w:cs="宋体" w:hint="default"/>
          <w:color w:val="auto"/>
          <w:sz w:val="24"/>
          <w:szCs w:val="24"/>
          <w:u w:val="single"/>
        </w:rPr>
      </w:pPr>
    </w:p>
    <w:p w:rsidR="00930E36" w:rsidRPr="00024901" w:rsidRDefault="00930E36">
      <w:pPr>
        <w:pStyle w:val="Af7"/>
        <w:spacing w:line="360" w:lineRule="auto"/>
        <w:ind w:left="6569" w:hanging="6090"/>
        <w:rPr>
          <w:rFonts w:ascii="宋体" w:eastAsia="宋体" w:hAnsi="宋体" w:cs="宋体" w:hint="default"/>
          <w:color w:val="auto"/>
          <w:u w:val="single"/>
        </w:rPr>
      </w:pPr>
    </w:p>
    <w:p w:rsidR="00930E36" w:rsidRDefault="00930E36">
      <w:pPr>
        <w:pStyle w:val="Af7"/>
        <w:spacing w:line="360" w:lineRule="auto"/>
        <w:ind w:left="6569" w:hanging="6090"/>
        <w:rPr>
          <w:rFonts w:ascii="宋体" w:eastAsia="宋体" w:hAnsi="宋体" w:cs="宋体" w:hint="default"/>
          <w:color w:val="auto"/>
          <w:u w:val="single"/>
        </w:rPr>
      </w:pPr>
    </w:p>
    <w:p w:rsidR="00930E36" w:rsidRDefault="00930E36">
      <w:pPr>
        <w:pStyle w:val="Af7"/>
        <w:spacing w:line="360" w:lineRule="auto"/>
        <w:ind w:left="6569" w:hanging="6090"/>
        <w:rPr>
          <w:rFonts w:ascii="宋体" w:eastAsia="宋体" w:hAnsi="宋体" w:cs="宋体" w:hint="default"/>
          <w:color w:val="auto"/>
          <w:u w:val="single"/>
        </w:rPr>
      </w:pPr>
    </w:p>
    <w:p w:rsidR="00930E36" w:rsidRDefault="00930E36">
      <w:pPr>
        <w:pStyle w:val="Af7"/>
        <w:spacing w:line="360" w:lineRule="auto"/>
        <w:ind w:left="6569" w:hanging="6090"/>
        <w:rPr>
          <w:rFonts w:ascii="宋体" w:eastAsia="宋体" w:hAnsi="宋体" w:cs="宋体" w:hint="default"/>
          <w:color w:val="auto"/>
          <w:u w:val="single"/>
        </w:rPr>
      </w:pPr>
    </w:p>
    <w:p w:rsidR="00930E36" w:rsidRDefault="00930E36">
      <w:pPr>
        <w:pStyle w:val="Af7"/>
        <w:spacing w:line="360" w:lineRule="auto"/>
        <w:ind w:left="6569" w:hanging="6090"/>
        <w:rPr>
          <w:rFonts w:ascii="宋体" w:eastAsia="宋体" w:hAnsi="宋体" w:cs="宋体" w:hint="default"/>
          <w:color w:val="auto"/>
          <w:u w:val="single"/>
        </w:rPr>
      </w:pPr>
    </w:p>
    <w:p w:rsidR="00930E36" w:rsidRDefault="00930E36">
      <w:pPr>
        <w:pStyle w:val="Af7"/>
        <w:spacing w:line="360" w:lineRule="auto"/>
        <w:ind w:left="6569" w:hanging="6090"/>
        <w:rPr>
          <w:rFonts w:ascii="宋体" w:eastAsia="宋体" w:hAnsi="宋体" w:cs="宋体" w:hint="default"/>
          <w:color w:val="auto"/>
          <w:u w:val="single"/>
        </w:rPr>
      </w:pPr>
    </w:p>
    <w:p w:rsidR="00930E36" w:rsidRDefault="00930E36">
      <w:pPr>
        <w:pStyle w:val="Af7"/>
        <w:spacing w:line="360" w:lineRule="auto"/>
        <w:ind w:left="6569" w:hanging="6090"/>
        <w:rPr>
          <w:rFonts w:ascii="宋体" w:eastAsia="宋体" w:hAnsi="宋体" w:cs="宋体" w:hint="default"/>
          <w:color w:val="auto"/>
          <w:u w:val="single"/>
        </w:rPr>
      </w:pPr>
    </w:p>
    <w:p w:rsidR="00930E36" w:rsidRDefault="00930E36">
      <w:pPr>
        <w:pStyle w:val="Af7"/>
        <w:spacing w:line="360" w:lineRule="auto"/>
        <w:ind w:left="6569" w:hanging="6090"/>
        <w:rPr>
          <w:rFonts w:ascii="宋体" w:eastAsia="宋体" w:hAnsi="宋体" w:cs="宋体" w:hint="default"/>
          <w:color w:val="auto"/>
          <w:u w:val="single"/>
        </w:rPr>
      </w:pPr>
    </w:p>
    <w:p w:rsidR="00930E36" w:rsidRDefault="00930E36">
      <w:pPr>
        <w:pStyle w:val="Af7"/>
        <w:spacing w:line="360" w:lineRule="auto"/>
        <w:rPr>
          <w:rFonts w:ascii="宋体" w:eastAsia="宋体" w:hAnsi="宋体" w:cs="宋体" w:hint="default"/>
          <w:color w:val="auto"/>
          <w:u w:val="single"/>
        </w:rPr>
      </w:pPr>
    </w:p>
    <w:p w:rsidR="00930E36" w:rsidRDefault="00BB7B09">
      <w:pPr>
        <w:rPr>
          <w:rFonts w:ascii="宋体" w:hAnsi="宋体" w:cs="宋体"/>
          <w:bCs/>
          <w:sz w:val="24"/>
        </w:rPr>
      </w:pPr>
      <w:r>
        <w:rPr>
          <w:rFonts w:ascii="宋体" w:hAnsi="宋体" w:cs="宋体" w:hint="eastAsia"/>
          <w:b/>
          <w:sz w:val="24"/>
        </w:rPr>
        <w:lastRenderedPageBreak/>
        <w:t>附件一：报名资料格式模板</w:t>
      </w:r>
    </w:p>
    <w:p w:rsidR="00930E36" w:rsidRDefault="00930E36">
      <w:pPr>
        <w:pStyle w:val="1"/>
      </w:pPr>
    </w:p>
    <w:p w:rsidR="00930E36" w:rsidRDefault="00930E36">
      <w:pPr>
        <w:jc w:val="center"/>
        <w:rPr>
          <w:rFonts w:ascii="宋体" w:hAnsi="宋体" w:cs="宋体"/>
          <w:b/>
          <w:kern w:val="0"/>
          <w:sz w:val="52"/>
          <w:szCs w:val="52"/>
        </w:rPr>
      </w:pPr>
    </w:p>
    <w:p w:rsidR="00930E36" w:rsidRDefault="00BB7B09">
      <w:pPr>
        <w:jc w:val="center"/>
        <w:rPr>
          <w:rFonts w:ascii="宋体" w:hAnsi="宋体" w:cs="宋体"/>
          <w:kern w:val="0"/>
          <w:sz w:val="72"/>
          <w:szCs w:val="72"/>
        </w:rPr>
      </w:pPr>
      <w:bookmarkStart w:id="1" w:name="_Toc26267"/>
      <w:bookmarkStart w:id="2" w:name="_Toc11075"/>
      <w:bookmarkStart w:id="3" w:name="_Toc40346216"/>
      <w:bookmarkStart w:id="4" w:name="_Toc40346375"/>
      <w:bookmarkStart w:id="5" w:name="_Toc21249"/>
      <w:bookmarkStart w:id="6" w:name="_Toc12520"/>
      <w:bookmarkStart w:id="7" w:name="_Toc3471"/>
      <w:bookmarkStart w:id="8" w:name="_Toc11305"/>
      <w:bookmarkStart w:id="9" w:name="_Toc15870"/>
      <w:bookmarkStart w:id="10" w:name="_Toc1994"/>
      <w:bookmarkStart w:id="11" w:name="_Toc8364"/>
      <w:bookmarkStart w:id="12" w:name="_Toc6547"/>
      <w:bookmarkStart w:id="13" w:name="_Toc28703"/>
      <w:bookmarkStart w:id="14" w:name="_Toc40776111"/>
      <w:bookmarkStart w:id="15" w:name="_Toc435"/>
      <w:bookmarkStart w:id="16" w:name="_Toc7291"/>
      <w:bookmarkStart w:id="17" w:name="_Toc29113"/>
      <w:r>
        <w:rPr>
          <w:rFonts w:ascii="宋体" w:hAnsi="宋体" w:hint="eastAsia"/>
          <w:b/>
          <w:bCs/>
          <w:sz w:val="72"/>
          <w:szCs w:val="72"/>
        </w:rPr>
        <w:t>报 名 资 料</w:t>
      </w:r>
    </w:p>
    <w:p w:rsidR="00930E36" w:rsidRDefault="00BB7B09">
      <w:pPr>
        <w:pStyle w:val="1"/>
        <w:rPr>
          <w:rFonts w:ascii="宋体" w:eastAsia="宋体" w:hAnsi="宋体" w:cs="宋体"/>
          <w:sz w:val="36"/>
          <w:szCs w:val="36"/>
        </w:rPr>
      </w:pPr>
      <w:r>
        <w:rPr>
          <w:rFonts w:ascii="宋体" w:eastAsia="宋体" w:hAnsi="宋体" w:cs="宋体" w:hint="eastAsia"/>
          <w:sz w:val="36"/>
          <w:szCs w:val="36"/>
        </w:rPr>
        <w:t>（公开比选）</w:t>
      </w:r>
    </w:p>
    <w:p w:rsidR="00930E36" w:rsidRDefault="00930E36">
      <w:pPr>
        <w:pStyle w:val="1"/>
        <w:ind w:firstLineChars="177" w:firstLine="637"/>
        <w:jc w:val="left"/>
        <w:rPr>
          <w:rFonts w:ascii="宋体" w:eastAsia="宋体" w:hAnsi="宋体" w:cs="宋体"/>
          <w:b w:val="0"/>
          <w:bCs w:val="0"/>
          <w:sz w:val="36"/>
          <w:szCs w:val="36"/>
        </w:rPr>
      </w:pPr>
    </w:p>
    <w:p w:rsidR="00930E36" w:rsidRDefault="00BB7B09">
      <w:pPr>
        <w:pStyle w:val="1"/>
        <w:ind w:firstLineChars="177" w:firstLine="637"/>
        <w:jc w:val="left"/>
        <w:rPr>
          <w:rFonts w:ascii="宋体" w:eastAsia="宋体" w:hAnsi="宋体" w:cs="宋体"/>
          <w:b w:val="0"/>
          <w:bCs w:val="0"/>
          <w:u w:val="single"/>
        </w:rPr>
      </w:pPr>
      <w:r>
        <w:rPr>
          <w:rFonts w:ascii="宋体" w:eastAsia="宋体" w:hAnsi="宋体" w:cs="宋体" w:hint="eastAsia"/>
          <w:b w:val="0"/>
          <w:bCs w:val="0"/>
          <w:sz w:val="36"/>
          <w:szCs w:val="36"/>
        </w:rPr>
        <w:t>项目编号：</w:t>
      </w:r>
      <w:r>
        <w:rPr>
          <w:rFonts w:ascii="宋体" w:eastAsia="宋体" w:hAnsi="宋体" w:cs="宋体" w:hint="eastAsia"/>
          <w:b w:val="0"/>
          <w:bCs w:val="0"/>
          <w:sz w:val="36"/>
          <w:szCs w:val="36"/>
          <w:u w:val="single"/>
        </w:rPr>
        <w:t xml:space="preserve">                             </w:t>
      </w:r>
    </w:p>
    <w:p w:rsidR="00930E36" w:rsidRDefault="00BB7B09">
      <w:pPr>
        <w:widowControl/>
        <w:spacing w:line="360" w:lineRule="auto"/>
        <w:ind w:firstLineChars="177" w:firstLine="637"/>
        <w:outlineLvl w:val="0"/>
        <w:rPr>
          <w:u w:val="single"/>
        </w:rPr>
      </w:pPr>
      <w:r>
        <w:rPr>
          <w:rFonts w:ascii="宋体" w:hAnsi="宋体" w:cs="宋体" w:hint="eastAsia"/>
          <w:color w:val="000000"/>
          <w:kern w:val="44"/>
          <w:sz w:val="36"/>
          <w:szCs w:val="36"/>
        </w:rPr>
        <w:t>项目</w:t>
      </w:r>
      <w:r>
        <w:rPr>
          <w:rFonts w:ascii="宋体" w:hAnsi="宋体" w:cs="宋体" w:hint="eastAsia"/>
          <w:sz w:val="36"/>
          <w:szCs w:val="36"/>
        </w:rPr>
        <w:t>名称</w:t>
      </w:r>
      <w:r>
        <w:rPr>
          <w:rFonts w:ascii="宋体" w:hAnsi="宋体" w:cs="宋体" w:hint="eastAsia"/>
          <w:color w:val="000000"/>
          <w:kern w:val="44"/>
          <w:sz w:val="36"/>
          <w:szCs w:val="36"/>
        </w:rPr>
        <w:t>：</w:t>
      </w:r>
      <w:bookmarkStart w:id="18" w:name="_Toc2916"/>
      <w:bookmarkStart w:id="19" w:name="_Toc40346217"/>
      <w:bookmarkStart w:id="20" w:name="_Toc27997"/>
      <w:bookmarkStart w:id="21" w:name="_Toc40346376"/>
      <w:bookmarkStart w:id="22" w:name="_Toc40776112"/>
      <w:bookmarkStart w:id="23" w:name="_Toc1743"/>
      <w:bookmarkStart w:id="24" w:name="_Toc17709"/>
      <w:bookmarkStart w:id="25" w:name="_Toc2088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宋体" w:hAnsi="宋体" w:cs="宋体" w:hint="eastAsia"/>
          <w:kern w:val="0"/>
          <w:sz w:val="30"/>
          <w:szCs w:val="30"/>
          <w:u w:val="single"/>
        </w:rPr>
        <w:t xml:space="preserve">                                   </w:t>
      </w:r>
    </w:p>
    <w:p w:rsidR="00930E36" w:rsidRDefault="00930E36">
      <w:pPr>
        <w:widowControl/>
        <w:spacing w:line="360" w:lineRule="auto"/>
        <w:ind w:firstLine="600"/>
        <w:outlineLvl w:val="0"/>
        <w:rPr>
          <w:rFonts w:ascii="宋体" w:hAnsi="宋体" w:cs="宋体"/>
          <w:kern w:val="0"/>
          <w:sz w:val="30"/>
          <w:szCs w:val="30"/>
        </w:rPr>
      </w:pPr>
      <w:bookmarkStart w:id="26" w:name="_Toc23097"/>
      <w:bookmarkStart w:id="27" w:name="_Toc2012"/>
      <w:bookmarkStart w:id="28" w:name="_Toc31538"/>
      <w:bookmarkStart w:id="29" w:name="_Toc30979"/>
      <w:bookmarkStart w:id="30" w:name="_Toc19699"/>
      <w:bookmarkStart w:id="31" w:name="_Toc29102"/>
      <w:bookmarkStart w:id="32" w:name="_Toc5238"/>
      <w:bookmarkStart w:id="33" w:name="_Toc2029"/>
      <w:bookmarkStart w:id="34" w:name="_Toc11485"/>
    </w:p>
    <w:p w:rsidR="00930E36" w:rsidRDefault="00BB7B09">
      <w:pPr>
        <w:widowControl/>
        <w:spacing w:line="360" w:lineRule="auto"/>
        <w:ind w:firstLine="600"/>
        <w:outlineLvl w:val="0"/>
        <w:rPr>
          <w:rFonts w:ascii="宋体" w:hAnsi="宋体" w:cs="宋体"/>
          <w:kern w:val="0"/>
          <w:sz w:val="30"/>
          <w:szCs w:val="30"/>
        </w:rPr>
      </w:pPr>
      <w:r>
        <w:rPr>
          <w:rFonts w:ascii="宋体" w:hAnsi="宋体" w:cs="宋体" w:hint="eastAsia"/>
          <w:kern w:val="0"/>
          <w:sz w:val="30"/>
          <w:szCs w:val="30"/>
        </w:rPr>
        <w:t>单位</w:t>
      </w:r>
      <w:r>
        <w:rPr>
          <w:rFonts w:ascii="宋体" w:hAnsi="宋体" w:cs="宋体"/>
          <w:kern w:val="0"/>
          <w:sz w:val="30"/>
          <w:szCs w:val="30"/>
        </w:rPr>
        <w:t>名称</w:t>
      </w:r>
      <w:r>
        <w:rPr>
          <w:rFonts w:ascii="宋体" w:hAnsi="宋体" w:cs="宋体" w:hint="eastAsia"/>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宋体" w:hAnsi="宋体" w:cs="宋体" w:hint="eastAsia"/>
          <w:kern w:val="0"/>
          <w:sz w:val="30"/>
          <w:szCs w:val="30"/>
          <w:u w:val="single"/>
        </w:rPr>
        <w:t xml:space="preserve">                         </w:t>
      </w:r>
    </w:p>
    <w:p w:rsidR="00930E36" w:rsidRDefault="00BB7B09">
      <w:pPr>
        <w:widowControl/>
        <w:spacing w:line="360" w:lineRule="auto"/>
        <w:ind w:firstLine="600"/>
        <w:outlineLvl w:val="0"/>
        <w:rPr>
          <w:rFonts w:ascii="宋体" w:hAnsi="宋体" w:cs="宋体"/>
          <w:kern w:val="0"/>
          <w:sz w:val="30"/>
          <w:szCs w:val="30"/>
          <w:u w:val="single"/>
        </w:rPr>
      </w:pPr>
      <w:r>
        <w:rPr>
          <w:rFonts w:ascii="宋体" w:hAnsi="宋体" w:cs="宋体" w:hint="eastAsia"/>
          <w:kern w:val="0"/>
          <w:sz w:val="30"/>
          <w:szCs w:val="30"/>
        </w:rPr>
        <w:t>单位地址：</w:t>
      </w:r>
      <w:r>
        <w:rPr>
          <w:rFonts w:ascii="宋体" w:hAnsi="宋体" w:cs="宋体" w:hint="eastAsia"/>
          <w:kern w:val="0"/>
          <w:sz w:val="30"/>
          <w:szCs w:val="30"/>
          <w:u w:val="single"/>
        </w:rPr>
        <w:t xml:space="preserve">                                     </w:t>
      </w:r>
    </w:p>
    <w:p w:rsidR="00930E36" w:rsidRDefault="00BB7B09">
      <w:pPr>
        <w:widowControl/>
        <w:spacing w:line="360" w:lineRule="auto"/>
        <w:ind w:firstLine="600"/>
        <w:outlineLvl w:val="0"/>
        <w:rPr>
          <w:rFonts w:cs="宋体"/>
          <w:kern w:val="0"/>
          <w:sz w:val="30"/>
          <w:szCs w:val="30"/>
          <w:u w:val="single"/>
        </w:rPr>
      </w:pPr>
      <w:bookmarkStart w:id="35" w:name="_Toc40346377"/>
      <w:bookmarkStart w:id="36" w:name="_Toc31993"/>
      <w:bookmarkStart w:id="37" w:name="_Toc40346218"/>
      <w:bookmarkStart w:id="38" w:name="_Toc12645"/>
      <w:bookmarkStart w:id="39" w:name="_Toc28064"/>
      <w:bookmarkStart w:id="40" w:name="_Toc16794"/>
      <w:bookmarkStart w:id="41" w:name="_Toc27867"/>
      <w:bookmarkStart w:id="42" w:name="_Toc29767"/>
      <w:bookmarkStart w:id="43" w:name="_Toc11141"/>
      <w:bookmarkStart w:id="44" w:name="_Toc24763"/>
      <w:bookmarkStart w:id="45" w:name="_Toc40776113"/>
      <w:bookmarkStart w:id="46" w:name="_Toc14824"/>
      <w:bookmarkStart w:id="47" w:name="_Toc11558"/>
      <w:bookmarkStart w:id="48" w:name="_Toc21483"/>
      <w:bookmarkStart w:id="49" w:name="_Toc17930"/>
      <w:bookmarkStart w:id="50" w:name="_Toc7052"/>
      <w:bookmarkStart w:id="51" w:name="_Toc4013"/>
      <w:r>
        <w:rPr>
          <w:rFonts w:ascii="宋体" w:hAnsi="宋体" w:cs="宋体"/>
          <w:kern w:val="0"/>
          <w:sz w:val="30"/>
          <w:szCs w:val="30"/>
        </w:rPr>
        <w:t>业务代表：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ascii="宋体" w:hAnsi="宋体" w:cs="宋体" w:hint="eastAsia"/>
          <w:kern w:val="0"/>
          <w:sz w:val="30"/>
          <w:szCs w:val="30"/>
          <w:u w:val="single"/>
        </w:rPr>
        <w:t xml:space="preserve">                                     </w:t>
      </w:r>
    </w:p>
    <w:p w:rsidR="00930E36" w:rsidRDefault="00BB7B09">
      <w:pPr>
        <w:widowControl/>
        <w:spacing w:line="360" w:lineRule="auto"/>
        <w:ind w:firstLine="600"/>
        <w:outlineLvl w:val="0"/>
        <w:rPr>
          <w:rFonts w:cs="宋体"/>
          <w:kern w:val="0"/>
          <w:sz w:val="30"/>
          <w:szCs w:val="30"/>
          <w:u w:val="single"/>
        </w:rPr>
      </w:pPr>
      <w:bookmarkStart w:id="52" w:name="_Toc4563"/>
      <w:bookmarkStart w:id="53" w:name="_Toc26029"/>
      <w:bookmarkStart w:id="54" w:name="_Toc32709"/>
      <w:bookmarkStart w:id="55" w:name="_Toc19831"/>
      <w:bookmarkStart w:id="56" w:name="_Toc17537"/>
      <w:bookmarkStart w:id="57" w:name="_Toc9883"/>
      <w:bookmarkStart w:id="58" w:name="_Toc6438"/>
      <w:bookmarkStart w:id="59" w:name="_Toc14287"/>
      <w:bookmarkStart w:id="60" w:name="_Toc40346219"/>
      <w:bookmarkStart w:id="61" w:name="_Toc27771"/>
      <w:bookmarkStart w:id="62" w:name="_Toc24651"/>
      <w:bookmarkStart w:id="63" w:name="_Toc11334"/>
      <w:bookmarkStart w:id="64" w:name="_Toc40346378"/>
      <w:bookmarkStart w:id="65" w:name="_Toc1324"/>
      <w:bookmarkStart w:id="66" w:name="_Toc31197"/>
      <w:bookmarkStart w:id="67" w:name="_Toc16813"/>
      <w:bookmarkStart w:id="68" w:name="_Toc40776114"/>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宋体" w:hAnsi="宋体" w:cs="宋体" w:hint="eastAsia"/>
          <w:kern w:val="0"/>
          <w:sz w:val="30"/>
          <w:szCs w:val="30"/>
          <w:u w:val="single"/>
        </w:rPr>
        <w:t xml:space="preserve">                                     </w:t>
      </w:r>
    </w:p>
    <w:p w:rsidR="00930E36" w:rsidRDefault="00BB7B09">
      <w:pPr>
        <w:widowControl/>
        <w:spacing w:line="360" w:lineRule="auto"/>
        <w:ind w:firstLine="600"/>
        <w:outlineLvl w:val="0"/>
        <w:rPr>
          <w:rFonts w:cs="宋体"/>
          <w:kern w:val="0"/>
          <w:sz w:val="30"/>
          <w:szCs w:val="30"/>
          <w:u w:val="single"/>
        </w:rPr>
      </w:pPr>
      <w:bookmarkStart w:id="69" w:name="_Toc17483"/>
      <w:bookmarkStart w:id="70" w:name="_Toc40346379"/>
      <w:bookmarkStart w:id="71" w:name="_Toc40346220"/>
      <w:bookmarkStart w:id="72" w:name="_Toc27206"/>
      <w:bookmarkStart w:id="73" w:name="_Toc27868"/>
      <w:bookmarkStart w:id="74" w:name="_Toc18353"/>
      <w:bookmarkStart w:id="75" w:name="_Toc20994"/>
      <w:bookmarkStart w:id="76" w:name="_Toc12650"/>
      <w:bookmarkStart w:id="77" w:name="_Toc5189"/>
      <w:bookmarkStart w:id="78" w:name="_Toc21940"/>
      <w:bookmarkStart w:id="79" w:name="_Toc5634"/>
      <w:bookmarkStart w:id="80" w:name="_Toc21686"/>
      <w:bookmarkStart w:id="81" w:name="_Toc14586"/>
      <w:bookmarkStart w:id="82" w:name="_Toc3895"/>
      <w:bookmarkStart w:id="83" w:name="_Toc30336"/>
      <w:bookmarkStart w:id="84" w:name="_Toc40776115"/>
      <w:bookmarkStart w:id="85" w:name="_Toc13222"/>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宋体" w:hAnsi="宋体" w:cs="宋体" w:hint="eastAsia"/>
          <w:kern w:val="0"/>
          <w:sz w:val="30"/>
          <w:szCs w:val="30"/>
          <w:u w:val="single"/>
        </w:rPr>
        <w:t xml:space="preserve">                                     </w:t>
      </w:r>
    </w:p>
    <w:p w:rsidR="00930E36" w:rsidRDefault="00BB7B09">
      <w:pPr>
        <w:widowControl/>
        <w:spacing w:line="360" w:lineRule="auto"/>
        <w:ind w:firstLine="600"/>
        <w:outlineLvl w:val="0"/>
        <w:rPr>
          <w:rFonts w:cs="宋体"/>
          <w:kern w:val="0"/>
          <w:sz w:val="30"/>
          <w:szCs w:val="30"/>
          <w:u w:val="single"/>
        </w:rPr>
      </w:pPr>
      <w:bookmarkStart w:id="86" w:name="_Toc11547"/>
      <w:bookmarkStart w:id="87" w:name="_Toc9282"/>
      <w:bookmarkStart w:id="88" w:name="_Toc5220"/>
      <w:bookmarkStart w:id="89" w:name="_Toc8526"/>
      <w:bookmarkStart w:id="90" w:name="_Toc40346221"/>
      <w:bookmarkStart w:id="91" w:name="_Toc27009"/>
      <w:bookmarkStart w:id="92" w:name="_Toc32371"/>
      <w:bookmarkStart w:id="93" w:name="_Toc27646"/>
      <w:bookmarkStart w:id="94" w:name="_Toc12127"/>
      <w:bookmarkStart w:id="95" w:name="_Toc21449"/>
      <w:bookmarkStart w:id="96" w:name="_Toc30856"/>
      <w:bookmarkStart w:id="97" w:name="_Toc14462"/>
      <w:bookmarkStart w:id="98" w:name="_Toc40776116"/>
      <w:bookmarkStart w:id="99" w:name="_Toc3498"/>
      <w:bookmarkStart w:id="100" w:name="_Toc40346380"/>
      <w:bookmarkStart w:id="101" w:name="_Toc10454"/>
      <w:bookmarkStart w:id="102" w:name="_Toc30904"/>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宋体" w:hAnsi="宋体" w:cs="宋体" w:hint="eastAsia"/>
          <w:kern w:val="0"/>
          <w:sz w:val="30"/>
          <w:szCs w:val="30"/>
          <w:u w:val="single"/>
        </w:rPr>
        <w:t xml:space="preserve">                                     </w:t>
      </w: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BB7B09">
      <w:pPr>
        <w:widowControl/>
        <w:jc w:val="center"/>
        <w:rPr>
          <w:b/>
          <w:bCs/>
          <w:color w:val="000000" w:themeColor="text1"/>
          <w:sz w:val="32"/>
          <w:szCs w:val="32"/>
        </w:rPr>
      </w:pPr>
      <w:bookmarkStart w:id="103" w:name="_Toc16608"/>
      <w:bookmarkStart w:id="104" w:name="_Toc31077"/>
      <w:bookmarkStart w:id="105" w:name="_Toc28747"/>
      <w:bookmarkStart w:id="106" w:name="_Toc13184"/>
      <w:bookmarkStart w:id="107" w:name="_Toc21213"/>
      <w:bookmarkStart w:id="108" w:name="_Toc6691"/>
      <w:bookmarkStart w:id="109" w:name="_Toc9697"/>
      <w:bookmarkStart w:id="110" w:name="_Toc10399"/>
      <w:bookmarkStart w:id="111" w:name="_Toc16728"/>
      <w:bookmarkStart w:id="112" w:name="_Toc15539"/>
      <w:bookmarkStart w:id="113" w:name="_Toc8637"/>
      <w:r>
        <w:rPr>
          <w:rFonts w:ascii="宋体" w:hAnsi="宋体" w:cs="宋体" w:hint="eastAsia"/>
          <w:b/>
          <w:bCs/>
          <w:color w:val="000000" w:themeColor="text1"/>
          <w:kern w:val="0"/>
          <w:sz w:val="32"/>
          <w:szCs w:val="32"/>
        </w:rPr>
        <w:lastRenderedPageBreak/>
        <w:t>一、资格声明函</w:t>
      </w:r>
    </w:p>
    <w:p w:rsidR="00930E36" w:rsidRDefault="00930E36">
      <w:pPr>
        <w:adjustRightInd w:val="0"/>
        <w:snapToGrid w:val="0"/>
        <w:spacing w:line="360" w:lineRule="auto"/>
        <w:ind w:firstLineChars="200" w:firstLine="480"/>
        <w:rPr>
          <w:rFonts w:ascii="宋体" w:hAnsi="宋体" w:cs="宋体"/>
          <w:color w:val="000000" w:themeColor="text1"/>
          <w:sz w:val="24"/>
        </w:rPr>
      </w:pPr>
    </w:p>
    <w:p w:rsidR="00930E36" w:rsidRDefault="00BB7B09">
      <w:pPr>
        <w:adjustRightInd w:val="0"/>
        <w:snapToGrid w:val="0"/>
        <w:spacing w:line="360" w:lineRule="auto"/>
        <w:rPr>
          <w:rFonts w:ascii="宋体" w:hAnsi="宋体" w:cs="宋体"/>
          <w:b/>
          <w:sz w:val="24"/>
        </w:rPr>
      </w:pPr>
      <w:r>
        <w:rPr>
          <w:rFonts w:ascii="宋体" w:hAnsi="宋体" w:cs="宋体" w:hint="eastAsia"/>
          <w:sz w:val="24"/>
        </w:rPr>
        <w:t>致：中山大学孙逸仙纪念医院</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关于贵单位发布的</w:t>
      </w:r>
      <w:r>
        <w:rPr>
          <w:rFonts w:ascii="宋体" w:hAnsi="宋体" w:cs="宋体" w:hint="eastAsia"/>
          <w:sz w:val="24"/>
          <w:u w:val="single"/>
        </w:rPr>
        <w:t>中山大学孙逸仙纪念医院2024年度门禁系统类零星工程施工服务项目</w:t>
      </w:r>
      <w:r>
        <w:rPr>
          <w:rFonts w:ascii="宋体" w:hAnsi="宋体" w:cs="宋体" w:hint="eastAsia"/>
          <w:sz w:val="24"/>
        </w:rPr>
        <w:t>的公开比选采购邀请，本单位（企业）自愿参加报名响应，现声明如下：</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(1)本单位已完全清楚本项目采购文件的内容和要求。</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(2)本单位具备履行合同所必需的设备和专业技术能力，且参加本次采购活动前3年内在经营活动中没有重大违法记录。否则，由此所造成的损失、不良后果及法律责任，一律由本单位承担。</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(3)本单位</w:t>
      </w:r>
      <w:r>
        <w:rPr>
          <w:rFonts w:ascii="宋体" w:hAnsi="宋体" w:cs="宋体"/>
          <w:sz w:val="24"/>
        </w:rPr>
        <w:t>具有良好的商业信誉和健全的财务会计制度</w:t>
      </w:r>
      <w:r>
        <w:rPr>
          <w:rFonts w:ascii="宋体" w:hAnsi="宋体" w:cs="宋体" w:hint="eastAsia"/>
          <w:sz w:val="24"/>
        </w:rPr>
        <w:t>、具</w:t>
      </w:r>
      <w:r>
        <w:rPr>
          <w:rFonts w:ascii="宋体" w:hAnsi="宋体" w:cs="宋体"/>
          <w:sz w:val="24"/>
        </w:rPr>
        <w:t>有依法缴纳税收和社会保障资金的良好记录</w:t>
      </w:r>
      <w:r>
        <w:rPr>
          <w:rFonts w:ascii="宋体" w:hAnsi="宋体" w:cs="宋体" w:hint="eastAsia"/>
          <w:sz w:val="24"/>
        </w:rPr>
        <w:t>。</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(4)本单位承诺绝不存在“法定代表人或单位负责人为同一人或者存在直接控股、管理关系的不同供应商，参加同一合同项下的采购活动”的情况。</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(5)本单位参加本次采购活动，具备独立实施能力，属于非联合体响应。</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(6)本公司（企业）承诺绝不存在“为本采购项目提供过整体设计、规范编制或者项目管理、监理、检测等服务”的情况。</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sz w:val="24"/>
        </w:rPr>
        <w:t>(</w:t>
      </w:r>
      <w:r>
        <w:rPr>
          <w:rFonts w:ascii="宋体" w:hAnsi="宋体" w:cs="宋体" w:hint="eastAsia"/>
          <w:sz w:val="24"/>
        </w:rPr>
        <w:t>7</w:t>
      </w:r>
      <w:r>
        <w:rPr>
          <w:rFonts w:ascii="宋体" w:hAnsi="宋体" w:cs="宋体"/>
          <w:sz w:val="24"/>
        </w:rPr>
        <w:t>)</w:t>
      </w:r>
      <w:r>
        <w:rPr>
          <w:rFonts w:ascii="宋体" w:hAnsi="宋体" w:cs="宋体" w:hint="eastAsia"/>
          <w:sz w:val="24"/>
        </w:rPr>
        <w:t>本单位承诺，若成为本项目成交供应商，绝不分包、转包本项目。</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（9）本单位承诺为中小微企业。</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(10)本次采购活动中，如有违法、违规、弄虚作假行为，所造成的损失、不良后果及法律责任，一律由本单位承担。</w:t>
      </w:r>
    </w:p>
    <w:p w:rsidR="00930E36" w:rsidRDefault="00BB7B09">
      <w:pPr>
        <w:adjustRightInd w:val="0"/>
        <w:snapToGrid w:val="0"/>
        <w:spacing w:line="360" w:lineRule="auto"/>
        <w:ind w:firstLineChars="200" w:firstLine="480"/>
        <w:rPr>
          <w:rFonts w:ascii="宋体" w:hAnsi="宋体" w:cs="宋体"/>
          <w:sz w:val="24"/>
        </w:rPr>
      </w:pPr>
      <w:r>
        <w:rPr>
          <w:rFonts w:ascii="宋体" w:hAnsi="宋体" w:cs="宋体" w:hint="eastAsia"/>
          <w:sz w:val="24"/>
        </w:rPr>
        <w:t>特此声明。</w:t>
      </w:r>
    </w:p>
    <w:p w:rsidR="00930E36" w:rsidRDefault="00BB7B09">
      <w:pPr>
        <w:adjustRightInd w:val="0"/>
        <w:snapToGrid w:val="0"/>
        <w:spacing w:line="360" w:lineRule="auto"/>
        <w:ind w:firstLineChars="200" w:firstLine="482"/>
      </w:pPr>
      <w:r>
        <w:rPr>
          <w:rFonts w:ascii="宋体" w:hAnsi="宋体" w:cs="宋体" w:hint="eastAsia"/>
          <w:b/>
          <w:sz w:val="24"/>
        </w:rPr>
        <w:t>（注：本资格声明函内容不得擅自删改）</w:t>
      </w:r>
    </w:p>
    <w:p w:rsidR="00930E36" w:rsidRDefault="00930E36">
      <w:pPr>
        <w:spacing w:line="360" w:lineRule="auto"/>
        <w:ind w:firstLineChars="1476" w:firstLine="3542"/>
        <w:jc w:val="left"/>
        <w:rPr>
          <w:rFonts w:ascii="宋体" w:hAnsi="宋体" w:cs="宋体"/>
          <w:sz w:val="24"/>
        </w:rPr>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BB7B09">
      <w:pPr>
        <w:pStyle w:val="p0"/>
        <w:tabs>
          <w:tab w:val="left" w:pos="1050"/>
          <w:tab w:val="center" w:pos="4535"/>
        </w:tabs>
        <w:spacing w:line="360" w:lineRule="auto"/>
        <w:jc w:val="center"/>
        <w:outlineLvl w:val="0"/>
        <w:rPr>
          <w:b/>
          <w:bCs/>
          <w:color w:val="000000" w:themeColor="text1"/>
          <w:sz w:val="32"/>
          <w:szCs w:val="32"/>
        </w:rPr>
      </w:pPr>
      <w:r>
        <w:rPr>
          <w:rFonts w:hint="eastAsia"/>
          <w:b/>
          <w:bCs/>
          <w:color w:val="000000" w:themeColor="text1"/>
          <w:sz w:val="32"/>
          <w:szCs w:val="32"/>
        </w:rPr>
        <w:lastRenderedPageBreak/>
        <w:t>二、供应商营业执照</w:t>
      </w:r>
    </w:p>
    <w:p w:rsidR="00930E36" w:rsidRDefault="00BB7B09">
      <w:pPr>
        <w:pStyle w:val="Style3"/>
        <w:adjustRightInd w:val="0"/>
        <w:snapToGrid w:val="0"/>
        <w:spacing w:line="360" w:lineRule="auto"/>
        <w:ind w:firstLine="480"/>
        <w:rPr>
          <w:rFonts w:ascii="宋体" w:hAnsi="宋体" w:cs="宋体"/>
          <w:sz w:val="24"/>
        </w:rPr>
      </w:pPr>
      <w:r>
        <w:rPr>
          <w:rFonts w:ascii="宋体" w:hAnsi="宋体" w:hint="eastAsia"/>
          <w:bCs/>
          <w:sz w:val="24"/>
        </w:rPr>
        <w:t>（提供复印件，并加盖供应商公章。</w:t>
      </w:r>
      <w:r>
        <w:rPr>
          <w:rFonts w:asciiTheme="minorEastAsia" w:eastAsiaTheme="minorEastAsia" w:hAnsiTheme="minorEastAsia" w:cstheme="minorEastAsia" w:hint="eastAsia"/>
          <w:bCs/>
          <w:sz w:val="24"/>
        </w:rPr>
        <w:t>如为分公司报名，须取得具有法人资格的总公司（总所）出具给分公司的授权书，并提供总公司和分公司的营业执照（执业许可证）复印件并加盖公章。</w:t>
      </w:r>
      <w:r>
        <w:rPr>
          <w:rFonts w:ascii="宋体" w:hAnsi="宋体" w:cs="宋体" w:hint="eastAsia"/>
          <w:sz w:val="24"/>
        </w:rPr>
        <w:t>）</w:t>
      </w:r>
    </w:p>
    <w:p w:rsidR="00930E36" w:rsidRDefault="00930E36">
      <w:pPr>
        <w:pStyle w:val="p0"/>
        <w:tabs>
          <w:tab w:val="left" w:pos="1050"/>
          <w:tab w:val="center" w:pos="4535"/>
        </w:tabs>
        <w:spacing w:line="360" w:lineRule="auto"/>
        <w:jc w:val="center"/>
        <w:outlineLvl w:val="0"/>
        <w:rPr>
          <w:b/>
          <w:bCs/>
          <w:sz w:val="32"/>
          <w:szCs w:val="32"/>
        </w:rPr>
      </w:pPr>
    </w:p>
    <w:p w:rsidR="00930E36" w:rsidRDefault="00930E36">
      <w:pPr>
        <w:pStyle w:val="p0"/>
        <w:tabs>
          <w:tab w:val="left" w:pos="1050"/>
          <w:tab w:val="center" w:pos="4535"/>
        </w:tabs>
        <w:spacing w:line="360" w:lineRule="auto"/>
        <w:jc w:val="center"/>
        <w:outlineLvl w:val="0"/>
        <w:rPr>
          <w:b/>
          <w:bCs/>
          <w:sz w:val="32"/>
          <w:szCs w:val="32"/>
        </w:rPr>
      </w:pPr>
    </w:p>
    <w:p w:rsidR="00930E36" w:rsidRDefault="00930E36">
      <w:pPr>
        <w:pStyle w:val="p0"/>
        <w:tabs>
          <w:tab w:val="left" w:pos="1050"/>
          <w:tab w:val="center" w:pos="4535"/>
        </w:tabs>
        <w:spacing w:line="360" w:lineRule="auto"/>
        <w:jc w:val="center"/>
        <w:outlineLvl w:val="0"/>
        <w:rPr>
          <w:b/>
          <w:bCs/>
          <w:sz w:val="32"/>
          <w:szCs w:val="32"/>
        </w:rPr>
      </w:pPr>
    </w:p>
    <w:p w:rsidR="00930E36" w:rsidRDefault="00930E36">
      <w:pPr>
        <w:pStyle w:val="p0"/>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rsidR="00930E36" w:rsidRDefault="00930E36">
      <w:pPr>
        <w:widowControl/>
        <w:spacing w:line="360" w:lineRule="auto"/>
        <w:jc w:val="left"/>
        <w:outlineLvl w:val="0"/>
        <w:rPr>
          <w:rFonts w:ascii="宋体" w:hAnsi="宋体"/>
          <w:sz w:val="24"/>
        </w:rPr>
      </w:pPr>
    </w:p>
    <w:p w:rsidR="00930E36" w:rsidRDefault="00930E36">
      <w:pPr>
        <w:rPr>
          <w:rFonts w:ascii="宋体" w:hAnsi="宋体" w:cs="宋体"/>
          <w:b/>
          <w:sz w:val="24"/>
        </w:rPr>
      </w:pPr>
    </w:p>
    <w:p w:rsidR="00930E36" w:rsidRDefault="00930E36">
      <w:pPr>
        <w:rPr>
          <w:rFonts w:ascii="宋体" w:hAnsi="宋体" w:cs="宋体"/>
          <w:b/>
          <w:sz w:val="24"/>
        </w:rPr>
      </w:pPr>
    </w:p>
    <w:p w:rsidR="00930E36" w:rsidRDefault="00930E36">
      <w:pPr>
        <w:pStyle w:val="1"/>
      </w:pPr>
    </w:p>
    <w:p w:rsidR="00930E36" w:rsidRDefault="00930E36"/>
    <w:p w:rsidR="00930E36" w:rsidRDefault="00930E36">
      <w:pPr>
        <w:pStyle w:val="1"/>
      </w:pPr>
    </w:p>
    <w:p w:rsidR="00930E36" w:rsidRDefault="00930E36"/>
    <w:p w:rsidR="00930E36" w:rsidRDefault="00930E36">
      <w:pPr>
        <w:rPr>
          <w:rFonts w:ascii="宋体" w:hAnsi="宋体" w:cs="宋体"/>
          <w:b/>
          <w:sz w:val="24"/>
        </w:rPr>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rsidP="00C106E6">
      <w:pPr>
        <w:pStyle w:val="Style3"/>
        <w:ind w:firstLineChars="0" w:firstLine="0"/>
      </w:pPr>
    </w:p>
    <w:p w:rsidR="00C106E6" w:rsidRDefault="00C106E6" w:rsidP="00C106E6">
      <w:pPr>
        <w:pStyle w:val="Style3"/>
        <w:ind w:firstLineChars="0" w:firstLine="0"/>
      </w:pPr>
    </w:p>
    <w:p w:rsidR="00930E36" w:rsidRDefault="00BB7B09">
      <w:pPr>
        <w:pStyle w:val="Style3"/>
        <w:ind w:firstLineChars="0" w:firstLine="0"/>
        <w:jc w:val="center"/>
        <w:rPr>
          <w:b/>
          <w:bCs/>
          <w:color w:val="000000" w:themeColor="text1"/>
          <w:sz w:val="32"/>
          <w:szCs w:val="32"/>
        </w:rPr>
      </w:pPr>
      <w:r>
        <w:rPr>
          <w:rFonts w:hint="eastAsia"/>
          <w:b/>
          <w:bCs/>
          <w:color w:val="000000" w:themeColor="text1"/>
          <w:sz w:val="32"/>
          <w:szCs w:val="32"/>
        </w:rPr>
        <w:lastRenderedPageBreak/>
        <w:t>三、《供应商廉洁守约承诺书》</w:t>
      </w:r>
    </w:p>
    <w:p w:rsidR="00930E36" w:rsidRDefault="00BB7B09">
      <w:pPr>
        <w:snapToGrid w:val="0"/>
        <w:spacing w:beforeLines="50" w:before="120"/>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rsidR="00930E36" w:rsidRDefault="00BB7B09">
      <w:pPr>
        <w:adjustRightInd w:val="0"/>
        <w:snapToGrid w:val="0"/>
        <w:spacing w:beforeLines="50" w:before="120" w:line="360" w:lineRule="auto"/>
        <w:jc w:val="center"/>
        <w:rPr>
          <w:rFonts w:ascii="宋体" w:hAnsi="宋体" w:cs="仿宋"/>
          <w:b/>
          <w:bCs/>
          <w:sz w:val="32"/>
          <w:szCs w:val="32"/>
        </w:rPr>
      </w:pPr>
      <w:r>
        <w:rPr>
          <w:rFonts w:ascii="宋体" w:hAnsi="宋体" w:cs="仿宋" w:hint="eastAsia"/>
          <w:b/>
          <w:bCs/>
          <w:sz w:val="32"/>
          <w:szCs w:val="32"/>
        </w:rPr>
        <w:t>供应商廉洁守约承诺书</w:t>
      </w:r>
    </w:p>
    <w:p w:rsidR="00930E36" w:rsidRDefault="00BB7B09">
      <w:pPr>
        <w:pStyle w:val="Af7"/>
        <w:adjustRightInd w:val="0"/>
        <w:snapToGrid w:val="0"/>
        <w:spacing w:line="360" w:lineRule="auto"/>
        <w:rPr>
          <w:rFonts w:ascii="宋体" w:hAnsi="宋体" w:cs="仿宋_GB2312" w:hint="default"/>
          <w:sz w:val="24"/>
        </w:rPr>
      </w:pPr>
      <w:r>
        <w:rPr>
          <w:rFonts w:ascii="宋体" w:hAnsi="宋体" w:cs="仿宋_GB2312"/>
          <w:sz w:val="24"/>
        </w:rPr>
        <w:t>项目名称：</w:t>
      </w:r>
      <w:r>
        <w:rPr>
          <w:rFonts w:ascii="宋体" w:hAnsi="宋体" w:cs="仿宋_GB2312"/>
          <w:sz w:val="24"/>
          <w:u w:val="single"/>
        </w:rPr>
        <w:t>中山大学孙逸仙纪念医院</w:t>
      </w:r>
      <w:r>
        <w:rPr>
          <w:rFonts w:ascii="宋体" w:eastAsia="宋体" w:hAnsi="宋体" w:cs="宋体"/>
          <w:sz w:val="24"/>
          <w:szCs w:val="24"/>
          <w:shd w:val="clear" w:color="auto" w:fill="FFFFFF"/>
        </w:rPr>
        <w:t>2024年度门禁系统类零星工程施工服务项目</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一、我司及工作人员严格遵守医院的有关规定，不通过给予医院工作人员</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 xml:space="preserve">、回扣、提成、物品以及其他不正当利益，或邀请医院工作人员及其特殊关系人参加涉及商业利益的活动等。 </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前款所称</w:t>
      </w:r>
      <w:r>
        <w:rPr>
          <w:rFonts w:ascii="宋体" w:hAnsi="宋体" w:cs="宋体" w:hint="eastAsia"/>
          <w:sz w:val="24"/>
        </w:rPr>
        <w:t>“</w:t>
      </w:r>
      <w:r>
        <w:rPr>
          <w:rFonts w:ascii="宋体" w:hAnsi="宋体" w:cs="仿宋_GB2312" w:hint="eastAsia"/>
          <w:sz w:val="24"/>
        </w:rPr>
        <w:t>特殊关系人</w:t>
      </w:r>
      <w:r>
        <w:rPr>
          <w:rFonts w:ascii="宋体" w:hAnsi="宋体" w:cs="宋体" w:hint="eastAsia"/>
          <w:sz w:val="24"/>
        </w:rPr>
        <w:t>”</w:t>
      </w:r>
      <w:r>
        <w:rPr>
          <w:rFonts w:ascii="宋体" w:hAnsi="宋体" w:cs="仿宋_GB2312" w:hint="eastAsia"/>
          <w:sz w:val="24"/>
        </w:rPr>
        <w:t>，是指医院工作人员的近亲属、特殊利害关系人等。</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三、我司承诺需要在医院进行产品宣传、推广工作时，一定向医院相关职能部门提出书面申请。经审批后，由医院有组织、有计划地予以安排。</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四、我司承诺遵守国家有关招标采购法律法规规章，在参加医院招标采购活动时，保证诚信投标、不串标、不陪标，严格按照有关规定及合同执行。</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五、我司承诺</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不销售、不使用假冒伪劣以及无生产批准文号或无相关经营许可证、经营注册证的药品、试剂、医疗设备、医疗器械、医用耗材及其它产品。（药品、医疗设备、医用耗材及其他货物的生产和经营企业勾选此项）</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w:t>
      </w:r>
      <w:r>
        <w:rPr>
          <w:rFonts w:ascii="宋体" w:hAnsi="宋体" w:cs="仿宋_GB2312" w:hint="eastAsia"/>
          <w:sz w:val="24"/>
        </w:rPr>
        <w:lastRenderedPageBreak/>
        <w:t>尤其是有关建筑施工安装和监理的强制性标准和规范。（工程建设项目勾选此项）</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双方订立买卖合同、技术服务合同、建筑工程施工合同等合同以后，本承诺书同时作为双方合同的构成部分。</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本承诺书一式两份，一份由医院相关职能部门保存，一份由经营单位保存。</w:t>
      </w:r>
    </w:p>
    <w:p w:rsidR="00930E36" w:rsidRDefault="00930E36">
      <w:pPr>
        <w:adjustRightInd w:val="0"/>
        <w:snapToGrid w:val="0"/>
        <w:spacing w:line="336" w:lineRule="auto"/>
        <w:rPr>
          <w:rFonts w:ascii="宋体" w:hAnsi="宋体" w:cs="仿宋_GB2312"/>
          <w:sz w:val="24"/>
        </w:rPr>
      </w:pPr>
    </w:p>
    <w:p w:rsidR="00930E36" w:rsidRDefault="00930E36">
      <w:pPr>
        <w:adjustRightInd w:val="0"/>
        <w:snapToGrid w:val="0"/>
        <w:spacing w:line="336" w:lineRule="auto"/>
        <w:rPr>
          <w:rFonts w:ascii="宋体" w:hAnsi="宋体" w:cs="仿宋_GB2312"/>
          <w:sz w:val="24"/>
        </w:rPr>
      </w:pPr>
    </w:p>
    <w:p w:rsidR="00930E36" w:rsidRDefault="00930E36">
      <w:pPr>
        <w:adjustRightInd w:val="0"/>
        <w:snapToGrid w:val="0"/>
        <w:spacing w:line="336" w:lineRule="auto"/>
        <w:rPr>
          <w:rFonts w:ascii="宋体" w:hAnsi="宋体" w:cs="仿宋_GB2312"/>
          <w:sz w:val="24"/>
        </w:rPr>
      </w:pPr>
    </w:p>
    <w:p w:rsidR="00930E36" w:rsidRDefault="00BB7B09">
      <w:pPr>
        <w:adjustRightInd w:val="0"/>
        <w:snapToGrid w:val="0"/>
        <w:spacing w:line="336" w:lineRule="auto"/>
        <w:ind w:firstLineChars="1100" w:firstLine="2640"/>
        <w:rPr>
          <w:rFonts w:ascii="宋体" w:hAnsi="宋体" w:cs="仿宋_GB2312"/>
          <w:sz w:val="24"/>
          <w:u w:val="single"/>
        </w:rPr>
      </w:pPr>
      <w:r>
        <w:rPr>
          <w:rFonts w:ascii="宋体" w:hAnsi="宋体" w:cs="仿宋_GB2312" w:hint="eastAsia"/>
          <w:sz w:val="24"/>
        </w:rPr>
        <w:t xml:space="preserve">   单位名称：</w:t>
      </w:r>
      <w:r>
        <w:rPr>
          <w:rFonts w:ascii="宋体" w:hAnsi="宋体" w:cs="仿宋_GB2312" w:hint="eastAsia"/>
          <w:sz w:val="24"/>
          <w:u w:val="single"/>
        </w:rPr>
        <w:t xml:space="preserve">  （盖章）                        </w:t>
      </w:r>
    </w:p>
    <w:p w:rsidR="00930E36" w:rsidRDefault="00BB7B09">
      <w:pPr>
        <w:adjustRightInd w:val="0"/>
        <w:snapToGrid w:val="0"/>
        <w:spacing w:line="336" w:lineRule="auto"/>
        <w:ind w:firstLine="435"/>
        <w:rPr>
          <w:rFonts w:ascii="宋体" w:hAnsi="宋体" w:cs="仿宋_GB2312"/>
          <w:sz w:val="24"/>
        </w:rPr>
      </w:pPr>
      <w:r>
        <w:rPr>
          <w:rFonts w:ascii="宋体" w:hAnsi="宋体" w:cs="仿宋_GB2312" w:hint="eastAsia"/>
          <w:sz w:val="24"/>
        </w:rPr>
        <w:t xml:space="preserve">                                     </w:t>
      </w:r>
    </w:p>
    <w:p w:rsidR="00930E36" w:rsidRDefault="00BB7B09">
      <w:pPr>
        <w:adjustRightInd w:val="0"/>
        <w:snapToGrid w:val="0"/>
        <w:spacing w:line="336" w:lineRule="auto"/>
        <w:rPr>
          <w:rFonts w:ascii="宋体" w:hAnsi="宋体" w:cs="仿宋_GB2312"/>
          <w:sz w:val="24"/>
          <w:u w:val="single"/>
        </w:rPr>
      </w:pPr>
      <w:r>
        <w:rPr>
          <w:rFonts w:ascii="宋体" w:hAnsi="宋体" w:cs="仿宋_GB2312" w:hint="eastAsia"/>
          <w:sz w:val="24"/>
        </w:rPr>
        <w:t xml:space="preserve">                         单位负责人（或法定代表人）：</w:t>
      </w:r>
      <w:r>
        <w:rPr>
          <w:rFonts w:ascii="宋体" w:hAnsi="宋体" w:cs="仿宋_GB2312" w:hint="eastAsia"/>
          <w:sz w:val="24"/>
          <w:u w:val="single"/>
        </w:rPr>
        <w:t xml:space="preserve"> </w:t>
      </w:r>
      <w:r>
        <w:rPr>
          <w:rFonts w:ascii="宋体" w:hAnsi="宋体" w:cs="宋体" w:hint="eastAsia"/>
          <w:sz w:val="24"/>
          <w:u w:val="single"/>
        </w:rPr>
        <w:t>（签名）</w:t>
      </w:r>
      <w:r>
        <w:rPr>
          <w:rFonts w:ascii="宋体" w:hAnsi="宋体" w:cs="仿宋_GB2312" w:hint="eastAsia"/>
          <w:sz w:val="24"/>
          <w:u w:val="single"/>
        </w:rPr>
        <w:t xml:space="preserve">       </w:t>
      </w:r>
    </w:p>
    <w:p w:rsidR="00930E36" w:rsidRDefault="00BB7B09">
      <w:pPr>
        <w:adjustRightInd w:val="0"/>
        <w:snapToGrid w:val="0"/>
        <w:spacing w:line="336" w:lineRule="auto"/>
        <w:ind w:firstLineChars="650" w:firstLine="1560"/>
        <w:rPr>
          <w:rFonts w:ascii="宋体" w:hAnsi="宋体" w:cs="仿宋_GB2312"/>
          <w:sz w:val="24"/>
        </w:rPr>
      </w:pPr>
      <w:r>
        <w:rPr>
          <w:rFonts w:ascii="宋体" w:hAnsi="宋体" w:cs="仿宋_GB2312" w:hint="eastAsia"/>
          <w:sz w:val="24"/>
        </w:rPr>
        <w:t xml:space="preserve">                            </w:t>
      </w:r>
    </w:p>
    <w:p w:rsidR="00930E36" w:rsidRDefault="00BB7B09">
      <w:pPr>
        <w:adjustRightInd w:val="0"/>
        <w:snapToGrid w:val="0"/>
        <w:spacing w:line="336" w:lineRule="auto"/>
        <w:ind w:firstLineChars="550" w:firstLine="1320"/>
        <w:rPr>
          <w:rFonts w:ascii="宋体" w:hAnsi="宋体"/>
          <w:sz w:val="20"/>
          <w:szCs w:val="22"/>
        </w:rPr>
      </w:pPr>
      <w:r>
        <w:rPr>
          <w:rFonts w:ascii="宋体" w:hAnsi="宋体" w:cs="仿宋_GB2312" w:hint="eastAsia"/>
          <w:sz w:val="24"/>
        </w:rPr>
        <w:t xml:space="preserve">              日  期：</w:t>
      </w:r>
      <w:r>
        <w:rPr>
          <w:rFonts w:ascii="宋体" w:hAnsi="宋体" w:cs="仿宋_GB2312" w:hint="eastAsia"/>
          <w:sz w:val="24"/>
          <w:u w:val="single"/>
        </w:rPr>
        <w:t xml:space="preserve"> 2024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w:t>
      </w:r>
    </w:p>
    <w:p w:rsidR="00930E36" w:rsidRDefault="00930E36">
      <w:pPr>
        <w:spacing w:line="360" w:lineRule="auto"/>
        <w:rPr>
          <w:rFonts w:ascii="宋体" w:hAnsi="宋体" w:cs="SimSun-Identity-H"/>
          <w:b/>
          <w:kern w:val="0"/>
          <w:sz w:val="24"/>
        </w:rPr>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C106E6" w:rsidRDefault="00C106E6">
      <w:pPr>
        <w:pStyle w:val="Style3"/>
        <w:ind w:firstLine="400"/>
      </w:pPr>
    </w:p>
    <w:p w:rsidR="00C106E6" w:rsidRDefault="00C106E6">
      <w:pPr>
        <w:pStyle w:val="Style3"/>
        <w:ind w:firstLine="400"/>
      </w:pPr>
    </w:p>
    <w:p w:rsidR="00C106E6" w:rsidRDefault="00C106E6">
      <w:pPr>
        <w:pStyle w:val="Style3"/>
        <w:ind w:firstLine="400"/>
      </w:pPr>
    </w:p>
    <w:p w:rsidR="00C106E6" w:rsidRDefault="00C106E6">
      <w:pPr>
        <w:pStyle w:val="Style3"/>
        <w:ind w:firstLine="400"/>
      </w:pPr>
    </w:p>
    <w:p w:rsidR="00C106E6" w:rsidRDefault="00C106E6">
      <w:pPr>
        <w:pStyle w:val="Style3"/>
        <w:ind w:firstLine="400"/>
      </w:pPr>
    </w:p>
    <w:p w:rsidR="00C106E6" w:rsidRDefault="00C106E6">
      <w:pPr>
        <w:pStyle w:val="Style3"/>
        <w:ind w:firstLine="400"/>
      </w:pPr>
    </w:p>
    <w:p w:rsidR="00930E36" w:rsidRDefault="00930E36">
      <w:pPr>
        <w:pStyle w:val="Af7"/>
        <w:spacing w:line="360" w:lineRule="auto"/>
        <w:rPr>
          <w:rFonts w:ascii="宋体" w:eastAsia="宋体" w:hAnsi="宋体" w:cs="宋体" w:hint="default"/>
          <w:color w:val="auto"/>
          <w:u w:val="single"/>
        </w:rPr>
      </w:pPr>
    </w:p>
    <w:p w:rsidR="00930E36" w:rsidRDefault="00BB7B09">
      <w:pPr>
        <w:spacing w:line="360" w:lineRule="auto"/>
        <w:jc w:val="center"/>
        <w:outlineLvl w:val="0"/>
        <w:rPr>
          <w:rFonts w:ascii="宋体" w:hAnsi="宋体" w:cs="宋体"/>
          <w:b/>
          <w:sz w:val="32"/>
          <w:szCs w:val="32"/>
        </w:rPr>
      </w:pPr>
      <w:bookmarkStart w:id="114" w:name="_Toc530141646"/>
      <w:r>
        <w:rPr>
          <w:rFonts w:ascii="宋体" w:hAnsi="宋体" w:cs="宋体" w:hint="eastAsia"/>
          <w:b/>
          <w:sz w:val="32"/>
          <w:szCs w:val="32"/>
        </w:rPr>
        <w:lastRenderedPageBreak/>
        <w:t xml:space="preserve">第二章　</w:t>
      </w:r>
      <w:bookmarkEnd w:id="114"/>
      <w:r>
        <w:rPr>
          <w:rFonts w:ascii="宋体" w:hAnsi="宋体" w:cs="宋体" w:hint="eastAsia"/>
          <w:b/>
          <w:sz w:val="32"/>
          <w:szCs w:val="32"/>
        </w:rPr>
        <w:t>用户需求书</w:t>
      </w:r>
    </w:p>
    <w:p w:rsidR="00930E36" w:rsidRDefault="00BB7B09">
      <w:pPr>
        <w:pStyle w:val="Af7"/>
        <w:spacing w:line="360" w:lineRule="auto"/>
        <w:rPr>
          <w:rFonts w:ascii="宋体" w:eastAsia="宋体" w:hAnsi="宋体" w:cs="宋体" w:hint="default"/>
          <w:sz w:val="24"/>
          <w:szCs w:val="24"/>
        </w:rPr>
      </w:pPr>
      <w:r>
        <w:rPr>
          <w:rFonts w:ascii="宋体" w:eastAsia="宋体" w:hAnsi="宋体" w:cs="宋体"/>
          <w:b/>
          <w:bCs/>
          <w:sz w:val="24"/>
          <w:szCs w:val="24"/>
        </w:rPr>
        <w:t>一、项目概况</w:t>
      </w:r>
    </w:p>
    <w:p w:rsidR="00930E36" w:rsidRDefault="00BB7B09">
      <w:pPr>
        <w:pStyle w:val="Af7"/>
        <w:spacing w:line="360" w:lineRule="auto"/>
        <w:ind w:firstLineChars="200" w:firstLine="480"/>
        <w:jc w:val="left"/>
        <w:rPr>
          <w:rFonts w:ascii="宋体" w:eastAsia="宋体" w:hAnsi="宋体" w:cs="宋体" w:hint="default"/>
          <w:strike/>
          <w:sz w:val="24"/>
          <w:szCs w:val="24"/>
        </w:rPr>
      </w:pPr>
      <w:r>
        <w:rPr>
          <w:rFonts w:ascii="宋体" w:eastAsia="宋体" w:hAnsi="宋体" w:cs="宋体"/>
          <w:sz w:val="24"/>
          <w:szCs w:val="24"/>
        </w:rPr>
        <w:t>中山大学孙逸仙纪念医院是国家卫健委属（管）医院，创建于1835年，是我国</w:t>
      </w:r>
      <w:r>
        <w:rPr>
          <w:rFonts w:ascii="宋体" w:eastAsia="宋体" w:hAnsi="宋体" w:cs="宋体"/>
          <w:color w:val="333333"/>
          <w:sz w:val="24"/>
          <w:szCs w:val="24"/>
          <w:shd w:val="clear" w:color="auto" w:fill="FFFFFF"/>
        </w:rPr>
        <w:t>第一家西医医院，中国西医学和西医教育的发源地，至今已有188年历史，百年传承，医院现已发展成为一所集医疗、教学、科研和预防保健为一体的大型综合性三级甲等医院。</w:t>
      </w:r>
    </w:p>
    <w:p w:rsidR="00930E36" w:rsidRDefault="00BB7B09">
      <w:pPr>
        <w:pStyle w:val="Af7"/>
        <w:spacing w:line="360" w:lineRule="auto"/>
        <w:ind w:firstLineChars="200" w:firstLine="480"/>
        <w:jc w:val="left"/>
        <w:rPr>
          <w:rFonts w:ascii="宋体" w:eastAsia="宋体" w:hAnsi="宋体" w:cs="宋体" w:hint="default"/>
          <w:sz w:val="24"/>
          <w:szCs w:val="24"/>
        </w:rPr>
      </w:pPr>
      <w:r>
        <w:rPr>
          <w:rFonts w:ascii="宋体" w:eastAsia="宋体" w:hAnsi="宋体" w:cs="宋体"/>
          <w:sz w:val="24"/>
          <w:szCs w:val="24"/>
        </w:rPr>
        <w:t>医院属于特殊的社会性行业，具有开放性和复杂性的环境，内部机构繁多。出入人员构成情况复杂，是比较易发矛盾和冲突的场所之一，甚至会有不法行为的发生，严重危害了医院和病人及家属的生命财产安全，影响了医院的正常工作秩序。为加强医院安全管理，需</w:t>
      </w:r>
      <w:r>
        <w:rPr>
          <w:rFonts w:ascii="宋体" w:eastAsia="宋体" w:hAnsi="宋体" w:cs="宋体"/>
          <w:bCs/>
          <w:sz w:val="24"/>
          <w:szCs w:val="24"/>
        </w:rPr>
        <w:t>对包括但不限于</w:t>
      </w:r>
      <w:r>
        <w:rPr>
          <w:rFonts w:ascii="宋体" w:eastAsia="宋体" w:hAnsi="宋体" w:cs="宋体"/>
          <w:sz w:val="24"/>
          <w:szCs w:val="24"/>
        </w:rPr>
        <w:t>中山大学孙逸仙纪念</w:t>
      </w:r>
      <w:r>
        <w:rPr>
          <w:rFonts w:ascii="宋体" w:eastAsia="宋体" w:hAnsi="宋体" w:cs="宋体"/>
          <w:bCs/>
          <w:sz w:val="24"/>
          <w:szCs w:val="24"/>
        </w:rPr>
        <w:t>医院北院区、南院区、中山大学南校园门诊部、</w:t>
      </w:r>
      <w:r>
        <w:rPr>
          <w:rFonts w:ascii="宋体" w:eastAsia="宋体" w:hAnsi="宋体" w:cs="宋体"/>
          <w:color w:val="auto"/>
          <w:sz w:val="24"/>
          <w:szCs w:val="24"/>
          <w:lang w:val="zh-TW"/>
        </w:rPr>
        <w:t>黄埔区</w:t>
      </w:r>
      <w:r>
        <w:rPr>
          <w:rFonts w:ascii="宋体" w:eastAsia="宋体" w:hAnsi="宋体" w:cs="宋体"/>
          <w:color w:val="auto"/>
          <w:sz w:val="24"/>
          <w:szCs w:val="24"/>
          <w:lang w:val="zh-TW" w:eastAsia="zh-TW"/>
        </w:rPr>
        <w:t>生物岛医学研究中心</w:t>
      </w:r>
      <w:r>
        <w:rPr>
          <w:rFonts w:ascii="宋体" w:eastAsia="宋体" w:hAnsi="宋体" w:cs="宋体"/>
          <w:color w:val="auto"/>
          <w:sz w:val="24"/>
          <w:szCs w:val="24"/>
          <w:lang w:val="zh-TW"/>
        </w:rPr>
        <w:t>、</w:t>
      </w:r>
      <w:r>
        <w:rPr>
          <w:rFonts w:ascii="宋体" w:eastAsia="宋体" w:hAnsi="宋体" w:cs="宋体"/>
          <w:color w:val="auto"/>
          <w:sz w:val="24"/>
          <w:szCs w:val="24"/>
          <w:lang w:val="zh-TW" w:eastAsia="zh-TW"/>
        </w:rPr>
        <w:t>中山大学北校园乳腺肿瘤中心</w:t>
      </w:r>
      <w:r>
        <w:rPr>
          <w:rFonts w:ascii="宋体" w:eastAsia="宋体" w:hAnsi="宋体" w:cs="宋体"/>
          <w:color w:val="auto"/>
          <w:sz w:val="24"/>
          <w:szCs w:val="24"/>
          <w:lang w:val="zh-TW"/>
        </w:rPr>
        <w:t>，</w:t>
      </w:r>
      <w:r>
        <w:rPr>
          <w:rFonts w:ascii="宋体" w:eastAsia="宋体" w:hAnsi="宋体" w:cs="宋体"/>
          <w:color w:val="auto"/>
          <w:sz w:val="24"/>
          <w:szCs w:val="24"/>
        </w:rPr>
        <w:t>以及</w:t>
      </w:r>
      <w:r>
        <w:rPr>
          <w:rFonts w:ascii="宋体" w:eastAsia="宋体" w:hAnsi="宋体" w:cs="宋体"/>
          <w:color w:val="auto"/>
          <w:sz w:val="24"/>
          <w:szCs w:val="24"/>
          <w:lang w:val="zh-TW" w:eastAsia="zh-TW"/>
        </w:rPr>
        <w:t>佛山市南海区基础与转化医学研究中心</w:t>
      </w:r>
      <w:r>
        <w:t>等</w:t>
      </w:r>
      <w:r>
        <w:rPr>
          <w:rFonts w:ascii="宋体" w:eastAsia="宋体" w:hAnsi="宋体" w:cs="宋体"/>
          <w:sz w:val="24"/>
          <w:szCs w:val="24"/>
        </w:rPr>
        <w:t>中山大学孙逸仙纪念</w:t>
      </w:r>
      <w:r>
        <w:rPr>
          <w:rFonts w:ascii="宋体" w:eastAsia="宋体" w:hAnsi="宋体" w:cs="宋体"/>
          <w:bCs/>
          <w:sz w:val="24"/>
          <w:szCs w:val="24"/>
        </w:rPr>
        <w:t>医院工作场所</w:t>
      </w:r>
      <w:r>
        <w:rPr>
          <w:rFonts w:ascii="宋体" w:eastAsia="宋体" w:hAnsi="宋体" w:cs="宋体"/>
          <w:sz w:val="24"/>
          <w:szCs w:val="24"/>
        </w:rPr>
        <w:t>加装门禁系统设备，确保医院医疗工作安全有序开展。</w:t>
      </w:r>
    </w:p>
    <w:p w:rsidR="00930E36" w:rsidRDefault="00930E36">
      <w:pPr>
        <w:autoSpaceDE w:val="0"/>
        <w:autoSpaceDN w:val="0"/>
        <w:spacing w:line="360" w:lineRule="auto"/>
        <w:rPr>
          <w:rFonts w:ascii="宋体" w:hAnsi="宋体" w:cs="宋体"/>
          <w:b/>
          <w:bCs/>
          <w:sz w:val="24"/>
        </w:rPr>
      </w:pPr>
    </w:p>
    <w:p w:rsidR="00930E36" w:rsidRDefault="00BB7B09">
      <w:pPr>
        <w:autoSpaceDE w:val="0"/>
        <w:autoSpaceDN w:val="0"/>
        <w:spacing w:line="360" w:lineRule="auto"/>
        <w:rPr>
          <w:rFonts w:ascii="宋体" w:hAnsi="宋体" w:cs="宋体"/>
          <w:b/>
          <w:bCs/>
          <w:sz w:val="24"/>
          <w:lang w:val="zh-CN"/>
        </w:rPr>
      </w:pPr>
      <w:r>
        <w:rPr>
          <w:rFonts w:ascii="宋体" w:hAnsi="宋体" w:cs="宋体" w:hint="eastAsia"/>
          <w:b/>
          <w:bCs/>
          <w:sz w:val="24"/>
        </w:rPr>
        <w:t>二、</w:t>
      </w:r>
      <w:r>
        <w:rPr>
          <w:rFonts w:ascii="宋体" w:hAnsi="宋体" w:cs="宋体" w:hint="eastAsia"/>
          <w:b/>
          <w:bCs/>
          <w:sz w:val="24"/>
          <w:lang w:val="zh-CN"/>
        </w:rPr>
        <w:t>项目</w:t>
      </w:r>
      <w:r>
        <w:rPr>
          <w:rFonts w:ascii="宋体" w:hAnsi="宋体" w:cs="宋体" w:hint="eastAsia"/>
          <w:b/>
          <w:bCs/>
          <w:sz w:val="24"/>
        </w:rPr>
        <w:t>总体</w:t>
      </w:r>
      <w:r>
        <w:rPr>
          <w:rFonts w:ascii="宋体" w:hAnsi="宋体" w:cs="宋体" w:hint="eastAsia"/>
          <w:b/>
          <w:bCs/>
          <w:sz w:val="24"/>
          <w:lang w:val="zh-CN"/>
        </w:rPr>
        <w:t>要求</w:t>
      </w:r>
    </w:p>
    <w:p w:rsidR="00930E36" w:rsidRDefault="00BB7B09">
      <w:pPr>
        <w:autoSpaceDE w:val="0"/>
        <w:autoSpaceDN w:val="0"/>
        <w:spacing w:line="360" w:lineRule="auto"/>
        <w:rPr>
          <w:rFonts w:ascii="宋体" w:hAnsi="宋体" w:cs="宋体"/>
          <w:b/>
          <w:bCs/>
          <w:sz w:val="24"/>
          <w:highlight w:val="yellow"/>
          <w:lang w:val="zh-CN"/>
        </w:rPr>
      </w:pPr>
      <w:r>
        <w:rPr>
          <w:rFonts w:ascii="宋体" w:hAnsi="宋体" w:cs="宋体" w:hint="eastAsia"/>
          <w:color w:val="000000"/>
          <w:sz w:val="24"/>
          <w:u w:color="000000"/>
        </w:rPr>
        <w:t>（说明：1.标“★”的条款为实质性条款，若有任何一条负偏离或不满足则导致响应无效。2.标“▲”号条款为重要技术参数，若有部分“▲”条款未响应或不满足，将导致其响应性评审扣分，但不作为无效响应条款。）</w:t>
      </w:r>
    </w:p>
    <w:p w:rsidR="00930E36" w:rsidRDefault="00BB7B09">
      <w:pPr>
        <w:autoSpaceDE w:val="0"/>
        <w:autoSpaceDN w:val="0"/>
        <w:spacing w:beforeLines="50" w:before="120" w:line="360" w:lineRule="auto"/>
        <w:ind w:firstLineChars="200" w:firstLine="482"/>
        <w:rPr>
          <w:rFonts w:ascii="宋体" w:hAnsi="宋体" w:cs="宋体"/>
          <w:b/>
          <w:bCs/>
          <w:sz w:val="24"/>
        </w:rPr>
      </w:pPr>
      <w:r>
        <w:rPr>
          <w:rFonts w:ascii="宋体" w:hAnsi="宋体" w:cs="宋体" w:hint="eastAsia"/>
          <w:b/>
          <w:bCs/>
          <w:sz w:val="24"/>
        </w:rPr>
        <w:t>★1</w:t>
      </w:r>
      <w:r>
        <w:rPr>
          <w:rFonts w:ascii="宋体" w:hAnsi="宋体" w:cs="宋体" w:hint="eastAsia"/>
          <w:b/>
          <w:bCs/>
          <w:sz w:val="24"/>
          <w:lang w:val="zh-CN"/>
        </w:rPr>
        <w:t>、项目</w:t>
      </w:r>
      <w:r>
        <w:rPr>
          <w:rFonts w:ascii="宋体" w:hAnsi="宋体" w:cs="宋体" w:hint="eastAsia"/>
          <w:b/>
          <w:bCs/>
          <w:sz w:val="24"/>
        </w:rPr>
        <w:t>名称及最高限价</w:t>
      </w:r>
    </w:p>
    <w:tbl>
      <w:tblPr>
        <w:tblW w:w="84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3812"/>
        <w:gridCol w:w="1736"/>
        <w:gridCol w:w="2943"/>
      </w:tblGrid>
      <w:tr w:rsidR="00930E36">
        <w:trPr>
          <w:trHeight w:val="320"/>
          <w:jc w:val="center"/>
        </w:trPr>
        <w:tc>
          <w:tcPr>
            <w:tcW w:w="3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项目</w:t>
            </w:r>
            <w:r>
              <w:rPr>
                <w:rFonts w:ascii="宋体" w:eastAsia="宋体" w:hAnsi="宋体" w:cs="宋体"/>
                <w:color w:val="auto"/>
                <w:sz w:val="24"/>
                <w:szCs w:val="24"/>
                <w:lang w:val="zh-TW"/>
              </w:rPr>
              <w:t>名称</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数量</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最高限价</w:t>
            </w:r>
          </w:p>
        </w:tc>
      </w:tr>
      <w:tr w:rsidR="00930E36">
        <w:trPr>
          <w:trHeight w:val="320"/>
          <w:jc w:val="center"/>
        </w:trPr>
        <w:tc>
          <w:tcPr>
            <w:tcW w:w="3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中山大学孙逸仙纪念医院2024年度门禁系统类零星工程施工服务项目</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1项</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人民币</w:t>
            </w:r>
            <w:r>
              <w:rPr>
                <w:rFonts w:ascii="宋体" w:eastAsia="宋体" w:hAnsi="宋体" w:cs="宋体"/>
                <w:color w:val="auto"/>
                <w:sz w:val="24"/>
                <w:szCs w:val="24"/>
                <w:u w:val="single"/>
              </w:rPr>
              <w:t xml:space="preserve">807771.75 </w:t>
            </w:r>
            <w:r>
              <w:rPr>
                <w:rFonts w:ascii="宋体" w:eastAsia="宋体" w:hAnsi="宋体" w:cs="宋体"/>
                <w:color w:val="auto"/>
                <w:sz w:val="24"/>
                <w:szCs w:val="24"/>
                <w:lang w:val="zh-TW" w:eastAsia="zh-TW"/>
              </w:rPr>
              <w:t>元</w:t>
            </w:r>
          </w:p>
        </w:tc>
      </w:tr>
    </w:tbl>
    <w:p w:rsidR="00930E36" w:rsidRDefault="00BB7B09">
      <w:pPr>
        <w:autoSpaceDE w:val="0"/>
        <w:autoSpaceDN w:val="0"/>
        <w:spacing w:beforeLines="50" w:before="120" w:line="360" w:lineRule="auto"/>
        <w:ind w:firstLineChars="200" w:firstLine="480"/>
        <w:rPr>
          <w:rFonts w:ascii="宋体" w:hAnsi="宋体" w:cs="宋体"/>
          <w:sz w:val="24"/>
          <w:u w:color="000000"/>
        </w:rPr>
      </w:pPr>
      <w:r>
        <w:rPr>
          <w:rFonts w:ascii="宋体" w:hAnsi="宋体" w:cs="宋体" w:hint="eastAsia"/>
          <w:sz w:val="24"/>
        </w:rPr>
        <w:t xml:space="preserve">1.1 </w:t>
      </w:r>
      <w:r w:rsidR="00C22A14">
        <w:rPr>
          <w:rFonts w:ascii="宋体" w:hAnsi="宋体" w:cs="宋体" w:hint="eastAsia"/>
          <w:sz w:val="24"/>
          <w:u w:color="000000"/>
        </w:rPr>
        <w:t>供应商</w:t>
      </w:r>
      <w:r>
        <w:rPr>
          <w:rFonts w:ascii="宋体" w:hAnsi="宋体" w:cs="宋体" w:hint="eastAsia"/>
          <w:sz w:val="24"/>
          <w:u w:color="000000"/>
        </w:rPr>
        <w:t>应按照采购项目需求书的内容、范围、条款等进行报价，</w:t>
      </w:r>
      <w:r>
        <w:rPr>
          <w:rFonts w:ascii="宋体" w:hAnsi="宋体" w:cs="宋体" w:hint="eastAsia"/>
          <w:sz w:val="24"/>
        </w:rPr>
        <w:t>包含与本项目有关的设备材料的采购、检测、包装、装卸、运输、保管、保险、安装、调试、验收、质保、人员培训、保险、相关税费等一切相关费用。</w:t>
      </w:r>
      <w:r w:rsidR="00C22A14">
        <w:rPr>
          <w:rFonts w:ascii="宋体" w:hAnsi="宋体" w:cs="宋体" w:hint="eastAsia"/>
          <w:sz w:val="24"/>
          <w:u w:color="000000"/>
        </w:rPr>
        <w:t>供应商</w:t>
      </w:r>
      <w:r>
        <w:rPr>
          <w:rFonts w:ascii="宋体" w:hAnsi="宋体" w:cs="宋体" w:hint="eastAsia"/>
          <w:sz w:val="24"/>
          <w:u w:color="000000"/>
        </w:rPr>
        <w:t>应在充分考虑可能发生的突发状况的基础上合理报价，在合同执行期间保持不变，</w:t>
      </w:r>
      <w:r w:rsidR="00C22A14">
        <w:rPr>
          <w:rFonts w:ascii="宋体" w:hAnsi="宋体" w:cs="宋体" w:hint="eastAsia"/>
          <w:sz w:val="24"/>
          <w:u w:color="000000"/>
        </w:rPr>
        <w:t>供应商</w:t>
      </w:r>
      <w:r>
        <w:rPr>
          <w:rFonts w:ascii="宋体" w:hAnsi="宋体" w:cs="宋体" w:hint="eastAsia"/>
          <w:sz w:val="24"/>
          <w:u w:color="000000"/>
        </w:rPr>
        <w:t>不得再以其它任何形式向</w:t>
      </w:r>
      <w:r w:rsidR="00C22A14">
        <w:rPr>
          <w:rFonts w:ascii="宋体" w:hAnsi="宋体" w:cs="宋体" w:hint="eastAsia"/>
          <w:sz w:val="24"/>
          <w:u w:color="000000"/>
        </w:rPr>
        <w:t>采购人</w:t>
      </w:r>
      <w:r>
        <w:rPr>
          <w:rFonts w:ascii="宋体" w:hAnsi="宋体" w:cs="宋体" w:hint="eastAsia"/>
          <w:sz w:val="24"/>
          <w:u w:color="000000"/>
        </w:rPr>
        <w:t>索要增加任何的费用。</w:t>
      </w:r>
    </w:p>
    <w:p w:rsidR="00930E36" w:rsidRDefault="00BB7B09">
      <w:pPr>
        <w:autoSpaceDE w:val="0"/>
        <w:autoSpaceDN w:val="0"/>
        <w:spacing w:line="360" w:lineRule="auto"/>
        <w:ind w:firstLineChars="200" w:firstLine="480"/>
        <w:rPr>
          <w:rFonts w:ascii="宋体" w:hAnsi="宋体" w:cs="宋体"/>
          <w:sz w:val="24"/>
          <w:u w:color="000000"/>
        </w:rPr>
      </w:pPr>
      <w:r>
        <w:rPr>
          <w:rFonts w:ascii="宋体" w:hAnsi="宋体" w:cs="宋体" w:hint="eastAsia"/>
          <w:sz w:val="24"/>
          <w:u w:color="000000"/>
        </w:rPr>
        <w:lastRenderedPageBreak/>
        <w:t xml:space="preserve">1.2 </w:t>
      </w:r>
      <w:r w:rsidR="00C22A14">
        <w:rPr>
          <w:rFonts w:ascii="宋体" w:hAnsi="宋体" w:cs="宋体" w:hint="eastAsia"/>
          <w:sz w:val="24"/>
        </w:rPr>
        <w:t>供应商</w:t>
      </w:r>
      <w:r>
        <w:rPr>
          <w:rFonts w:ascii="宋体" w:hAnsi="宋体" w:cs="宋体" w:hint="eastAsia"/>
          <w:sz w:val="24"/>
        </w:rPr>
        <w:t>应提供所投品牌厂商原装、全新的、符合国家及用户提出的有关质量标准的设备。</w:t>
      </w:r>
      <w:r w:rsidR="00C22A14">
        <w:rPr>
          <w:rFonts w:ascii="宋体" w:hAnsi="宋体" w:cs="宋体" w:hint="eastAsia"/>
          <w:sz w:val="24"/>
        </w:rPr>
        <w:t>供应商</w:t>
      </w:r>
      <w:r>
        <w:rPr>
          <w:rFonts w:ascii="宋体" w:hAnsi="宋体" w:cs="宋体" w:hint="eastAsia"/>
          <w:sz w:val="24"/>
        </w:rPr>
        <w:t>响应时所采用的设备如在实际供货时已经废型（不列入该厂家当时的产品系统），则</w:t>
      </w:r>
      <w:r w:rsidR="00C22A14">
        <w:rPr>
          <w:rFonts w:ascii="宋体" w:hAnsi="宋体" w:cs="宋体" w:hint="eastAsia"/>
          <w:sz w:val="24"/>
        </w:rPr>
        <w:t>供应商</w:t>
      </w:r>
      <w:r>
        <w:rPr>
          <w:rFonts w:ascii="宋体" w:hAnsi="宋体" w:cs="宋体" w:hint="eastAsia"/>
          <w:sz w:val="24"/>
        </w:rPr>
        <w:t>供货时应使用该厂家的最新产品提供给</w:t>
      </w:r>
      <w:r w:rsidR="00C22A14">
        <w:rPr>
          <w:rFonts w:ascii="宋体" w:hAnsi="宋体" w:cs="宋体" w:hint="eastAsia"/>
          <w:sz w:val="24"/>
        </w:rPr>
        <w:t>采购人</w:t>
      </w:r>
      <w:r>
        <w:rPr>
          <w:rFonts w:ascii="宋体" w:hAnsi="宋体" w:cs="宋体" w:hint="eastAsia"/>
          <w:sz w:val="24"/>
        </w:rPr>
        <w:t>，其性能指标不得低于所投设备，并且价格不变。</w:t>
      </w:r>
    </w:p>
    <w:p w:rsidR="00930E36" w:rsidRDefault="00BB7B09">
      <w:pPr>
        <w:autoSpaceDE w:val="0"/>
        <w:autoSpaceDN w:val="0"/>
        <w:spacing w:beforeLines="50" w:before="120" w:line="360" w:lineRule="auto"/>
        <w:ind w:firstLineChars="200" w:firstLine="480"/>
        <w:rPr>
          <w:rFonts w:ascii="宋体" w:hAnsi="宋体" w:cs="宋体"/>
          <w:sz w:val="24"/>
        </w:rPr>
      </w:pPr>
      <w:r>
        <w:rPr>
          <w:rFonts w:ascii="宋体" w:hAnsi="宋体" w:cs="宋体" w:hint="eastAsia"/>
          <w:sz w:val="24"/>
        </w:rPr>
        <w:t>1.3 采购人有权对</w:t>
      </w:r>
      <w:r w:rsidR="00C22A14">
        <w:rPr>
          <w:rFonts w:ascii="宋体" w:hAnsi="宋体" w:cs="宋体" w:hint="eastAsia"/>
          <w:sz w:val="24"/>
        </w:rPr>
        <w:t>供应商</w:t>
      </w:r>
      <w:r>
        <w:rPr>
          <w:rFonts w:ascii="宋体" w:hAnsi="宋体" w:cs="宋体" w:hint="eastAsia"/>
          <w:sz w:val="24"/>
        </w:rPr>
        <w:t>所提交的设计方案进行评审和所投产品进行测试，符合要求后才能进入安装阶段，如果测试达不到响应技术需求，采购人给予15个日历</w:t>
      </w:r>
      <w:r w:rsidR="00736C4B">
        <w:rPr>
          <w:rFonts w:ascii="宋体" w:hAnsi="宋体" w:cs="宋体" w:hint="eastAsia"/>
          <w:sz w:val="24"/>
        </w:rPr>
        <w:t>天数给予整改，超过整改期测试仍未达到项目采购技术需求，则采购人</w:t>
      </w:r>
      <w:r>
        <w:rPr>
          <w:rFonts w:ascii="宋体" w:hAnsi="宋体" w:cs="宋体" w:hint="eastAsia"/>
          <w:sz w:val="24"/>
        </w:rPr>
        <w:t>有权将改情况上报财政部门，测试及整改过程所产生的费用由</w:t>
      </w:r>
      <w:r w:rsidR="00C22A14">
        <w:rPr>
          <w:rFonts w:ascii="宋体" w:hAnsi="宋体" w:cs="宋体" w:hint="eastAsia"/>
          <w:sz w:val="24"/>
        </w:rPr>
        <w:t>供应商</w:t>
      </w:r>
      <w:r>
        <w:rPr>
          <w:rFonts w:ascii="宋体" w:hAnsi="宋体" w:cs="宋体" w:hint="eastAsia"/>
          <w:sz w:val="24"/>
        </w:rPr>
        <w:t>承担，</w:t>
      </w:r>
      <w:r w:rsidR="00736C4B">
        <w:rPr>
          <w:rFonts w:ascii="宋体" w:hAnsi="宋体" w:cs="宋体" w:hint="eastAsia"/>
          <w:sz w:val="24"/>
        </w:rPr>
        <w:t>供应商</w:t>
      </w:r>
      <w:r>
        <w:rPr>
          <w:rFonts w:ascii="宋体" w:hAnsi="宋体" w:cs="宋体" w:hint="eastAsia"/>
          <w:sz w:val="24"/>
        </w:rPr>
        <w:t>应承担相应法律责任。</w:t>
      </w:r>
    </w:p>
    <w:p w:rsidR="00930E36" w:rsidRDefault="00BB7B09">
      <w:pPr>
        <w:pStyle w:val="Style3"/>
        <w:adjustRightInd w:val="0"/>
        <w:snapToGrid w:val="0"/>
        <w:spacing w:beforeLines="50" w:before="120" w:line="360" w:lineRule="auto"/>
        <w:ind w:firstLine="480"/>
        <w:jc w:val="left"/>
        <w:rPr>
          <w:rFonts w:ascii="宋体" w:hAnsi="宋体" w:cs="宋体"/>
          <w:sz w:val="24"/>
          <w:u w:color="000000"/>
        </w:rPr>
      </w:pPr>
      <w:r>
        <w:rPr>
          <w:rFonts w:ascii="宋体" w:hAnsi="宋体" w:cs="宋体" w:hint="eastAsia"/>
          <w:sz w:val="24"/>
        </w:rPr>
        <w:t xml:space="preserve">1.4 </w:t>
      </w:r>
      <w:r w:rsidR="00C22A14">
        <w:rPr>
          <w:rFonts w:ascii="宋体" w:hAnsi="宋体" w:cs="宋体" w:hint="eastAsia"/>
          <w:sz w:val="24"/>
        </w:rPr>
        <w:t>供应商</w:t>
      </w:r>
      <w:r>
        <w:rPr>
          <w:rFonts w:ascii="宋体" w:hAnsi="宋体" w:cs="宋体" w:hint="eastAsia"/>
          <w:sz w:val="24"/>
        </w:rPr>
        <w:t>应确保设备及所有配套件的完整性和可靠性。对于采购文件没有列出，而对该设备的正常运行和维护必不可少的部件、配件等，</w:t>
      </w:r>
      <w:r w:rsidR="00C22A14">
        <w:rPr>
          <w:rFonts w:ascii="宋体" w:hAnsi="宋体" w:cs="宋体" w:hint="eastAsia"/>
          <w:sz w:val="24"/>
        </w:rPr>
        <w:t>供应商</w:t>
      </w:r>
      <w:r>
        <w:rPr>
          <w:rFonts w:ascii="宋体" w:hAnsi="宋体" w:cs="宋体" w:hint="eastAsia"/>
          <w:sz w:val="24"/>
        </w:rPr>
        <w:t>有责任给予补充。</w:t>
      </w:r>
    </w:p>
    <w:p w:rsidR="00930E36" w:rsidRDefault="00BB7B09">
      <w:pPr>
        <w:autoSpaceDE w:val="0"/>
        <w:autoSpaceDN w:val="0"/>
        <w:adjustRightInd w:val="0"/>
        <w:snapToGrid w:val="0"/>
        <w:spacing w:line="360" w:lineRule="auto"/>
        <w:ind w:firstLineChars="200" w:firstLine="482"/>
        <w:rPr>
          <w:rFonts w:ascii="宋体" w:hAnsi="宋体" w:cs="宋体"/>
          <w:sz w:val="24"/>
          <w:highlight w:val="yellow"/>
        </w:rPr>
      </w:pPr>
      <w:r>
        <w:rPr>
          <w:rFonts w:ascii="宋体" w:hAnsi="宋体" w:cs="宋体" w:hint="eastAsia"/>
          <w:b/>
          <w:bCs/>
          <w:sz w:val="24"/>
        </w:rPr>
        <w:t>2、现场踏勘：</w:t>
      </w:r>
      <w:r>
        <w:rPr>
          <w:rFonts w:ascii="宋体" w:hAnsi="宋体" w:cs="宋体" w:hint="eastAsia"/>
          <w:sz w:val="24"/>
        </w:rPr>
        <w:t>采购人不统一组织供应商对现场及其周围环境进行考察，供应商须自行查明或核实有关编制响应文件和签订合同所必需的一切资料。如果供应商认为需要现场考察，采购人将予以支持，供应商应自行承担所发生的费用、责任和风险。</w:t>
      </w:r>
    </w:p>
    <w:p w:rsidR="00930E36" w:rsidRDefault="00BB7B09">
      <w:pPr>
        <w:autoSpaceDE w:val="0"/>
        <w:autoSpaceDN w:val="0"/>
        <w:adjustRightInd w:val="0"/>
        <w:snapToGrid w:val="0"/>
        <w:spacing w:line="360" w:lineRule="auto"/>
        <w:ind w:firstLineChars="200" w:firstLine="480"/>
        <w:rPr>
          <w:rFonts w:ascii="宋体" w:hAnsi="宋体" w:cs="宋体"/>
          <w:b/>
          <w:bCs/>
          <w:sz w:val="24"/>
        </w:rPr>
      </w:pPr>
      <w:r>
        <w:rPr>
          <w:rFonts w:ascii="宋体" w:hAnsi="宋体" w:cs="宋体" w:hint="eastAsia"/>
          <w:sz w:val="24"/>
        </w:rPr>
        <w:t>★</w:t>
      </w:r>
      <w:r>
        <w:rPr>
          <w:rFonts w:ascii="宋体" w:hAnsi="宋体" w:cs="宋体" w:hint="eastAsia"/>
          <w:b/>
          <w:bCs/>
          <w:sz w:val="24"/>
        </w:rPr>
        <w:t>3、服务期及交货要求：</w:t>
      </w:r>
    </w:p>
    <w:p w:rsidR="00930E36" w:rsidRDefault="00BB7B09">
      <w:pPr>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3.1 服务期：自合同签订之日起至2024年12月31日。</w:t>
      </w:r>
      <w:r w:rsidR="00C22A14">
        <w:rPr>
          <w:rFonts w:ascii="宋体" w:hAnsi="宋体" w:cs="宋体" w:hint="eastAsia"/>
          <w:sz w:val="24"/>
        </w:rPr>
        <w:t>供应商</w:t>
      </w:r>
      <w:r>
        <w:rPr>
          <w:rFonts w:ascii="宋体" w:hAnsi="宋体" w:cs="宋体" w:hint="eastAsia"/>
          <w:sz w:val="24"/>
        </w:rPr>
        <w:t>每月按保卫科要求完成相应设备安装、调试、验收及结算工作，直至项目合同价全部结算完毕。</w:t>
      </w:r>
    </w:p>
    <w:p w:rsidR="00930E36" w:rsidRDefault="00BB7B09">
      <w:pPr>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3.2 交货要求：采购清单中的设备数量只作为本项目采购参考数，不作为最终结算依据；实际数量由采购人根据实际需求要求供应商提供的设备数量为准，供应商所有设备均需确保完整包装到达项目现场。</w:t>
      </w:r>
    </w:p>
    <w:p w:rsidR="00930E36" w:rsidRDefault="00BB7B09">
      <w:pPr>
        <w:spacing w:line="360" w:lineRule="auto"/>
        <w:ind w:firstLineChars="200" w:firstLine="480"/>
        <w:rPr>
          <w:rFonts w:ascii="宋体" w:hAnsi="宋体" w:cs="宋体"/>
          <w:sz w:val="24"/>
          <w:lang w:val="zh-CN" w:bidi="ar"/>
        </w:rPr>
      </w:pPr>
      <w:r>
        <w:rPr>
          <w:rFonts w:ascii="宋体" w:hAnsi="宋体" w:cs="宋体" w:hint="eastAsia"/>
          <w:sz w:val="24"/>
        </w:rPr>
        <w:t>★</w:t>
      </w:r>
      <w:r>
        <w:rPr>
          <w:rFonts w:ascii="宋体" w:hAnsi="宋体" w:cs="宋体" w:hint="eastAsia"/>
          <w:b/>
          <w:bCs/>
          <w:sz w:val="24"/>
        </w:rPr>
        <w:t>4、付款方式：</w:t>
      </w:r>
    </w:p>
    <w:p w:rsidR="00930E36" w:rsidRDefault="00BB7B09">
      <w:pPr>
        <w:spacing w:line="360" w:lineRule="auto"/>
        <w:ind w:firstLineChars="200" w:firstLine="480"/>
        <w:rPr>
          <w:rFonts w:ascii="宋体" w:hAnsi="宋体" w:cs="宋体"/>
          <w:sz w:val="24"/>
          <w:lang w:val="zh-CN" w:bidi="ar"/>
        </w:rPr>
      </w:pPr>
      <w:r>
        <w:rPr>
          <w:rFonts w:ascii="宋体" w:hAnsi="宋体" w:cs="宋体" w:hint="eastAsia"/>
          <w:sz w:val="24"/>
          <w:shd w:val="clear" w:color="auto" w:fill="FFFFFF"/>
        </w:rPr>
        <w:t>4.1</w:t>
      </w:r>
      <w:r w:rsidR="00C22A14">
        <w:rPr>
          <w:rFonts w:ascii="宋体" w:hAnsi="宋体" w:cs="宋体" w:hint="eastAsia"/>
          <w:sz w:val="24"/>
          <w:shd w:val="clear" w:color="auto" w:fill="FFFFFF"/>
        </w:rPr>
        <w:t>供应商</w:t>
      </w:r>
      <w:r>
        <w:rPr>
          <w:rFonts w:ascii="宋体" w:hAnsi="宋体" w:cs="宋体" w:hint="eastAsia"/>
          <w:sz w:val="24"/>
          <w:shd w:val="clear" w:color="auto" w:fill="FFFFFF"/>
        </w:rPr>
        <w:t>每月按保卫科要求完成相应设备安装调试，并通过采购人组织的验收合格后，</w:t>
      </w:r>
      <w:r w:rsidR="00C22A14">
        <w:rPr>
          <w:rFonts w:ascii="宋体" w:hAnsi="宋体" w:cs="宋体" w:hint="eastAsia"/>
          <w:sz w:val="24"/>
          <w:shd w:val="clear" w:color="auto" w:fill="FFFFFF"/>
        </w:rPr>
        <w:t>供应商</w:t>
      </w:r>
      <w:r>
        <w:rPr>
          <w:rFonts w:ascii="宋体" w:hAnsi="宋体" w:cs="宋体" w:hint="eastAsia"/>
          <w:sz w:val="24"/>
          <w:shd w:val="clear" w:color="auto" w:fill="FFFFFF"/>
        </w:rPr>
        <w:t>按采购人要求提交相应的竣工资料且相应结算经甲方审定后15个工作日内，采购人支付经审定的结算价的95％给</w:t>
      </w:r>
      <w:r w:rsidR="00C22A14">
        <w:rPr>
          <w:rFonts w:ascii="宋体" w:hAnsi="宋体" w:cs="宋体" w:hint="eastAsia"/>
          <w:sz w:val="24"/>
          <w:shd w:val="clear" w:color="auto" w:fill="FFFFFF"/>
        </w:rPr>
        <w:t>供应商</w:t>
      </w:r>
      <w:r>
        <w:rPr>
          <w:rFonts w:ascii="宋体" w:hAnsi="宋体" w:cs="宋体" w:hint="eastAsia"/>
          <w:sz w:val="24"/>
          <w:shd w:val="clear" w:color="auto" w:fill="FFFFFF"/>
        </w:rPr>
        <w:t>。保修期满后30个工作日内，无发现质量问题，采购人支付结算价款的5％给</w:t>
      </w:r>
      <w:r w:rsidR="00C22A14">
        <w:rPr>
          <w:rFonts w:ascii="宋体" w:hAnsi="宋体" w:cs="宋体" w:hint="eastAsia"/>
          <w:sz w:val="24"/>
          <w:shd w:val="clear" w:color="auto" w:fill="FFFFFF"/>
        </w:rPr>
        <w:t>供应商</w:t>
      </w:r>
      <w:r>
        <w:rPr>
          <w:rFonts w:ascii="宋体" w:hAnsi="宋体" w:cs="宋体" w:hint="eastAsia"/>
          <w:sz w:val="24"/>
          <w:shd w:val="clear" w:color="auto" w:fill="FFFFFF"/>
        </w:rPr>
        <w:t>；</w:t>
      </w:r>
      <w:r>
        <w:rPr>
          <w:rFonts w:ascii="宋体" w:hAnsi="宋体" w:cs="宋体" w:hint="eastAsia"/>
          <w:sz w:val="24"/>
        </w:rPr>
        <w:t>如</w:t>
      </w:r>
      <w:r w:rsidR="00C22A14">
        <w:rPr>
          <w:rFonts w:ascii="宋体" w:hAnsi="宋体" w:cs="宋体" w:hint="eastAsia"/>
          <w:sz w:val="24"/>
        </w:rPr>
        <w:t>供应商</w:t>
      </w:r>
      <w:r>
        <w:rPr>
          <w:rFonts w:ascii="宋体" w:hAnsi="宋体" w:cs="宋体" w:hint="eastAsia"/>
          <w:sz w:val="24"/>
        </w:rPr>
        <w:t>为中小微企业，可提供中小企业承诺函，经使用科室和保卫科验收合格并经审计室审计后十五个工作日内一次性支付审核价的所有款项，逾期未提供者视为非中小微企业。</w:t>
      </w:r>
    </w:p>
    <w:p w:rsidR="00930E36" w:rsidRDefault="00BB7B09">
      <w:pPr>
        <w:spacing w:line="360" w:lineRule="auto"/>
        <w:ind w:firstLineChars="200" w:firstLine="480"/>
        <w:rPr>
          <w:rFonts w:ascii="宋体" w:hAnsi="宋体" w:cs="宋体"/>
          <w:color w:val="FF0000"/>
          <w:sz w:val="24"/>
        </w:rPr>
      </w:pPr>
      <w:r>
        <w:rPr>
          <w:rFonts w:ascii="宋体" w:hAnsi="宋体" w:cs="宋体" w:hint="eastAsia"/>
          <w:sz w:val="24"/>
          <w:shd w:val="clear" w:color="auto" w:fill="FFFFFF"/>
        </w:rPr>
        <w:t>4.2 付款形式：采用支票、银行汇付（含电汇）等形式。</w:t>
      </w:r>
    </w:p>
    <w:p w:rsidR="00930E36" w:rsidRDefault="00BB7B09">
      <w:pPr>
        <w:autoSpaceDE w:val="0"/>
        <w:autoSpaceDN w:val="0"/>
        <w:spacing w:line="360" w:lineRule="auto"/>
        <w:ind w:firstLineChars="200" w:firstLine="482"/>
        <w:rPr>
          <w:rFonts w:ascii="宋体" w:hAnsi="宋体" w:cs="宋体"/>
          <w:sz w:val="24"/>
          <w:lang w:val="zh-CN"/>
        </w:rPr>
      </w:pPr>
      <w:r>
        <w:rPr>
          <w:rFonts w:ascii="宋体" w:hAnsi="宋体" w:cs="宋体" w:hint="eastAsia"/>
          <w:b/>
          <w:bCs/>
          <w:sz w:val="24"/>
        </w:rPr>
        <w:t>★5</w:t>
      </w:r>
      <w:r>
        <w:rPr>
          <w:rFonts w:ascii="宋体" w:hAnsi="宋体" w:cs="宋体" w:hint="eastAsia"/>
          <w:b/>
          <w:bCs/>
          <w:sz w:val="24"/>
          <w:lang w:val="zh-CN"/>
        </w:rPr>
        <w:t>、项目</w:t>
      </w:r>
      <w:r>
        <w:rPr>
          <w:rFonts w:ascii="宋体" w:hAnsi="宋体" w:cs="宋体" w:hint="eastAsia"/>
          <w:b/>
          <w:bCs/>
          <w:sz w:val="24"/>
        </w:rPr>
        <w:t>内容：</w:t>
      </w:r>
      <w:r>
        <w:rPr>
          <w:rFonts w:ascii="宋体" w:hAnsi="宋体" w:cs="宋体" w:hint="eastAsia"/>
          <w:sz w:val="24"/>
        </w:rPr>
        <w:t>整体项目需安装门禁一体、人脸识别门禁一体机、磁力锁、闭门器等主要门禁设备，主要用于安全防范、安全管理作用</w:t>
      </w:r>
      <w:r>
        <w:rPr>
          <w:rFonts w:ascii="宋体" w:hAnsi="宋体" w:cs="宋体" w:hint="eastAsia"/>
          <w:sz w:val="24"/>
          <w:lang w:val="zh-CN"/>
        </w:rPr>
        <w:t>。</w:t>
      </w:r>
    </w:p>
    <w:p w:rsidR="00930E36" w:rsidRPr="003B484E" w:rsidRDefault="00BB7B09" w:rsidP="003B484E">
      <w:pPr>
        <w:adjustRightInd w:val="0"/>
        <w:snapToGrid w:val="0"/>
        <w:spacing w:beforeLines="50" w:before="120"/>
        <w:ind w:firstLineChars="200" w:firstLine="482"/>
        <w:rPr>
          <w:rFonts w:ascii="宋体" w:hAnsi="宋体" w:cs="宋体"/>
          <w:b/>
          <w:bCs/>
          <w:sz w:val="24"/>
        </w:rPr>
      </w:pPr>
      <w:r>
        <w:rPr>
          <w:rFonts w:ascii="宋体" w:hAnsi="宋体" w:cs="宋体" w:hint="eastAsia"/>
          <w:b/>
          <w:bCs/>
          <w:sz w:val="24"/>
        </w:rPr>
        <w:lastRenderedPageBreak/>
        <w:t>具体采购清单与产品参数要求见下表</w:t>
      </w:r>
    </w:p>
    <w:tbl>
      <w:tblPr>
        <w:tblStyle w:val="af3"/>
        <w:tblpPr w:leftFromText="180" w:rightFromText="180" w:vertAnchor="text" w:horzAnchor="page" w:tblpX="1555" w:tblpY="192"/>
        <w:tblOverlap w:val="never"/>
        <w:tblW w:w="9355" w:type="dxa"/>
        <w:tblLayout w:type="fixed"/>
        <w:tblLook w:val="04A0" w:firstRow="1" w:lastRow="0" w:firstColumn="1" w:lastColumn="0" w:noHBand="0" w:noVBand="1"/>
      </w:tblPr>
      <w:tblGrid>
        <w:gridCol w:w="703"/>
        <w:gridCol w:w="1236"/>
        <w:gridCol w:w="1896"/>
        <w:gridCol w:w="3672"/>
        <w:gridCol w:w="900"/>
        <w:gridCol w:w="948"/>
      </w:tblGrid>
      <w:tr w:rsidR="00930E36">
        <w:trPr>
          <w:trHeight w:val="586"/>
        </w:trPr>
        <w:tc>
          <w:tcPr>
            <w:tcW w:w="703"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序号</w:t>
            </w:r>
          </w:p>
        </w:tc>
        <w:tc>
          <w:tcPr>
            <w:tcW w:w="1236"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产品名称</w:t>
            </w:r>
          </w:p>
        </w:tc>
        <w:tc>
          <w:tcPr>
            <w:tcW w:w="1896"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拟选品牌、型号</w:t>
            </w:r>
          </w:p>
        </w:tc>
        <w:tc>
          <w:tcPr>
            <w:tcW w:w="3672"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产品特征规格</w:t>
            </w:r>
          </w:p>
        </w:tc>
        <w:tc>
          <w:tcPr>
            <w:tcW w:w="900"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单位</w:t>
            </w:r>
          </w:p>
        </w:tc>
        <w:tc>
          <w:tcPr>
            <w:tcW w:w="948"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工程量</w:t>
            </w:r>
          </w:p>
        </w:tc>
      </w:tr>
      <w:tr w:rsidR="00930E36">
        <w:trPr>
          <w:trHeight w:val="1222"/>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门禁一体机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KT-K800/工创 GC-C115/东控DK-201</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开门方式：ID刷卡开门；</w:t>
            </w:r>
            <w:r>
              <w:rPr>
                <w:rStyle w:val="font21"/>
                <w:rFonts w:hint="default"/>
                <w:sz w:val="21"/>
                <w:szCs w:val="21"/>
                <w:lang w:bidi="ar"/>
              </w:rPr>
              <w:t>▲</w:t>
            </w:r>
            <w:r>
              <w:rPr>
                <w:rFonts w:ascii="宋体" w:hAnsi="宋体" w:cs="宋体" w:hint="eastAsia"/>
                <w:color w:val="000000"/>
                <w:kern w:val="0"/>
                <w:szCs w:val="21"/>
                <w:lang w:bidi="ar"/>
              </w:rPr>
              <w:t>用户容量：≥2000；电压：DC12V；待机电流：＜60mA；读卡距离：0</w:t>
            </w:r>
            <w:r>
              <w:rPr>
                <w:rStyle w:val="font41"/>
                <w:rFonts w:ascii="宋体" w:eastAsia="宋体" w:hAnsi="宋体" w:cs="宋体" w:hint="eastAsia"/>
                <w:sz w:val="21"/>
                <w:szCs w:val="21"/>
                <w:lang w:bidi="ar"/>
              </w:rPr>
              <w:t>～</w:t>
            </w:r>
            <w:r>
              <w:rPr>
                <w:rFonts w:ascii="宋体" w:hAnsi="宋体" w:cs="宋体" w:hint="eastAsia"/>
                <w:color w:val="000000"/>
                <w:kern w:val="0"/>
                <w:szCs w:val="21"/>
                <w:lang w:bidi="ar"/>
              </w:rPr>
              <w:t>10cm</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930E36">
        <w:trPr>
          <w:trHeight w:val="1208"/>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门禁控制器</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KT-K300/工创 GC-CT125W/东控DK-130</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可以使用卡或密码，卡加密码开门；</w:t>
            </w:r>
            <w:r>
              <w:rPr>
                <w:rStyle w:val="font21"/>
                <w:rFonts w:hint="default"/>
                <w:sz w:val="21"/>
                <w:szCs w:val="21"/>
                <w:lang w:bidi="ar"/>
              </w:rPr>
              <w:t>▲</w:t>
            </w:r>
            <w:r>
              <w:rPr>
                <w:rFonts w:ascii="宋体" w:hAnsi="宋体" w:cs="宋体" w:hint="eastAsia"/>
                <w:color w:val="000000"/>
                <w:kern w:val="0"/>
                <w:szCs w:val="21"/>
                <w:lang w:bidi="ar"/>
              </w:rPr>
              <w:t>卡片与密码容量：≥4000；接入工作电压：DC12V；待机电流：＜150mA</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930E36">
        <w:trPr>
          <w:trHeight w:val="177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指纹门禁一体机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工创CW200-IC/海康威视DS-K1T201AMF/KOB KT-F350/东控DK-T70</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光学无膜指纹识别技术，360度无死角指纹采集；支持密码、卡、指纹等识别方式；</w:t>
            </w:r>
            <w:r>
              <w:rPr>
                <w:rStyle w:val="font21"/>
                <w:rFonts w:hint="default"/>
                <w:sz w:val="21"/>
                <w:szCs w:val="21"/>
                <w:lang w:bidi="ar"/>
              </w:rPr>
              <w:t>▲</w:t>
            </w:r>
            <w:r>
              <w:rPr>
                <w:rFonts w:ascii="宋体" w:hAnsi="宋体" w:cs="宋体" w:hint="eastAsia"/>
                <w:color w:val="000000"/>
                <w:kern w:val="0"/>
                <w:szCs w:val="21"/>
                <w:lang w:bidi="ar"/>
              </w:rPr>
              <w:t>用户容量：卡≥1000张，指纹≥1000枚</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r>
      <w:tr w:rsidR="00930E36">
        <w:trPr>
          <w:trHeight w:val="1969"/>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联网指纹刷卡密码考勤门禁一体机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海康威视DS-K1T804MF-1（DS-K1T804AMF）/KOB KT-F360-ID/ZKTecoF7PLUS /东控</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门禁考勤一体化设计，同时具有门禁管理和考勤管理功能；360度无死角指纹采集，干湿粗细手指均适用；</w:t>
            </w:r>
            <w:r>
              <w:rPr>
                <w:rStyle w:val="font21"/>
                <w:rFonts w:hint="default"/>
                <w:sz w:val="21"/>
                <w:szCs w:val="21"/>
                <w:lang w:bidi="ar"/>
              </w:rPr>
              <w:t>▲</w:t>
            </w:r>
            <w:r>
              <w:rPr>
                <w:rFonts w:ascii="宋体" w:hAnsi="宋体" w:cs="宋体" w:hint="eastAsia"/>
                <w:color w:val="000000"/>
                <w:kern w:val="0"/>
                <w:szCs w:val="21"/>
                <w:lang w:bidi="ar"/>
              </w:rPr>
              <w:t>容量，支持≥1000用户，≥1000枚指纹，支持≥6万条事件记录，支持远程平台查询门禁事件</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r>
      <w:tr w:rsidR="00930E36">
        <w:trPr>
          <w:trHeight w:val="2006"/>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门禁控制主机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S8000/ 微耕WG2051/ZKTeco C3-100</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每台控制器具备</w:t>
            </w:r>
            <w:r>
              <w:rPr>
                <w:rStyle w:val="font21"/>
                <w:rFonts w:hint="default"/>
                <w:sz w:val="21"/>
                <w:szCs w:val="21"/>
                <w:lang w:bidi="ar"/>
              </w:rPr>
              <w:t>▲</w:t>
            </w:r>
            <w:r>
              <w:rPr>
                <w:rFonts w:ascii="宋体" w:hAnsi="宋体" w:cs="宋体" w:hint="eastAsia"/>
                <w:color w:val="000000"/>
                <w:kern w:val="0"/>
                <w:szCs w:val="21"/>
                <w:lang w:bidi="ar"/>
              </w:rPr>
              <w:t>2万张注册卡的权限；可以脱机存储10万条打卡记录，每条记录信息中包含卡号、时间、地点、是否通过等完整信息；灵活的权限管理，可以设置某个人能过哪几个门，或者某个人能过所有的门。</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30 </w:t>
            </w:r>
          </w:p>
        </w:tc>
      </w:tr>
      <w:tr w:rsidR="00930E36">
        <w:trPr>
          <w:trHeight w:val="2896"/>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6</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管理软件</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iVMS-4200 /KOB/ZKTeco</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客户端是一款与网络监控设备配套使用的综合应用软件，可满足用户多方面需求，如设备管理、人员管理、考勤、可视对讲、数据分析、远程设备配置等。客户端可与DVR、NVR、IPC、IPD、DVS、网络存储设备、报警设备、门禁设备、可视对讲设备等配套使用，提供网络服务（预览、回放、云台等操作），提供灵活、多样的部署方案。</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r>
      <w:tr w:rsidR="00930E36">
        <w:trPr>
          <w:trHeight w:val="1954"/>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7</w:t>
            </w:r>
          </w:p>
        </w:tc>
        <w:tc>
          <w:tcPr>
            <w:tcW w:w="1236"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海康威视DS-K1T342MW/海康威视DS-K1T342M/海康威视D11/KOB/ZKTeco  </w:t>
            </w:r>
          </w:p>
        </w:tc>
        <w:tc>
          <w:tcPr>
            <w:tcW w:w="3672"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1、采用</w:t>
            </w:r>
            <w:r>
              <w:rPr>
                <w:rStyle w:val="font21"/>
                <w:rFonts w:hint="default"/>
                <w:sz w:val="21"/>
                <w:szCs w:val="21"/>
                <w:lang w:bidi="ar"/>
              </w:rPr>
              <w:t>▲</w:t>
            </w:r>
            <w:r>
              <w:rPr>
                <w:rFonts w:ascii="宋体" w:hAnsi="宋体" w:cs="宋体" w:hint="eastAsia"/>
                <w:color w:val="000000"/>
                <w:kern w:val="0"/>
                <w:szCs w:val="21"/>
                <w:lang w:bidi="ar"/>
              </w:rPr>
              <w:t>4.3英寸LCD液晶触摸屏，支持本地视频预览，支持实时检测人脸;</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Pr>
                <w:rStyle w:val="font21"/>
                <w:rFonts w:hint="default"/>
                <w:sz w:val="21"/>
                <w:szCs w:val="21"/>
                <w:lang w:bidi="ar"/>
              </w:rPr>
              <w:t>▲</w:t>
            </w:r>
            <w:r>
              <w:rPr>
                <w:rFonts w:ascii="宋体" w:hAnsi="宋体" w:cs="宋体" w:hint="eastAsia"/>
                <w:color w:val="000000"/>
                <w:kern w:val="0"/>
                <w:szCs w:val="21"/>
                <w:lang w:bidi="ar"/>
              </w:rPr>
              <w:t>存储容量：本地支持≥500 人脸库、≥1000 张卡、3000 枚指纹（-F 型号）、15 万条事件记录；</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20</w:t>
            </w:r>
          </w:p>
        </w:tc>
      </w:tr>
      <w:tr w:rsidR="00930E36">
        <w:trPr>
          <w:trHeight w:val="9934"/>
        </w:trPr>
        <w:tc>
          <w:tcPr>
            <w:tcW w:w="703"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7</w:t>
            </w:r>
          </w:p>
        </w:tc>
        <w:tc>
          <w:tcPr>
            <w:tcW w:w="1236"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人脸识别门禁一体机</w:t>
            </w:r>
          </w:p>
        </w:tc>
        <w:tc>
          <w:tcPr>
            <w:tcW w:w="189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海康威视DS-K1T342MW/海康威视DS-K1T342M/海康威视D11/KOB/ZKTeco  </w:t>
            </w:r>
          </w:p>
        </w:tc>
        <w:tc>
          <w:tcPr>
            <w:tcW w:w="3672"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3、采用深度学习算法，面部识别距离0.3m-2.0m，人脸比对时间 ＜0.2s/人，人脸验证准确率 ≥ 99%；同时支持照片视频防假；</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4、采用200万广角宽动态摄像头，采用星光级图像传感器，支持在暗光环境下识别；</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5、支持人脸、刷卡（Mifare 卡/IC 卡、手机NFC 卡、CPU 卡序列号、身份证卡序列号）、密码、人脸+刷卡，人脸或刷卡或密码等不同组合方式，灵活搭配，适用不同安全等级场所应用；（不同的型号识别模式不同，以实际设备为准）；</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6、支持口罩识别模式配置， 可选择提醒佩戴口罩或强制佩戴口罩模式；</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7、支持手机及PC机WEB端操作配置，可进行人员管理，智能配置，门禁参数等相关设置，方便快捷，无需依附平台软件；</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8、支持接入海康互联APP ， 实现云门禁，云考勤，云对讲，实现一键开门，考勤管理配置应用；</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9、支持远程开门时设备端语音播报功能，以便于提醒现场人员门被开启；</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10、设备支持通过U盘导入/导出加密数据，以确保数据安全性；</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11、外接安全模块：支持通过经销私有RS485 接入门控安全模块，防止主机被恶意破坏的情况下，门锁不被 打开；</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12、读卡器模式：支持通过经销私有RS485 或韦根（W26/W34/W27/W35）接入门禁控制器，作为读卡器模式使用</w:t>
            </w:r>
          </w:p>
        </w:tc>
        <w:tc>
          <w:tcPr>
            <w:tcW w:w="900" w:type="dxa"/>
            <w:vAlign w:val="center"/>
          </w:tcPr>
          <w:p w:rsidR="00930E36" w:rsidRDefault="00930E36">
            <w:pPr>
              <w:widowControl/>
              <w:jc w:val="center"/>
              <w:textAlignment w:val="center"/>
              <w:rPr>
                <w:rFonts w:ascii="宋体" w:hAnsi="宋体" w:cs="宋体"/>
                <w:color w:val="000000"/>
                <w:kern w:val="0"/>
                <w:szCs w:val="21"/>
                <w:lang w:bidi="ar"/>
              </w:rPr>
            </w:pPr>
          </w:p>
        </w:tc>
        <w:tc>
          <w:tcPr>
            <w:tcW w:w="948"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3810"/>
        </w:trPr>
        <w:tc>
          <w:tcPr>
            <w:tcW w:w="703"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8</w:t>
            </w:r>
          </w:p>
        </w:tc>
        <w:tc>
          <w:tcPr>
            <w:tcW w:w="123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人脸识别门禁一体机</w:t>
            </w:r>
          </w:p>
        </w:tc>
        <w:tc>
          <w:tcPr>
            <w:tcW w:w="189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海康威视DS-K1T673TMW/海康威视DS-K1T673TM/海康威视DS-K1T671TM/ZKTeco</w:t>
            </w:r>
          </w:p>
        </w:tc>
        <w:tc>
          <w:tcPr>
            <w:tcW w:w="3672"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1、设备外观：采用</w:t>
            </w:r>
            <w:r>
              <w:rPr>
                <w:rStyle w:val="font21"/>
                <w:rFonts w:hint="default"/>
                <w:sz w:val="21"/>
                <w:szCs w:val="21"/>
                <w:lang w:bidi="ar"/>
              </w:rPr>
              <w:t>▲</w:t>
            </w:r>
            <w:r>
              <w:rPr>
                <w:rFonts w:ascii="宋体" w:hAnsi="宋体" w:cs="宋体" w:hint="eastAsia"/>
                <w:color w:val="000000"/>
                <w:kern w:val="0"/>
                <w:szCs w:val="21"/>
                <w:lang w:bidi="ar"/>
              </w:rPr>
              <w:t xml:space="preserve">7寸高清触摸屏，200万像素双目摄像头，面部识别距离0.3-2m，支持照片、视频防假； </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Pr>
                <w:rStyle w:val="font21"/>
                <w:rFonts w:hint="default"/>
                <w:sz w:val="21"/>
                <w:szCs w:val="21"/>
                <w:lang w:bidi="ar"/>
              </w:rPr>
              <w:t>▲</w:t>
            </w:r>
            <w:r>
              <w:rPr>
                <w:rFonts w:ascii="宋体" w:hAnsi="宋体" w:cs="宋体" w:hint="eastAsia"/>
                <w:color w:val="000000"/>
                <w:kern w:val="0"/>
                <w:szCs w:val="21"/>
                <w:lang w:bidi="ar"/>
              </w:rPr>
              <w:t xml:space="preserve">设备容量：支持≥10000张人脸白名单，1：N人脸比对时间＜0.2S/人，支持50000 张卡，≥50000条事件记录； </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3、认证方式：支持人脸、刷卡、密码及其组</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合的认证方式；可读取Mifare卡（IC卡）、CPU卡号/内容、身份证序列号；</w:t>
            </w:r>
          </w:p>
        </w:tc>
        <w:tc>
          <w:tcPr>
            <w:tcW w:w="900"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50 </w:t>
            </w:r>
          </w:p>
        </w:tc>
      </w:tr>
      <w:tr w:rsidR="00930E36">
        <w:trPr>
          <w:trHeight w:val="8218"/>
        </w:trPr>
        <w:tc>
          <w:tcPr>
            <w:tcW w:w="703"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123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人脸识别门禁一体机</w:t>
            </w:r>
          </w:p>
        </w:tc>
        <w:tc>
          <w:tcPr>
            <w:tcW w:w="189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海康威视DS-K1T673TMW/海康威视DS-K1T673TM/海康威视DS-K1T671TM/ZKTeco</w:t>
            </w:r>
          </w:p>
        </w:tc>
        <w:tc>
          <w:tcPr>
            <w:tcW w:w="3672"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4、工作模式：支持普通模式、广告模式、简洁模式三大主题；每个主题均支持多人及单人识别 </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5、视频对讲：支持与云眸、4200客户端、主副室内分机、管理机的视频对讲功能；支持远程视频预览功能，可以通过RTSP协议输出视频码流，编码格式H.264；</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6、3.5mm 音频输出接口*1，设备内置扬声器可与外接音箱同时使用；对讲通话时，自动关闭外接音箱；</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7、输入接口：LAN*1、RS485*1、Wiegand* 1(支持双向)、USB*1、 typeC*1、门磁*1、报警输入*2、开门按钮*1、SD 卡槽*1（最大支持 512GB）；</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8、输出接口：电锁*1个，报警输出*1个；</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9、通讯方式：上行通讯为TCP/IP；</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10、工作电压： DC12V~24V/2A（不带电源，需另配电源） </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11、使用环境：室内外环境；</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12、安装方式：标配壁挂安装挂板，可安装在人员通道上，需搭配通道支架；</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13、产品尺寸：209.2*110.5*24mm；</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14、工作温度：-30℃～60℃。</w:t>
            </w:r>
          </w:p>
        </w:tc>
        <w:tc>
          <w:tcPr>
            <w:tcW w:w="900" w:type="dxa"/>
            <w:vAlign w:val="center"/>
          </w:tcPr>
          <w:p w:rsidR="00930E36" w:rsidRDefault="00930E36">
            <w:pPr>
              <w:widowControl/>
              <w:jc w:val="center"/>
              <w:textAlignment w:val="center"/>
              <w:rPr>
                <w:rFonts w:ascii="宋体" w:hAnsi="宋体" w:cs="宋体"/>
                <w:color w:val="000000"/>
                <w:kern w:val="0"/>
                <w:szCs w:val="21"/>
                <w:lang w:bidi="ar"/>
              </w:rPr>
            </w:pPr>
          </w:p>
        </w:tc>
        <w:tc>
          <w:tcPr>
            <w:tcW w:w="948"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914"/>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9</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支架</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海康威视/大华/宇视专用支架</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人脸识别门禁一体机专用支架</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r>
      <w:tr w:rsidR="00930E36">
        <w:trPr>
          <w:trHeight w:val="2214"/>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10</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人脸识别门禁一体机适配器</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海康威视/东莞小耳朵/台达12V/6A</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220V输入线采用纯铜加粗线芯确保稳定电压输入；DC输出线采用抗干扰滤波屏蔽无氧镀锡纯铜线；双电源线，方便、实惠；采用耐高温阻燃防火ABS+PC塑胶工艺材料层层工艺质检，更耐用。</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70</w:t>
            </w:r>
          </w:p>
        </w:tc>
      </w:tr>
      <w:tr w:rsidR="00930E36">
        <w:trPr>
          <w:trHeight w:val="2287"/>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11</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人脸采集录入仪</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海康威视DS-2UCTV12-S/KOB/ZKTeco</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内置麦克风，拾音清晰；支持自动电子增益功能，亮度自适应；支持标准USB 2.0接口，免驱设计，即插即用；支持Type-A接口，标准USB2.0协议，免驱设计，即插即用；搭配海康智能SDK，可实现人脸抓拍等智能功能。</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930E36">
        <w:trPr>
          <w:trHeight w:val="1796"/>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12</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门禁发卡器</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DS-K1F180A-D8E//KOB K-0508-02/ZKTeco CR20M</w:t>
            </w:r>
          </w:p>
        </w:tc>
        <w:tc>
          <w:tcPr>
            <w:tcW w:w="3672"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USB免驱动技术，即插即用；支持Mifare1卡（序列号和内容），CPU卡（序列号），EM卡（序列号）；</w:t>
            </w:r>
          </w:p>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支持USB升级功能。</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930E36">
        <w:trPr>
          <w:trHeight w:val="2162"/>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13</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门禁刷卡器</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东控 DK-606 /KOB KT-D03(03K)/ 微耕102AIC/ ZKTeco KR200M-IC    </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内部采用PC胶全密封设计，全面防水，可以安装在室外环境，适用性强；读头外壳采用耐热磨砂ABS塑料制作，防火阻燃设计，安全耐用；读卡器内置微处理器，抗干扰能力强，具有防死机电路设计，防浪涌等保护。</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100 </w:t>
            </w:r>
          </w:p>
        </w:tc>
      </w:tr>
      <w:tr w:rsidR="00930E36">
        <w:trPr>
          <w:trHeight w:val="1820"/>
        </w:trPr>
        <w:tc>
          <w:tcPr>
            <w:tcW w:w="703"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14</w:t>
            </w:r>
          </w:p>
        </w:tc>
        <w:tc>
          <w:tcPr>
            <w:tcW w:w="123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磁力锁</w:t>
            </w:r>
          </w:p>
        </w:tc>
        <w:tc>
          <w:tcPr>
            <w:tcW w:w="189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海康威视DS-K4H258S/D /KOB/ZKTeco ZL-280DST/DT 单双开门磁力锁</w:t>
            </w:r>
          </w:p>
        </w:tc>
        <w:tc>
          <w:tcPr>
            <w:tcW w:w="3672"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输入电压：DC12V；工作电流 340-600mA×2；适用湿度：0～95%相对湿度；最大拉力：250 kg直线拉力</w:t>
            </w:r>
          </w:p>
        </w:tc>
        <w:tc>
          <w:tcPr>
            <w:tcW w:w="900"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套</w:t>
            </w:r>
          </w:p>
        </w:tc>
        <w:tc>
          <w:tcPr>
            <w:tcW w:w="948"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80</w:t>
            </w:r>
          </w:p>
        </w:tc>
      </w:tr>
      <w:tr w:rsidR="00930E36">
        <w:trPr>
          <w:trHeight w:val="1354"/>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15</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磁力锁支架</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海康威视/KOB/ZKTeco磁力锁LZ支架</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铝合金磨砂设计，安装简单，坚固耐用</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r>
      <w:tr w:rsidR="00930E36">
        <w:trPr>
          <w:trHeight w:val="1453"/>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16</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闭门器</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海康威视DS-K4DC103/KOB H-063/ZKTeco AM4065</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三级调速；铆接坚固；门重：45～65KG</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r>
      <w:tr w:rsidR="00930E36">
        <w:trPr>
          <w:trHeight w:val="1504"/>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17</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门控电源</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 /东控 3A门禁电源</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金属电源外壳简约时尚，侧面散热设计；变压器内部采用优质铜线，使用方便稳定；带遥控槽，带延时功能，同时双继电器设计</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70</w:t>
            </w:r>
          </w:p>
        </w:tc>
      </w:tr>
      <w:tr w:rsidR="00930E36">
        <w:trPr>
          <w:trHeight w:val="2638"/>
        </w:trPr>
        <w:tc>
          <w:tcPr>
            <w:tcW w:w="703"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18</w:t>
            </w:r>
          </w:p>
        </w:tc>
        <w:tc>
          <w:tcPr>
            <w:tcW w:w="123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门禁控制电源</w:t>
            </w:r>
          </w:p>
        </w:tc>
        <w:tc>
          <w:tcPr>
            <w:tcW w:w="189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东控DK-08A/ KOB KT-P909 / 微耕 / ZKTeco CASE03</w:t>
            </w:r>
          </w:p>
        </w:tc>
        <w:tc>
          <w:tcPr>
            <w:tcW w:w="3672"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采用优质的金属设计，具有良好的散热排风设计和屏蔽抗干扰特性；可外接7AH DC12V蓄电池，可保证设备在断电的情况下还能持续工作；自带充电过载保护功能，当蓄电池充满电之后，控制器会自动停止给蓄电池供电，更好的保护了蓄电池和门禁电源的使用寿命。</w:t>
            </w:r>
          </w:p>
        </w:tc>
        <w:tc>
          <w:tcPr>
            <w:tcW w:w="900"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30 </w:t>
            </w:r>
          </w:p>
        </w:tc>
      </w:tr>
      <w:tr w:rsidR="00930E36">
        <w:trPr>
          <w:trHeight w:val="970"/>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19</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门禁卡</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钥匙扣门禁IC复制卡</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ABS材质，封胶式处理，有效防水耐摔，感应灵敏</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张     </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200 </w:t>
            </w:r>
          </w:p>
        </w:tc>
      </w:tr>
      <w:tr w:rsidR="00930E36">
        <w:trPr>
          <w:trHeight w:val="1248"/>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szCs w:val="21"/>
                <w:shd w:val="clear" w:color="auto" w:fill="FFFFFF"/>
              </w:rPr>
              <w:t>20</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开门语音提醒器</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定制</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适用于各类电磁锁、磁力锁、电插锁的门禁系统；DC12V供电，直接接门禁电源，无需另配电源</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r>
      <w:tr w:rsidR="00930E36">
        <w:trPr>
          <w:trHeight w:val="1028"/>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21</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开门开关</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TCL罗格朗/KOB/东控          </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采用pc阻燃材料设计，可有效防尘防雾气</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w:t>
            </w:r>
          </w:p>
        </w:tc>
      </w:tr>
      <w:tr w:rsidR="00930E36">
        <w:trPr>
          <w:trHeight w:val="978"/>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22</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紧急断电开关</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TCL罗格朗/KOB/东控      </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采用pc阻燃材料设计，可有效防尘防雾气</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r>
      <w:tr w:rsidR="00930E36">
        <w:trPr>
          <w:trHeight w:val="2724"/>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23</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应急逃生开关</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KOB/智地/工创     </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表面采用防火材料，磨砂压铸，内部使用PC防火阻燃材料制作，耐高温、抗冲击，不易变色，紧急时敲碎玻璃即可发出报警信号；适合大多数门禁，安装不易失灵，破碎开关玻璃可换，循环使用，物美价廉；自带测试钥匙，将钥匙插入测试孔即可控制开关，达到测试要求</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 </w:t>
            </w:r>
          </w:p>
        </w:tc>
      </w:tr>
      <w:tr w:rsidR="00930E36">
        <w:trPr>
          <w:trHeight w:val="2206"/>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24</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门口机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海康威视DS-KV8102-1C（DS-KV6113-P、DS-KV1102-1A）/KOB KT-V7007/天图H-VS02</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支持可视对讲；内置针孔摄像机；支持智能补光； 支持门禁功能；支持本地发卡功能；</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40</w:t>
            </w:r>
          </w:p>
        </w:tc>
      </w:tr>
      <w:tr w:rsidR="00930E36">
        <w:trPr>
          <w:trHeight w:val="2164"/>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25</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室内机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海康威视DS-KH8301-A（DS-KH6320-C、DS-KH1310-A）/KOB KT-V7002/天图H-IS10</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Style w:val="font21"/>
                <w:rFonts w:hint="default"/>
                <w:sz w:val="21"/>
                <w:szCs w:val="21"/>
                <w:lang w:bidi="ar"/>
              </w:rPr>
              <w:t>▲</w:t>
            </w:r>
            <w:r>
              <w:rPr>
                <w:rFonts w:ascii="宋体" w:hAnsi="宋体" w:cs="宋体" w:hint="eastAsia"/>
                <w:color w:val="000000"/>
                <w:kern w:val="0"/>
                <w:szCs w:val="21"/>
                <w:lang w:bidi="ar"/>
              </w:rPr>
              <w:t>7寸彩色TFT LCD显示屏；内置全指向麦克风；支持噪声抑制和回声消除处理；高保真通话音质。</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r>
      <w:tr w:rsidR="00930E36">
        <w:trPr>
          <w:trHeight w:val="830"/>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26</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海康威视/KOB/天图</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专用24V/2A</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20</w:t>
            </w:r>
          </w:p>
        </w:tc>
      </w:tr>
      <w:tr w:rsidR="00930E36">
        <w:trPr>
          <w:trHeight w:val="115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27</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 /东控 3A门禁电源</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12V5A</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60</w:t>
            </w:r>
          </w:p>
        </w:tc>
      </w:tr>
      <w:tr w:rsidR="00930E36">
        <w:trPr>
          <w:trHeight w:val="1345"/>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28</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对讲专用POE解码器</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海康威视DS-KAD606-N/KOB/天图</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超过100万小时的平均无故障时间；工业级设计，小机箱设计，能直接螺丝壁装，可靠性高</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r>
      <w:tr w:rsidR="00930E36">
        <w:trPr>
          <w:trHeight w:val="1910"/>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29</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海康威视DS-3E0105-E/TP-LINK TL-SF1005+/华三S1E</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提供</w:t>
            </w:r>
            <w:r>
              <w:rPr>
                <w:rStyle w:val="font21"/>
                <w:rFonts w:hint="default"/>
                <w:sz w:val="21"/>
                <w:szCs w:val="21"/>
                <w:lang w:bidi="ar"/>
              </w:rPr>
              <w:t>▲</w:t>
            </w:r>
            <w:r>
              <w:rPr>
                <w:rFonts w:ascii="宋体" w:hAnsi="宋体" w:cs="宋体" w:hint="eastAsia"/>
                <w:color w:val="000000"/>
                <w:kern w:val="0"/>
                <w:szCs w:val="21"/>
                <w:lang w:bidi="ar"/>
              </w:rPr>
              <w:t xml:space="preserve">5个10/100M自适应RJ45端口，所有端口均可实现线速转发；每个端口都支持Auto-MDI/MDIX功能；支持IEEE 802.3x全双工流控和Backpressure半双工流控     </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r>
      <w:tr w:rsidR="00930E36">
        <w:trPr>
          <w:trHeight w:val="1450"/>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海康威视DS-3E0108-E/TP-LINK TL-SF1008+/华三S2E</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提供</w:t>
            </w:r>
            <w:r>
              <w:rPr>
                <w:rStyle w:val="font21"/>
                <w:rFonts w:hint="default"/>
                <w:sz w:val="21"/>
                <w:szCs w:val="21"/>
                <w:lang w:bidi="ar"/>
              </w:rPr>
              <w:t>▲</w:t>
            </w:r>
            <w:r>
              <w:rPr>
                <w:rFonts w:ascii="宋体" w:hAnsi="宋体" w:cs="宋体" w:hint="eastAsia"/>
                <w:color w:val="000000"/>
                <w:kern w:val="0"/>
                <w:szCs w:val="21"/>
                <w:lang w:bidi="ar"/>
              </w:rPr>
              <w:t xml:space="preserve">8个10/100M自适应以太端口，每个端口可提供高达200Mbps的双向传输速率，数据传输快速、流畅     </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r>
      <w:tr w:rsidR="00930E36">
        <w:trPr>
          <w:trHeight w:val="229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31</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海康威视DS-3E0526P-E/海康威视DS-3E1526SP-E/普联TL-SG2226PE  /华三S1226F-HPWR</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大功率POE交换机；接口数量：</w:t>
            </w:r>
            <w:r>
              <w:rPr>
                <w:rStyle w:val="font21"/>
                <w:rFonts w:hint="default"/>
                <w:sz w:val="21"/>
                <w:szCs w:val="21"/>
                <w:lang w:bidi="ar"/>
              </w:rPr>
              <w:t>▲</w:t>
            </w:r>
            <w:r>
              <w:rPr>
                <w:rFonts w:ascii="宋体" w:hAnsi="宋体" w:cs="宋体" w:hint="eastAsia"/>
                <w:color w:val="000000"/>
                <w:kern w:val="0"/>
                <w:szCs w:val="21"/>
                <w:lang w:bidi="ar"/>
              </w:rPr>
              <w:t>24个千兆POE电口和2个千兆网口</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930E36">
        <w:trPr>
          <w:trHeight w:val="1789"/>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32</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报警按钮</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罗格朗EN32BJ/西门子5TA8151-3NC02/施耐德A3T31KPB报警按钮</w:t>
            </w:r>
          </w:p>
        </w:tc>
        <w:tc>
          <w:tcPr>
            <w:tcW w:w="3672"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防火ABS阻燃外壳 </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连接方式 常开，常闭</w:t>
            </w:r>
          </w:p>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额定电流 300(mA)</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r>
      <w:tr w:rsidR="00930E36">
        <w:trPr>
          <w:trHeight w:val="1544"/>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33</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底盒</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罗格朗T238/20/西门子5TG06021CC1/施耐德E238</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80</w:t>
            </w:r>
          </w:p>
        </w:tc>
      </w:tr>
      <w:tr w:rsidR="00930E36">
        <w:trPr>
          <w:trHeight w:val="1789"/>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34</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总线扩展模块</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海康威视DS-29M08-ZS/艾礼富AL-7480-8A/博世DS7432-CHI总线扩展模块</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Style w:val="font21"/>
                <w:rFonts w:hint="default"/>
                <w:sz w:val="21"/>
                <w:szCs w:val="21"/>
                <w:lang w:bidi="ar"/>
              </w:rPr>
              <w:t>▲</w:t>
            </w:r>
            <w:r>
              <w:rPr>
                <w:rFonts w:ascii="宋体" w:hAnsi="宋体" w:cs="宋体" w:hint="eastAsia"/>
                <w:color w:val="000000"/>
                <w:kern w:val="0"/>
                <w:szCs w:val="21"/>
                <w:lang w:bidi="ar"/>
              </w:rPr>
              <w:t>八防区扩展模块，可接8个开关报警输入</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块</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r>
      <w:tr w:rsidR="00930E36">
        <w:trPr>
          <w:trHeight w:val="2903"/>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35</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总线型红外报警主机 </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艾礼富AL-7480/博世/艾礼富韦尔/时刻</w:t>
            </w:r>
          </w:p>
        </w:tc>
        <w:tc>
          <w:tcPr>
            <w:tcW w:w="3672" w:type="dxa"/>
            <w:vAlign w:val="center"/>
          </w:tcPr>
          <w:p w:rsidR="00930E36" w:rsidRDefault="00BB7B09">
            <w:pPr>
              <w:widowControl/>
              <w:jc w:val="left"/>
              <w:textAlignment w:val="center"/>
              <w:rPr>
                <w:rFonts w:ascii="宋体" w:hAnsi="宋体" w:cs="宋体"/>
                <w:color w:val="000000"/>
                <w:kern w:val="0"/>
                <w:szCs w:val="21"/>
                <w:lang w:bidi="ar"/>
              </w:rPr>
            </w:pPr>
            <w:r>
              <w:rPr>
                <w:rStyle w:val="font21"/>
                <w:rFonts w:hint="default"/>
                <w:sz w:val="21"/>
                <w:szCs w:val="21"/>
                <w:lang w:bidi="ar"/>
              </w:rPr>
              <w:t>1、▲</w:t>
            </w:r>
            <w:r>
              <w:rPr>
                <w:rFonts w:ascii="宋体" w:hAnsi="宋体" w:cs="宋体" w:hint="eastAsia"/>
                <w:color w:val="000000"/>
                <w:kern w:val="0"/>
                <w:szCs w:val="21"/>
                <w:lang w:bidi="ar"/>
              </w:rPr>
              <w:t>本机带有2个有线防区，通过通讯总线外接127个防区扩展模块或8防区总线报警主机,大支持3072个防区</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2、双通讯总线输出，通讯距离可达2400米，自带一路IP网络通讯接口</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3、以分区方式管理所有防区，多达3x128个分区</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4、可多个分区、单个分区、单个防区</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r>
      <w:tr w:rsidR="00930E36">
        <w:trPr>
          <w:trHeight w:val="5462"/>
        </w:trPr>
        <w:tc>
          <w:tcPr>
            <w:tcW w:w="703"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35</w:t>
            </w:r>
          </w:p>
        </w:tc>
        <w:tc>
          <w:tcPr>
            <w:tcW w:w="123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总线型红外报警主机 </w:t>
            </w:r>
          </w:p>
        </w:tc>
        <w:tc>
          <w:tcPr>
            <w:tcW w:w="1896"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艾礼富AL-7480/博世/艾礼富韦尔/时刻</w:t>
            </w:r>
          </w:p>
        </w:tc>
        <w:tc>
          <w:tcPr>
            <w:tcW w:w="3672"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进行布防、撤防操作</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5、支持15个中文液晶键，1个主键盘、14个从键盘</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6、多种联动输出功能，每个防区多可联动8路输出；联动包括：防区报警联动、防区布撤防联动、防区异常联动。</w:t>
            </w:r>
          </w:p>
          <w:p w:rsidR="00930E36" w:rsidRDefault="00BB7B09">
            <w:pPr>
              <w:widowControl/>
              <w:numPr>
                <w:ilvl w:val="0"/>
                <w:numId w:val="2"/>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可以达到电子地图、DVR报警输入、就地报警等功能。</w:t>
            </w:r>
          </w:p>
          <w:p w:rsidR="00930E36" w:rsidRDefault="00BB7B09">
            <w:pPr>
              <w:widowControl/>
              <w:numPr>
                <w:ilvl w:val="0"/>
                <w:numId w:val="2"/>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有3个密码权限,包括管理、编程、</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操作。</w:t>
            </w:r>
          </w:p>
          <w:p w:rsidR="00930E36" w:rsidRDefault="00BB7B09">
            <w:pPr>
              <w:widowControl/>
              <w:numPr>
                <w:ilvl w:val="0"/>
                <w:numId w:val="2"/>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自带RS232串口和IP网络接口，可实现与中心计算机的直接联网</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10、支持电话、总线、IP网络（不需增加IP模块）联网</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11、支持汉字打印输出</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12、各防区、设备名称可随意进行汉字修改</w:t>
            </w:r>
          </w:p>
        </w:tc>
        <w:tc>
          <w:tcPr>
            <w:tcW w:w="900" w:type="dxa"/>
            <w:vAlign w:val="center"/>
          </w:tcPr>
          <w:p w:rsidR="00930E36" w:rsidRDefault="00930E36">
            <w:pPr>
              <w:widowControl/>
              <w:jc w:val="center"/>
              <w:textAlignment w:val="center"/>
              <w:rPr>
                <w:rFonts w:ascii="宋体" w:hAnsi="宋体" w:cs="宋体"/>
                <w:color w:val="000000"/>
                <w:kern w:val="0"/>
                <w:szCs w:val="21"/>
                <w:lang w:bidi="ar"/>
              </w:rPr>
            </w:pPr>
          </w:p>
        </w:tc>
        <w:tc>
          <w:tcPr>
            <w:tcW w:w="948"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057"/>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36</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报警主机键盘</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艾礼富AL-730LCD/博世/艾礼富韦尔/时刻</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可多个分区、单个分区、单个防区进行布防、撤防操作</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r>
      <w:tr w:rsidR="00930E36">
        <w:trPr>
          <w:trHeight w:val="1674"/>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37</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海康威视DS-29A08-BN/时刻SK-239C-JP/博世ICP-CMS8-CHI/艾礼富韦尔AL-238W  </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8有线+8无线防区微电脑控制，键盘编程，液晶显示</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r>
      <w:tr w:rsidR="00930E36">
        <w:trPr>
          <w:trHeight w:val="157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38</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报警主机键盘</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海康威视DS-29K00-B/时刻SK-239LED-JP/博世ICP-KP8-CHI/艾礼富韦尔</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LED报警主机键盘；支持编程、布防/撤防；支持防区状态实时显示</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r>
      <w:tr w:rsidR="00930E36">
        <w:trPr>
          <w:trHeight w:val="738"/>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39</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后备电池</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配套专用</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可充蓄电池12V/7A</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块</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r>
      <w:tr w:rsidR="00930E36">
        <w:trPr>
          <w:trHeight w:val="161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40</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遥控器</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海康威视DS-29K00-Y/时刻SK-A10/博世AD-WE800E/艾礼富韦尔AL-25   </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兼容性强，精致小巧，使用简单</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r>
      <w:tr w:rsidR="00930E36">
        <w:trPr>
          <w:trHeight w:val="1676"/>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41</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探测器</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海康威视DS-1T228N/时刻SK-187/博世DS936-CHI/艾礼富韦尔XD-15TC   </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内置智能微波处理技术，温度自动调节，具有探测性能稳定，防误报、漏报特点</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r>
      <w:tr w:rsidR="00930E36">
        <w:trPr>
          <w:trHeight w:val="1240"/>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42</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红外线探测感应器</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海康威视/时刻/博世/艾礼富韦尔ABH-200L</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探测方式：四条红外光束同时被切断探测；射束频率：4种可选；电源电压：10V-24V DC；电流：90mA max；</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对</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r>
      <w:tr w:rsidR="00930E36">
        <w:trPr>
          <w:trHeight w:val="1952"/>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43</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广角智能三鉴被动红外探测器探头</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海康威视/时刻/博世/艾礼富韦尔XC-5XT</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探测方式：被动红外+微波+人工智能；探测距离：12米，高度约1.8米；探测角度：90度；探测速度：0.3～1.5m/s；电源电压：12V DC（9～16V稳压电源）；工作电流：≤35mA（12V DC工作电压）</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r>
      <w:tr w:rsidR="00930E36">
        <w:trPr>
          <w:trHeight w:val="980"/>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44</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485分割器 </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山泽/绿联/毕亚兹/迈拓维矩</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工业级光电隔离 4路RS485集线分享器 485 1进4出</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 </w:t>
            </w:r>
          </w:p>
        </w:tc>
      </w:tr>
      <w:tr w:rsidR="00930E36">
        <w:trPr>
          <w:trHeight w:val="1216"/>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45</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双向数据光端机</w:t>
            </w:r>
          </w:p>
        </w:tc>
        <w:tc>
          <w:tcPr>
            <w:tcW w:w="1896" w:type="dxa"/>
            <w:vAlign w:val="center"/>
          </w:tcPr>
          <w:p w:rsidR="00930E36" w:rsidRDefault="00BB7B09">
            <w:pPr>
              <w:widowControl/>
              <w:textAlignment w:val="center"/>
              <w:rPr>
                <w:rFonts w:ascii="宋体" w:hAnsi="宋体" w:cs="宋体"/>
                <w:szCs w:val="21"/>
                <w:shd w:val="clear" w:color="auto" w:fill="FFFFFF"/>
              </w:rPr>
            </w:pPr>
            <w:r>
              <w:rPr>
                <w:rFonts w:ascii="宋体" w:hAnsi="宋体" w:cs="宋体" w:hint="eastAsia"/>
                <w:color w:val="000000"/>
                <w:kern w:val="0"/>
                <w:szCs w:val="21"/>
                <w:lang w:bidi="ar"/>
              </w:rPr>
              <w:t>慧谷/博扬/中天恒科/netLINK</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自适应单多模光纤；异步传输，点对多点运用，RS-485接口与光纤转换；单模达20KM</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对</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r>
      <w:tr w:rsidR="00930E36">
        <w:trPr>
          <w:trHeight w:val="1240"/>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46</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电话机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摩托罗拉CT210C/步步高HCD213/飞利浦CORD118</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来电存储：≥30组；去电存储：≥10组；铃声大小可调；屏幕亮度：5级可调；支持免提通话</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 </w:t>
            </w:r>
          </w:p>
        </w:tc>
      </w:tr>
      <w:tr w:rsidR="00930E36">
        <w:trPr>
          <w:trHeight w:val="1166"/>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47</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程控电话交换机</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国威GW600/国威GW1000/昌德讯DT864</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4进48出；信号接口：RJ11；通信接口：网口；最大外线：4外线；最大分机：48分机</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 </w:t>
            </w:r>
          </w:p>
        </w:tc>
      </w:tr>
      <w:tr w:rsidR="00930E36">
        <w:trPr>
          <w:trHeight w:val="82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48</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网线</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联嘉祥/帝一/来事达</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超五类网线0.5无氧铜纯铜双绞</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5000 </w:t>
            </w:r>
          </w:p>
        </w:tc>
      </w:tr>
      <w:tr w:rsidR="00930E36">
        <w:trPr>
          <w:trHeight w:val="82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49</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大对数通信电缆</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珠江电缆/大唐保镖/博扬</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HYA-10X2X0.5</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500</w:t>
            </w:r>
          </w:p>
        </w:tc>
      </w:tr>
      <w:tr w:rsidR="00930E36">
        <w:trPr>
          <w:trHeight w:val="82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电源线</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国标RVV2*1.0mm²</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2000 </w:t>
            </w:r>
          </w:p>
        </w:tc>
      </w:tr>
      <w:tr w:rsidR="00930E36">
        <w:trPr>
          <w:trHeight w:val="82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51</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信号线</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国标RVV4*0.75</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r>
      <w:tr w:rsidR="00930E36">
        <w:trPr>
          <w:trHeight w:val="82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52</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控制线</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国标RVVB2*1.0mm²</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r>
      <w:tr w:rsidR="00930E36">
        <w:trPr>
          <w:trHeight w:val="821"/>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53</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报警按钮线</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帝一/蓝叶/来事达/联嘉祥</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红黑线RVB2*0.75</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r>
      <w:tr w:rsidR="00930E36">
        <w:trPr>
          <w:trHeight w:val="756"/>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54</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线管</w:t>
            </w:r>
          </w:p>
        </w:tc>
        <w:tc>
          <w:tcPr>
            <w:tcW w:w="189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PVCФ25</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4000 </w:t>
            </w:r>
          </w:p>
        </w:tc>
      </w:tr>
      <w:tr w:rsidR="00930E36">
        <w:trPr>
          <w:trHeight w:val="586"/>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55</w:t>
            </w:r>
          </w:p>
        </w:tc>
        <w:tc>
          <w:tcPr>
            <w:tcW w:w="1236"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拆装费</w:t>
            </w:r>
          </w:p>
        </w:tc>
        <w:tc>
          <w:tcPr>
            <w:tcW w:w="1896" w:type="dxa"/>
            <w:vAlign w:val="center"/>
          </w:tcPr>
          <w:p w:rsidR="00930E36" w:rsidRDefault="00930E36">
            <w:pPr>
              <w:jc w:val="left"/>
              <w:rPr>
                <w:rFonts w:ascii="宋体" w:hAnsi="宋体" w:cs="宋体"/>
                <w:szCs w:val="21"/>
                <w:shd w:val="clear" w:color="auto" w:fill="FFFFFF"/>
              </w:rPr>
            </w:pPr>
          </w:p>
        </w:tc>
        <w:tc>
          <w:tcPr>
            <w:tcW w:w="3672"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拆除并重新安装门禁、门铃对讲等</w:t>
            </w:r>
          </w:p>
        </w:tc>
        <w:tc>
          <w:tcPr>
            <w:tcW w:w="900"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94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r>
    </w:tbl>
    <w:p w:rsidR="00930E36" w:rsidRDefault="00930E36">
      <w:pPr>
        <w:spacing w:line="360" w:lineRule="auto"/>
        <w:rPr>
          <w:rFonts w:ascii="宋体" w:hAnsi="宋体" w:cs="宋体"/>
          <w:b/>
          <w:bCs/>
          <w:szCs w:val="21"/>
        </w:rPr>
      </w:pPr>
    </w:p>
    <w:p w:rsidR="00930E36" w:rsidRDefault="00BB7B09">
      <w:pPr>
        <w:spacing w:line="360" w:lineRule="auto"/>
        <w:rPr>
          <w:rFonts w:ascii="宋体" w:hAnsi="宋体" w:cs="宋体"/>
          <w:b/>
          <w:bCs/>
          <w:szCs w:val="21"/>
        </w:rPr>
      </w:pPr>
      <w:r>
        <w:rPr>
          <w:rFonts w:ascii="宋体" w:hAnsi="宋体" w:cs="宋体" w:hint="eastAsia"/>
          <w:b/>
          <w:bCs/>
          <w:szCs w:val="21"/>
        </w:rPr>
        <w:t>备注：项目清单的技术要求为最低配置参数要求，响应产品的性能参数必须等同或者高于现有参数需求，则视为实质性响应，反之视为无效响应。（所报各项技术标准必须符合国家规定标准。）</w:t>
      </w:r>
    </w:p>
    <w:p w:rsidR="00930E36" w:rsidRDefault="00BB7B09">
      <w:pPr>
        <w:spacing w:line="360" w:lineRule="auto"/>
        <w:rPr>
          <w:rFonts w:ascii="宋体" w:hAnsi="宋体" w:cs="宋体"/>
          <w:b/>
          <w:sz w:val="24"/>
        </w:rPr>
      </w:pPr>
      <w:r>
        <w:rPr>
          <w:rFonts w:ascii="宋体" w:hAnsi="宋体" w:cs="宋体" w:hint="eastAsia"/>
          <w:b/>
          <w:bCs/>
          <w:sz w:val="24"/>
        </w:rPr>
        <w:t>6、</w:t>
      </w:r>
      <w:r>
        <w:rPr>
          <w:rFonts w:ascii="宋体" w:hAnsi="宋体" w:cs="宋体" w:hint="eastAsia"/>
          <w:b/>
          <w:sz w:val="24"/>
          <w:lang w:bidi="ar"/>
        </w:rPr>
        <w:t>采购项目商务要求</w:t>
      </w:r>
    </w:p>
    <w:p w:rsidR="00930E36" w:rsidRDefault="00C22A14">
      <w:pPr>
        <w:spacing w:line="360" w:lineRule="auto"/>
        <w:ind w:firstLineChars="200" w:firstLine="480"/>
        <w:rPr>
          <w:rFonts w:ascii="宋体" w:hAnsi="宋体" w:cs="宋体"/>
          <w:sz w:val="24"/>
        </w:rPr>
      </w:pPr>
      <w:r>
        <w:rPr>
          <w:rFonts w:ascii="宋体" w:hAnsi="宋体" w:cs="宋体" w:hint="eastAsia"/>
          <w:sz w:val="24"/>
          <w:lang w:bidi="ar"/>
        </w:rPr>
        <w:t>供应商</w:t>
      </w:r>
      <w:r w:rsidR="00BB7B09">
        <w:rPr>
          <w:rFonts w:ascii="宋体" w:hAnsi="宋体" w:cs="宋体" w:hint="eastAsia"/>
          <w:sz w:val="24"/>
          <w:lang w:bidi="ar"/>
        </w:rPr>
        <w:t>须向</w:t>
      </w:r>
      <w:r>
        <w:rPr>
          <w:rFonts w:ascii="宋体" w:hAnsi="宋体" w:cs="宋体" w:hint="eastAsia"/>
          <w:sz w:val="24"/>
          <w:lang w:bidi="ar"/>
        </w:rPr>
        <w:t>采购人</w:t>
      </w:r>
      <w:r w:rsidR="00BB7B09">
        <w:rPr>
          <w:rFonts w:ascii="宋体" w:hAnsi="宋体" w:cs="宋体" w:hint="eastAsia"/>
          <w:sz w:val="24"/>
          <w:lang w:bidi="ar"/>
        </w:rPr>
        <w:t>提供本项目采购的所有软硬件的安装、培训和维护服务的全部内容，并完成整个软硬件系统的联调工作。若本用户需求书中所采购的设备或软件的配置或要求中出现不合理或不完整的问题时，</w:t>
      </w:r>
      <w:r>
        <w:rPr>
          <w:rFonts w:ascii="宋体" w:hAnsi="宋体" w:cs="宋体" w:hint="eastAsia"/>
          <w:sz w:val="24"/>
          <w:lang w:bidi="ar"/>
        </w:rPr>
        <w:t>供应商</w:t>
      </w:r>
      <w:r w:rsidR="00BB7B09">
        <w:rPr>
          <w:rFonts w:ascii="宋体" w:hAnsi="宋体" w:cs="宋体" w:hint="eastAsia"/>
          <w:sz w:val="24"/>
          <w:lang w:bidi="ar"/>
        </w:rPr>
        <w:t>有责任和义务在响应文件中提出补充修改方案并征得</w:t>
      </w:r>
      <w:r>
        <w:rPr>
          <w:rFonts w:ascii="宋体" w:hAnsi="宋体" w:cs="宋体" w:hint="eastAsia"/>
          <w:sz w:val="24"/>
          <w:lang w:bidi="ar"/>
        </w:rPr>
        <w:t>采购人</w:t>
      </w:r>
      <w:r w:rsidR="00BB7B09">
        <w:rPr>
          <w:rFonts w:ascii="宋体" w:hAnsi="宋体" w:cs="宋体" w:hint="eastAsia"/>
          <w:sz w:val="24"/>
          <w:lang w:bidi="ar"/>
        </w:rPr>
        <w:t>同意后付诸实施。</w:t>
      </w:r>
    </w:p>
    <w:p w:rsidR="00930E36" w:rsidRDefault="00BB7B09">
      <w:pPr>
        <w:spacing w:line="360" w:lineRule="auto"/>
        <w:rPr>
          <w:rFonts w:ascii="宋体" w:hAnsi="宋体" w:cs="宋体"/>
          <w:sz w:val="24"/>
        </w:rPr>
      </w:pPr>
      <w:r>
        <w:rPr>
          <w:rFonts w:ascii="宋体" w:hAnsi="宋体" w:cs="宋体" w:hint="eastAsia"/>
          <w:b/>
          <w:bCs/>
          <w:sz w:val="24"/>
          <w:lang w:bidi="ar"/>
        </w:rPr>
        <w:t>6.1 设备安装调试要求</w:t>
      </w:r>
    </w:p>
    <w:p w:rsidR="00930E36" w:rsidRDefault="00BB7B09">
      <w:pPr>
        <w:spacing w:line="360" w:lineRule="auto"/>
        <w:rPr>
          <w:rFonts w:ascii="宋体" w:hAnsi="宋体" w:cs="宋体"/>
          <w:sz w:val="24"/>
        </w:rPr>
      </w:pPr>
      <w:r>
        <w:rPr>
          <w:rFonts w:ascii="宋体" w:hAnsi="宋体" w:cs="宋体" w:hint="eastAsia"/>
          <w:sz w:val="24"/>
          <w:lang w:bidi="ar"/>
        </w:rPr>
        <w:t>6.1.1 安装地点</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所有设备安装在</w:t>
      </w:r>
      <w:r>
        <w:rPr>
          <w:rFonts w:ascii="宋体" w:hAnsi="宋体" w:cs="宋体" w:hint="eastAsia"/>
          <w:bCs/>
          <w:sz w:val="24"/>
        </w:rPr>
        <w:t>包括但不限于</w:t>
      </w:r>
      <w:r>
        <w:rPr>
          <w:rFonts w:ascii="宋体" w:hAnsi="宋体" w:cs="宋体"/>
          <w:sz w:val="24"/>
        </w:rPr>
        <w:t>中山大学孙逸仙纪念</w:t>
      </w:r>
      <w:r>
        <w:rPr>
          <w:rFonts w:ascii="宋体" w:hAnsi="宋体" w:cs="宋体" w:hint="eastAsia"/>
          <w:bCs/>
          <w:sz w:val="24"/>
        </w:rPr>
        <w:t>医院北院区、南院区、中山大</w:t>
      </w:r>
      <w:r>
        <w:rPr>
          <w:rFonts w:ascii="宋体" w:hAnsi="宋体" w:cs="宋体" w:hint="eastAsia"/>
          <w:bCs/>
          <w:sz w:val="24"/>
        </w:rPr>
        <w:lastRenderedPageBreak/>
        <w:t>学南校园门诊部、</w:t>
      </w:r>
      <w:r>
        <w:rPr>
          <w:rFonts w:ascii="宋体" w:hAnsi="宋体" w:cs="宋体" w:hint="eastAsia"/>
          <w:sz w:val="24"/>
          <w:lang w:val="zh-TW"/>
        </w:rPr>
        <w:t>黄埔区</w:t>
      </w:r>
      <w:r>
        <w:rPr>
          <w:rFonts w:ascii="宋体" w:hAnsi="宋体" w:cs="宋体" w:hint="eastAsia"/>
          <w:sz w:val="24"/>
          <w:lang w:val="zh-TW" w:eastAsia="zh-TW"/>
        </w:rPr>
        <w:t>生物岛医学研究中心</w:t>
      </w:r>
      <w:r>
        <w:rPr>
          <w:rFonts w:ascii="宋体" w:hAnsi="宋体" w:cs="宋体" w:hint="eastAsia"/>
          <w:sz w:val="24"/>
          <w:lang w:val="zh-TW"/>
        </w:rPr>
        <w:t>、</w:t>
      </w:r>
      <w:r>
        <w:rPr>
          <w:rFonts w:ascii="宋体" w:hAnsi="宋体" w:cs="宋体" w:hint="eastAsia"/>
          <w:sz w:val="24"/>
          <w:lang w:val="zh-TW" w:eastAsia="zh-TW"/>
        </w:rPr>
        <w:t>中山大学北校园乳腺肿瘤中心</w:t>
      </w:r>
      <w:r>
        <w:rPr>
          <w:rFonts w:ascii="宋体" w:hAnsi="宋体" w:cs="宋体" w:hint="eastAsia"/>
          <w:sz w:val="24"/>
          <w:lang w:val="zh-TW"/>
        </w:rPr>
        <w:t>，</w:t>
      </w:r>
      <w:r>
        <w:rPr>
          <w:rFonts w:ascii="宋体" w:hAnsi="宋体" w:cs="宋体" w:hint="eastAsia"/>
          <w:sz w:val="24"/>
        </w:rPr>
        <w:t>以及</w:t>
      </w:r>
      <w:r>
        <w:rPr>
          <w:rFonts w:ascii="宋体" w:hAnsi="宋体" w:cs="宋体" w:hint="eastAsia"/>
          <w:sz w:val="24"/>
          <w:lang w:val="zh-TW" w:eastAsia="zh-TW"/>
        </w:rPr>
        <w:t>佛山市南海区基础与转化医学研究中心</w:t>
      </w:r>
      <w:r>
        <w:rPr>
          <w:rFonts w:hint="eastAsia"/>
        </w:rPr>
        <w:t>等</w:t>
      </w:r>
      <w:r>
        <w:rPr>
          <w:rFonts w:ascii="宋体" w:hAnsi="宋体" w:cs="宋体"/>
          <w:sz w:val="24"/>
        </w:rPr>
        <w:t>中山大学孙逸仙纪念</w:t>
      </w:r>
      <w:r>
        <w:rPr>
          <w:rFonts w:ascii="宋体" w:hAnsi="宋体" w:cs="宋体" w:hint="eastAsia"/>
          <w:bCs/>
          <w:sz w:val="24"/>
        </w:rPr>
        <w:t>医院工作场所</w:t>
      </w:r>
      <w:r>
        <w:rPr>
          <w:rFonts w:ascii="宋体" w:hAnsi="宋体" w:cs="宋体" w:hint="eastAsia"/>
          <w:sz w:val="24"/>
          <w:lang w:bidi="ar"/>
        </w:rPr>
        <w:t>指定地点。</w:t>
      </w:r>
    </w:p>
    <w:p w:rsidR="00930E36" w:rsidRDefault="00BB7B09">
      <w:pPr>
        <w:spacing w:line="360" w:lineRule="auto"/>
        <w:rPr>
          <w:rFonts w:ascii="宋体" w:hAnsi="宋体" w:cs="宋体"/>
          <w:sz w:val="24"/>
        </w:rPr>
      </w:pPr>
      <w:r>
        <w:rPr>
          <w:rFonts w:ascii="宋体" w:hAnsi="宋体" w:cs="宋体" w:hint="eastAsia"/>
          <w:sz w:val="24"/>
          <w:lang w:bidi="ar"/>
        </w:rPr>
        <w:t>6.1.2 调试环境</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设备的拆箱、安装、通电、调试等项工作由</w:t>
      </w:r>
      <w:r w:rsidR="00C22A14">
        <w:rPr>
          <w:rFonts w:ascii="宋体" w:hAnsi="宋体" w:cs="宋体" w:hint="eastAsia"/>
          <w:sz w:val="24"/>
          <w:lang w:bidi="ar"/>
        </w:rPr>
        <w:t>供应商</w:t>
      </w:r>
      <w:r>
        <w:rPr>
          <w:rFonts w:ascii="宋体" w:hAnsi="宋体" w:cs="宋体" w:hint="eastAsia"/>
          <w:sz w:val="24"/>
          <w:lang w:bidi="ar"/>
        </w:rPr>
        <w:t>负责，但须在</w:t>
      </w:r>
      <w:r w:rsidR="00C22A14">
        <w:rPr>
          <w:rFonts w:ascii="宋体" w:hAnsi="宋体" w:cs="宋体" w:hint="eastAsia"/>
          <w:sz w:val="24"/>
          <w:lang w:bidi="ar"/>
        </w:rPr>
        <w:t>采购人</w:t>
      </w:r>
      <w:r>
        <w:rPr>
          <w:rFonts w:ascii="宋体" w:hAnsi="宋体" w:cs="宋体" w:hint="eastAsia"/>
          <w:sz w:val="24"/>
          <w:lang w:bidi="ar"/>
        </w:rPr>
        <w:t>指定人员的参与下进行。响应采购文件中给出的具体安装和测试方法，在实际实施前须先经</w:t>
      </w:r>
      <w:r w:rsidR="00C22A14">
        <w:rPr>
          <w:rFonts w:ascii="宋体" w:hAnsi="宋体" w:cs="宋体" w:hint="eastAsia"/>
          <w:sz w:val="24"/>
          <w:lang w:bidi="ar"/>
        </w:rPr>
        <w:t>采购人</w:t>
      </w:r>
      <w:r>
        <w:rPr>
          <w:rFonts w:ascii="宋体" w:hAnsi="宋体" w:cs="宋体" w:hint="eastAsia"/>
          <w:sz w:val="24"/>
          <w:lang w:bidi="ar"/>
        </w:rPr>
        <w:t>同意方可进行。</w:t>
      </w:r>
    </w:p>
    <w:p w:rsidR="00930E36" w:rsidRDefault="00BB7B09">
      <w:pPr>
        <w:spacing w:line="360" w:lineRule="auto"/>
        <w:rPr>
          <w:rFonts w:ascii="宋体" w:hAnsi="宋体" w:cs="宋体"/>
          <w:sz w:val="24"/>
        </w:rPr>
      </w:pPr>
      <w:r>
        <w:rPr>
          <w:rFonts w:ascii="宋体" w:hAnsi="宋体" w:cs="宋体" w:hint="eastAsia"/>
          <w:sz w:val="24"/>
        </w:rPr>
        <w:t>★</w:t>
      </w:r>
      <w:r>
        <w:rPr>
          <w:rFonts w:ascii="宋体" w:hAnsi="宋体" w:cs="宋体" w:hint="eastAsia"/>
          <w:b/>
          <w:bCs/>
          <w:sz w:val="24"/>
          <w:lang w:bidi="ar"/>
        </w:rPr>
        <w:t>6.2测试验收</w:t>
      </w:r>
    </w:p>
    <w:p w:rsidR="00930E36" w:rsidRDefault="00BB7B09">
      <w:pPr>
        <w:spacing w:line="360" w:lineRule="auto"/>
        <w:rPr>
          <w:rFonts w:ascii="宋体" w:hAnsi="宋体" w:cs="宋体"/>
          <w:sz w:val="24"/>
        </w:rPr>
      </w:pPr>
      <w:r>
        <w:rPr>
          <w:rFonts w:ascii="宋体" w:hAnsi="宋体" w:cs="宋体" w:hint="eastAsia"/>
          <w:sz w:val="24"/>
          <w:lang w:bidi="ar"/>
        </w:rPr>
        <w:t>6.2.1 测试要求</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门禁设备安装完成后，</w:t>
      </w:r>
      <w:r w:rsidR="00C22A14">
        <w:rPr>
          <w:rFonts w:ascii="宋体" w:hAnsi="宋体" w:cs="宋体" w:hint="eastAsia"/>
          <w:sz w:val="24"/>
          <w:lang w:bidi="ar"/>
        </w:rPr>
        <w:t>供应商</w:t>
      </w:r>
      <w:r>
        <w:rPr>
          <w:rFonts w:ascii="宋体" w:hAnsi="宋体" w:cs="宋体" w:hint="eastAsia"/>
          <w:sz w:val="24"/>
          <w:lang w:bidi="ar"/>
        </w:rPr>
        <w:t>应首先将响应用户需求书中给出的具体测试计划、内容和方法，与</w:t>
      </w:r>
      <w:r w:rsidR="00C22A14">
        <w:rPr>
          <w:rFonts w:ascii="宋体" w:hAnsi="宋体" w:cs="宋体" w:hint="eastAsia"/>
          <w:sz w:val="24"/>
          <w:lang w:bidi="ar"/>
        </w:rPr>
        <w:t>采购人</w:t>
      </w:r>
      <w:r>
        <w:rPr>
          <w:rFonts w:ascii="宋体" w:hAnsi="宋体" w:cs="宋体" w:hint="eastAsia"/>
          <w:sz w:val="24"/>
          <w:lang w:bidi="ar"/>
        </w:rPr>
        <w:t>讨论并通过后，方可按计划进行测试。</w:t>
      </w:r>
    </w:p>
    <w:p w:rsidR="00930E36" w:rsidRDefault="00BB7B09">
      <w:pPr>
        <w:spacing w:line="360" w:lineRule="auto"/>
        <w:rPr>
          <w:rFonts w:ascii="宋体" w:hAnsi="宋体" w:cs="宋体"/>
          <w:sz w:val="24"/>
        </w:rPr>
      </w:pPr>
      <w:r>
        <w:rPr>
          <w:rFonts w:ascii="宋体" w:hAnsi="宋体" w:cs="宋体" w:hint="eastAsia"/>
          <w:sz w:val="24"/>
          <w:lang w:bidi="ar"/>
        </w:rPr>
        <w:t>1）单项测试</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单项产品安装完成后，进行产品自身性能的测试。</w:t>
      </w:r>
    </w:p>
    <w:p w:rsidR="00930E36" w:rsidRDefault="00BB7B09">
      <w:pPr>
        <w:spacing w:line="360" w:lineRule="auto"/>
        <w:rPr>
          <w:rFonts w:ascii="宋体" w:hAnsi="宋体" w:cs="宋体"/>
          <w:sz w:val="24"/>
        </w:rPr>
      </w:pPr>
      <w:r>
        <w:rPr>
          <w:rFonts w:ascii="宋体" w:hAnsi="宋体" w:cs="宋体" w:hint="eastAsia"/>
          <w:sz w:val="24"/>
          <w:lang w:bidi="ar"/>
        </w:rPr>
        <w:t>2）联机测试</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设备安装完成后，对设备进行联网运行，并进行相应的联机测试和性能测试。</w:t>
      </w:r>
    </w:p>
    <w:p w:rsidR="00930E36" w:rsidRDefault="00BB7B09">
      <w:pPr>
        <w:spacing w:line="360" w:lineRule="auto"/>
        <w:rPr>
          <w:rFonts w:ascii="宋体" w:hAnsi="宋体" w:cs="宋体"/>
          <w:sz w:val="24"/>
        </w:rPr>
      </w:pPr>
      <w:r>
        <w:rPr>
          <w:rFonts w:ascii="宋体" w:hAnsi="宋体" w:cs="宋体" w:hint="eastAsia"/>
          <w:sz w:val="24"/>
          <w:lang w:bidi="ar"/>
        </w:rPr>
        <w:t>6.2.2 设备试运行</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门禁设备经过调试及系统网络参数测试之后，进行为期一个月的试运行，试运行期间若整个设备稳定性可靠，经验收合格，设备整个项目由</w:t>
      </w:r>
      <w:r w:rsidR="00C22A14">
        <w:rPr>
          <w:rFonts w:ascii="宋体" w:hAnsi="宋体" w:cs="宋体" w:hint="eastAsia"/>
          <w:sz w:val="24"/>
          <w:lang w:bidi="ar"/>
        </w:rPr>
        <w:t>供应商正式移交采购人，否则，由供应商</w:t>
      </w:r>
      <w:r>
        <w:rPr>
          <w:rFonts w:ascii="宋体" w:hAnsi="宋体" w:cs="宋体" w:hint="eastAsia"/>
          <w:sz w:val="24"/>
          <w:lang w:bidi="ar"/>
        </w:rPr>
        <w:t>负责在运行期间的一切费用，对系统继续进行调试，直至满足设计要求为止。</w:t>
      </w:r>
    </w:p>
    <w:p w:rsidR="00930E36" w:rsidRDefault="00BB7B09">
      <w:pPr>
        <w:spacing w:line="360" w:lineRule="auto"/>
        <w:rPr>
          <w:rFonts w:ascii="宋体" w:hAnsi="宋体" w:cs="宋体"/>
          <w:sz w:val="24"/>
        </w:rPr>
      </w:pPr>
      <w:r>
        <w:rPr>
          <w:rFonts w:ascii="宋体" w:hAnsi="宋体" w:cs="宋体" w:hint="eastAsia"/>
          <w:sz w:val="24"/>
          <w:lang w:bidi="ar"/>
        </w:rPr>
        <w:t>6.2.3 产品验收要求</w:t>
      </w:r>
    </w:p>
    <w:p w:rsidR="00930E36" w:rsidRDefault="00BB7B09">
      <w:pPr>
        <w:spacing w:line="360" w:lineRule="auto"/>
        <w:rPr>
          <w:rFonts w:ascii="宋体" w:hAnsi="宋体" w:cs="宋体"/>
          <w:sz w:val="24"/>
        </w:rPr>
      </w:pPr>
      <w:r>
        <w:rPr>
          <w:rFonts w:ascii="宋体" w:hAnsi="宋体" w:cs="宋体" w:hint="eastAsia"/>
          <w:sz w:val="24"/>
          <w:lang w:bidi="ar"/>
        </w:rPr>
        <w:t>1.</w:t>
      </w:r>
      <w:r>
        <w:rPr>
          <w:rFonts w:ascii="宋体" w:hAnsi="宋体" w:cs="宋体" w:hint="eastAsia"/>
          <w:sz w:val="24"/>
          <w:lang w:bidi="ar"/>
        </w:rPr>
        <w:tab/>
        <w:t>依采购文件要求对全部设备、产品、型号、规格、数量、外型、外观、包装及资料、文件（如原产地证明、机电批文、进货单、装箱单、保修证明、保修单、随箱介质等）的验收。</w:t>
      </w:r>
    </w:p>
    <w:p w:rsidR="00930E36" w:rsidRDefault="00BB7B09">
      <w:pPr>
        <w:spacing w:line="360" w:lineRule="auto"/>
        <w:rPr>
          <w:rFonts w:ascii="宋体" w:hAnsi="宋体" w:cs="宋体"/>
          <w:sz w:val="24"/>
        </w:rPr>
      </w:pPr>
      <w:r>
        <w:rPr>
          <w:rFonts w:ascii="宋体" w:hAnsi="宋体" w:cs="宋体" w:hint="eastAsia"/>
          <w:sz w:val="24"/>
          <w:lang w:bidi="ar"/>
        </w:rPr>
        <w:t>2.</w:t>
      </w:r>
      <w:r>
        <w:rPr>
          <w:rFonts w:ascii="宋体" w:hAnsi="宋体" w:cs="宋体" w:hint="eastAsia"/>
          <w:sz w:val="24"/>
          <w:lang w:bidi="ar"/>
        </w:rPr>
        <w:tab/>
        <w:t>拆箱后，应对其全部产品、零件、配件、用户许可证书、资料、介质进行登记，并与装箱单对比，如有出入应立即书面记录，由供货商解决，如影响安装则按合同有关条款处理。</w:t>
      </w:r>
    </w:p>
    <w:p w:rsidR="00930E36" w:rsidRDefault="00BB7B09">
      <w:pPr>
        <w:spacing w:line="360" w:lineRule="auto"/>
        <w:rPr>
          <w:rFonts w:ascii="宋体" w:hAnsi="宋体" w:cs="宋体"/>
          <w:sz w:val="24"/>
        </w:rPr>
      </w:pPr>
      <w:r>
        <w:rPr>
          <w:rFonts w:ascii="宋体" w:hAnsi="宋体" w:cs="宋体" w:hint="eastAsia"/>
          <w:sz w:val="24"/>
          <w:lang w:bidi="ar"/>
        </w:rPr>
        <w:t>3.</w:t>
      </w:r>
      <w:r>
        <w:rPr>
          <w:rFonts w:ascii="宋体" w:hAnsi="宋体" w:cs="宋体" w:hint="eastAsia"/>
          <w:sz w:val="24"/>
          <w:lang w:bidi="ar"/>
        </w:rPr>
        <w:tab/>
        <w:t>设备通电测试应单台进行，所有设备通电自检正常后，才能相互连结。</w:t>
      </w:r>
    </w:p>
    <w:p w:rsidR="00930E36" w:rsidRDefault="00BB7B09">
      <w:pPr>
        <w:spacing w:line="360" w:lineRule="auto"/>
        <w:rPr>
          <w:rFonts w:ascii="宋体" w:hAnsi="宋体" w:cs="宋体"/>
          <w:sz w:val="24"/>
        </w:rPr>
      </w:pPr>
      <w:r>
        <w:rPr>
          <w:rFonts w:ascii="宋体" w:hAnsi="宋体" w:cs="宋体" w:hint="eastAsia"/>
          <w:sz w:val="24"/>
          <w:lang w:bidi="ar"/>
        </w:rPr>
        <w:t>4.</w:t>
      </w:r>
      <w:r>
        <w:rPr>
          <w:rFonts w:ascii="宋体" w:hAnsi="宋体" w:cs="宋体" w:hint="eastAsia"/>
          <w:sz w:val="24"/>
          <w:lang w:bidi="ar"/>
        </w:rPr>
        <w:tab/>
        <w:t>设备全部安装完成且连接完毕进行系统测试，应严格按测试计划进行，做好各项原始记录。</w:t>
      </w:r>
    </w:p>
    <w:p w:rsidR="00930E36" w:rsidRDefault="00BB7B09">
      <w:pPr>
        <w:spacing w:line="360" w:lineRule="auto"/>
        <w:rPr>
          <w:rFonts w:ascii="宋体" w:hAnsi="宋体" w:cs="宋体"/>
          <w:sz w:val="24"/>
        </w:rPr>
      </w:pPr>
      <w:r>
        <w:rPr>
          <w:rFonts w:ascii="宋体" w:hAnsi="宋体" w:cs="宋体" w:hint="eastAsia"/>
          <w:sz w:val="24"/>
          <w:lang w:bidi="ar"/>
        </w:rPr>
        <w:lastRenderedPageBreak/>
        <w:t>5.</w:t>
      </w:r>
      <w:r>
        <w:rPr>
          <w:rFonts w:ascii="宋体" w:hAnsi="宋体" w:cs="宋体" w:hint="eastAsia"/>
          <w:sz w:val="24"/>
          <w:lang w:bidi="ar"/>
        </w:rPr>
        <w:tab/>
        <w:t>系统测试中如发现设备性能指标或功能上不符合采购文件和合同要求时，将被看作性能不合格，</w:t>
      </w:r>
      <w:r w:rsidR="00C22A14">
        <w:rPr>
          <w:rFonts w:ascii="宋体" w:hAnsi="宋体" w:cs="宋体" w:hint="eastAsia"/>
          <w:sz w:val="24"/>
          <w:lang w:bidi="ar"/>
        </w:rPr>
        <w:t>采购人</w:t>
      </w:r>
      <w:r>
        <w:rPr>
          <w:rFonts w:ascii="宋体" w:hAnsi="宋体" w:cs="宋体" w:hint="eastAsia"/>
          <w:sz w:val="24"/>
          <w:lang w:bidi="ar"/>
        </w:rPr>
        <w:t>有权拒收并要求赔偿。</w:t>
      </w:r>
    </w:p>
    <w:p w:rsidR="00930E36" w:rsidRDefault="00BB7B09">
      <w:pPr>
        <w:spacing w:line="360" w:lineRule="auto"/>
        <w:rPr>
          <w:rFonts w:ascii="宋体" w:hAnsi="宋体" w:cs="宋体"/>
          <w:sz w:val="24"/>
        </w:rPr>
      </w:pPr>
      <w:r>
        <w:rPr>
          <w:rFonts w:ascii="宋体" w:hAnsi="宋体" w:cs="宋体" w:hint="eastAsia"/>
          <w:sz w:val="24"/>
          <w:lang w:bidi="ar"/>
        </w:rPr>
        <w:t>6.2.4</w:t>
      </w:r>
      <w:r>
        <w:rPr>
          <w:rFonts w:ascii="宋体" w:hAnsi="宋体" w:cs="宋体" w:hint="eastAsia"/>
          <w:sz w:val="24"/>
          <w:lang w:bidi="ar"/>
        </w:rPr>
        <w:tab/>
        <w:t>系统验收要求</w:t>
      </w:r>
    </w:p>
    <w:p w:rsidR="00930E36" w:rsidRDefault="00BB7B09">
      <w:pPr>
        <w:spacing w:line="360" w:lineRule="auto"/>
        <w:rPr>
          <w:rFonts w:ascii="宋体" w:hAnsi="宋体" w:cs="宋体"/>
          <w:sz w:val="24"/>
        </w:rPr>
      </w:pPr>
      <w:r>
        <w:rPr>
          <w:rFonts w:ascii="宋体" w:hAnsi="宋体" w:cs="宋体" w:hint="eastAsia"/>
          <w:sz w:val="24"/>
          <w:lang w:bidi="ar"/>
        </w:rPr>
        <w:t>1.</w:t>
      </w:r>
      <w:r>
        <w:rPr>
          <w:rFonts w:ascii="宋体" w:hAnsi="宋体" w:cs="宋体" w:hint="eastAsia"/>
          <w:sz w:val="24"/>
          <w:lang w:bidi="ar"/>
        </w:rPr>
        <w:tab/>
        <w:t>系统验收要求对各个单项产品的测试和网络系统联机测试以及试运行，均达到采购文件要求的性能和产品技术规格中的性能，并实现系统正常运行后进行。</w:t>
      </w:r>
    </w:p>
    <w:p w:rsidR="00930E36" w:rsidRDefault="00BB7B09">
      <w:pPr>
        <w:spacing w:line="360" w:lineRule="auto"/>
        <w:rPr>
          <w:rFonts w:ascii="宋体" w:hAnsi="宋体" w:cs="宋体"/>
          <w:sz w:val="24"/>
        </w:rPr>
      </w:pPr>
      <w:r>
        <w:rPr>
          <w:rFonts w:ascii="宋体" w:hAnsi="宋体" w:cs="宋体" w:hint="eastAsia"/>
          <w:sz w:val="24"/>
          <w:lang w:bidi="ar"/>
        </w:rPr>
        <w:t>2.</w:t>
      </w:r>
      <w:r>
        <w:rPr>
          <w:rFonts w:ascii="宋体" w:hAnsi="宋体" w:cs="宋体" w:hint="eastAsia"/>
          <w:sz w:val="24"/>
          <w:lang w:bidi="ar"/>
        </w:rPr>
        <w:tab/>
      </w:r>
      <w:r w:rsidR="00C22A14">
        <w:rPr>
          <w:rFonts w:ascii="宋体" w:hAnsi="宋体" w:cs="宋体" w:hint="eastAsia"/>
          <w:sz w:val="24"/>
          <w:lang w:bidi="ar"/>
        </w:rPr>
        <w:t>供应商</w:t>
      </w:r>
      <w:r>
        <w:rPr>
          <w:rFonts w:ascii="宋体" w:hAnsi="宋体" w:cs="宋体" w:hint="eastAsia"/>
          <w:sz w:val="24"/>
          <w:lang w:bidi="ar"/>
        </w:rPr>
        <w:t>应负责在项目验收时将系统的全部有关产品说明书、原厂家安装手册、技术文件、资料、及安装、测试、验收报告、所有设备的账户和密码等文档交付</w:t>
      </w:r>
      <w:r w:rsidR="00C22A14">
        <w:rPr>
          <w:rFonts w:ascii="宋体" w:hAnsi="宋体" w:cs="宋体" w:hint="eastAsia"/>
          <w:sz w:val="24"/>
          <w:lang w:bidi="ar"/>
        </w:rPr>
        <w:t>采购人</w:t>
      </w:r>
      <w:r>
        <w:rPr>
          <w:rFonts w:ascii="宋体" w:hAnsi="宋体" w:cs="宋体" w:hint="eastAsia"/>
          <w:sz w:val="24"/>
          <w:lang w:bidi="ar"/>
        </w:rPr>
        <w:t>。</w:t>
      </w:r>
    </w:p>
    <w:p w:rsidR="00930E36" w:rsidRDefault="00BB7B09">
      <w:pPr>
        <w:spacing w:line="360" w:lineRule="auto"/>
        <w:rPr>
          <w:rFonts w:ascii="宋体" w:hAnsi="宋体" w:cs="宋体"/>
          <w:b/>
          <w:bCs/>
          <w:sz w:val="24"/>
        </w:rPr>
      </w:pPr>
      <w:r>
        <w:rPr>
          <w:rFonts w:ascii="宋体" w:hAnsi="宋体" w:cs="宋体" w:hint="eastAsia"/>
          <w:sz w:val="24"/>
        </w:rPr>
        <w:t>★</w:t>
      </w:r>
      <w:r>
        <w:rPr>
          <w:rFonts w:ascii="宋体" w:hAnsi="宋体" w:cs="宋体" w:hint="eastAsia"/>
          <w:b/>
          <w:bCs/>
          <w:sz w:val="24"/>
          <w:lang w:bidi="ar"/>
        </w:rPr>
        <w:t>6.3售后服务</w:t>
      </w:r>
    </w:p>
    <w:p w:rsidR="00930E36" w:rsidRDefault="00BB7B09">
      <w:pPr>
        <w:spacing w:line="360" w:lineRule="auto"/>
        <w:rPr>
          <w:rFonts w:ascii="宋体" w:hAnsi="宋体" w:cs="宋体"/>
          <w:sz w:val="24"/>
        </w:rPr>
      </w:pPr>
      <w:r>
        <w:rPr>
          <w:rFonts w:ascii="宋体" w:hAnsi="宋体" w:cs="宋体" w:hint="eastAsia"/>
          <w:sz w:val="24"/>
          <w:lang w:bidi="ar"/>
        </w:rPr>
        <w:t>1.</w:t>
      </w:r>
      <w:r>
        <w:rPr>
          <w:rFonts w:ascii="宋体" w:hAnsi="宋体" w:cs="宋体" w:hint="eastAsia"/>
          <w:sz w:val="24"/>
          <w:lang w:bidi="ar"/>
        </w:rPr>
        <w:tab/>
        <w:t>所有设备均须由</w:t>
      </w:r>
      <w:r w:rsidR="00C22A14">
        <w:rPr>
          <w:rFonts w:ascii="宋体" w:hAnsi="宋体" w:cs="宋体" w:hint="eastAsia"/>
          <w:sz w:val="24"/>
          <w:lang w:bidi="ar"/>
        </w:rPr>
        <w:t>供应商</w:t>
      </w:r>
      <w:r>
        <w:rPr>
          <w:rFonts w:ascii="宋体" w:hAnsi="宋体" w:cs="宋体" w:hint="eastAsia"/>
          <w:sz w:val="24"/>
          <w:lang w:bidi="ar"/>
        </w:rPr>
        <w:t>提供壹年的免费保修服务，免费保修服务期自供需双方代表在本项目最终验收单上签字之日起计算。</w:t>
      </w:r>
      <w:r w:rsidR="00C22A14">
        <w:rPr>
          <w:rFonts w:ascii="宋体" w:hAnsi="宋体" w:cs="宋体" w:hint="eastAsia"/>
          <w:sz w:val="24"/>
          <w:lang w:bidi="ar"/>
        </w:rPr>
        <w:t>供应商</w:t>
      </w:r>
      <w:r>
        <w:rPr>
          <w:rFonts w:ascii="宋体" w:hAnsi="宋体" w:cs="宋体" w:hint="eastAsia"/>
          <w:sz w:val="24"/>
          <w:lang w:bidi="ar"/>
        </w:rPr>
        <w:t>须提出保修期内的维修、维护内容，服务方式、范围（产品、技术、模块、部件）等，其费用已计入总价。</w:t>
      </w:r>
    </w:p>
    <w:p w:rsidR="00930E36" w:rsidRDefault="00BB7B09">
      <w:pPr>
        <w:spacing w:line="360" w:lineRule="auto"/>
        <w:rPr>
          <w:rFonts w:ascii="宋体" w:hAnsi="宋体" w:cs="宋体"/>
          <w:sz w:val="24"/>
        </w:rPr>
      </w:pPr>
      <w:r>
        <w:rPr>
          <w:rFonts w:ascii="宋体" w:hAnsi="宋体" w:cs="宋体" w:hint="eastAsia"/>
          <w:sz w:val="24"/>
          <w:lang w:bidi="ar"/>
        </w:rPr>
        <w:t>2.</w:t>
      </w:r>
      <w:r>
        <w:rPr>
          <w:rFonts w:ascii="宋体" w:hAnsi="宋体" w:cs="宋体" w:hint="eastAsia"/>
          <w:sz w:val="24"/>
          <w:lang w:bidi="ar"/>
        </w:rPr>
        <w:tab/>
        <w:t>至少壹年免费保修服务期内，</w:t>
      </w:r>
      <w:r w:rsidR="00C22A14">
        <w:rPr>
          <w:rFonts w:ascii="宋体" w:hAnsi="宋体" w:cs="宋体" w:hint="eastAsia"/>
          <w:sz w:val="24"/>
          <w:lang w:bidi="ar"/>
        </w:rPr>
        <w:t>供应商</w:t>
      </w:r>
      <w:r>
        <w:rPr>
          <w:rFonts w:ascii="宋体" w:hAnsi="宋体" w:cs="宋体" w:hint="eastAsia"/>
          <w:sz w:val="24"/>
          <w:lang w:bidi="ar"/>
        </w:rPr>
        <w:t>负责对其提供的设备整机进行维修，并且保证定期上门检修，不再向</w:t>
      </w:r>
      <w:r w:rsidR="00C22A14">
        <w:rPr>
          <w:rFonts w:ascii="宋体" w:hAnsi="宋体" w:cs="宋体" w:hint="eastAsia"/>
          <w:sz w:val="24"/>
          <w:lang w:bidi="ar"/>
        </w:rPr>
        <w:t>采购人</w:t>
      </w:r>
      <w:r>
        <w:rPr>
          <w:rFonts w:ascii="宋体" w:hAnsi="宋体" w:cs="宋体" w:hint="eastAsia"/>
          <w:sz w:val="24"/>
          <w:lang w:bidi="ar"/>
        </w:rPr>
        <w:t>收取任何费用。</w:t>
      </w:r>
    </w:p>
    <w:p w:rsidR="00930E36" w:rsidRDefault="00BB7B09">
      <w:pPr>
        <w:spacing w:line="360" w:lineRule="auto"/>
        <w:rPr>
          <w:rFonts w:ascii="宋体" w:hAnsi="宋体" w:cs="宋体"/>
          <w:sz w:val="24"/>
        </w:rPr>
      </w:pPr>
      <w:r>
        <w:rPr>
          <w:rFonts w:ascii="宋体" w:hAnsi="宋体" w:cs="宋体" w:hint="eastAsia"/>
          <w:sz w:val="24"/>
          <w:lang w:bidi="ar"/>
        </w:rPr>
        <w:t>3.</w:t>
      </w:r>
      <w:r>
        <w:rPr>
          <w:rFonts w:ascii="宋体" w:hAnsi="宋体" w:cs="宋体" w:hint="eastAsia"/>
          <w:sz w:val="24"/>
          <w:lang w:bidi="ar"/>
        </w:rPr>
        <w:tab/>
        <w:t>设备故障报修的响应时间为2小时。若电话中无法解决，4小时内到达现场进行维护。</w:t>
      </w:r>
    </w:p>
    <w:p w:rsidR="00930E36" w:rsidRDefault="00BB7B09">
      <w:pPr>
        <w:spacing w:line="360" w:lineRule="auto"/>
        <w:rPr>
          <w:rFonts w:ascii="宋体" w:hAnsi="宋体" w:cs="宋体"/>
          <w:sz w:val="24"/>
        </w:rPr>
      </w:pPr>
      <w:r>
        <w:rPr>
          <w:rFonts w:ascii="宋体" w:hAnsi="宋体" w:cs="宋体" w:hint="eastAsia"/>
          <w:sz w:val="24"/>
          <w:lang w:bidi="ar"/>
        </w:rPr>
        <w:t>4.</w:t>
      </w:r>
      <w:r>
        <w:rPr>
          <w:rFonts w:ascii="宋体" w:hAnsi="宋体" w:cs="宋体" w:hint="eastAsia"/>
          <w:sz w:val="24"/>
          <w:lang w:bidi="ar"/>
        </w:rPr>
        <w:tab/>
        <w:t>在保修期内，</w:t>
      </w:r>
      <w:r w:rsidR="00C22A14">
        <w:rPr>
          <w:rFonts w:ascii="宋体" w:hAnsi="宋体" w:cs="宋体" w:hint="eastAsia"/>
          <w:sz w:val="24"/>
          <w:lang w:bidi="ar"/>
        </w:rPr>
        <w:t>供应商</w:t>
      </w:r>
      <w:r>
        <w:rPr>
          <w:rFonts w:ascii="宋体" w:hAnsi="宋体" w:cs="宋体" w:hint="eastAsia"/>
          <w:sz w:val="24"/>
          <w:lang w:bidi="ar"/>
        </w:rPr>
        <w:t>的响应时间不超过2小时，到达现场时间不超过4小时，排除故障问题时间不超过24小时。若不能在规定时间内维修好，</w:t>
      </w:r>
      <w:r w:rsidR="00C22A14">
        <w:rPr>
          <w:rFonts w:ascii="宋体" w:hAnsi="宋体" w:cs="宋体" w:hint="eastAsia"/>
          <w:sz w:val="24"/>
          <w:lang w:bidi="ar"/>
        </w:rPr>
        <w:t>供应商</w:t>
      </w:r>
      <w:r>
        <w:rPr>
          <w:rFonts w:ascii="宋体" w:hAnsi="宋体" w:cs="宋体" w:hint="eastAsia"/>
          <w:sz w:val="24"/>
          <w:lang w:bidi="ar"/>
        </w:rPr>
        <w:t>应在24小时内向</w:t>
      </w:r>
      <w:r w:rsidR="00C22A14">
        <w:rPr>
          <w:rFonts w:ascii="宋体" w:hAnsi="宋体" w:cs="宋体" w:hint="eastAsia"/>
          <w:sz w:val="24"/>
          <w:lang w:bidi="ar"/>
        </w:rPr>
        <w:t>采购人</w:t>
      </w:r>
      <w:r>
        <w:rPr>
          <w:rFonts w:ascii="宋体" w:hAnsi="宋体" w:cs="宋体" w:hint="eastAsia"/>
          <w:sz w:val="24"/>
          <w:lang w:bidi="ar"/>
        </w:rPr>
        <w:t>提供同型号或同档次的代用设备，供</w:t>
      </w:r>
      <w:r w:rsidR="00C22A14">
        <w:rPr>
          <w:rFonts w:ascii="宋体" w:hAnsi="宋体" w:cs="宋体" w:hint="eastAsia"/>
          <w:sz w:val="24"/>
          <w:lang w:bidi="ar"/>
        </w:rPr>
        <w:t>采购人</w:t>
      </w:r>
      <w:r>
        <w:rPr>
          <w:rFonts w:ascii="宋体" w:hAnsi="宋体" w:cs="宋体" w:hint="eastAsia"/>
          <w:sz w:val="24"/>
          <w:lang w:bidi="ar"/>
        </w:rPr>
        <w:t>使用，直至原设备维修好。</w:t>
      </w:r>
      <w:r w:rsidR="00C22A14">
        <w:rPr>
          <w:rFonts w:ascii="宋体" w:hAnsi="宋体" w:cs="宋体" w:hint="eastAsia"/>
          <w:sz w:val="24"/>
          <w:lang w:bidi="ar"/>
        </w:rPr>
        <w:t>供应商</w:t>
      </w:r>
      <w:r>
        <w:rPr>
          <w:rFonts w:ascii="宋体" w:hAnsi="宋体" w:cs="宋体" w:hint="eastAsia"/>
          <w:sz w:val="24"/>
          <w:lang w:bidi="ar"/>
        </w:rPr>
        <w:t>负责包修、包换或者包退，并承担修理、调换或退货的实际费用。所更换的设备（包括零部件）必须满足</w:t>
      </w:r>
      <w:r w:rsidR="00C22A14">
        <w:rPr>
          <w:rFonts w:ascii="宋体" w:hAnsi="宋体" w:cs="宋体" w:hint="eastAsia"/>
          <w:sz w:val="24"/>
          <w:lang w:bidi="ar"/>
        </w:rPr>
        <w:t>采购人</w:t>
      </w:r>
      <w:r>
        <w:rPr>
          <w:rFonts w:ascii="宋体" w:hAnsi="宋体" w:cs="宋体" w:hint="eastAsia"/>
          <w:sz w:val="24"/>
          <w:lang w:bidi="ar"/>
        </w:rPr>
        <w:t>要求并为</w:t>
      </w:r>
      <w:r w:rsidR="00C22A14">
        <w:rPr>
          <w:rFonts w:ascii="宋体" w:hAnsi="宋体" w:cs="宋体" w:hint="eastAsia"/>
          <w:sz w:val="24"/>
          <w:lang w:bidi="ar"/>
        </w:rPr>
        <w:t>采购人</w:t>
      </w:r>
      <w:r>
        <w:rPr>
          <w:rFonts w:ascii="宋体" w:hAnsi="宋体" w:cs="宋体" w:hint="eastAsia"/>
          <w:sz w:val="24"/>
          <w:lang w:bidi="ar"/>
        </w:rPr>
        <w:t>所接受，直至故障设备修复。</w:t>
      </w:r>
    </w:p>
    <w:p w:rsidR="00930E36" w:rsidRDefault="00BB7B09">
      <w:pPr>
        <w:spacing w:line="360" w:lineRule="auto"/>
        <w:rPr>
          <w:rFonts w:ascii="宋体" w:hAnsi="宋体" w:cs="宋体"/>
          <w:sz w:val="24"/>
        </w:rPr>
      </w:pPr>
      <w:r>
        <w:rPr>
          <w:rFonts w:ascii="宋体" w:hAnsi="宋体" w:cs="宋体" w:hint="eastAsia"/>
          <w:sz w:val="24"/>
          <w:lang w:bidi="ar"/>
        </w:rPr>
        <w:t>5.</w:t>
      </w:r>
      <w:r>
        <w:rPr>
          <w:rFonts w:ascii="宋体" w:hAnsi="宋体" w:cs="宋体" w:hint="eastAsia"/>
          <w:sz w:val="24"/>
          <w:lang w:bidi="ar"/>
        </w:rPr>
        <w:tab/>
        <w:t>所有设备保修服务方式均为</w:t>
      </w:r>
      <w:r w:rsidR="00C22A14">
        <w:rPr>
          <w:rFonts w:ascii="宋体" w:hAnsi="宋体" w:cs="宋体" w:hint="eastAsia"/>
          <w:sz w:val="24"/>
          <w:lang w:bidi="ar"/>
        </w:rPr>
        <w:t>供应商</w:t>
      </w:r>
      <w:r>
        <w:rPr>
          <w:rFonts w:ascii="宋体" w:hAnsi="宋体" w:cs="宋体" w:hint="eastAsia"/>
          <w:sz w:val="24"/>
          <w:lang w:bidi="ar"/>
        </w:rPr>
        <w:t>上门保修，即由</w:t>
      </w:r>
      <w:r w:rsidR="00C22A14">
        <w:rPr>
          <w:rFonts w:ascii="宋体" w:hAnsi="宋体" w:cs="宋体" w:hint="eastAsia"/>
          <w:sz w:val="24"/>
          <w:lang w:bidi="ar"/>
        </w:rPr>
        <w:t>供应商</w:t>
      </w:r>
      <w:r>
        <w:rPr>
          <w:rFonts w:ascii="宋体" w:hAnsi="宋体" w:cs="宋体" w:hint="eastAsia"/>
          <w:sz w:val="24"/>
          <w:lang w:bidi="ar"/>
        </w:rPr>
        <w:t>或原厂家派员到用户设备使用现场维修。由此产生的一切费用均由</w:t>
      </w:r>
      <w:r w:rsidR="00C22A14">
        <w:rPr>
          <w:rFonts w:ascii="宋体" w:hAnsi="宋体" w:cs="宋体" w:hint="eastAsia"/>
          <w:sz w:val="24"/>
          <w:lang w:bidi="ar"/>
        </w:rPr>
        <w:t>供应商</w:t>
      </w:r>
      <w:r>
        <w:rPr>
          <w:rFonts w:ascii="宋体" w:hAnsi="宋体" w:cs="宋体" w:hint="eastAsia"/>
          <w:sz w:val="24"/>
          <w:lang w:bidi="ar"/>
        </w:rPr>
        <w:t>承担。</w:t>
      </w:r>
    </w:p>
    <w:p w:rsidR="00930E36" w:rsidRDefault="00BB7B09">
      <w:pPr>
        <w:spacing w:line="360" w:lineRule="auto"/>
        <w:rPr>
          <w:rFonts w:ascii="宋体" w:hAnsi="宋体" w:cs="宋体"/>
          <w:sz w:val="24"/>
        </w:rPr>
      </w:pPr>
      <w:r>
        <w:rPr>
          <w:rFonts w:ascii="宋体" w:hAnsi="宋体" w:cs="宋体" w:hint="eastAsia"/>
          <w:sz w:val="24"/>
          <w:lang w:bidi="ar"/>
        </w:rPr>
        <w:t>6.</w:t>
      </w:r>
      <w:r>
        <w:rPr>
          <w:rFonts w:ascii="宋体" w:hAnsi="宋体" w:cs="宋体" w:hint="eastAsia"/>
          <w:sz w:val="24"/>
          <w:lang w:bidi="ar"/>
        </w:rPr>
        <w:tab/>
        <w:t>对于不能明确是否是硬件出现故障时，</w:t>
      </w:r>
      <w:r w:rsidR="00C22A14">
        <w:rPr>
          <w:rFonts w:ascii="宋体" w:hAnsi="宋体" w:cs="宋体" w:hint="eastAsia"/>
          <w:sz w:val="24"/>
          <w:lang w:bidi="ar"/>
        </w:rPr>
        <w:t>供应商</w:t>
      </w:r>
      <w:r>
        <w:rPr>
          <w:rFonts w:ascii="宋体" w:hAnsi="宋体" w:cs="宋体" w:hint="eastAsia"/>
          <w:sz w:val="24"/>
          <w:lang w:bidi="ar"/>
        </w:rPr>
        <w:t>应尽力配合应用开发商进行检查，在必要时，能在上述响应时间内到达现场协助排除问题。</w:t>
      </w:r>
    </w:p>
    <w:p w:rsidR="00930E36" w:rsidRDefault="00BB7B09">
      <w:pPr>
        <w:spacing w:line="360" w:lineRule="auto"/>
        <w:rPr>
          <w:rFonts w:ascii="宋体" w:hAnsi="宋体" w:cs="宋体"/>
          <w:sz w:val="24"/>
        </w:rPr>
      </w:pPr>
      <w:r>
        <w:rPr>
          <w:rFonts w:ascii="宋体" w:hAnsi="宋体" w:cs="宋体" w:hint="eastAsia"/>
          <w:sz w:val="24"/>
          <w:lang w:bidi="ar"/>
        </w:rPr>
        <w:t>7.</w:t>
      </w:r>
      <w:r>
        <w:rPr>
          <w:rFonts w:ascii="宋体" w:hAnsi="宋体" w:cs="宋体" w:hint="eastAsia"/>
          <w:sz w:val="24"/>
          <w:lang w:bidi="ar"/>
        </w:rPr>
        <w:tab/>
      </w:r>
      <w:r w:rsidR="00C22A14">
        <w:rPr>
          <w:rFonts w:ascii="宋体" w:hAnsi="宋体" w:cs="宋体" w:hint="eastAsia"/>
          <w:sz w:val="24"/>
          <w:lang w:bidi="ar"/>
        </w:rPr>
        <w:t>供应商</w:t>
      </w:r>
      <w:r>
        <w:rPr>
          <w:rFonts w:ascii="宋体" w:hAnsi="宋体" w:cs="宋体" w:hint="eastAsia"/>
          <w:sz w:val="24"/>
          <w:lang w:bidi="ar"/>
        </w:rPr>
        <w:t>须提出保修期内的维修、维护内容和范围（产品、技术、模块、部件）。</w:t>
      </w:r>
    </w:p>
    <w:p w:rsidR="00930E36" w:rsidRDefault="00BB7B09">
      <w:pPr>
        <w:spacing w:line="360" w:lineRule="auto"/>
        <w:rPr>
          <w:rFonts w:ascii="宋体" w:hAnsi="宋体" w:cs="宋体"/>
          <w:sz w:val="24"/>
        </w:rPr>
      </w:pPr>
      <w:r>
        <w:rPr>
          <w:rFonts w:ascii="宋体" w:hAnsi="宋体" w:cs="宋体" w:hint="eastAsia"/>
          <w:sz w:val="24"/>
          <w:lang w:bidi="ar"/>
        </w:rPr>
        <w:t>8.  如</w:t>
      </w:r>
      <w:r w:rsidR="00C22A14">
        <w:rPr>
          <w:rFonts w:ascii="宋体" w:hAnsi="宋体" w:cs="宋体" w:hint="eastAsia"/>
          <w:sz w:val="24"/>
          <w:lang w:bidi="ar"/>
        </w:rPr>
        <w:t>供应商</w:t>
      </w:r>
      <w:r>
        <w:rPr>
          <w:rFonts w:ascii="宋体" w:hAnsi="宋体" w:cs="宋体" w:hint="eastAsia"/>
          <w:sz w:val="24"/>
          <w:lang w:bidi="ar"/>
        </w:rPr>
        <w:t>没有履行约定的维修义务，</w:t>
      </w:r>
      <w:r w:rsidR="00C22A14">
        <w:rPr>
          <w:rFonts w:ascii="宋体" w:hAnsi="宋体" w:cs="宋体" w:hint="eastAsia"/>
          <w:sz w:val="24"/>
          <w:lang w:bidi="ar"/>
        </w:rPr>
        <w:t>采购人</w:t>
      </w:r>
      <w:r>
        <w:rPr>
          <w:rFonts w:ascii="宋体" w:hAnsi="宋体" w:cs="宋体" w:hint="eastAsia"/>
          <w:sz w:val="24"/>
          <w:lang w:bidi="ar"/>
        </w:rPr>
        <w:t>可以自行选择其他方式来维修，所产生的费用由</w:t>
      </w:r>
      <w:r w:rsidR="00C22A14">
        <w:rPr>
          <w:rFonts w:ascii="宋体" w:hAnsi="宋体" w:cs="宋体" w:hint="eastAsia"/>
          <w:sz w:val="24"/>
          <w:lang w:bidi="ar"/>
        </w:rPr>
        <w:t>供应商</w:t>
      </w:r>
      <w:r>
        <w:rPr>
          <w:rFonts w:ascii="宋体" w:hAnsi="宋体" w:cs="宋体" w:hint="eastAsia"/>
          <w:sz w:val="24"/>
          <w:lang w:bidi="ar"/>
        </w:rPr>
        <w:t>承担。</w:t>
      </w:r>
    </w:p>
    <w:p w:rsidR="00930E36" w:rsidRDefault="00BB7B09">
      <w:pPr>
        <w:spacing w:line="360" w:lineRule="auto"/>
        <w:rPr>
          <w:rFonts w:ascii="宋体" w:hAnsi="宋体" w:cs="宋体"/>
          <w:b/>
          <w:bCs/>
          <w:sz w:val="24"/>
        </w:rPr>
      </w:pPr>
      <w:r>
        <w:rPr>
          <w:rFonts w:ascii="宋体" w:hAnsi="宋体" w:cs="宋体" w:hint="eastAsia"/>
          <w:b/>
          <w:bCs/>
          <w:sz w:val="24"/>
          <w:lang w:bidi="ar"/>
        </w:rPr>
        <w:t>6.4</w:t>
      </w:r>
      <w:r>
        <w:rPr>
          <w:rFonts w:ascii="宋体" w:hAnsi="宋体" w:cs="宋体" w:hint="eastAsia"/>
          <w:b/>
          <w:bCs/>
          <w:sz w:val="24"/>
          <w:lang w:bidi="ar"/>
        </w:rPr>
        <w:tab/>
        <w:t xml:space="preserve"> 保修期后设备维护服务要求</w:t>
      </w:r>
    </w:p>
    <w:p w:rsidR="00930E36" w:rsidRDefault="00BB7B09">
      <w:pPr>
        <w:spacing w:line="360" w:lineRule="auto"/>
        <w:rPr>
          <w:rFonts w:ascii="宋体" w:hAnsi="宋体" w:cs="宋体"/>
          <w:sz w:val="24"/>
        </w:rPr>
      </w:pPr>
      <w:r>
        <w:rPr>
          <w:rFonts w:ascii="宋体" w:hAnsi="宋体" w:cs="宋体" w:hint="eastAsia"/>
          <w:sz w:val="24"/>
          <w:lang w:bidi="ar"/>
        </w:rPr>
        <w:t>1.</w:t>
      </w:r>
      <w:r w:rsidR="00C22A14">
        <w:rPr>
          <w:rFonts w:ascii="宋体" w:hAnsi="宋体" w:cs="宋体" w:hint="eastAsia"/>
          <w:sz w:val="24"/>
          <w:lang w:bidi="ar"/>
        </w:rPr>
        <w:t>供应商</w:t>
      </w:r>
      <w:r>
        <w:rPr>
          <w:rFonts w:ascii="宋体" w:hAnsi="宋体" w:cs="宋体" w:hint="eastAsia"/>
          <w:sz w:val="24"/>
          <w:lang w:bidi="ar"/>
        </w:rPr>
        <w:t>须提出保修期后的收费、维修、维护内容，费用和服务方式、范围（产品、技术、模块、部件），供</w:t>
      </w:r>
      <w:r w:rsidR="00C22A14">
        <w:rPr>
          <w:rFonts w:ascii="宋体" w:hAnsi="宋体" w:cs="宋体" w:hint="eastAsia"/>
          <w:sz w:val="24"/>
          <w:lang w:bidi="ar"/>
        </w:rPr>
        <w:t>采购人</w:t>
      </w:r>
      <w:r>
        <w:rPr>
          <w:rFonts w:ascii="宋体" w:hAnsi="宋体" w:cs="宋体" w:hint="eastAsia"/>
          <w:sz w:val="24"/>
          <w:lang w:bidi="ar"/>
        </w:rPr>
        <w:t>参考，其费用不计入总价。</w:t>
      </w:r>
    </w:p>
    <w:p w:rsidR="00930E36" w:rsidRDefault="00BB7B09">
      <w:pPr>
        <w:spacing w:line="360" w:lineRule="auto"/>
        <w:rPr>
          <w:rFonts w:ascii="宋体" w:hAnsi="宋体" w:cs="宋体"/>
          <w:sz w:val="24"/>
        </w:rPr>
      </w:pPr>
      <w:r>
        <w:rPr>
          <w:rFonts w:ascii="宋体" w:hAnsi="宋体" w:cs="宋体" w:hint="eastAsia"/>
          <w:sz w:val="24"/>
          <w:lang w:bidi="ar"/>
        </w:rPr>
        <w:lastRenderedPageBreak/>
        <w:t>★2.</w:t>
      </w:r>
      <w:r w:rsidR="00C22A14">
        <w:rPr>
          <w:rFonts w:ascii="宋体" w:hAnsi="宋体" w:cs="宋体" w:hint="eastAsia"/>
          <w:sz w:val="24"/>
          <w:lang w:bidi="ar"/>
        </w:rPr>
        <w:t>供应商</w:t>
      </w:r>
      <w:r>
        <w:rPr>
          <w:rFonts w:ascii="宋体" w:hAnsi="宋体" w:cs="宋体" w:hint="eastAsia"/>
          <w:sz w:val="24"/>
          <w:lang w:bidi="ar"/>
        </w:rPr>
        <w:t>提供维修保养技术人员（两人）名单及联系方式，如</w:t>
      </w:r>
      <w:r w:rsidR="00C22A14">
        <w:rPr>
          <w:rFonts w:ascii="宋体" w:hAnsi="宋体" w:cs="宋体" w:hint="eastAsia"/>
          <w:sz w:val="24"/>
          <w:lang w:bidi="ar"/>
        </w:rPr>
        <w:t>供应商</w:t>
      </w:r>
      <w:r>
        <w:rPr>
          <w:rFonts w:ascii="宋体" w:hAnsi="宋体" w:cs="宋体" w:hint="eastAsia"/>
          <w:sz w:val="24"/>
          <w:lang w:bidi="ar"/>
        </w:rPr>
        <w:t>维修保养技术人员有人事变动，需及时通知</w:t>
      </w:r>
      <w:r w:rsidR="00C22A14">
        <w:rPr>
          <w:rFonts w:ascii="宋体" w:hAnsi="宋体" w:cs="宋体" w:hint="eastAsia"/>
          <w:sz w:val="24"/>
          <w:lang w:bidi="ar"/>
        </w:rPr>
        <w:t>采购人</w:t>
      </w:r>
      <w:r>
        <w:rPr>
          <w:rFonts w:ascii="宋体" w:hAnsi="宋体" w:cs="宋体" w:hint="eastAsia"/>
          <w:sz w:val="24"/>
          <w:lang w:bidi="ar"/>
        </w:rPr>
        <w:t>管理科室，跟进的维修保养技术人员需</w:t>
      </w:r>
      <w:r w:rsidR="00C22A14">
        <w:rPr>
          <w:rFonts w:ascii="宋体" w:hAnsi="宋体" w:cs="宋体" w:hint="eastAsia"/>
          <w:sz w:val="24"/>
          <w:lang w:bidi="ar"/>
        </w:rPr>
        <w:t>采购人</w:t>
      </w:r>
      <w:r>
        <w:rPr>
          <w:rFonts w:ascii="宋体" w:hAnsi="宋体" w:cs="宋体" w:hint="eastAsia"/>
          <w:sz w:val="24"/>
          <w:lang w:bidi="ar"/>
        </w:rPr>
        <w:t>认可。</w:t>
      </w:r>
    </w:p>
    <w:p w:rsidR="00930E36" w:rsidRDefault="00BB7B09">
      <w:pPr>
        <w:spacing w:line="360" w:lineRule="auto"/>
        <w:rPr>
          <w:rFonts w:ascii="宋体" w:hAnsi="宋体" w:cs="宋体"/>
          <w:b/>
          <w:bCs/>
          <w:sz w:val="24"/>
          <w:lang w:bidi="ar"/>
        </w:rPr>
      </w:pPr>
      <w:r>
        <w:rPr>
          <w:rFonts w:ascii="宋体" w:hAnsi="宋体" w:cs="宋体" w:hint="eastAsia"/>
          <w:b/>
          <w:bCs/>
          <w:sz w:val="24"/>
          <w:lang w:bidi="ar"/>
        </w:rPr>
        <w:t>6.5 培训总则</w:t>
      </w:r>
    </w:p>
    <w:p w:rsidR="00930E36" w:rsidRDefault="00BB7B09">
      <w:pPr>
        <w:spacing w:line="360" w:lineRule="auto"/>
        <w:rPr>
          <w:rFonts w:ascii="宋体" w:hAnsi="宋体" w:cs="宋体"/>
          <w:sz w:val="24"/>
          <w:lang w:bidi="ar"/>
        </w:rPr>
      </w:pPr>
      <w:r>
        <w:rPr>
          <w:rFonts w:ascii="宋体" w:hAnsi="宋体" w:cs="宋体" w:hint="eastAsia"/>
          <w:sz w:val="24"/>
          <w:lang w:bidi="ar"/>
        </w:rPr>
        <w:t>6.5.1</w:t>
      </w:r>
      <w:r>
        <w:rPr>
          <w:rFonts w:ascii="宋体" w:hAnsi="宋体" w:cs="宋体" w:hint="eastAsia"/>
          <w:sz w:val="24"/>
          <w:lang w:bidi="ar"/>
        </w:rPr>
        <w:tab/>
      </w:r>
      <w:r w:rsidR="00C22A14">
        <w:rPr>
          <w:rFonts w:ascii="宋体" w:hAnsi="宋体" w:cs="宋体" w:hint="eastAsia"/>
          <w:sz w:val="24"/>
          <w:lang w:bidi="ar"/>
        </w:rPr>
        <w:t>供应商</w:t>
      </w:r>
      <w:r>
        <w:rPr>
          <w:rFonts w:ascii="宋体" w:hAnsi="宋体" w:cs="宋体" w:hint="eastAsia"/>
          <w:sz w:val="24"/>
          <w:lang w:bidi="ar"/>
        </w:rPr>
        <w:t>至少须满足本章要求的培训服务。</w:t>
      </w:r>
    </w:p>
    <w:p w:rsidR="00930E36" w:rsidRDefault="00BB7B09">
      <w:pPr>
        <w:spacing w:line="360" w:lineRule="auto"/>
        <w:rPr>
          <w:rFonts w:ascii="宋体" w:hAnsi="宋体" w:cs="宋体"/>
          <w:sz w:val="24"/>
          <w:lang w:bidi="ar"/>
        </w:rPr>
      </w:pPr>
      <w:r>
        <w:rPr>
          <w:rFonts w:ascii="宋体" w:hAnsi="宋体" w:cs="宋体" w:hint="eastAsia"/>
          <w:sz w:val="24"/>
          <w:lang w:bidi="ar"/>
        </w:rPr>
        <w:t>6.5.2</w:t>
      </w:r>
      <w:r>
        <w:rPr>
          <w:rFonts w:ascii="宋体" w:hAnsi="宋体" w:cs="宋体" w:hint="eastAsia"/>
          <w:sz w:val="24"/>
          <w:lang w:bidi="ar"/>
        </w:rPr>
        <w:tab/>
      </w:r>
      <w:r w:rsidR="00C22A14">
        <w:rPr>
          <w:rFonts w:ascii="宋体" w:hAnsi="宋体" w:cs="宋体" w:hint="eastAsia"/>
          <w:sz w:val="24"/>
          <w:lang w:bidi="ar"/>
        </w:rPr>
        <w:t>供应商</w:t>
      </w:r>
      <w:r>
        <w:rPr>
          <w:rFonts w:ascii="宋体" w:hAnsi="宋体" w:cs="宋体" w:hint="eastAsia"/>
          <w:sz w:val="24"/>
          <w:lang w:bidi="ar"/>
        </w:rPr>
        <w:t>须根据本项目采购的设备及采用的相关技术，在响应文件中提出全面的培训计划和课程内容安排，并在合同签定后征得</w:t>
      </w:r>
      <w:r w:rsidR="00C22A14">
        <w:rPr>
          <w:rFonts w:ascii="宋体" w:hAnsi="宋体" w:cs="宋体" w:hint="eastAsia"/>
          <w:sz w:val="24"/>
          <w:lang w:bidi="ar"/>
        </w:rPr>
        <w:t>采购人</w:t>
      </w:r>
      <w:r>
        <w:rPr>
          <w:rFonts w:ascii="宋体" w:hAnsi="宋体" w:cs="宋体" w:hint="eastAsia"/>
          <w:sz w:val="24"/>
          <w:lang w:bidi="ar"/>
        </w:rPr>
        <w:t>同意后实施。</w:t>
      </w:r>
    </w:p>
    <w:p w:rsidR="00930E36" w:rsidRDefault="00BB7B09">
      <w:pPr>
        <w:spacing w:line="360" w:lineRule="auto"/>
        <w:rPr>
          <w:rFonts w:ascii="宋体" w:hAnsi="宋体" w:cs="宋体"/>
          <w:sz w:val="24"/>
          <w:lang w:bidi="ar"/>
        </w:rPr>
      </w:pPr>
      <w:r>
        <w:rPr>
          <w:rFonts w:ascii="宋体" w:hAnsi="宋体" w:cs="宋体" w:hint="eastAsia"/>
          <w:sz w:val="24"/>
          <w:lang w:bidi="ar"/>
        </w:rPr>
        <w:t>6.5.3</w:t>
      </w:r>
      <w:r>
        <w:rPr>
          <w:rFonts w:ascii="宋体" w:hAnsi="宋体" w:cs="宋体" w:hint="eastAsia"/>
          <w:sz w:val="24"/>
          <w:lang w:bidi="ar"/>
        </w:rPr>
        <w:tab/>
      </w:r>
      <w:r w:rsidR="00C22A14">
        <w:rPr>
          <w:rFonts w:ascii="宋体" w:hAnsi="宋体" w:cs="宋体" w:hint="eastAsia"/>
          <w:sz w:val="24"/>
          <w:lang w:bidi="ar"/>
        </w:rPr>
        <w:t>供应商</w:t>
      </w:r>
      <w:r>
        <w:rPr>
          <w:rFonts w:ascii="宋体" w:hAnsi="宋体" w:cs="宋体" w:hint="eastAsia"/>
          <w:sz w:val="24"/>
          <w:lang w:bidi="ar"/>
        </w:rPr>
        <w:t>须提供高水平的培训。培训应包括网络、硬件、操作系统软件、系统管理和应用软件、管理软件等。所提供的培训课程表随响应文件一起提交。</w:t>
      </w:r>
    </w:p>
    <w:p w:rsidR="00930E36" w:rsidRDefault="00BB7B09">
      <w:pPr>
        <w:spacing w:line="360" w:lineRule="auto"/>
        <w:rPr>
          <w:rFonts w:ascii="宋体" w:hAnsi="宋体" w:cs="宋体"/>
          <w:sz w:val="24"/>
          <w:lang w:bidi="ar"/>
        </w:rPr>
      </w:pPr>
      <w:r>
        <w:rPr>
          <w:rFonts w:ascii="宋体" w:hAnsi="宋体" w:cs="宋体" w:hint="eastAsia"/>
          <w:sz w:val="24"/>
          <w:lang w:bidi="ar"/>
        </w:rPr>
        <w:t>6.5.4</w:t>
      </w:r>
      <w:r>
        <w:rPr>
          <w:rFonts w:ascii="宋体" w:hAnsi="宋体" w:cs="宋体" w:hint="eastAsia"/>
          <w:sz w:val="24"/>
          <w:lang w:bidi="ar"/>
        </w:rPr>
        <w:tab/>
      </w:r>
      <w:r w:rsidR="00C22A14">
        <w:rPr>
          <w:rFonts w:ascii="宋体" w:hAnsi="宋体" w:cs="宋体" w:hint="eastAsia"/>
          <w:sz w:val="24"/>
          <w:lang w:bidi="ar"/>
        </w:rPr>
        <w:t>供应商</w:t>
      </w:r>
      <w:r>
        <w:rPr>
          <w:rFonts w:ascii="宋体" w:hAnsi="宋体" w:cs="宋体" w:hint="eastAsia"/>
          <w:sz w:val="24"/>
          <w:lang w:bidi="ar"/>
        </w:rPr>
        <w:t>派出的培训教员应至少具有二年的相同课程的教学经验。</w:t>
      </w:r>
    </w:p>
    <w:p w:rsidR="00930E36" w:rsidRDefault="00BB7B09">
      <w:pPr>
        <w:spacing w:line="360" w:lineRule="auto"/>
        <w:rPr>
          <w:rFonts w:ascii="宋体" w:hAnsi="宋体" w:cs="宋体"/>
          <w:sz w:val="24"/>
          <w:lang w:bidi="ar"/>
        </w:rPr>
      </w:pPr>
      <w:r>
        <w:rPr>
          <w:rFonts w:ascii="宋体" w:hAnsi="宋体" w:cs="宋体" w:hint="eastAsia"/>
          <w:sz w:val="24"/>
          <w:lang w:bidi="ar"/>
        </w:rPr>
        <w:t>6.5.5</w:t>
      </w:r>
      <w:r>
        <w:rPr>
          <w:rFonts w:ascii="宋体" w:hAnsi="宋体" w:cs="宋体" w:hint="eastAsia"/>
          <w:sz w:val="24"/>
          <w:lang w:bidi="ar"/>
        </w:rPr>
        <w:tab/>
        <w:t>所有的培训教员须用中文授课，除非有其它的协议规定。</w:t>
      </w:r>
    </w:p>
    <w:p w:rsidR="00930E36" w:rsidRDefault="00BB7B09">
      <w:pPr>
        <w:spacing w:line="360" w:lineRule="auto"/>
        <w:rPr>
          <w:rFonts w:ascii="宋体" w:hAnsi="宋体" w:cs="宋体"/>
          <w:sz w:val="24"/>
          <w:lang w:bidi="ar"/>
        </w:rPr>
      </w:pPr>
      <w:r>
        <w:rPr>
          <w:rFonts w:ascii="宋体" w:hAnsi="宋体" w:cs="宋体" w:hint="eastAsia"/>
          <w:sz w:val="24"/>
          <w:lang w:bidi="ar"/>
        </w:rPr>
        <w:t>6.5.6</w:t>
      </w:r>
      <w:r>
        <w:rPr>
          <w:rFonts w:ascii="宋体" w:hAnsi="宋体" w:cs="宋体" w:hint="eastAsia"/>
          <w:sz w:val="24"/>
          <w:lang w:bidi="ar"/>
        </w:rPr>
        <w:tab/>
      </w:r>
      <w:r w:rsidR="00C22A14">
        <w:rPr>
          <w:rFonts w:ascii="宋体" w:hAnsi="宋体" w:cs="宋体" w:hint="eastAsia"/>
          <w:sz w:val="24"/>
          <w:lang w:bidi="ar"/>
        </w:rPr>
        <w:t>供应商</w:t>
      </w:r>
      <w:r>
        <w:rPr>
          <w:rFonts w:ascii="宋体" w:hAnsi="宋体" w:cs="宋体" w:hint="eastAsia"/>
          <w:sz w:val="24"/>
          <w:lang w:bidi="ar"/>
        </w:rPr>
        <w:t>须为所有被培训人员提供培训用计算机、网络环境、文字资料和讲义6.5.7培训内容、人数、时间、地点要求</w:t>
      </w:r>
    </w:p>
    <w:p w:rsidR="00930E36" w:rsidRDefault="00C22A14">
      <w:pPr>
        <w:spacing w:line="360" w:lineRule="auto"/>
        <w:ind w:firstLineChars="200" w:firstLine="480"/>
        <w:rPr>
          <w:rFonts w:ascii="宋体" w:hAnsi="宋体" w:cs="宋体"/>
          <w:sz w:val="24"/>
          <w:lang w:bidi="ar"/>
        </w:rPr>
      </w:pPr>
      <w:r>
        <w:rPr>
          <w:rFonts w:ascii="宋体" w:hAnsi="宋体" w:cs="宋体" w:hint="eastAsia"/>
          <w:sz w:val="24"/>
          <w:lang w:bidi="ar"/>
        </w:rPr>
        <w:t>供应商</w:t>
      </w:r>
      <w:r w:rsidR="00BB7B09">
        <w:rPr>
          <w:rFonts w:ascii="宋体" w:hAnsi="宋体" w:cs="宋体" w:hint="eastAsia"/>
          <w:sz w:val="24"/>
          <w:lang w:bidi="ar"/>
        </w:rPr>
        <w:t>必需提供但不限于以下培训要求：</w:t>
      </w:r>
    </w:p>
    <w:p w:rsidR="00930E36" w:rsidRDefault="00BB7B09">
      <w:pPr>
        <w:spacing w:line="360" w:lineRule="auto"/>
        <w:rPr>
          <w:rFonts w:ascii="宋体" w:hAnsi="宋体" w:cs="宋体"/>
          <w:sz w:val="24"/>
          <w:lang w:bidi="ar"/>
        </w:rPr>
      </w:pPr>
      <w:r>
        <w:rPr>
          <w:rFonts w:ascii="宋体" w:hAnsi="宋体" w:cs="宋体" w:hint="eastAsia"/>
          <w:sz w:val="24"/>
          <w:lang w:bidi="ar"/>
        </w:rPr>
        <w:t>6.5.7.1 专项培训内容</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1)系统使用培训。包括管理系统的日常操作、维护，常见故障现象诊断及解决办法等。</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2)招标清单中其他重要系统、设备的操作与维护。</w:t>
      </w:r>
    </w:p>
    <w:p w:rsidR="00930E36" w:rsidRDefault="00BB7B09">
      <w:pPr>
        <w:spacing w:line="360" w:lineRule="auto"/>
        <w:rPr>
          <w:rFonts w:ascii="宋体" w:hAnsi="宋体" w:cs="宋体"/>
          <w:sz w:val="24"/>
          <w:lang w:bidi="ar"/>
        </w:rPr>
      </w:pPr>
      <w:r>
        <w:rPr>
          <w:rFonts w:ascii="宋体" w:hAnsi="宋体" w:cs="宋体" w:hint="eastAsia"/>
          <w:sz w:val="24"/>
          <w:lang w:bidi="ar"/>
        </w:rPr>
        <w:t>6.5.7.2 用户现场培训：</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所有设备的安装调试，运行操作及系统优化等培训</w:t>
      </w:r>
    </w:p>
    <w:p w:rsidR="00930E36" w:rsidRDefault="00BB7B09">
      <w:pPr>
        <w:spacing w:line="360" w:lineRule="auto"/>
        <w:rPr>
          <w:rFonts w:ascii="宋体" w:hAnsi="宋体" w:cs="宋体"/>
          <w:sz w:val="24"/>
          <w:lang w:bidi="ar"/>
        </w:rPr>
      </w:pPr>
      <w:r>
        <w:rPr>
          <w:rFonts w:ascii="宋体" w:hAnsi="宋体" w:cs="宋体" w:hint="eastAsia"/>
          <w:sz w:val="24"/>
          <w:lang w:bidi="ar"/>
        </w:rPr>
        <w:t>6.5.7.3 培训地点、人数、天数（由</w:t>
      </w:r>
      <w:r w:rsidR="00C22A14">
        <w:rPr>
          <w:rFonts w:ascii="宋体" w:hAnsi="宋体" w:cs="宋体" w:hint="eastAsia"/>
          <w:sz w:val="24"/>
          <w:lang w:bidi="ar"/>
        </w:rPr>
        <w:t>供应商</w:t>
      </w:r>
      <w:r>
        <w:rPr>
          <w:rFonts w:ascii="宋体" w:hAnsi="宋体" w:cs="宋体" w:hint="eastAsia"/>
          <w:sz w:val="24"/>
          <w:lang w:bidi="ar"/>
        </w:rPr>
        <w:t>列出具体计划经</w:t>
      </w:r>
      <w:r w:rsidR="00C22A14">
        <w:rPr>
          <w:rFonts w:ascii="宋体" w:hAnsi="宋体" w:cs="宋体" w:hint="eastAsia"/>
          <w:sz w:val="24"/>
          <w:lang w:bidi="ar"/>
        </w:rPr>
        <w:t>采购人</w:t>
      </w:r>
      <w:r>
        <w:rPr>
          <w:rFonts w:ascii="宋体" w:hAnsi="宋体" w:cs="宋体" w:hint="eastAsia"/>
          <w:sz w:val="24"/>
          <w:lang w:bidi="ar"/>
        </w:rPr>
        <w:t>同意，并安排实施）特别强调的是，</w:t>
      </w:r>
      <w:r w:rsidR="00C22A14">
        <w:rPr>
          <w:rFonts w:ascii="宋体" w:hAnsi="宋体" w:cs="宋体" w:hint="eastAsia"/>
          <w:sz w:val="24"/>
          <w:lang w:bidi="ar"/>
        </w:rPr>
        <w:t>采购人</w:t>
      </w:r>
      <w:r>
        <w:rPr>
          <w:rFonts w:ascii="宋体" w:hAnsi="宋体" w:cs="宋体" w:hint="eastAsia"/>
          <w:sz w:val="24"/>
          <w:lang w:bidi="ar"/>
        </w:rPr>
        <w:t>有权对</w:t>
      </w:r>
      <w:r w:rsidR="00C22A14">
        <w:rPr>
          <w:rFonts w:ascii="宋体" w:hAnsi="宋体" w:cs="宋体" w:hint="eastAsia"/>
          <w:sz w:val="24"/>
          <w:lang w:bidi="ar"/>
        </w:rPr>
        <w:t>供应商</w:t>
      </w:r>
      <w:r>
        <w:rPr>
          <w:rFonts w:ascii="宋体" w:hAnsi="宋体" w:cs="宋体" w:hint="eastAsia"/>
          <w:sz w:val="24"/>
          <w:lang w:bidi="ar"/>
        </w:rPr>
        <w:t>提出的培训项目内容进行选择。</w:t>
      </w:r>
    </w:p>
    <w:p w:rsidR="00930E36" w:rsidRDefault="00BB7B09">
      <w:pPr>
        <w:spacing w:line="360" w:lineRule="auto"/>
        <w:rPr>
          <w:rFonts w:ascii="宋体" w:hAnsi="宋体" w:cs="宋体"/>
          <w:sz w:val="24"/>
          <w:lang w:bidi="ar"/>
        </w:rPr>
      </w:pPr>
      <w:r>
        <w:rPr>
          <w:rFonts w:ascii="宋体" w:hAnsi="宋体" w:cs="宋体" w:hint="eastAsia"/>
          <w:sz w:val="24"/>
          <w:lang w:bidi="ar"/>
        </w:rPr>
        <w:t>6.5.7.4 地点要求：由</w:t>
      </w:r>
      <w:r w:rsidR="00C22A14">
        <w:rPr>
          <w:rFonts w:ascii="宋体" w:hAnsi="宋体" w:cs="宋体" w:hint="eastAsia"/>
          <w:sz w:val="24"/>
          <w:lang w:bidi="ar"/>
        </w:rPr>
        <w:t>采购人</w:t>
      </w:r>
      <w:r>
        <w:rPr>
          <w:rFonts w:ascii="宋体" w:hAnsi="宋体" w:cs="宋体" w:hint="eastAsia"/>
          <w:sz w:val="24"/>
          <w:lang w:bidi="ar"/>
        </w:rPr>
        <w:t>指定地点。</w:t>
      </w:r>
    </w:p>
    <w:p w:rsidR="00930E36" w:rsidRDefault="00BB7B09">
      <w:pPr>
        <w:spacing w:line="360" w:lineRule="auto"/>
        <w:rPr>
          <w:rFonts w:ascii="宋体" w:hAnsi="宋体" w:cs="宋体"/>
          <w:sz w:val="24"/>
          <w:lang w:bidi="ar"/>
        </w:rPr>
      </w:pPr>
      <w:r>
        <w:rPr>
          <w:rFonts w:ascii="宋体" w:hAnsi="宋体" w:cs="宋体" w:hint="eastAsia"/>
          <w:sz w:val="24"/>
          <w:lang w:bidi="ar"/>
        </w:rPr>
        <w:t>6.5.8 培训费用</w:t>
      </w:r>
    </w:p>
    <w:p w:rsidR="00930E36" w:rsidRDefault="00C22A14">
      <w:pPr>
        <w:spacing w:line="360" w:lineRule="auto"/>
        <w:ind w:firstLineChars="200" w:firstLine="480"/>
        <w:rPr>
          <w:rFonts w:ascii="宋体" w:hAnsi="宋体" w:cs="宋体"/>
          <w:b/>
          <w:bCs/>
          <w:sz w:val="24"/>
          <w:lang w:bidi="ar"/>
        </w:rPr>
      </w:pPr>
      <w:r>
        <w:rPr>
          <w:rFonts w:ascii="宋体" w:hAnsi="宋体" w:cs="宋体" w:hint="eastAsia"/>
          <w:sz w:val="24"/>
          <w:lang w:bidi="ar"/>
        </w:rPr>
        <w:t>供应商</w:t>
      </w:r>
      <w:r w:rsidR="00BB7B09">
        <w:rPr>
          <w:rFonts w:ascii="宋体" w:hAnsi="宋体" w:cs="宋体" w:hint="eastAsia"/>
          <w:sz w:val="24"/>
          <w:lang w:bidi="ar"/>
        </w:rPr>
        <w:t>应负责所有培训费用（含培训教材费）及各项支出。</w:t>
      </w:r>
    </w:p>
    <w:p w:rsidR="00930E36" w:rsidRDefault="00930E36">
      <w:pPr>
        <w:rPr>
          <w:rFonts w:ascii="宋体" w:hAnsi="宋体" w:cs="宋体"/>
          <w:sz w:val="24"/>
        </w:rPr>
      </w:pPr>
    </w:p>
    <w:p w:rsidR="00930E36" w:rsidRDefault="00930E36">
      <w:pPr>
        <w:rPr>
          <w:rFonts w:ascii="宋体" w:hAnsi="宋体" w:cs="宋体"/>
          <w:sz w:val="24"/>
        </w:rPr>
      </w:pPr>
    </w:p>
    <w:p w:rsidR="00930E36" w:rsidRDefault="00930E36">
      <w:pPr>
        <w:rPr>
          <w:rFonts w:ascii="宋体" w:hAnsi="宋体" w:cs="宋体"/>
          <w:sz w:val="24"/>
        </w:rPr>
      </w:pPr>
    </w:p>
    <w:p w:rsidR="00930E36" w:rsidRDefault="00930E36">
      <w:pPr>
        <w:rPr>
          <w:rFonts w:ascii="宋体" w:hAnsi="宋体" w:cs="宋体"/>
          <w:sz w:val="24"/>
        </w:rPr>
      </w:pPr>
    </w:p>
    <w:p w:rsidR="00930E36" w:rsidRDefault="00930E36">
      <w:pPr>
        <w:rPr>
          <w:rFonts w:ascii="宋体" w:hAnsi="宋体" w:cs="宋体"/>
          <w:sz w:val="24"/>
        </w:rPr>
      </w:pPr>
    </w:p>
    <w:p w:rsidR="00930E36" w:rsidRDefault="00930E36">
      <w:pPr>
        <w:rPr>
          <w:rFonts w:ascii="宋体" w:hAnsi="宋体" w:cs="宋体"/>
          <w:sz w:val="24"/>
        </w:rPr>
      </w:pPr>
    </w:p>
    <w:p w:rsidR="00930E36" w:rsidRDefault="00930E36">
      <w:pPr>
        <w:jc w:val="left"/>
        <w:rPr>
          <w:rFonts w:ascii="宋体" w:hAnsi="宋体" w:cs="宋体"/>
          <w:b/>
          <w:sz w:val="32"/>
          <w:szCs w:val="32"/>
          <w:lang w:val="zh-CN"/>
        </w:rPr>
      </w:pPr>
    </w:p>
    <w:p w:rsidR="00930E36" w:rsidRDefault="00BB7B09">
      <w:pPr>
        <w:jc w:val="center"/>
        <w:rPr>
          <w:rFonts w:ascii="宋体" w:hAnsi="宋体" w:cs="宋体"/>
          <w:sz w:val="32"/>
          <w:szCs w:val="32"/>
        </w:rPr>
      </w:pPr>
      <w:r>
        <w:rPr>
          <w:rFonts w:ascii="宋体" w:hAnsi="宋体" w:cs="宋体" w:hint="eastAsia"/>
          <w:b/>
          <w:sz w:val="32"/>
          <w:szCs w:val="32"/>
          <w:lang w:val="zh-CN"/>
        </w:rPr>
        <w:lastRenderedPageBreak/>
        <w:t xml:space="preserve">第三章　</w:t>
      </w:r>
      <w:r>
        <w:rPr>
          <w:rFonts w:ascii="宋体" w:hAnsi="宋体" w:cs="宋体" w:hint="eastAsia"/>
          <w:b/>
          <w:sz w:val="32"/>
          <w:szCs w:val="32"/>
        </w:rPr>
        <w:t>响应须知</w:t>
      </w:r>
    </w:p>
    <w:p w:rsidR="00930E36" w:rsidRDefault="00BB7B09">
      <w:pPr>
        <w:adjustRightInd w:val="0"/>
        <w:snapToGrid w:val="0"/>
        <w:spacing w:line="360" w:lineRule="exact"/>
        <w:ind w:firstLineChars="200" w:firstLine="482"/>
        <w:rPr>
          <w:rFonts w:ascii="宋体" w:hAnsi="宋体" w:cs="宋体"/>
          <w:b/>
          <w:bCs/>
          <w:color w:val="000000" w:themeColor="text1"/>
          <w:sz w:val="24"/>
        </w:rPr>
      </w:pPr>
      <w:r>
        <w:rPr>
          <w:rFonts w:ascii="宋体" w:hAnsi="宋体" w:cs="宋体" w:hint="eastAsia"/>
          <w:b/>
          <w:bCs/>
          <w:color w:val="000000" w:themeColor="text1"/>
          <w:sz w:val="24"/>
        </w:rPr>
        <w:t>一、响应文件格式</w:t>
      </w:r>
    </w:p>
    <w:p w:rsidR="00930E36" w:rsidRDefault="00BB7B09">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响应人须按本采购比选文件中提供的响应文件编制要求（见第五章）以A4版面统一编制，每份内页须按顺序加注页码，以及按有关要求提供相关的证明资料等。</w:t>
      </w:r>
    </w:p>
    <w:p w:rsidR="00930E36" w:rsidRDefault="00BB7B09">
      <w:pPr>
        <w:adjustRightInd w:val="0"/>
        <w:snapToGrid w:val="0"/>
        <w:spacing w:line="360" w:lineRule="exact"/>
        <w:ind w:firstLineChars="200" w:firstLine="482"/>
        <w:jc w:val="left"/>
        <w:outlineLvl w:val="1"/>
        <w:rPr>
          <w:rFonts w:ascii="宋体" w:hAnsi="宋体" w:cs="宋体"/>
          <w:b/>
          <w:bCs/>
          <w:color w:val="000000" w:themeColor="text1"/>
          <w:sz w:val="24"/>
        </w:rPr>
      </w:pPr>
      <w:r>
        <w:rPr>
          <w:rFonts w:ascii="宋体" w:hAnsi="宋体" w:cs="宋体" w:hint="eastAsia"/>
          <w:b/>
          <w:bCs/>
          <w:color w:val="000000" w:themeColor="text1"/>
          <w:sz w:val="24"/>
        </w:rPr>
        <w:t>二、响应文件的递交</w:t>
      </w:r>
    </w:p>
    <w:p w:rsidR="00930E36" w:rsidRDefault="00BB7B09">
      <w:pPr>
        <w:tabs>
          <w:tab w:val="center" w:pos="210"/>
          <w:tab w:val="center" w:pos="420"/>
          <w:tab w:val="center" w:pos="630"/>
        </w:tabs>
        <w:adjustRightInd w:val="0"/>
        <w:snapToGrid w:val="0"/>
        <w:spacing w:line="360" w:lineRule="exact"/>
        <w:ind w:firstLineChars="200" w:firstLine="480"/>
        <w:outlineLvl w:val="2"/>
        <w:rPr>
          <w:rFonts w:ascii="宋体" w:hAnsi="宋体" w:cs="宋体"/>
          <w:bCs/>
          <w:color w:val="000000" w:themeColor="text1"/>
          <w:sz w:val="24"/>
        </w:rPr>
      </w:pPr>
      <w:r>
        <w:rPr>
          <w:rFonts w:ascii="宋体" w:hAnsi="宋体" w:cs="宋体" w:hint="eastAsia"/>
          <w:bCs/>
          <w:color w:val="000000" w:themeColor="text1"/>
          <w:sz w:val="24"/>
        </w:rPr>
        <w:t>（一）响应文件的密封和标记</w:t>
      </w:r>
    </w:p>
    <w:p w:rsidR="00930E36" w:rsidRDefault="00BB7B09">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1.响应人应将纸质响应文件正本和副本分开密封装在单独的</w:t>
      </w:r>
      <w:r>
        <w:rPr>
          <w:rFonts w:ascii="宋体" w:hAnsi="宋体" w:cs="宋体" w:hint="eastAsia"/>
          <w:sz w:val="24"/>
        </w:rPr>
        <w:t>信封</w:t>
      </w:r>
      <w:r>
        <w:rPr>
          <w:rFonts w:ascii="宋体" w:hAnsi="宋体" w:cs="宋体" w:hint="eastAsia"/>
          <w:color w:val="000000" w:themeColor="text1"/>
          <w:sz w:val="24"/>
        </w:rPr>
        <w:t>中，封口处应加盖公章，并在每一密</w:t>
      </w:r>
      <w:r>
        <w:rPr>
          <w:rFonts w:ascii="宋体" w:hAnsi="宋体" w:cs="宋体" w:hint="eastAsia"/>
          <w:sz w:val="24"/>
        </w:rPr>
        <w:t>封的信封</w:t>
      </w:r>
      <w:r>
        <w:rPr>
          <w:rFonts w:ascii="宋体" w:hAnsi="宋体" w:cs="宋体" w:hint="eastAsia"/>
          <w:color w:val="000000" w:themeColor="text1"/>
          <w:sz w:val="24"/>
        </w:rPr>
        <w:t>封面上按以下要求清楚标明：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36"/>
      </w:tblGrid>
      <w:tr w:rsidR="00930E36">
        <w:trPr>
          <w:trHeight w:val="575"/>
        </w:trPr>
        <w:tc>
          <w:tcPr>
            <w:tcW w:w="8936" w:type="dxa"/>
          </w:tcPr>
          <w:p w:rsidR="00930E36" w:rsidRDefault="00BB7B09">
            <w:pPr>
              <w:spacing w:line="360" w:lineRule="auto"/>
              <w:ind w:firstLineChars="200" w:firstLine="602"/>
              <w:jc w:val="center"/>
              <w:rPr>
                <w:rFonts w:ascii="宋体" w:hAnsi="宋体" w:cs="宋体"/>
                <w:b/>
                <w:bCs/>
                <w:color w:val="000000" w:themeColor="text1"/>
                <w:sz w:val="30"/>
                <w:szCs w:val="30"/>
              </w:rPr>
            </w:pPr>
            <w:r>
              <w:rPr>
                <w:rFonts w:ascii="宋体" w:hAnsi="宋体" w:cs="宋体" w:hint="eastAsia"/>
                <w:b/>
                <w:bCs/>
                <w:color w:val="000000" w:themeColor="text1"/>
                <w:sz w:val="30"/>
                <w:szCs w:val="30"/>
              </w:rPr>
              <w:t>响应文件（正/副本）</w:t>
            </w:r>
          </w:p>
          <w:p w:rsidR="00930E36" w:rsidRDefault="00BB7B09">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收件人：中山大学孙逸仙纪念医院</w:t>
            </w:r>
          </w:p>
          <w:p w:rsidR="00930E36" w:rsidRDefault="00BB7B09">
            <w:pPr>
              <w:tabs>
                <w:tab w:val="left" w:pos="4620"/>
              </w:tabs>
              <w:adjustRightInd w:val="0"/>
              <w:snapToGrid w:val="0"/>
              <w:spacing w:line="400" w:lineRule="exact"/>
              <w:ind w:firstLineChars="200" w:firstLine="420"/>
              <w:rPr>
                <w:rFonts w:ascii="宋体" w:hAnsi="宋体" w:cs="宋体"/>
                <w:bCs/>
                <w:color w:val="000000" w:themeColor="text1"/>
                <w:szCs w:val="20"/>
              </w:rPr>
            </w:pPr>
            <w:r>
              <w:rPr>
                <w:rFonts w:ascii="宋体" w:hAnsi="宋体" w:cs="宋体" w:hint="eastAsia"/>
                <w:bCs/>
                <w:color w:val="000000" w:themeColor="text1"/>
                <w:szCs w:val="21"/>
              </w:rPr>
              <w:t>项目名称：</w:t>
            </w:r>
            <w:r>
              <w:rPr>
                <w:rFonts w:ascii="宋体" w:hAnsi="宋体" w:cs="宋体" w:hint="eastAsia"/>
                <w:bCs/>
                <w:color w:val="0000FF"/>
                <w:szCs w:val="21"/>
              </w:rPr>
              <w:t>******</w:t>
            </w:r>
          </w:p>
          <w:p w:rsidR="00930E36" w:rsidRDefault="00BB7B09">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响应人名称（加盖公章）：</w:t>
            </w:r>
          </w:p>
          <w:p w:rsidR="00930E36" w:rsidRDefault="00BB7B09">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联 系 人：</w:t>
            </w:r>
          </w:p>
          <w:p w:rsidR="00930E36" w:rsidRDefault="00BB7B09">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联系电话：</w:t>
            </w:r>
          </w:p>
          <w:p w:rsidR="00930E36" w:rsidRDefault="00BB7B09">
            <w:pPr>
              <w:pStyle w:val="Style3"/>
              <w:adjustRightInd w:val="0"/>
              <w:snapToGrid w:val="0"/>
              <w:spacing w:line="400" w:lineRule="exact"/>
              <w:ind w:firstLine="482"/>
              <w:jc w:val="center"/>
              <w:rPr>
                <w:color w:val="000000" w:themeColor="text1"/>
                <w:sz w:val="24"/>
                <w:szCs w:val="36"/>
              </w:rPr>
            </w:pPr>
            <w:r>
              <w:rPr>
                <w:rFonts w:hint="eastAsia"/>
                <w:b/>
                <w:bCs/>
                <w:color w:val="000000" w:themeColor="text1"/>
                <w:sz w:val="24"/>
                <w:szCs w:val="36"/>
              </w:rPr>
              <w:t>本项目采购评审会议之前不得启封</w:t>
            </w:r>
          </w:p>
          <w:p w:rsidR="00930E36" w:rsidRDefault="00930E36">
            <w:pPr>
              <w:spacing w:line="400" w:lineRule="exact"/>
              <w:ind w:firstLineChars="200" w:firstLine="422"/>
              <w:jc w:val="center"/>
              <w:rPr>
                <w:rFonts w:ascii="宋体" w:hAnsi="宋体" w:cs="宋体"/>
                <w:b/>
                <w:bCs/>
                <w:color w:val="000000" w:themeColor="text1"/>
              </w:rPr>
            </w:pPr>
          </w:p>
        </w:tc>
      </w:tr>
    </w:tbl>
    <w:p w:rsidR="00930E36" w:rsidRDefault="00BB7B09">
      <w:pPr>
        <w:tabs>
          <w:tab w:val="left" w:pos="0"/>
        </w:tabs>
        <w:adjustRightInd w:val="0"/>
        <w:snapToGrid w:val="0"/>
        <w:spacing w:line="360" w:lineRule="exact"/>
        <w:ind w:firstLineChars="200" w:firstLine="480"/>
        <w:jc w:val="left"/>
        <w:outlineLvl w:val="2"/>
        <w:rPr>
          <w:rFonts w:ascii="宋体" w:hAnsi="宋体" w:cs="宋体"/>
          <w:bCs/>
          <w:sz w:val="24"/>
        </w:rPr>
      </w:pPr>
      <w:r>
        <w:rPr>
          <w:rFonts w:ascii="宋体" w:hAnsi="宋体" w:cs="宋体" w:hint="eastAsia"/>
          <w:bCs/>
          <w:color w:val="000000" w:themeColor="text1"/>
          <w:sz w:val="24"/>
        </w:rPr>
        <w:t>2.响应人应编制响应文件正本1份和副本2份。响应文件正本的</w:t>
      </w:r>
      <w:r>
        <w:rPr>
          <w:rFonts w:ascii="宋体" w:hAnsi="宋体" w:cs="宋体" w:hint="eastAsia"/>
          <w:b/>
          <w:bCs/>
          <w:color w:val="000000" w:themeColor="text1"/>
          <w:sz w:val="24"/>
        </w:rPr>
        <w:t>封面、内容及</w:t>
      </w:r>
      <w:r>
        <w:rPr>
          <w:b/>
          <w:color w:val="000000" w:themeColor="text1"/>
          <w:sz w:val="24"/>
        </w:rPr>
        <w:t>骑缝均须加盖</w:t>
      </w:r>
      <w:r>
        <w:rPr>
          <w:rFonts w:hint="eastAsia"/>
          <w:b/>
          <w:color w:val="000000" w:themeColor="text1"/>
          <w:sz w:val="24"/>
        </w:rPr>
        <w:t>响应</w:t>
      </w:r>
      <w:r>
        <w:rPr>
          <w:rFonts w:hint="eastAsia"/>
          <w:b/>
          <w:sz w:val="24"/>
        </w:rPr>
        <w:t>人</w:t>
      </w:r>
      <w:r>
        <w:rPr>
          <w:rFonts w:ascii="宋体" w:hAnsi="宋体" w:cs="宋体" w:hint="eastAsia"/>
          <w:b/>
          <w:bCs/>
          <w:sz w:val="24"/>
        </w:rPr>
        <w:t>鲜</w:t>
      </w:r>
      <w:r>
        <w:rPr>
          <w:b/>
          <w:sz w:val="24"/>
        </w:rPr>
        <w:t>章</w:t>
      </w:r>
      <w:r>
        <w:rPr>
          <w:rFonts w:hint="eastAsia"/>
          <w:sz w:val="24"/>
        </w:rPr>
        <w:t>；</w:t>
      </w:r>
      <w:r>
        <w:rPr>
          <w:rFonts w:ascii="宋体" w:hAnsi="宋体" w:cs="宋体" w:hint="eastAsia"/>
          <w:bCs/>
          <w:sz w:val="24"/>
        </w:rPr>
        <w:t>副本可采用正本的复印件并于</w:t>
      </w:r>
      <w:r>
        <w:rPr>
          <w:b/>
          <w:sz w:val="24"/>
        </w:rPr>
        <w:t>封面及骑缝</w:t>
      </w:r>
      <w:r>
        <w:rPr>
          <w:rFonts w:hint="eastAsia"/>
          <w:b/>
          <w:sz w:val="24"/>
        </w:rPr>
        <w:t>处</w:t>
      </w:r>
      <w:r>
        <w:rPr>
          <w:rFonts w:ascii="宋体" w:hAnsi="宋体" w:cs="宋体" w:hint="eastAsia"/>
          <w:b/>
          <w:bCs/>
          <w:sz w:val="24"/>
        </w:rPr>
        <w:t>加盖</w:t>
      </w:r>
      <w:r>
        <w:rPr>
          <w:rFonts w:hint="eastAsia"/>
          <w:b/>
          <w:sz w:val="24"/>
        </w:rPr>
        <w:t>响应人</w:t>
      </w:r>
      <w:r>
        <w:rPr>
          <w:rFonts w:ascii="宋体" w:hAnsi="宋体" w:cs="宋体" w:hint="eastAsia"/>
          <w:b/>
          <w:bCs/>
          <w:sz w:val="24"/>
        </w:rPr>
        <w:t>鲜章</w:t>
      </w:r>
      <w:r>
        <w:rPr>
          <w:rFonts w:ascii="宋体" w:hAnsi="宋体" w:cs="宋体" w:hint="eastAsia"/>
          <w:bCs/>
          <w:sz w:val="24"/>
        </w:rPr>
        <w:t>。若副本与正本不符，内容以正本为准。</w:t>
      </w:r>
    </w:p>
    <w:p w:rsidR="00930E36" w:rsidRDefault="00BB7B09">
      <w:pPr>
        <w:tabs>
          <w:tab w:val="left" w:pos="0"/>
        </w:tabs>
        <w:adjustRightInd w:val="0"/>
        <w:snapToGrid w:val="0"/>
        <w:spacing w:line="360" w:lineRule="exact"/>
        <w:ind w:firstLineChars="200" w:firstLine="480"/>
        <w:jc w:val="left"/>
        <w:outlineLvl w:val="2"/>
        <w:rPr>
          <w:rFonts w:ascii="宋体" w:hAnsi="宋体" w:cs="宋体"/>
          <w:bCs/>
          <w:sz w:val="24"/>
        </w:rPr>
      </w:pPr>
      <w:r>
        <w:rPr>
          <w:rFonts w:ascii="宋体" w:hAnsi="宋体" w:cs="宋体" w:hint="eastAsia"/>
          <w:bCs/>
          <w:sz w:val="24"/>
        </w:rPr>
        <w:t>3.</w:t>
      </w:r>
      <w:r>
        <w:rPr>
          <w:color w:val="000000" w:themeColor="text1"/>
          <w:sz w:val="24"/>
        </w:rPr>
        <w:t>对未装订的响应文件可能发生的文件散落或缺损，由此产生的后果由</w:t>
      </w:r>
      <w:r>
        <w:rPr>
          <w:rFonts w:hint="eastAsia"/>
          <w:color w:val="000000" w:themeColor="text1"/>
          <w:sz w:val="24"/>
        </w:rPr>
        <w:t>响应人</w:t>
      </w:r>
      <w:r>
        <w:rPr>
          <w:color w:val="000000" w:themeColor="text1"/>
          <w:sz w:val="24"/>
        </w:rPr>
        <w:t>承担。</w:t>
      </w:r>
    </w:p>
    <w:p w:rsidR="00930E36" w:rsidRDefault="00BB7B09">
      <w:pPr>
        <w:tabs>
          <w:tab w:val="center" w:pos="210"/>
          <w:tab w:val="center" w:pos="420"/>
          <w:tab w:val="center" w:pos="630"/>
        </w:tabs>
        <w:adjustRightInd w:val="0"/>
        <w:snapToGrid w:val="0"/>
        <w:spacing w:line="360" w:lineRule="exact"/>
        <w:ind w:firstLineChars="200" w:firstLine="480"/>
        <w:outlineLvl w:val="2"/>
        <w:rPr>
          <w:rFonts w:ascii="宋体" w:hAnsi="宋体" w:cs="宋体"/>
          <w:bCs/>
          <w:color w:val="000000" w:themeColor="text1"/>
          <w:sz w:val="24"/>
        </w:rPr>
      </w:pPr>
      <w:r>
        <w:rPr>
          <w:rFonts w:ascii="宋体" w:hAnsi="宋体" w:cs="宋体" w:hint="eastAsia"/>
          <w:bCs/>
          <w:color w:val="000000" w:themeColor="text1"/>
          <w:sz w:val="24"/>
        </w:rPr>
        <w:t>（二）对响应文件投递的要求</w:t>
      </w:r>
    </w:p>
    <w:p w:rsidR="00930E36" w:rsidRDefault="00BB7B09">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响应人应当在响应文件提交截止时间前，将响应文件密封送（寄）达我院指定地点。</w:t>
      </w:r>
    </w:p>
    <w:p w:rsidR="00930E36" w:rsidRDefault="00BB7B09">
      <w:pPr>
        <w:tabs>
          <w:tab w:val="center" w:pos="210"/>
          <w:tab w:val="center" w:pos="420"/>
          <w:tab w:val="center" w:pos="630"/>
        </w:tabs>
        <w:adjustRightInd w:val="0"/>
        <w:snapToGrid w:val="0"/>
        <w:spacing w:line="360" w:lineRule="exact"/>
        <w:ind w:firstLineChars="200" w:firstLine="480"/>
        <w:outlineLvl w:val="2"/>
        <w:rPr>
          <w:rFonts w:ascii="宋体" w:hAnsi="宋体" w:cs="宋体"/>
          <w:bCs/>
          <w:color w:val="000000" w:themeColor="text1"/>
          <w:sz w:val="24"/>
        </w:rPr>
      </w:pPr>
      <w:r>
        <w:rPr>
          <w:rFonts w:ascii="宋体" w:hAnsi="宋体" w:cs="宋体" w:hint="eastAsia"/>
          <w:bCs/>
          <w:color w:val="000000" w:themeColor="text1"/>
          <w:sz w:val="24"/>
        </w:rPr>
        <w:t>（三）响应文件的修改和撤回</w:t>
      </w:r>
    </w:p>
    <w:p w:rsidR="00930E36" w:rsidRDefault="00BB7B09">
      <w:pPr>
        <w:adjustRightInd w:val="0"/>
        <w:snapToGrid w:val="0"/>
        <w:spacing w:line="360" w:lineRule="exact"/>
        <w:ind w:firstLineChars="177" w:firstLine="425"/>
        <w:rPr>
          <w:rFonts w:ascii="宋体" w:hAnsi="宋体" w:cs="宋体"/>
          <w:color w:val="000000" w:themeColor="text1"/>
          <w:sz w:val="24"/>
        </w:rPr>
      </w:pPr>
      <w:r>
        <w:rPr>
          <w:rFonts w:ascii="宋体" w:hAnsi="宋体" w:cs="宋体" w:hint="eastAsia"/>
          <w:color w:val="000000" w:themeColor="text1"/>
          <w:sz w:val="24"/>
        </w:rPr>
        <w:t>1.响应人在响应文件提交截止时间前，可以对所递交的响应文件进行补充、修改或者撤回，并书面通知采购人。补充、修改的内容应当按采购文件要求签署、盖章，并作为响应文件的组成部分。</w:t>
      </w:r>
    </w:p>
    <w:p w:rsidR="00930E36" w:rsidRDefault="00BB7B09">
      <w:pPr>
        <w:adjustRightInd w:val="0"/>
        <w:snapToGrid w:val="0"/>
        <w:spacing w:line="360" w:lineRule="exact"/>
        <w:ind w:firstLineChars="177" w:firstLine="425"/>
        <w:rPr>
          <w:rFonts w:ascii="宋体" w:hAnsi="宋体" w:cs="宋体"/>
          <w:color w:val="000000" w:themeColor="text1"/>
          <w:sz w:val="24"/>
        </w:rPr>
      </w:pPr>
      <w:r>
        <w:rPr>
          <w:rFonts w:ascii="宋体" w:hAnsi="宋体" w:cs="宋体" w:hint="eastAsia"/>
          <w:color w:val="000000" w:themeColor="text1"/>
          <w:sz w:val="24"/>
        </w:rPr>
        <w:t>2.响应文件中的任何重要的插字、涂改和增删，必须由法定代表人或经其正式授权的代表在旁边签字或盖章才有效。</w:t>
      </w:r>
    </w:p>
    <w:p w:rsidR="00930E36" w:rsidRDefault="00BB7B09">
      <w:pPr>
        <w:adjustRightInd w:val="0"/>
        <w:snapToGrid w:val="0"/>
        <w:spacing w:line="360" w:lineRule="exact"/>
        <w:ind w:left="400"/>
        <w:rPr>
          <w:rFonts w:ascii="宋体" w:hAnsi="宋体" w:cs="宋体"/>
          <w:color w:val="000000" w:themeColor="text1"/>
          <w:sz w:val="24"/>
        </w:rPr>
      </w:pPr>
      <w:r>
        <w:rPr>
          <w:rFonts w:ascii="宋体" w:hAnsi="宋体" w:cs="宋体" w:hint="eastAsia"/>
          <w:color w:val="000000" w:themeColor="text1"/>
          <w:sz w:val="24"/>
        </w:rPr>
        <w:t>3.在响应文件提交截止时间之后，响应人不得对其响应文件做任何修改和补充。</w:t>
      </w:r>
    </w:p>
    <w:p w:rsidR="00930E36" w:rsidRDefault="00BB7B09">
      <w:pPr>
        <w:adjustRightInd w:val="0"/>
        <w:snapToGrid w:val="0"/>
        <w:spacing w:line="360" w:lineRule="exact"/>
        <w:ind w:firstLineChars="175" w:firstLine="420"/>
        <w:rPr>
          <w:rFonts w:ascii="宋体" w:hAnsi="宋体" w:cs="宋体"/>
          <w:color w:val="000000" w:themeColor="text1"/>
          <w:sz w:val="24"/>
        </w:rPr>
      </w:pPr>
      <w:r>
        <w:rPr>
          <w:rFonts w:ascii="宋体" w:hAnsi="宋体" w:cs="宋体" w:hint="eastAsia"/>
          <w:color w:val="000000" w:themeColor="text1"/>
          <w:sz w:val="24"/>
        </w:rPr>
        <w:t>4.响应人所提交的响应文件在采购评审会议结束后，无论采购结果成交与否都不退还。</w:t>
      </w:r>
    </w:p>
    <w:p w:rsidR="00930E36" w:rsidRDefault="00BB7B09">
      <w:pPr>
        <w:adjustRightInd w:val="0"/>
        <w:snapToGrid w:val="0"/>
        <w:spacing w:line="360" w:lineRule="exact"/>
        <w:ind w:left="480"/>
        <w:jc w:val="left"/>
        <w:rPr>
          <w:rFonts w:ascii="宋体" w:hAnsi="宋体" w:cs="宋体"/>
          <w:bCs/>
          <w:color w:val="000000" w:themeColor="text1"/>
          <w:sz w:val="24"/>
        </w:rPr>
      </w:pPr>
      <w:r>
        <w:rPr>
          <w:rFonts w:ascii="宋体" w:hAnsi="宋体" w:cs="宋体" w:hint="eastAsia"/>
          <w:bCs/>
          <w:color w:val="000000" w:themeColor="text1"/>
          <w:sz w:val="24"/>
        </w:rPr>
        <w:t>（四）响应文件的拒收</w:t>
      </w:r>
    </w:p>
    <w:p w:rsidR="00930E36" w:rsidRDefault="00BB7B09">
      <w:pPr>
        <w:adjustRightInd w:val="0"/>
        <w:snapToGrid w:val="0"/>
        <w:spacing w:line="360" w:lineRule="exact"/>
        <w:ind w:firstLineChars="200" w:firstLine="480"/>
        <w:jc w:val="left"/>
        <w:rPr>
          <w:color w:val="000000" w:themeColor="text1"/>
        </w:rPr>
      </w:pPr>
      <w:r>
        <w:rPr>
          <w:rFonts w:ascii="宋体" w:hAnsi="宋体" w:cs="宋体" w:hint="eastAsia"/>
          <w:bCs/>
          <w:color w:val="000000" w:themeColor="text1"/>
          <w:sz w:val="24"/>
        </w:rPr>
        <w:t>在响应文件提交截止时间后送达的或未送达指定地点的响应</w:t>
      </w:r>
      <w:r>
        <w:rPr>
          <w:rFonts w:ascii="宋体" w:hAnsi="宋体" w:cs="宋体" w:hint="eastAsia"/>
          <w:color w:val="000000" w:themeColor="text1"/>
          <w:sz w:val="24"/>
        </w:rPr>
        <w:t>文件或响应文件未密封的，均为无效文件，我院有权利拒收。</w:t>
      </w:r>
    </w:p>
    <w:p w:rsidR="00930E36" w:rsidRDefault="00BB7B09">
      <w:pPr>
        <w:adjustRightInd w:val="0"/>
        <w:snapToGrid w:val="0"/>
        <w:spacing w:line="360" w:lineRule="exact"/>
        <w:ind w:firstLineChars="200" w:firstLine="482"/>
        <w:rPr>
          <w:rFonts w:ascii="宋体" w:hAnsi="宋体" w:cs="宋体"/>
          <w:color w:val="000000" w:themeColor="text1"/>
          <w:sz w:val="24"/>
        </w:rPr>
      </w:pPr>
      <w:r>
        <w:rPr>
          <w:rFonts w:ascii="宋体" w:hAnsi="宋体" w:cs="宋体" w:hint="eastAsia"/>
          <w:b/>
          <w:bCs/>
          <w:color w:val="000000" w:themeColor="text1"/>
          <w:sz w:val="24"/>
        </w:rPr>
        <w:t>三、比选评审会议和评审原则</w:t>
      </w:r>
    </w:p>
    <w:p w:rsidR="00930E36" w:rsidRDefault="00BB7B09">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（一）组织比选评审会议</w:t>
      </w:r>
    </w:p>
    <w:p w:rsidR="00930E36" w:rsidRDefault="00BB7B09">
      <w:pPr>
        <w:pStyle w:val="Style3"/>
        <w:adjustRightInd w:val="0"/>
        <w:snapToGrid w:val="0"/>
        <w:spacing w:line="360" w:lineRule="exact"/>
        <w:ind w:firstLineChars="175"/>
        <w:jc w:val="left"/>
        <w:rPr>
          <w:rFonts w:ascii="宋体" w:hAnsi="宋体" w:cs="宋体"/>
          <w:color w:val="000000" w:themeColor="text1"/>
          <w:sz w:val="24"/>
        </w:rPr>
      </w:pPr>
      <w:r>
        <w:rPr>
          <w:rFonts w:ascii="宋体" w:hAnsi="宋体" w:cs="宋体" w:hint="eastAsia"/>
          <w:color w:val="000000" w:themeColor="text1"/>
          <w:sz w:val="24"/>
        </w:rPr>
        <w:t>1.采购人组织比选评审会议。</w:t>
      </w:r>
    </w:p>
    <w:p w:rsidR="00930E36" w:rsidRDefault="00BB7B09">
      <w:pPr>
        <w:pStyle w:val="Style3"/>
        <w:adjustRightInd w:val="0"/>
        <w:snapToGrid w:val="0"/>
        <w:spacing w:line="360" w:lineRule="exact"/>
        <w:ind w:firstLineChars="175"/>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sz w:val="24"/>
        </w:rPr>
        <w:t>响应人不需参加</w:t>
      </w:r>
      <w:r>
        <w:rPr>
          <w:rFonts w:ascii="宋体" w:hAnsi="宋体" w:cs="宋体" w:hint="eastAsia"/>
          <w:color w:val="000000" w:themeColor="text1"/>
          <w:sz w:val="24"/>
        </w:rPr>
        <w:t>比选</w:t>
      </w:r>
      <w:r>
        <w:rPr>
          <w:rFonts w:ascii="宋体" w:hAnsi="宋体" w:cs="宋体" w:hint="eastAsia"/>
          <w:sz w:val="24"/>
        </w:rPr>
        <w:t>评审会议。</w:t>
      </w:r>
    </w:p>
    <w:p w:rsidR="00930E36" w:rsidRDefault="00BB7B09">
      <w:pPr>
        <w:pStyle w:val="Style3"/>
        <w:adjustRightInd w:val="0"/>
        <w:snapToGrid w:val="0"/>
        <w:spacing w:line="360" w:lineRule="exact"/>
        <w:ind w:firstLineChars="175"/>
        <w:rPr>
          <w:rFonts w:ascii="宋体" w:hAnsi="宋体" w:cs="宋体"/>
          <w:color w:val="000000" w:themeColor="text1"/>
          <w:sz w:val="24"/>
        </w:rPr>
      </w:pPr>
      <w:r>
        <w:rPr>
          <w:rFonts w:ascii="宋体" w:hAnsi="宋体" w:cs="宋体" w:hint="eastAsia"/>
          <w:color w:val="000000" w:themeColor="text1"/>
          <w:sz w:val="24"/>
        </w:rPr>
        <w:t>3.报价一览表内容与响应文件中的明细报价表内容不一致的，以报价一览表为准。</w:t>
      </w:r>
    </w:p>
    <w:p w:rsidR="00930E36" w:rsidRDefault="00BB7B09">
      <w:pPr>
        <w:pStyle w:val="Style3"/>
        <w:adjustRightInd w:val="0"/>
        <w:snapToGrid w:val="0"/>
        <w:spacing w:line="360" w:lineRule="exact"/>
        <w:ind w:firstLineChars="175"/>
        <w:rPr>
          <w:rFonts w:ascii="宋体" w:hAnsi="宋体" w:cs="宋体"/>
          <w:color w:val="000000" w:themeColor="text1"/>
          <w:sz w:val="24"/>
        </w:rPr>
      </w:pPr>
      <w:r>
        <w:rPr>
          <w:rFonts w:ascii="宋体" w:hAnsi="宋体" w:cs="宋体" w:hint="eastAsia"/>
          <w:color w:val="000000" w:themeColor="text1"/>
          <w:sz w:val="24"/>
        </w:rPr>
        <w:t>4.根据评审委员会对各响应人响应文件的综合评分情况，编写评审报告。</w:t>
      </w:r>
    </w:p>
    <w:p w:rsidR="00930E36" w:rsidRDefault="00BB7B09">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（二）评审原则</w:t>
      </w:r>
    </w:p>
    <w:p w:rsidR="00930E36" w:rsidRDefault="00BB7B09">
      <w:pPr>
        <w:tabs>
          <w:tab w:val="left" w:pos="0"/>
        </w:tabs>
        <w:adjustRightInd w:val="0"/>
        <w:snapToGrid w:val="0"/>
        <w:spacing w:line="360" w:lineRule="exact"/>
        <w:ind w:firstLineChars="175" w:firstLine="420"/>
        <w:rPr>
          <w:rFonts w:ascii="宋体" w:hAnsi="宋体" w:cs="宋体"/>
          <w:color w:val="000000" w:themeColor="text1"/>
          <w:sz w:val="24"/>
        </w:rPr>
      </w:pPr>
      <w:r>
        <w:rPr>
          <w:rFonts w:ascii="宋体" w:hAnsi="宋体" w:cs="宋体" w:hint="eastAsia"/>
          <w:color w:val="000000" w:themeColor="text1"/>
          <w:sz w:val="24"/>
        </w:rPr>
        <w:t>1.评审委员会由采购人组织的评审专家组成，评审专家从专家库中随机抽取。</w:t>
      </w:r>
    </w:p>
    <w:p w:rsidR="00930E36" w:rsidRDefault="00BB7B09">
      <w:pPr>
        <w:pStyle w:val="Style3"/>
        <w:adjustRightInd w:val="0"/>
        <w:snapToGrid w:val="0"/>
        <w:spacing w:line="360" w:lineRule="exact"/>
        <w:ind w:firstLineChars="175"/>
        <w:rPr>
          <w:rFonts w:ascii="宋体" w:hAnsi="宋体" w:cs="宋体"/>
          <w:color w:val="000000" w:themeColor="text1"/>
          <w:sz w:val="24"/>
        </w:rPr>
      </w:pPr>
      <w:r>
        <w:rPr>
          <w:rFonts w:ascii="宋体" w:hAnsi="宋体" w:cs="宋体" w:hint="eastAsia"/>
          <w:color w:val="000000" w:themeColor="text1"/>
          <w:sz w:val="24"/>
        </w:rPr>
        <w:t>2.本次评审采用综合评分法，</w:t>
      </w:r>
      <w:r>
        <w:rPr>
          <w:rFonts w:ascii="宋体" w:hAnsi="宋体" w:cs="宋体" w:hint="eastAsia"/>
          <w:b/>
          <w:bCs/>
          <w:color w:val="000000" w:themeColor="text1"/>
          <w:sz w:val="24"/>
        </w:rPr>
        <w:t>只接受一次报价</w:t>
      </w:r>
      <w:r>
        <w:rPr>
          <w:rFonts w:ascii="宋体" w:hAnsi="宋体" w:cs="宋体" w:hint="eastAsia"/>
          <w:color w:val="000000" w:themeColor="text1"/>
          <w:sz w:val="24"/>
        </w:rPr>
        <w:t>。</w:t>
      </w:r>
    </w:p>
    <w:p w:rsidR="00930E36" w:rsidRDefault="00BB7B09">
      <w:pPr>
        <w:tabs>
          <w:tab w:val="left" w:pos="0"/>
        </w:tabs>
        <w:adjustRightInd w:val="0"/>
        <w:snapToGrid w:val="0"/>
        <w:spacing w:line="360" w:lineRule="exact"/>
        <w:ind w:firstLineChars="175" w:firstLine="420"/>
        <w:rPr>
          <w:rFonts w:ascii="宋体" w:hAnsi="宋体" w:cs="宋体"/>
          <w:color w:val="000000" w:themeColor="text1"/>
          <w:sz w:val="24"/>
        </w:rPr>
      </w:pPr>
      <w:r>
        <w:rPr>
          <w:rFonts w:ascii="宋体" w:hAnsi="宋体" w:cs="宋体" w:hint="eastAsia"/>
          <w:color w:val="000000" w:themeColor="text1"/>
          <w:sz w:val="24"/>
        </w:rPr>
        <w:t>3.采购人根据《资格审查表》内容逐条对响应文件的资格性进行评审，审查每份响应文件是否满足资格要求。</w:t>
      </w:r>
    </w:p>
    <w:p w:rsidR="00930E36" w:rsidRDefault="00BB7B09">
      <w:pPr>
        <w:tabs>
          <w:tab w:val="left" w:pos="0"/>
        </w:tabs>
        <w:adjustRightInd w:val="0"/>
        <w:snapToGrid w:val="0"/>
        <w:spacing w:line="360" w:lineRule="exact"/>
        <w:ind w:firstLineChars="175" w:firstLine="420"/>
        <w:rPr>
          <w:rFonts w:ascii="宋体" w:hAnsi="宋体" w:cs="宋体"/>
          <w:color w:val="000000" w:themeColor="text1"/>
          <w:sz w:val="24"/>
        </w:rPr>
      </w:pPr>
      <w:r>
        <w:rPr>
          <w:rFonts w:ascii="宋体" w:hAnsi="宋体" w:cs="宋体" w:hint="eastAsia"/>
          <w:color w:val="000000" w:themeColor="text1"/>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rsidR="00930E36" w:rsidRDefault="00BB7B09">
      <w:pPr>
        <w:pStyle w:val="11"/>
        <w:adjustRightInd w:val="0"/>
        <w:snapToGrid w:val="0"/>
        <w:spacing w:line="360" w:lineRule="exact"/>
        <w:ind w:firstLineChars="17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5.资格审查或符合性审查不通过的均视为无效响应。无效响应不能进入技术、商务及价格评审。</w:t>
      </w:r>
    </w:p>
    <w:p w:rsidR="00930E36" w:rsidRDefault="00BB7B09">
      <w:pPr>
        <w:tabs>
          <w:tab w:val="left" w:pos="0"/>
        </w:tabs>
        <w:adjustRightInd w:val="0"/>
        <w:snapToGrid w:val="0"/>
        <w:spacing w:line="360" w:lineRule="exact"/>
        <w:ind w:firstLineChars="175" w:firstLine="420"/>
        <w:rPr>
          <w:rFonts w:ascii="宋体" w:hAnsi="宋体" w:cs="宋体"/>
          <w:color w:val="000000" w:themeColor="text1"/>
          <w:sz w:val="24"/>
        </w:rPr>
      </w:pPr>
      <w:r>
        <w:rPr>
          <w:rFonts w:ascii="宋体" w:hAnsi="宋体" w:cs="宋体" w:hint="eastAsia"/>
          <w:color w:val="000000" w:themeColor="text1"/>
          <w:sz w:val="24"/>
        </w:rPr>
        <w:t>6.评审内容：评审委员会对通过资格审查和符合性审查的响应文件进行商务、技术和价格的评审。</w:t>
      </w:r>
    </w:p>
    <w:p w:rsidR="00930E36" w:rsidRDefault="00BB7B09">
      <w:pPr>
        <w:adjustRightInd w:val="0"/>
        <w:snapToGrid w:val="0"/>
        <w:spacing w:line="360" w:lineRule="exact"/>
        <w:ind w:firstLineChars="175" w:firstLine="420"/>
        <w:rPr>
          <w:rFonts w:ascii="仿宋_GB2312" w:eastAsia="仿宋_GB2312" w:hAnsi="仿宋_GB2312" w:cs="仿宋_GB2312"/>
          <w:b/>
          <w:color w:val="000000" w:themeColor="text1"/>
          <w:sz w:val="24"/>
        </w:rPr>
      </w:pPr>
      <w:r>
        <w:rPr>
          <w:rFonts w:ascii="宋体" w:hAnsi="宋体" w:cs="宋体" w:hint="eastAsia"/>
          <w:color w:val="000000" w:themeColor="text1"/>
          <w:sz w:val="24"/>
        </w:rPr>
        <w:t>7.资格审查</w:t>
      </w:r>
    </w:p>
    <w:p w:rsidR="00930E36" w:rsidRDefault="00BB7B09">
      <w:pPr>
        <w:pStyle w:val="a3"/>
        <w:spacing w:line="360" w:lineRule="auto"/>
        <w:ind w:left="-134" w:firstLine="134"/>
        <w:jc w:val="center"/>
        <w:rPr>
          <w:rFonts w:ascii="宋体" w:hAnsi="宋体" w:cs="宋体"/>
          <w:b/>
          <w:sz w:val="24"/>
          <w:szCs w:val="24"/>
        </w:rPr>
      </w:pPr>
      <w:r>
        <w:rPr>
          <w:rFonts w:ascii="宋体" w:hAnsi="宋体" w:cs="宋体" w:hint="eastAsia"/>
          <w:b/>
          <w:sz w:val="24"/>
          <w:szCs w:val="24"/>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930E36">
        <w:trPr>
          <w:trHeight w:val="680"/>
          <w:jc w:val="center"/>
        </w:trPr>
        <w:tc>
          <w:tcPr>
            <w:tcW w:w="748" w:type="dxa"/>
            <w:vAlign w:val="center"/>
          </w:tcPr>
          <w:p w:rsidR="00930E36" w:rsidRDefault="00BB7B09">
            <w:pPr>
              <w:widowControl/>
              <w:autoSpaceDE w:val="0"/>
              <w:autoSpaceDN w:val="0"/>
              <w:adjustRightInd w:val="0"/>
              <w:snapToGrid w:val="0"/>
              <w:spacing w:beforeLines="50" w:before="120" w:line="360" w:lineRule="auto"/>
              <w:rPr>
                <w:rFonts w:ascii="宋体" w:hAnsi="宋体" w:cs="宋体"/>
                <w:b/>
                <w:bCs/>
                <w:szCs w:val="21"/>
              </w:rPr>
            </w:pPr>
            <w:r>
              <w:rPr>
                <w:rFonts w:ascii="宋体" w:hAnsi="宋体" w:cs="宋体" w:hint="eastAsia"/>
                <w:b/>
                <w:bCs/>
                <w:szCs w:val="21"/>
              </w:rPr>
              <w:t>序号</w:t>
            </w:r>
          </w:p>
        </w:tc>
        <w:tc>
          <w:tcPr>
            <w:tcW w:w="8731" w:type="dxa"/>
            <w:vAlign w:val="center"/>
          </w:tcPr>
          <w:p w:rsidR="00930E36" w:rsidRDefault="00BB7B09">
            <w:pPr>
              <w:widowControl/>
              <w:autoSpaceDE w:val="0"/>
              <w:autoSpaceDN w:val="0"/>
              <w:adjustRightInd w:val="0"/>
              <w:snapToGrid w:val="0"/>
              <w:spacing w:beforeLines="50" w:before="120" w:line="360" w:lineRule="auto"/>
              <w:jc w:val="center"/>
              <w:rPr>
                <w:rFonts w:ascii="宋体" w:hAnsi="宋体" w:cs="宋体"/>
                <w:b/>
                <w:bCs/>
                <w:szCs w:val="21"/>
              </w:rPr>
            </w:pPr>
            <w:r>
              <w:rPr>
                <w:rFonts w:ascii="宋体" w:hAnsi="宋体" w:cs="宋体" w:hint="eastAsia"/>
                <w:b/>
                <w:bCs/>
                <w:szCs w:val="21"/>
              </w:rPr>
              <w:t>内  容</w:t>
            </w:r>
          </w:p>
        </w:tc>
      </w:tr>
      <w:tr w:rsidR="00930E36">
        <w:trPr>
          <w:trHeight w:val="1685"/>
          <w:jc w:val="center"/>
        </w:trPr>
        <w:tc>
          <w:tcPr>
            <w:tcW w:w="748" w:type="dxa"/>
            <w:vAlign w:val="center"/>
          </w:tcPr>
          <w:p w:rsidR="00930E36" w:rsidRDefault="00BB7B09">
            <w:pPr>
              <w:widowControl/>
              <w:autoSpaceDE w:val="0"/>
              <w:autoSpaceDN w:val="0"/>
              <w:adjustRightInd w:val="0"/>
              <w:snapToGrid w:val="0"/>
              <w:spacing w:beforeLines="50" w:before="120" w:line="360" w:lineRule="auto"/>
              <w:jc w:val="center"/>
              <w:rPr>
                <w:rFonts w:ascii="宋体" w:hAnsi="宋体" w:cs="宋体"/>
                <w:sz w:val="20"/>
                <w:szCs w:val="20"/>
              </w:rPr>
            </w:pPr>
            <w:r>
              <w:rPr>
                <w:rFonts w:ascii="宋体" w:hAnsi="宋体" w:cs="宋体"/>
                <w:sz w:val="20"/>
                <w:szCs w:val="20"/>
              </w:rPr>
              <w:t>1</w:t>
            </w:r>
          </w:p>
        </w:tc>
        <w:tc>
          <w:tcPr>
            <w:tcW w:w="8731" w:type="dxa"/>
            <w:vAlign w:val="center"/>
          </w:tcPr>
          <w:p w:rsidR="00930E36" w:rsidRDefault="00BB7B09">
            <w:pPr>
              <w:pStyle w:val="a8"/>
              <w:rPr>
                <w:sz w:val="21"/>
              </w:rPr>
            </w:pPr>
            <w:r>
              <w:rPr>
                <w:rFonts w:hint="eastAsia"/>
                <w:sz w:val="21"/>
              </w:rPr>
              <w:t>供应商应具备以下条件：（供应商出具有效的声明函并加盖公章）</w:t>
            </w:r>
          </w:p>
          <w:p w:rsidR="00930E36" w:rsidRDefault="00BB7B09">
            <w:pPr>
              <w:pStyle w:val="a8"/>
              <w:rPr>
                <w:sz w:val="21"/>
              </w:rPr>
            </w:pPr>
            <w:r>
              <w:rPr>
                <w:rFonts w:hint="eastAsia"/>
                <w:sz w:val="21"/>
              </w:rPr>
              <w:t>（</w:t>
            </w:r>
            <w:r>
              <w:rPr>
                <w:rFonts w:hint="eastAsia"/>
                <w:sz w:val="21"/>
              </w:rPr>
              <w:t>1</w:t>
            </w:r>
            <w:r>
              <w:rPr>
                <w:rFonts w:hint="eastAsia"/>
                <w:sz w:val="21"/>
              </w:rPr>
              <w:t>）具有良好的商业信誉和健全的财务会计制度；</w:t>
            </w:r>
          </w:p>
          <w:p w:rsidR="00930E36" w:rsidRDefault="00BB7B09">
            <w:pPr>
              <w:pStyle w:val="a8"/>
              <w:rPr>
                <w:sz w:val="21"/>
              </w:rPr>
            </w:pPr>
            <w:r>
              <w:rPr>
                <w:rFonts w:hint="eastAsia"/>
                <w:sz w:val="21"/>
              </w:rPr>
              <w:t>（</w:t>
            </w:r>
            <w:r>
              <w:rPr>
                <w:rFonts w:hint="eastAsia"/>
                <w:sz w:val="21"/>
              </w:rPr>
              <w:t>2</w:t>
            </w:r>
            <w:r>
              <w:rPr>
                <w:rFonts w:hint="eastAsia"/>
                <w:sz w:val="21"/>
              </w:rPr>
              <w:t>）具有依法缴纳税收和社会保障资金的良好记录；</w:t>
            </w:r>
          </w:p>
          <w:p w:rsidR="00930E36" w:rsidRDefault="00BB7B09">
            <w:pPr>
              <w:pStyle w:val="a8"/>
              <w:rPr>
                <w:sz w:val="21"/>
              </w:rPr>
            </w:pPr>
            <w:r>
              <w:rPr>
                <w:rFonts w:hint="eastAsia"/>
                <w:sz w:val="21"/>
              </w:rPr>
              <w:t>（</w:t>
            </w:r>
            <w:r>
              <w:rPr>
                <w:rFonts w:hint="eastAsia"/>
                <w:sz w:val="21"/>
              </w:rPr>
              <w:t>3</w:t>
            </w:r>
            <w:r>
              <w:rPr>
                <w:rFonts w:hint="eastAsia"/>
                <w:sz w:val="21"/>
              </w:rPr>
              <w:t>）具备履行合同所必需的设备和专业技术能力；</w:t>
            </w:r>
          </w:p>
          <w:p w:rsidR="00930E36" w:rsidRDefault="00BB7B09">
            <w:pPr>
              <w:pStyle w:val="a8"/>
            </w:pPr>
            <w:r>
              <w:rPr>
                <w:rFonts w:hint="eastAsia"/>
                <w:sz w:val="21"/>
              </w:rPr>
              <w:t>（</w:t>
            </w:r>
            <w:r>
              <w:rPr>
                <w:rFonts w:hint="eastAsia"/>
                <w:sz w:val="21"/>
              </w:rPr>
              <w:t>4</w:t>
            </w:r>
            <w:r>
              <w:rPr>
                <w:rFonts w:hint="eastAsia"/>
                <w:sz w:val="21"/>
              </w:rPr>
              <w:t>）参加本次采购活动前</w:t>
            </w:r>
            <w:r>
              <w:rPr>
                <w:rFonts w:hint="eastAsia"/>
                <w:sz w:val="21"/>
              </w:rPr>
              <w:t>3</w:t>
            </w:r>
            <w:r>
              <w:rPr>
                <w:rFonts w:hint="eastAsia"/>
                <w:sz w:val="21"/>
              </w:rPr>
              <w:t>年内在经营活动中没有重大违法记录。</w:t>
            </w:r>
          </w:p>
        </w:tc>
      </w:tr>
      <w:tr w:rsidR="00930E36">
        <w:trPr>
          <w:trHeight w:val="680"/>
          <w:jc w:val="center"/>
        </w:trPr>
        <w:tc>
          <w:tcPr>
            <w:tcW w:w="748" w:type="dxa"/>
            <w:vAlign w:val="center"/>
          </w:tcPr>
          <w:p w:rsidR="00930E36" w:rsidRDefault="00BB7B09">
            <w:pPr>
              <w:widowControl/>
              <w:autoSpaceDE w:val="0"/>
              <w:autoSpaceDN w:val="0"/>
              <w:adjustRightInd w:val="0"/>
              <w:snapToGrid w:val="0"/>
              <w:spacing w:beforeLines="50" w:before="12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rsidR="00930E36" w:rsidRDefault="00BB7B09">
            <w:pPr>
              <w:widowControl/>
              <w:autoSpaceDE w:val="0"/>
              <w:autoSpaceDN w:val="0"/>
              <w:adjustRightInd w:val="0"/>
              <w:snapToGrid w:val="0"/>
              <w:spacing w:beforeLines="50" w:before="120" w:line="360" w:lineRule="auto"/>
            </w:pPr>
            <w:r>
              <w:t>经查询</w:t>
            </w:r>
            <w:r>
              <w:t>“</w:t>
            </w:r>
            <w:r>
              <w:t>信用中国</w:t>
            </w:r>
            <w:r>
              <w:t>”</w:t>
            </w:r>
            <w:r>
              <w:t>网站（</w:t>
            </w:r>
            <w:r>
              <w:t>www.creditchina.gov.cn</w:t>
            </w:r>
            <w:r>
              <w:t>）和</w:t>
            </w:r>
            <w:r>
              <w:t>“</w:t>
            </w:r>
            <w:r>
              <w:t>中国政府采购网</w:t>
            </w:r>
            <w:r>
              <w:t>”</w:t>
            </w:r>
            <w:r>
              <w:t>网站（</w:t>
            </w:r>
            <w:r>
              <w:t>www.ccgp.gov.cn</w:t>
            </w:r>
            <w:r>
              <w:t>），被列入失信被执行人、重大税收违法失信主体、政府采购严重违法失信行为记录名单（处罚期限尚未届满的）的供应商，均不得参加本采购项目。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rsidR="00930E36">
        <w:trPr>
          <w:trHeight w:val="680"/>
          <w:jc w:val="center"/>
        </w:trPr>
        <w:tc>
          <w:tcPr>
            <w:tcW w:w="748" w:type="dxa"/>
            <w:vAlign w:val="center"/>
          </w:tcPr>
          <w:p w:rsidR="00930E36" w:rsidRDefault="00BB7B09">
            <w:pPr>
              <w:widowControl/>
              <w:autoSpaceDE w:val="0"/>
              <w:autoSpaceDN w:val="0"/>
              <w:adjustRightInd w:val="0"/>
              <w:snapToGrid w:val="0"/>
              <w:spacing w:beforeLines="50" w:before="12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rsidR="00930E36" w:rsidRDefault="00BB7B09">
            <w:pPr>
              <w:widowControl/>
              <w:autoSpaceDE w:val="0"/>
              <w:autoSpaceDN w:val="0"/>
              <w:adjustRightInd w:val="0"/>
              <w:snapToGrid w:val="0"/>
              <w:spacing w:beforeLines="50" w:before="120" w:line="360" w:lineRule="auto"/>
            </w:pPr>
            <w:r>
              <w:rPr>
                <w:rFonts w:hint="eastAsia"/>
              </w:rPr>
              <w:t>单位负责人或法定代表人为同一人或者存在直接控股、管理关系的不同响应人，不得同时参加本项目的采购活动。（供应商出具有效的</w:t>
            </w:r>
            <w:r>
              <w:rPr>
                <w:rFonts w:ascii="宋体" w:hAnsi="宋体" w:cs="宋体" w:hint="eastAsia"/>
                <w:szCs w:val="21"/>
              </w:rPr>
              <w:t>声明</w:t>
            </w:r>
            <w:r>
              <w:rPr>
                <w:rFonts w:hint="eastAsia"/>
              </w:rPr>
              <w:t>函并加盖公章）</w:t>
            </w:r>
          </w:p>
        </w:tc>
      </w:tr>
      <w:tr w:rsidR="00930E36">
        <w:trPr>
          <w:trHeight w:val="680"/>
          <w:jc w:val="center"/>
        </w:trPr>
        <w:tc>
          <w:tcPr>
            <w:tcW w:w="748" w:type="dxa"/>
            <w:vAlign w:val="center"/>
          </w:tcPr>
          <w:p w:rsidR="00930E36" w:rsidRDefault="00BB7B09">
            <w:pPr>
              <w:widowControl/>
              <w:autoSpaceDE w:val="0"/>
              <w:autoSpaceDN w:val="0"/>
              <w:adjustRightInd w:val="0"/>
              <w:snapToGrid w:val="0"/>
              <w:spacing w:beforeLines="50" w:before="12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rsidR="00930E36" w:rsidRDefault="00BB7B09">
            <w:pPr>
              <w:widowControl/>
              <w:adjustRightInd w:val="0"/>
              <w:snapToGrid w:val="0"/>
              <w:spacing w:beforeLines="50" w:before="12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w:t>
            </w:r>
            <w:r>
              <w:rPr>
                <w:rFonts w:hint="eastAsia"/>
              </w:rPr>
              <w:t>和分公司</w:t>
            </w:r>
            <w:r>
              <w:t>的营业执照副本复印件</w:t>
            </w:r>
            <w:r>
              <w:rPr>
                <w:rFonts w:hint="eastAsia"/>
              </w:rPr>
              <w:t>，</w:t>
            </w:r>
            <w:r>
              <w:t>总公司针对本项目响应的授权书</w:t>
            </w:r>
            <w:r>
              <w:rPr>
                <w:rFonts w:hint="eastAsia"/>
              </w:rPr>
              <w:t>；</w:t>
            </w:r>
            <w:r>
              <w:t>如</w:t>
            </w:r>
            <w:r>
              <w:rPr>
                <w:rFonts w:hint="eastAsia"/>
              </w:rPr>
              <w:t>供应商</w:t>
            </w:r>
            <w:r>
              <w:t>为自然人的需</w:t>
            </w:r>
            <w:r>
              <w:lastRenderedPageBreak/>
              <w:t>提供自然人身份证明。</w:t>
            </w:r>
          </w:p>
        </w:tc>
      </w:tr>
      <w:tr w:rsidR="00930E36">
        <w:trPr>
          <w:trHeight w:val="680"/>
          <w:jc w:val="center"/>
        </w:trPr>
        <w:tc>
          <w:tcPr>
            <w:tcW w:w="748" w:type="dxa"/>
            <w:vAlign w:val="center"/>
          </w:tcPr>
          <w:p w:rsidR="00930E36" w:rsidRDefault="00BB7B09">
            <w:pPr>
              <w:widowControl/>
              <w:autoSpaceDE w:val="0"/>
              <w:autoSpaceDN w:val="0"/>
              <w:adjustRightInd w:val="0"/>
              <w:snapToGrid w:val="0"/>
              <w:spacing w:beforeLines="50" w:before="12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lastRenderedPageBreak/>
              <w:t>5</w:t>
            </w:r>
          </w:p>
        </w:tc>
        <w:tc>
          <w:tcPr>
            <w:tcW w:w="8731" w:type="dxa"/>
            <w:vAlign w:val="center"/>
          </w:tcPr>
          <w:p w:rsidR="00930E36" w:rsidRDefault="00BB7B09">
            <w:pPr>
              <w:widowControl/>
              <w:adjustRightInd w:val="0"/>
              <w:snapToGrid w:val="0"/>
              <w:spacing w:beforeLines="50" w:before="120" w:line="360" w:lineRule="auto"/>
            </w:pPr>
            <w:r>
              <w:rPr>
                <w:rFonts w:hint="eastAsia"/>
              </w:rPr>
              <w:t>为本采购项目提供过整体设计、规范编制或者项目管理、监理、检测等服务的供应商及其附属机构，不得再参加本采购项目的响应。（供应商出具有效的</w:t>
            </w:r>
            <w:r>
              <w:rPr>
                <w:rFonts w:ascii="宋体" w:hAnsi="宋体" w:cs="宋体" w:hint="eastAsia"/>
                <w:szCs w:val="21"/>
              </w:rPr>
              <w:t>声明</w:t>
            </w:r>
            <w:r>
              <w:rPr>
                <w:rFonts w:hint="eastAsia"/>
              </w:rPr>
              <w:t>函并加盖公章）</w:t>
            </w:r>
          </w:p>
        </w:tc>
      </w:tr>
      <w:tr w:rsidR="00930E36">
        <w:trPr>
          <w:trHeight w:val="680"/>
          <w:jc w:val="center"/>
        </w:trPr>
        <w:tc>
          <w:tcPr>
            <w:tcW w:w="748" w:type="dxa"/>
            <w:vAlign w:val="center"/>
          </w:tcPr>
          <w:p w:rsidR="00930E36" w:rsidRDefault="00BB7B09">
            <w:pPr>
              <w:widowControl/>
              <w:autoSpaceDE w:val="0"/>
              <w:autoSpaceDN w:val="0"/>
              <w:adjustRightInd w:val="0"/>
              <w:snapToGrid w:val="0"/>
              <w:spacing w:beforeLines="50" w:before="12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rsidR="00930E36" w:rsidRDefault="00BB7B09">
            <w:pPr>
              <w:widowControl/>
              <w:adjustRightInd w:val="0"/>
              <w:snapToGrid w:val="0"/>
              <w:spacing w:beforeLines="50" w:before="120" w:line="360" w:lineRule="auto"/>
            </w:pPr>
            <w:r>
              <w:rPr>
                <w:rFonts w:hint="eastAsia"/>
              </w:rPr>
              <w:t>本项目不接受联合体响应，不得分包、转包。（出具有效的</w:t>
            </w:r>
            <w:r>
              <w:rPr>
                <w:rFonts w:ascii="宋体" w:hAnsi="宋体" w:cs="宋体" w:hint="eastAsia"/>
                <w:szCs w:val="21"/>
              </w:rPr>
              <w:t>声明</w:t>
            </w:r>
            <w:r>
              <w:rPr>
                <w:rFonts w:hint="eastAsia"/>
              </w:rPr>
              <w:t>函并加盖公章）</w:t>
            </w:r>
          </w:p>
        </w:tc>
      </w:tr>
      <w:tr w:rsidR="00930E36">
        <w:trPr>
          <w:trHeight w:val="680"/>
          <w:jc w:val="center"/>
        </w:trPr>
        <w:tc>
          <w:tcPr>
            <w:tcW w:w="748" w:type="dxa"/>
            <w:vAlign w:val="center"/>
          </w:tcPr>
          <w:p w:rsidR="00930E36" w:rsidRDefault="00BB7B09">
            <w:pPr>
              <w:widowControl/>
              <w:autoSpaceDE w:val="0"/>
              <w:autoSpaceDN w:val="0"/>
              <w:adjustRightInd w:val="0"/>
              <w:snapToGrid w:val="0"/>
              <w:spacing w:beforeLines="50" w:before="120" w:line="360" w:lineRule="auto"/>
              <w:jc w:val="center"/>
              <w:rPr>
                <w:rFonts w:ascii="宋体" w:hAnsi="宋体" w:cs="宋体"/>
                <w:sz w:val="20"/>
                <w:szCs w:val="20"/>
                <w:shd w:val="clear" w:color="auto" w:fill="FFFFFF"/>
              </w:rPr>
            </w:pPr>
            <w:r>
              <w:rPr>
                <w:rFonts w:ascii="宋体" w:hAnsi="宋体" w:cs="宋体" w:hint="eastAsia"/>
                <w:sz w:val="20"/>
                <w:szCs w:val="20"/>
                <w:shd w:val="clear" w:color="auto" w:fill="FFFFFF"/>
              </w:rPr>
              <w:t>7</w:t>
            </w:r>
          </w:p>
        </w:tc>
        <w:tc>
          <w:tcPr>
            <w:tcW w:w="8731" w:type="dxa"/>
            <w:vAlign w:val="center"/>
          </w:tcPr>
          <w:p w:rsidR="00930E36" w:rsidRDefault="00BB7B09">
            <w:pPr>
              <w:widowControl/>
              <w:adjustRightInd w:val="0"/>
              <w:snapToGrid w:val="0"/>
              <w:spacing w:beforeLines="50" w:before="120" w:line="360" w:lineRule="auto"/>
            </w:pPr>
            <w:r>
              <w:rPr>
                <w:rFonts w:hint="eastAsia"/>
              </w:rPr>
              <w:t>本项目专门面向中小企业采购，供应商应为中小微企业。（出具有效的</w:t>
            </w:r>
            <w:r>
              <w:rPr>
                <w:rFonts w:ascii="宋体" w:hAnsi="宋体" w:cs="宋体" w:hint="eastAsia"/>
                <w:szCs w:val="21"/>
              </w:rPr>
              <w:t>声明</w:t>
            </w:r>
            <w:r>
              <w:rPr>
                <w:rFonts w:hint="eastAsia"/>
              </w:rPr>
              <w:t>函并加盖公章）</w:t>
            </w:r>
          </w:p>
        </w:tc>
      </w:tr>
      <w:tr w:rsidR="00930E36">
        <w:trPr>
          <w:trHeight w:val="975"/>
          <w:jc w:val="center"/>
        </w:trPr>
        <w:tc>
          <w:tcPr>
            <w:tcW w:w="748" w:type="dxa"/>
            <w:vAlign w:val="center"/>
          </w:tcPr>
          <w:p w:rsidR="00930E36" w:rsidRDefault="00BB7B09">
            <w:pPr>
              <w:widowControl/>
              <w:autoSpaceDE w:val="0"/>
              <w:autoSpaceDN w:val="0"/>
              <w:adjustRightInd w:val="0"/>
              <w:snapToGrid w:val="0"/>
              <w:spacing w:beforeLines="50" w:before="120" w:line="360" w:lineRule="auto"/>
              <w:jc w:val="center"/>
            </w:pPr>
            <w:r>
              <w:rPr>
                <w:rFonts w:hint="eastAsia"/>
              </w:rPr>
              <w:t>8</w:t>
            </w:r>
          </w:p>
        </w:tc>
        <w:tc>
          <w:tcPr>
            <w:tcW w:w="8731" w:type="dxa"/>
            <w:vAlign w:val="center"/>
          </w:tcPr>
          <w:p w:rsidR="00930E36" w:rsidRDefault="00BB7B09">
            <w:pPr>
              <w:widowControl/>
              <w:adjustRightInd w:val="0"/>
              <w:snapToGrid w:val="0"/>
              <w:spacing w:beforeLines="50" w:before="120" w:line="360" w:lineRule="auto"/>
            </w:pPr>
            <w:r>
              <w:rPr>
                <w:rFonts w:hint="eastAsia"/>
              </w:rPr>
              <w:t>出具单位负责人（法定代表人）签名且加盖公章的《供应商廉洁守约承诺书》。（格式和内容不得擅自删改）</w:t>
            </w:r>
          </w:p>
        </w:tc>
      </w:tr>
      <w:tr w:rsidR="00930E36">
        <w:trPr>
          <w:trHeight w:val="786"/>
          <w:jc w:val="center"/>
        </w:trPr>
        <w:tc>
          <w:tcPr>
            <w:tcW w:w="748" w:type="dxa"/>
            <w:vAlign w:val="center"/>
          </w:tcPr>
          <w:p w:rsidR="00930E36" w:rsidRDefault="00BB7B09">
            <w:pPr>
              <w:autoSpaceDE w:val="0"/>
              <w:autoSpaceDN w:val="0"/>
              <w:adjustRightInd w:val="0"/>
              <w:snapToGrid w:val="0"/>
              <w:spacing w:beforeLines="50" w:before="120" w:line="360" w:lineRule="auto"/>
              <w:jc w:val="center"/>
              <w:rPr>
                <w:rFonts w:ascii="宋体" w:hAnsi="宋体" w:cs="宋体"/>
                <w:sz w:val="20"/>
                <w:szCs w:val="20"/>
                <w:shd w:val="clear" w:color="auto" w:fill="FFFFFF"/>
              </w:rPr>
            </w:pPr>
            <w:r>
              <w:rPr>
                <w:rFonts w:ascii="宋体" w:hAnsi="宋体" w:cs="宋体" w:hint="eastAsia"/>
                <w:sz w:val="20"/>
                <w:szCs w:val="20"/>
                <w:shd w:val="clear" w:color="auto" w:fill="FFFFFF"/>
              </w:rPr>
              <w:t>9</w:t>
            </w:r>
          </w:p>
        </w:tc>
        <w:tc>
          <w:tcPr>
            <w:tcW w:w="8731" w:type="dxa"/>
            <w:vAlign w:val="center"/>
          </w:tcPr>
          <w:p w:rsidR="00930E36" w:rsidRDefault="00BB7B09">
            <w:pPr>
              <w:widowControl/>
              <w:adjustRightInd w:val="0"/>
              <w:snapToGrid w:val="0"/>
              <w:spacing w:beforeLines="50" w:before="120" w:line="360" w:lineRule="auto"/>
            </w:pPr>
            <w:r>
              <w:rPr>
                <w:rFonts w:hint="eastAsia"/>
              </w:rPr>
              <w:t>已成功登记报名。</w:t>
            </w:r>
          </w:p>
        </w:tc>
      </w:tr>
    </w:tbl>
    <w:p w:rsidR="00930E36" w:rsidRDefault="00930E36">
      <w:pPr>
        <w:pStyle w:val="Style3"/>
        <w:adjustRightInd w:val="0"/>
        <w:snapToGrid w:val="0"/>
        <w:spacing w:line="360" w:lineRule="exact"/>
        <w:ind w:firstLine="480"/>
        <w:jc w:val="left"/>
        <w:rPr>
          <w:rFonts w:ascii="宋体" w:hAnsi="宋体" w:cs="宋体"/>
          <w:color w:val="000000" w:themeColor="text1"/>
          <w:sz w:val="24"/>
        </w:rPr>
      </w:pPr>
    </w:p>
    <w:p w:rsidR="00930E36" w:rsidRDefault="00BB7B09">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8.符合性审查</w:t>
      </w:r>
    </w:p>
    <w:p w:rsidR="00930E36" w:rsidRDefault="00BB7B09">
      <w:pPr>
        <w:pStyle w:val="Style3"/>
        <w:ind w:firstLineChars="0" w:firstLine="0"/>
        <w:jc w:val="center"/>
        <w:rPr>
          <w:rFonts w:ascii="宋体" w:hAnsi="宋体" w:cs="宋体"/>
          <w:b/>
          <w:bCs/>
          <w:color w:val="000000" w:themeColor="text1"/>
          <w:sz w:val="24"/>
        </w:rPr>
      </w:pPr>
      <w:r>
        <w:rPr>
          <w:rFonts w:ascii="宋体" w:hAnsi="宋体" w:cs="宋体" w:hint="eastAsia"/>
          <w:b/>
          <w:bCs/>
          <w:color w:val="000000" w:themeColor="text1"/>
          <w:sz w:val="24"/>
        </w:rPr>
        <w:t>《符合性审查表》</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8710"/>
      </w:tblGrid>
      <w:tr w:rsidR="00930E36">
        <w:trPr>
          <w:trHeight w:val="660"/>
          <w:jc w:val="center"/>
        </w:trPr>
        <w:tc>
          <w:tcPr>
            <w:tcW w:w="736"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ind w:right="32"/>
              <w:jc w:val="center"/>
              <w:rPr>
                <w:b/>
                <w:bCs/>
              </w:rPr>
            </w:pPr>
            <w:r>
              <w:rPr>
                <w:rFonts w:hint="eastAsia"/>
                <w:b/>
                <w:bCs/>
              </w:rPr>
              <w:t>序号</w:t>
            </w:r>
          </w:p>
        </w:tc>
        <w:tc>
          <w:tcPr>
            <w:tcW w:w="8710"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jc w:val="center"/>
              <w:rPr>
                <w:b/>
                <w:bCs/>
              </w:rPr>
            </w:pPr>
            <w:r>
              <w:rPr>
                <w:rFonts w:hint="eastAsia"/>
                <w:b/>
                <w:bCs/>
              </w:rPr>
              <w:t>内</w:t>
            </w:r>
            <w:r>
              <w:rPr>
                <w:rFonts w:hint="eastAsia"/>
                <w:b/>
                <w:bCs/>
              </w:rPr>
              <w:t xml:space="preserve">  </w:t>
            </w:r>
            <w:r>
              <w:rPr>
                <w:rFonts w:hint="eastAsia"/>
                <w:b/>
                <w:bCs/>
              </w:rPr>
              <w:t>容</w:t>
            </w:r>
          </w:p>
        </w:tc>
      </w:tr>
      <w:tr w:rsidR="00930E36">
        <w:trPr>
          <w:trHeight w:val="1453"/>
          <w:jc w:val="center"/>
        </w:trPr>
        <w:tc>
          <w:tcPr>
            <w:tcW w:w="736"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1</w:t>
            </w:r>
          </w:p>
        </w:tc>
        <w:tc>
          <w:tcPr>
            <w:tcW w:w="8710" w:type="dxa"/>
            <w:tcBorders>
              <w:top w:val="single" w:sz="4" w:space="0" w:color="auto"/>
              <w:left w:val="single" w:sz="4" w:space="0" w:color="auto"/>
              <w:bottom w:val="single" w:sz="4" w:space="0" w:color="auto"/>
              <w:right w:val="single" w:sz="4" w:space="0" w:color="auto"/>
            </w:tcBorders>
            <w:vAlign w:val="center"/>
          </w:tcPr>
          <w:p w:rsidR="00930E36" w:rsidRDefault="00BB7B09">
            <w:pPr>
              <w:pStyle w:val="a6"/>
              <w:rPr>
                <w:rFonts w:ascii="Times New Roman" w:hAnsi="Times New Roman"/>
                <w:sz w:val="21"/>
              </w:rPr>
            </w:pPr>
            <w:r>
              <w:rPr>
                <w:rFonts w:ascii="Times New Roman" w:hAnsi="Times New Roman" w:hint="eastAsia"/>
                <w:sz w:val="21"/>
              </w:rPr>
              <w:t>响应报价：</w:t>
            </w:r>
          </w:p>
          <w:p w:rsidR="00930E36" w:rsidRDefault="00BB7B09">
            <w:pPr>
              <w:pStyle w:val="a6"/>
              <w:rPr>
                <w:rFonts w:ascii="Times New Roman" w:hAnsi="Times New Roman"/>
                <w:sz w:val="21"/>
              </w:rPr>
            </w:pPr>
            <w:r>
              <w:rPr>
                <w:rFonts w:hint="eastAsia"/>
                <w:sz w:val="21"/>
              </w:rPr>
              <w:t>（</w:t>
            </w:r>
            <w:r>
              <w:rPr>
                <w:rFonts w:hint="eastAsia"/>
                <w:sz w:val="21"/>
              </w:rPr>
              <w:t>1</w:t>
            </w:r>
            <w:r>
              <w:rPr>
                <w:rFonts w:hint="eastAsia"/>
                <w:sz w:val="21"/>
              </w:rPr>
              <w:t>）</w:t>
            </w:r>
            <w:r>
              <w:rPr>
                <w:rFonts w:ascii="Times New Roman" w:hAnsi="Times New Roman" w:hint="eastAsia"/>
                <w:sz w:val="21"/>
              </w:rPr>
              <w:t>响应报价未超过本项目最高限价；</w:t>
            </w:r>
          </w:p>
          <w:p w:rsidR="00930E36" w:rsidRDefault="00BB7B09">
            <w:pPr>
              <w:pStyle w:val="a6"/>
              <w:rPr>
                <w:rFonts w:ascii="Times New Roman" w:hAnsi="Times New Roman"/>
                <w:sz w:val="21"/>
              </w:rPr>
            </w:pPr>
            <w:r>
              <w:rPr>
                <w:rFonts w:hint="eastAsia"/>
                <w:sz w:val="21"/>
              </w:rPr>
              <w:t>（</w:t>
            </w:r>
            <w:r>
              <w:rPr>
                <w:rFonts w:hint="eastAsia"/>
                <w:sz w:val="21"/>
              </w:rPr>
              <w:t>2</w:t>
            </w:r>
            <w:r>
              <w:rPr>
                <w:rFonts w:hint="eastAsia"/>
                <w:sz w:val="21"/>
              </w:rPr>
              <w:t>）</w:t>
            </w:r>
            <w:r>
              <w:rPr>
                <w:rFonts w:ascii="Times New Roman" w:hAnsi="Times New Roman" w:hint="eastAsia"/>
                <w:sz w:val="21"/>
              </w:rPr>
              <w:t>对本项目的全部内容进行响应报价；</w:t>
            </w:r>
          </w:p>
          <w:p w:rsidR="00930E36" w:rsidRDefault="00BB7B09">
            <w:pPr>
              <w:pStyle w:val="a6"/>
            </w:pPr>
            <w:r>
              <w:rPr>
                <w:rFonts w:hint="eastAsia"/>
                <w:sz w:val="21"/>
              </w:rPr>
              <w:t>（</w:t>
            </w:r>
            <w:r>
              <w:rPr>
                <w:rFonts w:hint="eastAsia"/>
                <w:sz w:val="21"/>
              </w:rPr>
              <w:t>3</w:t>
            </w:r>
            <w:r>
              <w:rPr>
                <w:rFonts w:hint="eastAsia"/>
                <w:sz w:val="21"/>
              </w:rPr>
              <w:t>）</w:t>
            </w:r>
            <w:r>
              <w:rPr>
                <w:rFonts w:ascii="Times New Roman" w:hAnsi="Times New Roman" w:hint="eastAsia"/>
                <w:sz w:val="21"/>
              </w:rPr>
              <w:t>响应报价是唯一确定的。</w:t>
            </w:r>
          </w:p>
        </w:tc>
      </w:tr>
      <w:tr w:rsidR="00930E36">
        <w:trPr>
          <w:trHeight w:val="727"/>
          <w:jc w:val="center"/>
        </w:trPr>
        <w:tc>
          <w:tcPr>
            <w:tcW w:w="736"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2</w:t>
            </w:r>
          </w:p>
        </w:tc>
        <w:tc>
          <w:tcPr>
            <w:tcW w:w="8710"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pPr>
            <w:r>
              <w:rPr>
                <w:rFonts w:hint="eastAsia"/>
              </w:rPr>
              <w:t>提供《响应承诺函》，响应有效期为提交响应文件的截止之日起</w:t>
            </w:r>
            <w:r>
              <w:rPr>
                <w:rFonts w:hint="eastAsia"/>
              </w:rPr>
              <w:t>90</w:t>
            </w:r>
            <w:r>
              <w:rPr>
                <w:rFonts w:hint="eastAsia"/>
              </w:rPr>
              <w:t>天。</w:t>
            </w:r>
          </w:p>
        </w:tc>
      </w:tr>
      <w:tr w:rsidR="00930E36">
        <w:trPr>
          <w:trHeight w:val="749"/>
          <w:jc w:val="center"/>
        </w:trPr>
        <w:tc>
          <w:tcPr>
            <w:tcW w:w="736"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3</w:t>
            </w:r>
          </w:p>
        </w:tc>
        <w:tc>
          <w:tcPr>
            <w:tcW w:w="8710"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pPr>
            <w:r>
              <w:rPr>
                <w:rFonts w:hint="eastAsia"/>
              </w:rPr>
              <w:t>法定代表人资格证明书及授权委托书：按对应格式文件签署、盖章。</w:t>
            </w:r>
          </w:p>
        </w:tc>
      </w:tr>
      <w:tr w:rsidR="00930E36">
        <w:trPr>
          <w:trHeight w:val="275"/>
          <w:jc w:val="center"/>
        </w:trPr>
        <w:tc>
          <w:tcPr>
            <w:tcW w:w="736"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4</w:t>
            </w:r>
          </w:p>
        </w:tc>
        <w:tc>
          <w:tcPr>
            <w:tcW w:w="8710" w:type="dxa"/>
            <w:tcBorders>
              <w:top w:val="single" w:sz="4" w:space="0" w:color="auto"/>
              <w:left w:val="single" w:sz="4" w:space="0" w:color="auto"/>
              <w:bottom w:val="single" w:sz="4" w:space="0" w:color="auto"/>
              <w:right w:val="single" w:sz="4" w:space="0" w:color="auto"/>
            </w:tcBorders>
          </w:tcPr>
          <w:p w:rsidR="00930E36" w:rsidRDefault="00BB7B09">
            <w:pPr>
              <w:widowControl/>
              <w:adjustRightInd w:val="0"/>
              <w:snapToGrid w:val="0"/>
              <w:spacing w:beforeLines="50" w:before="120" w:line="360" w:lineRule="auto"/>
            </w:pPr>
            <w:r>
              <w:rPr>
                <w:rFonts w:ascii="宋体" w:hAnsi="宋体" w:cs="华文仿宋" w:hint="eastAsia"/>
                <w:szCs w:val="21"/>
              </w:rPr>
              <w:t>响应文件按照公开比选文件规定要求签署、盖章（包括封面、骑缝以及含有“签字”“盖章”字眼的每一处，</w:t>
            </w:r>
            <w:r>
              <w:t>凡涉及法定代表人或授权委托人签字的地方，采用手写签字或加盖私章均可</w:t>
            </w:r>
            <w:r>
              <w:rPr>
                <w:rFonts w:ascii="宋体" w:hAnsi="宋体" w:cs="华文仿宋" w:hint="eastAsia"/>
                <w:szCs w:val="21"/>
              </w:rPr>
              <w:t>），不得改动本公开比选文件中已明确要求不得擅自删改的内容，遵守公开比选文件中已列明必须遵照执行否则按无效响应处理的各类要求。</w:t>
            </w:r>
          </w:p>
        </w:tc>
      </w:tr>
      <w:tr w:rsidR="00930E36">
        <w:trPr>
          <w:trHeight w:val="716"/>
          <w:jc w:val="center"/>
        </w:trPr>
        <w:tc>
          <w:tcPr>
            <w:tcW w:w="736"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5</w:t>
            </w:r>
          </w:p>
        </w:tc>
        <w:tc>
          <w:tcPr>
            <w:tcW w:w="8710"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pPr>
            <w:r>
              <w:rPr>
                <w:rFonts w:hint="eastAsia"/>
              </w:rPr>
              <w:t>响应文件满足公开比选文件第二章《采购需求》中“★”号条款要求。</w:t>
            </w:r>
          </w:p>
        </w:tc>
      </w:tr>
      <w:tr w:rsidR="00930E36">
        <w:trPr>
          <w:trHeight w:val="765"/>
          <w:jc w:val="center"/>
        </w:trPr>
        <w:tc>
          <w:tcPr>
            <w:tcW w:w="736"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6</w:t>
            </w:r>
          </w:p>
        </w:tc>
        <w:tc>
          <w:tcPr>
            <w:tcW w:w="8710"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utoSpaceDE w:val="0"/>
              <w:autoSpaceDN w:val="0"/>
              <w:adjustRightInd w:val="0"/>
              <w:snapToGrid w:val="0"/>
            </w:pPr>
            <w:r>
              <w:rPr>
                <w:rFonts w:hint="eastAsia"/>
              </w:rPr>
              <w:t>响应文件未含有采购人不能接受的附加条件。</w:t>
            </w:r>
          </w:p>
        </w:tc>
      </w:tr>
      <w:tr w:rsidR="00930E36">
        <w:trPr>
          <w:trHeight w:val="519"/>
          <w:jc w:val="center"/>
        </w:trPr>
        <w:tc>
          <w:tcPr>
            <w:tcW w:w="736" w:type="dxa"/>
            <w:tcBorders>
              <w:top w:val="single" w:sz="4" w:space="0" w:color="auto"/>
              <w:left w:val="single" w:sz="4" w:space="0" w:color="auto"/>
              <w:bottom w:val="single" w:sz="4" w:space="0" w:color="auto"/>
              <w:right w:val="single" w:sz="4" w:space="0" w:color="auto"/>
            </w:tcBorders>
            <w:vAlign w:val="center"/>
          </w:tcPr>
          <w:p w:rsidR="00930E36" w:rsidRDefault="00BB7B09">
            <w:pPr>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7</w:t>
            </w:r>
          </w:p>
        </w:tc>
        <w:tc>
          <w:tcPr>
            <w:tcW w:w="8710" w:type="dxa"/>
            <w:tcBorders>
              <w:top w:val="single" w:sz="4" w:space="0" w:color="auto"/>
              <w:left w:val="single" w:sz="4" w:space="0" w:color="auto"/>
              <w:bottom w:val="single" w:sz="4" w:space="0" w:color="auto"/>
              <w:right w:val="single" w:sz="4" w:space="0" w:color="auto"/>
            </w:tcBorders>
            <w:vAlign w:val="center"/>
          </w:tcPr>
          <w:p w:rsidR="00930E36" w:rsidRDefault="00BB7B09">
            <w:pPr>
              <w:widowControl/>
              <w:adjustRightInd w:val="0"/>
              <w:snapToGrid w:val="0"/>
              <w:spacing w:beforeLines="50" w:before="120" w:line="360" w:lineRule="auto"/>
            </w:pPr>
            <w:r>
              <w:rPr>
                <w:rFonts w:ascii="宋体" w:hAnsi="宋体" w:cs="华文仿宋" w:hint="eastAsia"/>
                <w:szCs w:val="21"/>
              </w:rPr>
              <w:t>供应商遵循公平竞争的原则，不存在恶意串通，妨碍其他供应商的竞争行为，不存在损害采购人或者其他供应商的合法权益情形的。</w:t>
            </w:r>
          </w:p>
        </w:tc>
      </w:tr>
      <w:tr w:rsidR="00930E36">
        <w:trPr>
          <w:trHeight w:val="2345"/>
          <w:jc w:val="center"/>
        </w:trPr>
        <w:tc>
          <w:tcPr>
            <w:tcW w:w="736" w:type="dxa"/>
            <w:tcBorders>
              <w:top w:val="single" w:sz="4" w:space="0" w:color="auto"/>
              <w:left w:val="single" w:sz="4" w:space="0" w:color="auto"/>
              <w:right w:val="single" w:sz="4" w:space="0" w:color="auto"/>
            </w:tcBorders>
            <w:vAlign w:val="center"/>
          </w:tcPr>
          <w:p w:rsidR="00930E36" w:rsidRDefault="00BB7B09">
            <w:pPr>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lastRenderedPageBreak/>
              <w:t>8</w:t>
            </w:r>
          </w:p>
        </w:tc>
        <w:tc>
          <w:tcPr>
            <w:tcW w:w="8710" w:type="dxa"/>
            <w:tcBorders>
              <w:top w:val="single" w:sz="4" w:space="0" w:color="auto"/>
              <w:left w:val="single" w:sz="4" w:space="0" w:color="auto"/>
              <w:right w:val="single" w:sz="4" w:space="0" w:color="auto"/>
            </w:tcBorders>
            <w:vAlign w:val="center"/>
          </w:tcPr>
          <w:p w:rsidR="00930E36" w:rsidRDefault="00BB7B09">
            <w:pPr>
              <w:widowControl/>
              <w:adjustRightInd w:val="0"/>
              <w:snapToGrid w:val="0"/>
              <w:spacing w:beforeLines="50" w:before="120" w:line="360" w:lineRule="auto"/>
            </w:pPr>
            <w:r>
              <w:rPr>
                <w:rFonts w:ascii="宋体" w:hAnsi="宋体" w:cs="华文仿宋" w:hint="eastAsia"/>
                <w:szCs w:val="21"/>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rsidR="00930E36" w:rsidRDefault="00BB7B09">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9.分值（权重）分配</w:t>
      </w:r>
    </w:p>
    <w:p w:rsidR="00930E36" w:rsidRDefault="00BB7B09">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（1）评分总值最高为100分，商务、技术及响应报价得分分值（权重）设置如下：</w:t>
      </w:r>
    </w:p>
    <w:p w:rsidR="00930E36" w:rsidRDefault="00930E36">
      <w:pPr>
        <w:pStyle w:val="ae"/>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254"/>
        <w:gridCol w:w="2337"/>
        <w:gridCol w:w="2337"/>
        <w:gridCol w:w="2337"/>
      </w:tblGrid>
      <w:tr w:rsidR="00930E36">
        <w:trPr>
          <w:trHeight w:val="536"/>
          <w:jc w:val="center"/>
        </w:trPr>
        <w:tc>
          <w:tcPr>
            <w:tcW w:w="2254" w:type="dxa"/>
            <w:vAlign w:val="bottom"/>
          </w:tcPr>
          <w:p w:rsidR="00930E36" w:rsidRDefault="00BB7B09">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分值比例（100%）</w:t>
            </w:r>
          </w:p>
        </w:tc>
        <w:tc>
          <w:tcPr>
            <w:tcW w:w="2337" w:type="dxa"/>
            <w:vAlign w:val="bottom"/>
          </w:tcPr>
          <w:p w:rsidR="00930E36" w:rsidRDefault="00BB7B09">
            <w:pPr>
              <w:snapToGrid w:val="0"/>
              <w:spacing w:line="360" w:lineRule="auto"/>
              <w:jc w:val="center"/>
              <w:rPr>
                <w:rFonts w:ascii="宋体" w:hAnsi="宋体" w:cs="宋体"/>
                <w:b/>
                <w:sz w:val="24"/>
              </w:rPr>
            </w:pPr>
            <w:r>
              <w:rPr>
                <w:rFonts w:ascii="宋体" w:hAnsi="宋体" w:cs="宋体" w:hint="eastAsia"/>
                <w:b/>
                <w:bCs/>
                <w:sz w:val="24"/>
              </w:rPr>
              <w:t>商务</w:t>
            </w:r>
            <w:r>
              <w:rPr>
                <w:rFonts w:ascii="宋体" w:hAnsi="宋体" w:cs="宋体" w:hint="eastAsia"/>
                <w:b/>
                <w:spacing w:val="-4"/>
                <w:sz w:val="24"/>
              </w:rPr>
              <w:t>评分（26</w:t>
            </w:r>
            <w:r>
              <w:rPr>
                <w:rFonts w:ascii="宋体" w:hAnsi="宋体" w:cs="宋体" w:hint="eastAsia"/>
                <w:b/>
                <w:sz w:val="24"/>
              </w:rPr>
              <w:t>%</w:t>
            </w:r>
            <w:r>
              <w:rPr>
                <w:rFonts w:ascii="宋体" w:hAnsi="宋体" w:cs="宋体" w:hint="eastAsia"/>
                <w:b/>
                <w:spacing w:val="-4"/>
                <w:sz w:val="24"/>
              </w:rPr>
              <w:t>）</w:t>
            </w:r>
          </w:p>
        </w:tc>
        <w:tc>
          <w:tcPr>
            <w:tcW w:w="2337" w:type="dxa"/>
            <w:vAlign w:val="bottom"/>
          </w:tcPr>
          <w:p w:rsidR="00930E36" w:rsidRDefault="00BB7B09">
            <w:pPr>
              <w:snapToGrid w:val="0"/>
              <w:spacing w:line="360" w:lineRule="auto"/>
              <w:jc w:val="center"/>
              <w:rPr>
                <w:rFonts w:ascii="宋体" w:hAnsi="宋体" w:cs="宋体"/>
                <w:b/>
                <w:sz w:val="24"/>
              </w:rPr>
            </w:pPr>
            <w:r>
              <w:rPr>
                <w:rFonts w:ascii="宋体" w:hAnsi="宋体" w:cs="宋体" w:hint="eastAsia"/>
                <w:b/>
                <w:sz w:val="24"/>
              </w:rPr>
              <w:t>技术</w:t>
            </w:r>
            <w:r>
              <w:rPr>
                <w:rFonts w:ascii="宋体" w:hAnsi="宋体" w:cs="宋体" w:hint="eastAsia"/>
                <w:b/>
                <w:spacing w:val="-4"/>
                <w:sz w:val="24"/>
              </w:rPr>
              <w:t>评分（54</w:t>
            </w:r>
            <w:r>
              <w:rPr>
                <w:rFonts w:ascii="宋体" w:hAnsi="宋体" w:cs="宋体" w:hint="eastAsia"/>
                <w:b/>
                <w:sz w:val="24"/>
              </w:rPr>
              <w:t>%</w:t>
            </w:r>
            <w:r>
              <w:rPr>
                <w:rFonts w:ascii="宋体" w:hAnsi="宋体" w:cs="宋体" w:hint="eastAsia"/>
                <w:b/>
                <w:spacing w:val="-4"/>
                <w:sz w:val="24"/>
              </w:rPr>
              <w:t>）</w:t>
            </w:r>
          </w:p>
        </w:tc>
        <w:tc>
          <w:tcPr>
            <w:tcW w:w="2337" w:type="dxa"/>
            <w:vAlign w:val="bottom"/>
          </w:tcPr>
          <w:p w:rsidR="00930E36" w:rsidRDefault="00BB7B09">
            <w:pPr>
              <w:snapToGrid w:val="0"/>
              <w:spacing w:line="360" w:lineRule="auto"/>
              <w:jc w:val="center"/>
              <w:rPr>
                <w:rFonts w:ascii="宋体" w:hAnsi="宋体" w:cs="宋体"/>
                <w:b/>
                <w:sz w:val="24"/>
              </w:rPr>
            </w:pPr>
            <w:r>
              <w:rPr>
                <w:rFonts w:ascii="宋体" w:hAnsi="宋体" w:cs="宋体" w:hint="eastAsia"/>
                <w:b/>
                <w:spacing w:val="-4"/>
                <w:sz w:val="24"/>
              </w:rPr>
              <w:t>价格得分（20</w:t>
            </w:r>
            <w:r>
              <w:rPr>
                <w:rFonts w:ascii="宋体" w:hAnsi="宋体" w:cs="宋体" w:hint="eastAsia"/>
                <w:b/>
                <w:sz w:val="24"/>
              </w:rPr>
              <w:t>%</w:t>
            </w:r>
            <w:r>
              <w:rPr>
                <w:rFonts w:ascii="宋体" w:hAnsi="宋体" w:cs="宋体" w:hint="eastAsia"/>
                <w:b/>
                <w:spacing w:val="-4"/>
                <w:sz w:val="24"/>
              </w:rPr>
              <w:t>）</w:t>
            </w:r>
          </w:p>
        </w:tc>
      </w:tr>
      <w:tr w:rsidR="00930E36">
        <w:trPr>
          <w:trHeight w:val="623"/>
          <w:jc w:val="center"/>
        </w:trPr>
        <w:tc>
          <w:tcPr>
            <w:tcW w:w="2254" w:type="dxa"/>
            <w:vAlign w:val="center"/>
          </w:tcPr>
          <w:p w:rsidR="00930E36" w:rsidRDefault="00BB7B09">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得分100分</w:t>
            </w:r>
          </w:p>
        </w:tc>
        <w:tc>
          <w:tcPr>
            <w:tcW w:w="2337" w:type="dxa"/>
            <w:vAlign w:val="center"/>
          </w:tcPr>
          <w:p w:rsidR="00930E36" w:rsidRDefault="00BB7B09">
            <w:pPr>
              <w:snapToGrid w:val="0"/>
              <w:spacing w:line="360" w:lineRule="auto"/>
              <w:jc w:val="center"/>
              <w:rPr>
                <w:rFonts w:ascii="宋体" w:hAnsi="宋体" w:cs="宋体"/>
                <w:color w:val="000000" w:themeColor="text1"/>
                <w:sz w:val="24"/>
              </w:rPr>
            </w:pPr>
            <w:r>
              <w:rPr>
                <w:rFonts w:ascii="宋体" w:hAnsi="宋体" w:cs="宋体" w:hint="eastAsia"/>
                <w:bCs/>
                <w:color w:val="000000" w:themeColor="text1"/>
                <w:sz w:val="24"/>
              </w:rPr>
              <w:t>26分</w:t>
            </w:r>
          </w:p>
        </w:tc>
        <w:tc>
          <w:tcPr>
            <w:tcW w:w="2337" w:type="dxa"/>
            <w:vAlign w:val="center"/>
          </w:tcPr>
          <w:p w:rsidR="00930E36" w:rsidRDefault="00BB7B09">
            <w:pPr>
              <w:snapToGrid w:val="0"/>
              <w:spacing w:line="360" w:lineRule="auto"/>
              <w:jc w:val="center"/>
              <w:rPr>
                <w:rFonts w:ascii="宋体" w:hAnsi="宋体" w:cs="宋体"/>
                <w:color w:val="000000" w:themeColor="text1"/>
                <w:sz w:val="24"/>
              </w:rPr>
            </w:pPr>
            <w:r>
              <w:rPr>
                <w:rFonts w:ascii="宋体" w:hAnsi="宋体" w:cs="宋体" w:hint="eastAsia"/>
                <w:bCs/>
                <w:color w:val="000000" w:themeColor="text1"/>
                <w:sz w:val="24"/>
              </w:rPr>
              <w:t>54分</w:t>
            </w:r>
          </w:p>
        </w:tc>
        <w:tc>
          <w:tcPr>
            <w:tcW w:w="2337" w:type="dxa"/>
            <w:vAlign w:val="center"/>
          </w:tcPr>
          <w:p w:rsidR="00930E36" w:rsidRDefault="00BB7B09">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20分</w:t>
            </w:r>
          </w:p>
        </w:tc>
      </w:tr>
    </w:tbl>
    <w:p w:rsidR="00930E36" w:rsidRDefault="00930E36">
      <w:pPr>
        <w:tabs>
          <w:tab w:val="left" w:pos="0"/>
        </w:tabs>
        <w:adjustRightInd w:val="0"/>
        <w:snapToGrid w:val="0"/>
        <w:spacing w:line="360" w:lineRule="exact"/>
        <w:ind w:leftChars="200" w:left="420"/>
        <w:rPr>
          <w:rFonts w:ascii="宋体" w:hAnsi="宋体" w:cs="宋体"/>
          <w:color w:val="000000" w:themeColor="text1"/>
          <w:sz w:val="24"/>
        </w:rPr>
      </w:pPr>
    </w:p>
    <w:p w:rsidR="00930E36" w:rsidRDefault="00BB7B09">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（2）商务评分：评审委员会就各响应文件对商务评审内容的各项要求进行评分，评审的具体内容见《商务评审表》：</w:t>
      </w:r>
    </w:p>
    <w:p w:rsidR="00930E36" w:rsidRDefault="00BB7B09">
      <w:pPr>
        <w:adjustRightInd w:val="0"/>
        <w:snapToGrid w:val="0"/>
        <w:spacing w:line="360" w:lineRule="exact"/>
        <w:jc w:val="center"/>
        <w:rPr>
          <w:rFonts w:ascii="宋体" w:hAnsi="宋体" w:cs="宋体"/>
          <w:b/>
          <w:color w:val="000000" w:themeColor="text1"/>
          <w:kern w:val="1"/>
          <w:sz w:val="24"/>
        </w:rPr>
      </w:pPr>
      <w:r>
        <w:rPr>
          <w:rFonts w:ascii="宋体" w:hAnsi="宋体" w:cs="宋体" w:hint="eastAsia"/>
          <w:b/>
          <w:color w:val="000000" w:themeColor="text1"/>
          <w:kern w:val="1"/>
          <w:sz w:val="24"/>
        </w:rPr>
        <w:t>商务评审表（2</w:t>
      </w:r>
      <w:r w:rsidR="00966946">
        <w:rPr>
          <w:rFonts w:ascii="宋体" w:hAnsi="宋体" w:cs="宋体" w:hint="eastAsia"/>
          <w:b/>
          <w:color w:val="000000" w:themeColor="text1"/>
          <w:kern w:val="1"/>
          <w:sz w:val="24"/>
        </w:rPr>
        <w:t>6</w:t>
      </w:r>
      <w:r>
        <w:rPr>
          <w:rFonts w:ascii="宋体" w:hAnsi="宋体" w:cs="宋体" w:hint="eastAsia"/>
          <w:b/>
          <w:color w:val="000000" w:themeColor="text1"/>
          <w:kern w:val="1"/>
          <w:sz w:val="24"/>
        </w:rPr>
        <w:t>分）</w:t>
      </w:r>
    </w:p>
    <w:p w:rsidR="00930E36" w:rsidRDefault="00930E36">
      <w:pPr>
        <w:pStyle w:val="ae"/>
      </w:pPr>
    </w:p>
    <w:tbl>
      <w:tblPr>
        <w:tblW w:w="9471" w:type="dxa"/>
        <w:tblInd w:w="108" w:type="dxa"/>
        <w:tblLook w:val="04A0" w:firstRow="1" w:lastRow="0" w:firstColumn="1" w:lastColumn="0" w:noHBand="0" w:noVBand="1"/>
      </w:tblPr>
      <w:tblGrid>
        <w:gridCol w:w="1206"/>
        <w:gridCol w:w="750"/>
        <w:gridCol w:w="7515"/>
      </w:tblGrid>
      <w:tr w:rsidR="00930E36">
        <w:trPr>
          <w:trHeight w:val="680"/>
        </w:trPr>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b/>
                <w:bCs/>
                <w:szCs w:val="21"/>
              </w:rPr>
            </w:pPr>
            <w:r>
              <w:rPr>
                <w:rFonts w:ascii="宋体" w:hAnsi="宋体" w:cs="宋体" w:hint="eastAsia"/>
                <w:b/>
                <w:bCs/>
                <w:kern w:val="0"/>
                <w:szCs w:val="21"/>
              </w:rPr>
              <w:t>评审指标</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b/>
                <w:bCs/>
                <w:szCs w:val="21"/>
              </w:rPr>
            </w:pPr>
            <w:r>
              <w:rPr>
                <w:rFonts w:ascii="宋体" w:hAnsi="宋体" w:cs="宋体" w:hint="eastAsia"/>
                <w:b/>
                <w:bCs/>
                <w:kern w:val="0"/>
                <w:szCs w:val="21"/>
              </w:rPr>
              <w:t>分值</w:t>
            </w:r>
          </w:p>
        </w:tc>
        <w:tc>
          <w:tcPr>
            <w:tcW w:w="7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b/>
                <w:bCs/>
                <w:szCs w:val="21"/>
              </w:rPr>
            </w:pPr>
            <w:r>
              <w:rPr>
                <w:rFonts w:ascii="宋体" w:hAnsi="宋体" w:cs="宋体" w:hint="eastAsia"/>
                <w:b/>
                <w:bCs/>
                <w:kern w:val="0"/>
                <w:szCs w:val="21"/>
              </w:rPr>
              <w:t>评审细则</w:t>
            </w:r>
          </w:p>
        </w:tc>
      </w:tr>
      <w:tr w:rsidR="00930E36">
        <w:trPr>
          <w:trHeight w:val="2745"/>
        </w:trPr>
        <w:tc>
          <w:tcPr>
            <w:tcW w:w="1206" w:type="dxa"/>
            <w:tcBorders>
              <w:top w:val="single" w:sz="4" w:space="0" w:color="000000"/>
              <w:left w:val="single" w:sz="4" w:space="0" w:color="000000"/>
              <w:bottom w:val="single" w:sz="4" w:space="0" w:color="auto"/>
              <w:right w:val="single" w:sz="4" w:space="0" w:color="000000"/>
            </w:tcBorders>
            <w:shd w:val="clear" w:color="auto" w:fill="auto"/>
            <w:vAlign w:val="center"/>
          </w:tcPr>
          <w:p w:rsidR="00930E36" w:rsidRDefault="00BB7B09">
            <w:pPr>
              <w:snapToGrid w:val="0"/>
              <w:jc w:val="center"/>
              <w:rPr>
                <w:rFonts w:ascii="宋体" w:hAnsi="宋体" w:cs="宋体"/>
                <w:strike/>
                <w:szCs w:val="21"/>
              </w:rPr>
            </w:pPr>
            <w:r>
              <w:rPr>
                <w:rFonts w:ascii="宋体" w:hAnsi="宋体" w:cs="宋体" w:hint="eastAsia"/>
                <w:szCs w:val="21"/>
              </w:rPr>
              <w:t>企业相关资质认证</w:t>
            </w: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rsidR="00930E36" w:rsidRDefault="00BB7B09">
            <w:pPr>
              <w:snapToGrid w:val="0"/>
              <w:ind w:right="-34"/>
              <w:jc w:val="center"/>
              <w:rPr>
                <w:rFonts w:ascii="宋体" w:hAnsi="宋体" w:cs="宋体"/>
                <w:szCs w:val="21"/>
              </w:rPr>
            </w:pPr>
            <w:r>
              <w:rPr>
                <w:rFonts w:ascii="宋体" w:hAnsi="宋体" w:cs="宋体" w:hint="eastAsia"/>
                <w:color w:val="FF0000"/>
                <w:szCs w:val="21"/>
              </w:rPr>
              <w:t>4分</w:t>
            </w:r>
          </w:p>
        </w:tc>
        <w:tc>
          <w:tcPr>
            <w:tcW w:w="7515" w:type="dxa"/>
            <w:tcBorders>
              <w:top w:val="single" w:sz="4" w:space="0" w:color="000000"/>
              <w:left w:val="single" w:sz="4" w:space="0" w:color="000000"/>
              <w:bottom w:val="single" w:sz="4" w:space="0" w:color="auto"/>
              <w:right w:val="single" w:sz="4" w:space="0" w:color="000000"/>
            </w:tcBorders>
            <w:shd w:val="clear" w:color="auto" w:fill="auto"/>
            <w:vAlign w:val="center"/>
          </w:tcPr>
          <w:p w:rsidR="00930E36" w:rsidRDefault="00BB7B09">
            <w:pPr>
              <w:rPr>
                <w:rFonts w:ascii="宋体" w:hAnsi="宋体" w:cs="宋体"/>
                <w:szCs w:val="21"/>
              </w:rPr>
            </w:pPr>
            <w:r>
              <w:rPr>
                <w:rFonts w:ascii="宋体" w:hAnsi="宋体" w:cs="宋体" w:hint="eastAsia"/>
                <w:szCs w:val="21"/>
              </w:rPr>
              <w:t>1.投标人具有安防工程企业设计施工维护能力证书，一级得1分，二级得0.5分</w:t>
            </w:r>
            <w:r w:rsidR="0095287C">
              <w:rPr>
                <w:rFonts w:ascii="宋体" w:hAnsi="宋体" w:cs="宋体" w:hint="eastAsia"/>
                <w:szCs w:val="21"/>
              </w:rPr>
              <w:t>，</w:t>
            </w:r>
            <w:r w:rsidR="0095287C">
              <w:rPr>
                <w:rFonts w:ascii="宋体" w:hAnsi="宋体" w:cs="宋体"/>
                <w:szCs w:val="21"/>
              </w:rPr>
              <w:t>其他或不提供得</w:t>
            </w:r>
            <w:r w:rsidR="0095287C">
              <w:rPr>
                <w:rFonts w:ascii="宋体" w:hAnsi="宋体" w:cs="宋体" w:hint="eastAsia"/>
                <w:szCs w:val="21"/>
              </w:rPr>
              <w:t>0分</w:t>
            </w:r>
            <w:r>
              <w:rPr>
                <w:rFonts w:ascii="宋体" w:hAnsi="宋体" w:cs="宋体" w:hint="eastAsia"/>
                <w:szCs w:val="21"/>
              </w:rPr>
              <w:t>；</w:t>
            </w:r>
          </w:p>
          <w:p w:rsidR="00930E36" w:rsidRDefault="00BB7B09">
            <w:pPr>
              <w:rPr>
                <w:rFonts w:ascii="宋体" w:hAnsi="宋体" w:cs="宋体"/>
                <w:szCs w:val="21"/>
              </w:rPr>
            </w:pPr>
            <w:r>
              <w:rPr>
                <w:rFonts w:ascii="宋体" w:hAnsi="宋体" w:cs="宋体" w:hint="eastAsia"/>
                <w:szCs w:val="21"/>
              </w:rPr>
              <w:t>2.投标人具有信息系统建设和服务能力等级证书，CS4级及以上得1分，CS3</w:t>
            </w:r>
            <w:r w:rsidR="00B5115B">
              <w:rPr>
                <w:rFonts w:ascii="宋体" w:hAnsi="宋体" w:cs="宋体" w:hint="eastAsia"/>
                <w:szCs w:val="21"/>
              </w:rPr>
              <w:t>级</w:t>
            </w:r>
            <w:r>
              <w:rPr>
                <w:rFonts w:ascii="宋体" w:hAnsi="宋体" w:cs="宋体" w:hint="eastAsia"/>
                <w:szCs w:val="21"/>
              </w:rPr>
              <w:t>得0.5分</w:t>
            </w:r>
            <w:r w:rsidR="0095287C">
              <w:rPr>
                <w:rFonts w:ascii="宋体" w:hAnsi="宋体" w:cs="宋体" w:hint="eastAsia"/>
                <w:szCs w:val="21"/>
              </w:rPr>
              <w:t>，</w:t>
            </w:r>
            <w:r w:rsidR="00B5115B">
              <w:rPr>
                <w:rFonts w:ascii="宋体" w:hAnsi="宋体" w:cs="宋体" w:hint="eastAsia"/>
                <w:szCs w:val="21"/>
              </w:rPr>
              <w:t>其他</w:t>
            </w:r>
            <w:r w:rsidR="00B5115B">
              <w:rPr>
                <w:rFonts w:ascii="宋体" w:hAnsi="宋体" w:cs="宋体"/>
                <w:szCs w:val="21"/>
              </w:rPr>
              <w:t>或</w:t>
            </w:r>
            <w:r w:rsidR="0095287C">
              <w:rPr>
                <w:rFonts w:ascii="宋体" w:hAnsi="宋体" w:cs="宋体" w:hint="eastAsia"/>
                <w:szCs w:val="21"/>
              </w:rPr>
              <w:t>不提供</w:t>
            </w:r>
            <w:r w:rsidR="0095287C">
              <w:rPr>
                <w:rFonts w:ascii="宋体" w:hAnsi="宋体" w:cs="宋体"/>
                <w:szCs w:val="21"/>
              </w:rPr>
              <w:t>得</w:t>
            </w:r>
            <w:r w:rsidR="0095287C">
              <w:rPr>
                <w:rFonts w:ascii="宋体" w:hAnsi="宋体" w:cs="宋体" w:hint="eastAsia"/>
                <w:szCs w:val="21"/>
              </w:rPr>
              <w:t>0分</w:t>
            </w:r>
            <w:r>
              <w:rPr>
                <w:rFonts w:ascii="宋体" w:hAnsi="宋体" w:cs="宋体" w:hint="eastAsia"/>
                <w:szCs w:val="21"/>
              </w:rPr>
              <w:t>；</w:t>
            </w:r>
          </w:p>
          <w:p w:rsidR="00930E36" w:rsidRDefault="00BB7B09">
            <w:pPr>
              <w:rPr>
                <w:rFonts w:ascii="宋体" w:hAnsi="宋体" w:cs="宋体"/>
                <w:szCs w:val="21"/>
              </w:rPr>
            </w:pPr>
            <w:r>
              <w:rPr>
                <w:rFonts w:ascii="宋体" w:hAnsi="宋体" w:cs="宋体" w:hint="eastAsia"/>
                <w:szCs w:val="21"/>
              </w:rPr>
              <w:t>3.投标人具有CCRC信息安全服务资质认证证书（安全集成），</w:t>
            </w:r>
            <w:r w:rsidR="0095287C">
              <w:rPr>
                <w:rFonts w:ascii="宋体" w:hAnsi="宋体" w:cs="宋体" w:hint="eastAsia"/>
                <w:szCs w:val="21"/>
              </w:rPr>
              <w:t>一级</w:t>
            </w:r>
            <w:r>
              <w:rPr>
                <w:rFonts w:ascii="宋体" w:hAnsi="宋体" w:cs="宋体" w:hint="eastAsia"/>
                <w:szCs w:val="21"/>
              </w:rPr>
              <w:t>得1</w:t>
            </w:r>
            <w:r w:rsidR="0095287C">
              <w:rPr>
                <w:rFonts w:ascii="宋体" w:hAnsi="宋体" w:cs="宋体" w:hint="eastAsia"/>
                <w:szCs w:val="21"/>
              </w:rPr>
              <w:t>分；二级</w:t>
            </w:r>
            <w:r>
              <w:rPr>
                <w:rFonts w:ascii="宋体" w:hAnsi="宋体" w:cs="宋体" w:hint="eastAsia"/>
                <w:szCs w:val="21"/>
              </w:rPr>
              <w:t>得0.5分</w:t>
            </w:r>
            <w:r w:rsidR="0095287C">
              <w:rPr>
                <w:rFonts w:ascii="宋体" w:hAnsi="宋体" w:cs="宋体" w:hint="eastAsia"/>
                <w:szCs w:val="21"/>
              </w:rPr>
              <w:t>，</w:t>
            </w:r>
            <w:r w:rsidR="0095287C">
              <w:rPr>
                <w:rFonts w:ascii="宋体" w:hAnsi="宋体" w:cs="宋体"/>
                <w:szCs w:val="21"/>
              </w:rPr>
              <w:t>其他或不提供得</w:t>
            </w:r>
            <w:r w:rsidR="0095287C">
              <w:rPr>
                <w:rFonts w:ascii="宋体" w:hAnsi="宋体" w:cs="宋体" w:hint="eastAsia"/>
                <w:szCs w:val="21"/>
              </w:rPr>
              <w:t>0分</w:t>
            </w:r>
            <w:r>
              <w:rPr>
                <w:rFonts w:ascii="宋体" w:hAnsi="宋体" w:cs="宋体" w:hint="eastAsia"/>
                <w:szCs w:val="21"/>
              </w:rPr>
              <w:t xml:space="preserve">； </w:t>
            </w:r>
          </w:p>
          <w:p w:rsidR="00930E36" w:rsidRDefault="00BB7B09">
            <w:pPr>
              <w:rPr>
                <w:rFonts w:ascii="宋体" w:hAnsi="宋体" w:cs="宋体"/>
                <w:szCs w:val="21"/>
              </w:rPr>
            </w:pPr>
            <w:r>
              <w:rPr>
                <w:rFonts w:ascii="宋体" w:hAnsi="宋体" w:cs="宋体" w:hint="eastAsia"/>
                <w:szCs w:val="21"/>
              </w:rPr>
              <w:t>4.投标人具有电子与智能化工程专业承包资质证书，一级得1分，二级得0.5分</w:t>
            </w:r>
            <w:r w:rsidR="0095287C">
              <w:rPr>
                <w:rFonts w:ascii="宋体" w:hAnsi="宋体" w:cs="宋体" w:hint="eastAsia"/>
                <w:szCs w:val="21"/>
              </w:rPr>
              <w:t>，</w:t>
            </w:r>
            <w:r w:rsidR="0095287C">
              <w:rPr>
                <w:rFonts w:ascii="宋体" w:hAnsi="宋体" w:cs="宋体"/>
                <w:szCs w:val="21"/>
              </w:rPr>
              <w:t>其他或不提供得</w:t>
            </w:r>
            <w:r w:rsidR="0095287C">
              <w:rPr>
                <w:rFonts w:ascii="宋体" w:hAnsi="宋体" w:cs="宋体" w:hint="eastAsia"/>
                <w:szCs w:val="21"/>
              </w:rPr>
              <w:t>0分</w:t>
            </w:r>
            <w:r>
              <w:rPr>
                <w:rFonts w:ascii="宋体" w:hAnsi="宋体" w:cs="宋体" w:hint="eastAsia"/>
                <w:szCs w:val="21"/>
              </w:rPr>
              <w:t>；</w:t>
            </w:r>
          </w:p>
          <w:p w:rsidR="00930E36" w:rsidRDefault="00BB7B09">
            <w:pPr>
              <w:widowControl/>
              <w:jc w:val="left"/>
              <w:textAlignment w:val="center"/>
              <w:rPr>
                <w:rFonts w:ascii="宋体" w:hAnsi="宋体" w:cs="宋体"/>
                <w:strike/>
                <w:szCs w:val="21"/>
              </w:rPr>
            </w:pPr>
            <w:r>
              <w:rPr>
                <w:rFonts w:ascii="宋体" w:hAnsi="宋体" w:cs="宋体" w:hint="eastAsia"/>
                <w:szCs w:val="21"/>
              </w:rPr>
              <w:t>注：以投标人提供的证书复印件加盖投标人公章为评分依据，以上证书必须在有效期内，且证书获得单位必须与响应人名称或设立该分支机构的法人单位名称一致，无则不得分。</w:t>
            </w:r>
          </w:p>
        </w:tc>
      </w:tr>
      <w:tr w:rsidR="00930E36">
        <w:trPr>
          <w:trHeight w:val="3647"/>
        </w:trPr>
        <w:tc>
          <w:tcPr>
            <w:tcW w:w="1206" w:type="dxa"/>
            <w:tcBorders>
              <w:top w:val="single" w:sz="4" w:space="0" w:color="auto"/>
              <w:left w:val="single" w:sz="4" w:space="0" w:color="auto"/>
              <w:bottom w:val="single" w:sz="4" w:space="0" w:color="auto"/>
              <w:right w:val="single" w:sz="4" w:space="0" w:color="000000"/>
            </w:tcBorders>
            <w:shd w:val="clear" w:color="auto" w:fill="auto"/>
            <w:vAlign w:val="center"/>
          </w:tcPr>
          <w:p w:rsidR="00930E36" w:rsidRDefault="00BB7B09">
            <w:pPr>
              <w:snapToGrid w:val="0"/>
              <w:jc w:val="center"/>
              <w:rPr>
                <w:rFonts w:ascii="宋体" w:hAnsi="宋体" w:cs="宋体"/>
                <w:szCs w:val="21"/>
                <w:highlight w:val="yellow"/>
              </w:rPr>
            </w:pPr>
            <w:r>
              <w:rPr>
                <w:rFonts w:ascii="宋体" w:hAnsi="宋体" w:cs="宋体" w:hint="eastAsia"/>
                <w:szCs w:val="21"/>
              </w:rPr>
              <w:t>企业管理体系认证情况</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rsidR="00930E36" w:rsidRDefault="00BB7B09">
            <w:pPr>
              <w:snapToGrid w:val="0"/>
              <w:ind w:right="-34"/>
              <w:jc w:val="center"/>
              <w:rPr>
                <w:rFonts w:ascii="宋体" w:hAnsi="宋体" w:cs="宋体"/>
                <w:color w:val="FF0000"/>
                <w:szCs w:val="21"/>
                <w:highlight w:val="yellow"/>
              </w:rPr>
            </w:pPr>
            <w:r>
              <w:rPr>
                <w:rFonts w:ascii="宋体" w:hAnsi="宋体" w:cs="宋体" w:hint="eastAsia"/>
                <w:color w:val="FF0000"/>
                <w:szCs w:val="21"/>
              </w:rPr>
              <w:t>5分</w:t>
            </w:r>
          </w:p>
        </w:tc>
        <w:tc>
          <w:tcPr>
            <w:tcW w:w="7515" w:type="dxa"/>
            <w:tcBorders>
              <w:top w:val="single" w:sz="4" w:space="0" w:color="auto"/>
              <w:left w:val="single" w:sz="4" w:space="0" w:color="000000"/>
              <w:bottom w:val="single" w:sz="4" w:space="0" w:color="auto"/>
              <w:right w:val="single" w:sz="4" w:space="0" w:color="auto"/>
            </w:tcBorders>
            <w:shd w:val="clear" w:color="auto" w:fill="auto"/>
            <w:vAlign w:val="center"/>
          </w:tcPr>
          <w:p w:rsidR="00930E36" w:rsidRDefault="00BB7B09">
            <w:pPr>
              <w:rPr>
                <w:rFonts w:ascii="宋体" w:hAnsi="宋体" w:cs="宋体"/>
                <w:szCs w:val="21"/>
              </w:rPr>
            </w:pPr>
            <w:r>
              <w:rPr>
                <w:rFonts w:ascii="宋体" w:hAnsi="宋体" w:cs="宋体" w:hint="eastAsia"/>
                <w:szCs w:val="21"/>
              </w:rPr>
              <w:t xml:space="preserve">1.投标人具有质量管理体系认证证书（认证范围需含“信息系统集成”或“安全技术防范控制”），得1分； </w:t>
            </w:r>
          </w:p>
          <w:p w:rsidR="00930E36" w:rsidRDefault="00BB7B09">
            <w:pPr>
              <w:rPr>
                <w:rFonts w:ascii="宋体" w:hAnsi="宋体" w:cs="宋体"/>
                <w:szCs w:val="21"/>
              </w:rPr>
            </w:pPr>
            <w:r>
              <w:rPr>
                <w:rFonts w:ascii="宋体" w:hAnsi="宋体" w:cs="宋体" w:hint="eastAsia"/>
                <w:szCs w:val="21"/>
              </w:rPr>
              <w:t>2.投标人具有环境管理体系认证证书（认证范围需含“信息系统集成”或“安全技术防范控制”），得1分；</w:t>
            </w:r>
          </w:p>
          <w:p w:rsidR="00930E36" w:rsidRDefault="00BB7B09">
            <w:pPr>
              <w:rPr>
                <w:rFonts w:ascii="宋体" w:hAnsi="宋体" w:cs="宋体"/>
                <w:szCs w:val="21"/>
              </w:rPr>
            </w:pPr>
            <w:r>
              <w:rPr>
                <w:rFonts w:ascii="宋体" w:hAnsi="宋体" w:cs="宋体" w:hint="eastAsia"/>
                <w:szCs w:val="21"/>
              </w:rPr>
              <w:t xml:space="preserve">3.投标人具有职业健康安全管理体系认证证书（认证范围需含“信息系统集成”或“安全技术防范控制”），得1分； </w:t>
            </w:r>
          </w:p>
          <w:p w:rsidR="00930E36" w:rsidRDefault="00BB7B09">
            <w:pPr>
              <w:rPr>
                <w:rFonts w:ascii="宋体" w:hAnsi="宋体" w:cs="宋体"/>
                <w:szCs w:val="21"/>
              </w:rPr>
            </w:pPr>
            <w:r>
              <w:rPr>
                <w:rFonts w:ascii="宋体" w:hAnsi="宋体" w:cs="宋体" w:hint="eastAsia"/>
                <w:szCs w:val="21"/>
              </w:rPr>
              <w:t>4.投标人具有信息安全管理体系认证证书（认证范围需含“信息系统集成”或“安全技术防范控制”），得1分；</w:t>
            </w:r>
          </w:p>
          <w:p w:rsidR="00930E36" w:rsidRDefault="00BB7B09">
            <w:pPr>
              <w:rPr>
                <w:rFonts w:ascii="宋体" w:hAnsi="宋体" w:cs="宋体"/>
                <w:szCs w:val="21"/>
              </w:rPr>
            </w:pPr>
            <w:r>
              <w:rPr>
                <w:rFonts w:ascii="宋体" w:hAnsi="宋体" w:cs="宋体" w:hint="eastAsia"/>
                <w:szCs w:val="21"/>
              </w:rPr>
              <w:t>5.投标人具有商品售后服务评价体系证书（认证范围需含“信息系统集成”或“安全技术防范控制”），五星得1分，</w:t>
            </w:r>
            <w:r w:rsidR="00A3123D">
              <w:rPr>
                <w:rFonts w:ascii="宋体" w:hAnsi="宋体" w:cs="宋体" w:hint="eastAsia"/>
                <w:szCs w:val="21"/>
              </w:rPr>
              <w:t>四星</w:t>
            </w:r>
            <w:r>
              <w:rPr>
                <w:rFonts w:ascii="宋体" w:hAnsi="宋体" w:cs="宋体" w:hint="eastAsia"/>
                <w:szCs w:val="21"/>
              </w:rPr>
              <w:t>得0.5分</w:t>
            </w:r>
            <w:r w:rsidR="00A3123D">
              <w:rPr>
                <w:rFonts w:ascii="宋体" w:hAnsi="宋体" w:cs="宋体" w:hint="eastAsia"/>
                <w:szCs w:val="21"/>
              </w:rPr>
              <w:t>，</w:t>
            </w:r>
            <w:r w:rsidR="00B5115B">
              <w:rPr>
                <w:rFonts w:ascii="宋体" w:hAnsi="宋体" w:cs="宋体" w:hint="eastAsia"/>
                <w:szCs w:val="21"/>
              </w:rPr>
              <w:t>其他</w:t>
            </w:r>
            <w:r w:rsidR="00B5115B">
              <w:rPr>
                <w:rFonts w:ascii="宋体" w:hAnsi="宋体" w:cs="宋体"/>
                <w:szCs w:val="21"/>
              </w:rPr>
              <w:t>或</w:t>
            </w:r>
            <w:r w:rsidR="00A3123D">
              <w:rPr>
                <w:rFonts w:ascii="宋体" w:hAnsi="宋体" w:cs="宋体" w:hint="eastAsia"/>
                <w:szCs w:val="21"/>
              </w:rPr>
              <w:t>不提供</w:t>
            </w:r>
            <w:r w:rsidR="00B5115B">
              <w:rPr>
                <w:rFonts w:ascii="宋体" w:hAnsi="宋体" w:cs="宋体" w:hint="eastAsia"/>
                <w:szCs w:val="21"/>
              </w:rPr>
              <w:t>得0分</w:t>
            </w:r>
            <w:r>
              <w:rPr>
                <w:rFonts w:ascii="宋体" w:hAnsi="宋体" w:cs="宋体" w:hint="eastAsia"/>
                <w:szCs w:val="21"/>
              </w:rPr>
              <w:t>；</w:t>
            </w:r>
          </w:p>
          <w:p w:rsidR="00930E36" w:rsidRDefault="00BB7B09">
            <w:pPr>
              <w:pStyle w:val="null3"/>
              <w:rPr>
                <w:rFonts w:ascii="宋体" w:eastAsia="宋体" w:hAnsi="宋体" w:cs="宋体" w:hint="default"/>
                <w:szCs w:val="21"/>
                <w:highlight w:val="yellow"/>
                <w:lang w:eastAsia="zh-CN"/>
              </w:rPr>
            </w:pPr>
            <w:r>
              <w:rPr>
                <w:rFonts w:ascii="宋体" w:eastAsia="宋体" w:hAnsi="宋体" w:cs="宋体"/>
                <w:szCs w:val="21"/>
              </w:rPr>
              <w:t>注：需提供</w:t>
            </w:r>
            <w:r>
              <w:rPr>
                <w:rFonts w:ascii="宋体" w:eastAsia="宋体" w:hAnsi="宋体" w:cs="宋体"/>
                <w:szCs w:val="21"/>
                <w:lang w:eastAsia="zh-CN"/>
              </w:rPr>
              <w:t>在有效期内的</w:t>
            </w:r>
            <w:r>
              <w:rPr>
                <w:rFonts w:ascii="宋体" w:eastAsia="宋体" w:hAnsi="宋体" w:cs="宋体"/>
                <w:szCs w:val="21"/>
              </w:rPr>
              <w:t>相关证书扫描件及全国认证认可信息公共服务平台网站查询截图，未按要求提供材料的不得分。</w:t>
            </w:r>
          </w:p>
        </w:tc>
      </w:tr>
      <w:tr w:rsidR="00930E36">
        <w:trPr>
          <w:trHeight w:val="4490"/>
        </w:trPr>
        <w:tc>
          <w:tcPr>
            <w:tcW w:w="1206" w:type="dxa"/>
            <w:tcBorders>
              <w:top w:val="single" w:sz="4" w:space="0" w:color="auto"/>
              <w:left w:val="single" w:sz="4" w:space="0" w:color="000000"/>
              <w:right w:val="single" w:sz="4" w:space="0" w:color="000000"/>
            </w:tcBorders>
            <w:shd w:val="clear" w:color="auto" w:fill="auto"/>
            <w:vAlign w:val="center"/>
          </w:tcPr>
          <w:p w:rsidR="00930E36" w:rsidRDefault="00BB7B09">
            <w:pPr>
              <w:snapToGrid w:val="0"/>
              <w:jc w:val="center"/>
              <w:rPr>
                <w:rFonts w:ascii="宋体" w:hAnsi="宋体" w:cs="宋体"/>
                <w:color w:val="FF0000"/>
                <w:szCs w:val="21"/>
              </w:rPr>
            </w:pPr>
            <w:r>
              <w:rPr>
                <w:rFonts w:ascii="宋体" w:hAnsi="宋体" w:cs="宋体" w:hint="eastAsia"/>
                <w:szCs w:val="21"/>
              </w:rPr>
              <w:lastRenderedPageBreak/>
              <w:t>项目团队人员资质情况</w:t>
            </w:r>
          </w:p>
        </w:tc>
        <w:tc>
          <w:tcPr>
            <w:tcW w:w="750" w:type="dxa"/>
            <w:tcBorders>
              <w:top w:val="single" w:sz="4" w:space="0" w:color="auto"/>
              <w:left w:val="single" w:sz="4" w:space="0" w:color="000000"/>
              <w:right w:val="single" w:sz="4" w:space="0" w:color="000000"/>
            </w:tcBorders>
            <w:shd w:val="clear" w:color="auto" w:fill="auto"/>
            <w:vAlign w:val="center"/>
          </w:tcPr>
          <w:p w:rsidR="00930E36" w:rsidRDefault="00BB7B09">
            <w:pPr>
              <w:snapToGrid w:val="0"/>
              <w:ind w:right="-34"/>
              <w:jc w:val="center"/>
              <w:rPr>
                <w:rFonts w:ascii="宋体" w:hAnsi="宋体" w:cs="宋体"/>
                <w:color w:val="FF0000"/>
                <w:szCs w:val="21"/>
              </w:rPr>
            </w:pPr>
            <w:r>
              <w:rPr>
                <w:rFonts w:ascii="宋体" w:hAnsi="宋体" w:cs="宋体" w:hint="eastAsia"/>
                <w:color w:val="FF0000"/>
                <w:szCs w:val="21"/>
              </w:rPr>
              <w:t>9分</w:t>
            </w:r>
          </w:p>
        </w:tc>
        <w:tc>
          <w:tcPr>
            <w:tcW w:w="7515" w:type="dxa"/>
            <w:tcBorders>
              <w:top w:val="single" w:sz="4" w:space="0" w:color="auto"/>
              <w:left w:val="single" w:sz="4" w:space="0" w:color="000000"/>
              <w:bottom w:val="single" w:sz="4" w:space="0" w:color="000000"/>
              <w:right w:val="single" w:sz="4" w:space="0" w:color="000000"/>
            </w:tcBorders>
            <w:shd w:val="clear" w:color="auto" w:fill="auto"/>
            <w:vAlign w:val="center"/>
          </w:tcPr>
          <w:p w:rsidR="00930E36" w:rsidRDefault="00BB7B09">
            <w:pPr>
              <w:pStyle w:val="null3"/>
              <w:rPr>
                <w:rFonts w:ascii="宋体" w:eastAsia="宋体" w:hAnsi="宋体" w:cs="宋体" w:hint="default"/>
                <w:sz w:val="21"/>
                <w:szCs w:val="21"/>
                <w:lang w:eastAsia="zh-CN"/>
              </w:rPr>
            </w:pPr>
            <w:r>
              <w:rPr>
                <w:rFonts w:ascii="宋体" w:eastAsia="宋体" w:hAnsi="宋体" w:cs="宋体"/>
                <w:sz w:val="21"/>
                <w:szCs w:val="21"/>
              </w:rPr>
              <w:t>一、</w:t>
            </w:r>
            <w:r>
              <w:rPr>
                <w:rFonts w:ascii="宋体" w:eastAsia="宋体" w:hAnsi="宋体" w:cs="宋体"/>
                <w:sz w:val="21"/>
                <w:szCs w:val="21"/>
                <w:lang w:eastAsia="zh-CN"/>
              </w:rPr>
              <w:t>项目经理</w:t>
            </w:r>
          </w:p>
          <w:p w:rsidR="00930E36" w:rsidRDefault="00BB7B09">
            <w:pPr>
              <w:rPr>
                <w:rFonts w:ascii="宋体" w:hAnsi="宋体" w:cs="宋体"/>
                <w:szCs w:val="21"/>
              </w:rPr>
            </w:pPr>
            <w:r>
              <w:rPr>
                <w:rFonts w:ascii="宋体" w:hAnsi="宋体" w:cs="宋体" w:hint="eastAsia"/>
                <w:szCs w:val="21"/>
              </w:rPr>
              <w:t>1.具有信息系统项目管理师证书，得1分；</w:t>
            </w:r>
          </w:p>
          <w:p w:rsidR="00930E36" w:rsidRDefault="00BB7B09">
            <w:pPr>
              <w:rPr>
                <w:rFonts w:ascii="宋体" w:hAnsi="宋体" w:cs="宋体"/>
                <w:szCs w:val="21"/>
              </w:rPr>
            </w:pPr>
            <w:r>
              <w:rPr>
                <w:rFonts w:ascii="宋体" w:hAnsi="宋体" w:cs="宋体" w:hint="eastAsia"/>
                <w:szCs w:val="21"/>
              </w:rPr>
              <w:t>2.具有网络工程师证书，得1分；</w:t>
            </w:r>
          </w:p>
          <w:p w:rsidR="00930E36" w:rsidRDefault="00BB7B09">
            <w:pPr>
              <w:rPr>
                <w:rFonts w:ascii="宋体" w:hAnsi="宋体" w:cs="宋体"/>
                <w:szCs w:val="21"/>
              </w:rPr>
            </w:pPr>
            <w:r>
              <w:rPr>
                <w:rFonts w:ascii="宋体" w:hAnsi="宋体" w:cs="宋体" w:hint="eastAsia"/>
                <w:szCs w:val="21"/>
              </w:rPr>
              <w:t>3.具有IT服务项目经理证书，得1分；</w:t>
            </w:r>
          </w:p>
          <w:p w:rsidR="00930E36" w:rsidRDefault="00BB7B09">
            <w:pPr>
              <w:rPr>
                <w:rFonts w:ascii="宋体" w:hAnsi="宋体" w:cs="宋体"/>
                <w:szCs w:val="21"/>
              </w:rPr>
            </w:pPr>
            <w:r>
              <w:rPr>
                <w:rFonts w:ascii="宋体" w:hAnsi="宋体" w:cs="宋体" w:hint="eastAsia"/>
                <w:szCs w:val="21"/>
              </w:rPr>
              <w:t>4.具备电子信息类或计算机类本科毕业证书，得1分；</w:t>
            </w:r>
          </w:p>
          <w:p w:rsidR="00930E36" w:rsidRDefault="00BB7B09">
            <w:pPr>
              <w:rPr>
                <w:rFonts w:ascii="宋体" w:hAnsi="宋体" w:cs="宋体"/>
                <w:szCs w:val="21"/>
              </w:rPr>
            </w:pPr>
            <w:r>
              <w:rPr>
                <w:rFonts w:ascii="宋体" w:hAnsi="宋体" w:cs="宋体" w:hint="eastAsia"/>
                <w:szCs w:val="21"/>
              </w:rPr>
              <w:t>二、团队主要技术人员</w:t>
            </w:r>
          </w:p>
          <w:p w:rsidR="00930E36" w:rsidRDefault="00BB7B09">
            <w:pPr>
              <w:rPr>
                <w:rFonts w:ascii="宋体" w:hAnsi="宋体" w:cs="宋体"/>
                <w:szCs w:val="21"/>
              </w:rPr>
            </w:pPr>
            <w:r>
              <w:rPr>
                <w:rFonts w:ascii="宋体" w:hAnsi="宋体" w:cs="宋体" w:hint="eastAsia"/>
                <w:szCs w:val="21"/>
              </w:rPr>
              <w:t>1.具有物联网应用高级工程师证书，得1分；</w:t>
            </w:r>
          </w:p>
          <w:p w:rsidR="00930E36" w:rsidRDefault="00BB7B09">
            <w:pPr>
              <w:rPr>
                <w:rFonts w:ascii="宋体" w:hAnsi="宋体" w:cs="宋体"/>
                <w:szCs w:val="21"/>
              </w:rPr>
            </w:pPr>
            <w:r>
              <w:rPr>
                <w:rFonts w:ascii="宋体" w:hAnsi="宋体" w:cs="宋体" w:hint="eastAsia"/>
                <w:szCs w:val="21"/>
              </w:rPr>
              <w:t>2.具有信息安全保障人员认证证书（安全集成），得1分；</w:t>
            </w:r>
          </w:p>
          <w:p w:rsidR="00930E36" w:rsidRDefault="00BB7B09">
            <w:pPr>
              <w:rPr>
                <w:rFonts w:ascii="宋体" w:hAnsi="宋体" w:cs="宋体"/>
                <w:szCs w:val="21"/>
              </w:rPr>
            </w:pPr>
            <w:r>
              <w:rPr>
                <w:rFonts w:ascii="宋体" w:hAnsi="宋体" w:cs="宋体" w:hint="eastAsia"/>
                <w:szCs w:val="21"/>
              </w:rPr>
              <w:t>3.具有传输与接入（有线方向）通信专业技术人员职业资格证书，得1分；</w:t>
            </w:r>
          </w:p>
          <w:p w:rsidR="00930E36" w:rsidRDefault="00BB7B09">
            <w:pPr>
              <w:rPr>
                <w:rFonts w:ascii="宋体" w:hAnsi="宋体" w:cs="宋体"/>
                <w:szCs w:val="21"/>
              </w:rPr>
            </w:pPr>
            <w:r>
              <w:rPr>
                <w:rFonts w:ascii="宋体" w:hAnsi="宋体" w:cs="宋体" w:hint="eastAsia"/>
                <w:szCs w:val="21"/>
              </w:rPr>
              <w:t>4.具有交换技术通信专业技术人员职业资格证书，得1分；</w:t>
            </w:r>
          </w:p>
          <w:p w:rsidR="00930E36" w:rsidRDefault="00BB7B09">
            <w:pPr>
              <w:rPr>
                <w:rFonts w:ascii="宋体" w:hAnsi="宋体" w:cs="宋体"/>
                <w:szCs w:val="21"/>
              </w:rPr>
            </w:pPr>
            <w:r>
              <w:rPr>
                <w:rFonts w:ascii="宋体" w:hAnsi="宋体" w:cs="宋体" w:hint="eastAsia"/>
                <w:szCs w:val="21"/>
              </w:rPr>
              <w:t>5.具备系统集成项目管理工程师证书，得1分；</w:t>
            </w:r>
          </w:p>
          <w:p w:rsidR="00930E36" w:rsidRDefault="00BB7B09">
            <w:pPr>
              <w:rPr>
                <w:rFonts w:ascii="宋体" w:hAnsi="宋体" w:cs="宋体"/>
                <w:szCs w:val="21"/>
              </w:rPr>
            </w:pPr>
            <w:r>
              <w:rPr>
                <w:rFonts w:ascii="宋体" w:hAnsi="宋体" w:cs="宋体" w:hint="eastAsia"/>
                <w:szCs w:val="21"/>
              </w:rPr>
              <w:t>本项最高9分，多人</w:t>
            </w:r>
            <w:r>
              <w:rPr>
                <w:rFonts w:ascii="宋体" w:hAnsi="宋体" w:cs="宋体"/>
                <w:szCs w:val="21"/>
              </w:rPr>
              <w:t>具有同一证书，</w:t>
            </w:r>
            <w:r>
              <w:rPr>
                <w:rFonts w:ascii="宋体" w:hAnsi="宋体" w:cs="宋体" w:hint="eastAsia"/>
                <w:szCs w:val="21"/>
              </w:rPr>
              <w:t>不重复</w:t>
            </w:r>
            <w:r>
              <w:rPr>
                <w:rFonts w:ascii="宋体" w:hAnsi="宋体" w:cs="宋体"/>
                <w:szCs w:val="21"/>
              </w:rPr>
              <w:t>计</w:t>
            </w:r>
            <w:r>
              <w:rPr>
                <w:rFonts w:ascii="宋体" w:hAnsi="宋体" w:cs="宋体" w:hint="eastAsia"/>
                <w:szCs w:val="21"/>
              </w:rPr>
              <w:t>分。</w:t>
            </w:r>
          </w:p>
          <w:p w:rsidR="00930E36" w:rsidRDefault="00BB7B09">
            <w:pPr>
              <w:rPr>
                <w:rFonts w:ascii="宋体" w:hAnsi="宋体" w:cs="宋体"/>
                <w:szCs w:val="21"/>
              </w:rPr>
            </w:pPr>
            <w:r>
              <w:rPr>
                <w:rFonts w:ascii="宋体" w:hAnsi="宋体" w:cs="宋体" w:hint="eastAsia"/>
                <w:szCs w:val="21"/>
              </w:rPr>
              <w:t>注：须提供资质证书证明材料及以上人员在投标人处服务的外部证明材料扫描件，如投标截止日之前三个月以内任意一个月的的代缴个税税单或参加社会保险的《投保单》或《社会保险参保人员证明》等，提供不完整的不得分。</w:t>
            </w:r>
          </w:p>
        </w:tc>
      </w:tr>
      <w:tr w:rsidR="00930E36">
        <w:trPr>
          <w:trHeight w:val="1827"/>
        </w:trPr>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snapToGrid w:val="0"/>
              <w:jc w:val="center"/>
              <w:rPr>
                <w:rFonts w:ascii="宋体" w:hAnsi="宋体" w:cs="宋体"/>
                <w:szCs w:val="21"/>
              </w:rPr>
            </w:pPr>
            <w:r>
              <w:rPr>
                <w:rFonts w:ascii="宋体" w:hAnsi="宋体" w:cs="宋体" w:hint="eastAsia"/>
              </w:rPr>
              <w:t>同类项目业绩</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snapToGrid w:val="0"/>
              <w:ind w:right="-34"/>
              <w:jc w:val="center"/>
              <w:rPr>
                <w:rFonts w:ascii="宋体" w:hAnsi="宋体" w:cs="宋体"/>
                <w:szCs w:val="21"/>
              </w:rPr>
            </w:pPr>
            <w:r>
              <w:rPr>
                <w:rFonts w:ascii="宋体" w:hAnsi="宋体" w:cs="宋体" w:hint="eastAsia"/>
                <w:color w:val="FF0000"/>
                <w:szCs w:val="21"/>
              </w:rPr>
              <w:t>8分</w:t>
            </w:r>
          </w:p>
        </w:tc>
        <w:tc>
          <w:tcPr>
            <w:tcW w:w="7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rPr>
                <w:rFonts w:ascii="宋体" w:hAnsi="宋体" w:cs="宋体"/>
              </w:rPr>
            </w:pPr>
            <w:r>
              <w:rPr>
                <w:rFonts w:ascii="宋体" w:hAnsi="宋体" w:cs="宋体" w:hint="eastAsia"/>
              </w:rPr>
              <w:t>投标人自2021年1月1日至今（以合同签订时间为准）承担过的同类建设项目业绩，每提供一份得2分，本项最多得8分。</w:t>
            </w:r>
          </w:p>
          <w:p w:rsidR="00930E36" w:rsidRDefault="00BB7B09">
            <w:pPr>
              <w:rPr>
                <w:rFonts w:ascii="宋体" w:hAnsi="宋体" w:cs="宋体"/>
                <w:szCs w:val="21"/>
              </w:rPr>
            </w:pPr>
            <w:r>
              <w:rPr>
                <w:rFonts w:ascii="宋体" w:hAnsi="宋体" w:cs="宋体" w:hint="eastAsia"/>
              </w:rPr>
              <w:t>注：需提供合同关键页（合同首页、盖章页、项目金额页、采购内容页等）扫描件作为证明材料（分支机构投标的，总公司（总所）业绩可纳入评审，需提供从属关系证明），未按要求提供材料的不得分。</w:t>
            </w:r>
          </w:p>
        </w:tc>
      </w:tr>
    </w:tbl>
    <w:p w:rsidR="00930E36" w:rsidRDefault="00930E36">
      <w:pPr>
        <w:adjustRightInd w:val="0"/>
        <w:snapToGrid w:val="0"/>
        <w:spacing w:line="360" w:lineRule="exact"/>
        <w:rPr>
          <w:rFonts w:ascii="宋体" w:hAnsi="宋体" w:cs="宋体"/>
          <w:color w:val="000000" w:themeColor="text1"/>
          <w:sz w:val="24"/>
        </w:rPr>
      </w:pPr>
    </w:p>
    <w:p w:rsidR="00930E36" w:rsidRDefault="00BB7B09">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（3）技术评分：评审委员会就各响应人对技术评审内容的各项要求进行评分，评审的具体内容见《技术评审表》：</w:t>
      </w:r>
    </w:p>
    <w:p w:rsidR="00930E36" w:rsidRDefault="00BB7B09">
      <w:pPr>
        <w:spacing w:beforeLines="50" w:before="120"/>
        <w:jc w:val="center"/>
        <w:rPr>
          <w:rFonts w:ascii="宋体" w:hAnsi="宋体" w:cs="宋体"/>
          <w:b/>
          <w:bCs/>
          <w:sz w:val="24"/>
        </w:rPr>
      </w:pPr>
      <w:r>
        <w:rPr>
          <w:rFonts w:ascii="宋体" w:hAnsi="宋体" w:cs="宋体" w:hint="eastAsia"/>
          <w:b/>
          <w:bCs/>
          <w:sz w:val="24"/>
        </w:rPr>
        <w:t>技术评审表（54分）</w:t>
      </w:r>
    </w:p>
    <w:p w:rsidR="00930E36" w:rsidRDefault="00930E36">
      <w:pPr>
        <w:pStyle w:val="ae"/>
      </w:pPr>
    </w:p>
    <w:tbl>
      <w:tblPr>
        <w:tblW w:w="9598" w:type="dxa"/>
        <w:jc w:val="center"/>
        <w:tblLook w:val="04A0" w:firstRow="1" w:lastRow="0" w:firstColumn="1" w:lastColumn="0" w:noHBand="0" w:noVBand="1"/>
      </w:tblPr>
      <w:tblGrid>
        <w:gridCol w:w="1651"/>
        <w:gridCol w:w="750"/>
        <w:gridCol w:w="7197"/>
      </w:tblGrid>
      <w:tr w:rsidR="00930E36">
        <w:trPr>
          <w:trHeight w:val="312"/>
          <w:jc w:val="center"/>
        </w:trPr>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b/>
                <w:bCs/>
                <w:szCs w:val="21"/>
              </w:rPr>
            </w:pPr>
            <w:r>
              <w:rPr>
                <w:rFonts w:ascii="宋体" w:hAnsi="宋体" w:cs="宋体" w:hint="eastAsia"/>
                <w:b/>
                <w:bCs/>
                <w:kern w:val="0"/>
                <w:szCs w:val="21"/>
              </w:rPr>
              <w:t>评审指标</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b/>
                <w:bCs/>
                <w:szCs w:val="21"/>
              </w:rPr>
            </w:pPr>
            <w:r>
              <w:rPr>
                <w:rFonts w:ascii="宋体" w:hAnsi="宋体" w:cs="宋体" w:hint="eastAsia"/>
                <w:b/>
                <w:bCs/>
                <w:kern w:val="0"/>
                <w:szCs w:val="21"/>
              </w:rPr>
              <w:t>分值</w:t>
            </w:r>
          </w:p>
        </w:tc>
        <w:tc>
          <w:tcPr>
            <w:tcW w:w="7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b/>
                <w:bCs/>
                <w:szCs w:val="21"/>
              </w:rPr>
            </w:pPr>
            <w:r>
              <w:rPr>
                <w:rFonts w:ascii="宋体" w:hAnsi="宋体" w:cs="宋体" w:hint="eastAsia"/>
                <w:b/>
                <w:bCs/>
                <w:kern w:val="0"/>
                <w:szCs w:val="21"/>
              </w:rPr>
              <w:t>评审细则</w:t>
            </w:r>
          </w:p>
        </w:tc>
      </w:tr>
      <w:tr w:rsidR="00930E36">
        <w:trPr>
          <w:trHeight w:val="312"/>
          <w:jc w:val="center"/>
        </w:trPr>
        <w:tc>
          <w:tcPr>
            <w:tcW w:w="1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szCs w:val="21"/>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szCs w:val="21"/>
              </w:rPr>
            </w:pPr>
          </w:p>
        </w:tc>
        <w:tc>
          <w:tcPr>
            <w:tcW w:w="7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szCs w:val="21"/>
              </w:rPr>
            </w:pPr>
          </w:p>
        </w:tc>
      </w:tr>
      <w:tr w:rsidR="00930E36">
        <w:trPr>
          <w:trHeight w:val="3830"/>
          <w:jc w:val="center"/>
        </w:trPr>
        <w:tc>
          <w:tcPr>
            <w:tcW w:w="1651" w:type="dxa"/>
            <w:tcBorders>
              <w:top w:val="single" w:sz="4" w:space="0" w:color="000000"/>
              <w:left w:val="single" w:sz="4" w:space="0" w:color="000000"/>
              <w:bottom w:val="single" w:sz="4" w:space="0" w:color="auto"/>
              <w:right w:val="single" w:sz="4" w:space="0" w:color="000000"/>
            </w:tcBorders>
            <w:shd w:val="clear" w:color="auto" w:fill="auto"/>
            <w:vAlign w:val="center"/>
          </w:tcPr>
          <w:p w:rsidR="00930E36" w:rsidRDefault="00BB7B09">
            <w:pPr>
              <w:jc w:val="center"/>
              <w:rPr>
                <w:rFonts w:ascii="宋体" w:hAnsi="宋体" w:cs="宋体"/>
                <w:szCs w:val="21"/>
              </w:rPr>
            </w:pPr>
            <w:r>
              <w:rPr>
                <w:rFonts w:ascii="宋体" w:hAnsi="宋体" w:cs="宋体" w:hint="eastAsia"/>
                <w:szCs w:val="21"/>
              </w:rPr>
              <w:t>项目服务方案</w:t>
            </w: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rsidR="00930E36" w:rsidRDefault="00BB7B09">
            <w:pPr>
              <w:jc w:val="center"/>
              <w:rPr>
                <w:rFonts w:ascii="宋体" w:hAnsi="宋体" w:cs="宋体"/>
                <w:szCs w:val="21"/>
              </w:rPr>
            </w:pPr>
            <w:r>
              <w:rPr>
                <w:rFonts w:ascii="宋体" w:hAnsi="宋体" w:cs="宋体" w:hint="eastAsia"/>
                <w:szCs w:val="21"/>
              </w:rPr>
              <w:t>15分</w:t>
            </w:r>
          </w:p>
        </w:tc>
        <w:tc>
          <w:tcPr>
            <w:tcW w:w="7197" w:type="dxa"/>
            <w:tcBorders>
              <w:top w:val="single" w:sz="4" w:space="0" w:color="000000"/>
              <w:left w:val="single" w:sz="4" w:space="0" w:color="000000"/>
              <w:bottom w:val="single" w:sz="4" w:space="0" w:color="auto"/>
              <w:right w:val="single" w:sz="4" w:space="0" w:color="000000"/>
            </w:tcBorders>
            <w:shd w:val="clear" w:color="auto" w:fill="auto"/>
            <w:vAlign w:val="center"/>
          </w:tcPr>
          <w:p w:rsidR="00930E36" w:rsidRDefault="00BB7B09">
            <w:pPr>
              <w:jc w:val="left"/>
              <w:rPr>
                <w:rFonts w:ascii="宋体" w:hAnsi="宋体" w:cs="宋体"/>
              </w:rPr>
            </w:pPr>
            <w:r>
              <w:rPr>
                <w:rFonts w:ascii="宋体" w:hAnsi="宋体" w:cs="宋体" w:hint="eastAsia"/>
              </w:rPr>
              <w:t>供应商对项目用户需求充分理解，在满足采购文件要求且结合项目实际情况的前提下，进行编写服务方案，包括但不限于项目服务内容、项目组织实施方案、项目服务计划和工作安排、项目目标实现等内容。</w:t>
            </w:r>
          </w:p>
          <w:p w:rsidR="00930E36" w:rsidRDefault="00BB7B09">
            <w:pPr>
              <w:jc w:val="left"/>
              <w:rPr>
                <w:rFonts w:ascii="宋体" w:hAnsi="宋体" w:cs="宋体"/>
              </w:rPr>
            </w:pPr>
            <w:r>
              <w:rPr>
                <w:rFonts w:ascii="宋体" w:hAnsi="宋体" w:cs="宋体" w:hint="eastAsia"/>
              </w:rPr>
              <w:t>1.项目服务内容完全契合项目用户需求；项目组织实施方案全面透彻详细；项目服务计划及工作安排可实施性、可执行性、可实现性强；项目目标实现契合项目需求，完善，效益高的，得15分。</w:t>
            </w:r>
          </w:p>
          <w:p w:rsidR="00930E36" w:rsidRDefault="00BB7B09">
            <w:pPr>
              <w:jc w:val="left"/>
              <w:rPr>
                <w:rFonts w:ascii="宋体" w:hAnsi="宋体" w:cs="宋体"/>
              </w:rPr>
            </w:pPr>
            <w:r>
              <w:rPr>
                <w:rFonts w:ascii="宋体" w:hAnsi="宋体" w:cs="宋体" w:hint="eastAsia"/>
              </w:rPr>
              <w:t>2.项目服务内容与项目用户需求基本相符；项目组织实施方案比较详细；项目服务计划及工作安排具有一定的可实施性、可执行性、可实现性；项目目标实现与项目需求相符的，得10分。</w:t>
            </w:r>
          </w:p>
          <w:p w:rsidR="00930E36" w:rsidRDefault="00BB7B09">
            <w:pPr>
              <w:jc w:val="left"/>
              <w:rPr>
                <w:rFonts w:ascii="宋体" w:hAnsi="宋体" w:cs="宋体"/>
              </w:rPr>
            </w:pPr>
            <w:r>
              <w:rPr>
                <w:rFonts w:ascii="宋体" w:hAnsi="宋体" w:cs="宋体" w:hint="eastAsia"/>
              </w:rPr>
              <w:t>3.项目服务内容与项目用户需求缺乏相关性；项目组织实施方案比较粗略松散；项目服务计划及工作安排缺乏实施性；项目目标实现与项目需求缺乏相关性的，得5分。</w:t>
            </w:r>
          </w:p>
          <w:p w:rsidR="00930E36" w:rsidRDefault="00BB7B09">
            <w:pPr>
              <w:jc w:val="left"/>
              <w:rPr>
                <w:rFonts w:ascii="宋体" w:hAnsi="宋体" w:cs="宋体"/>
                <w:szCs w:val="21"/>
              </w:rPr>
            </w:pPr>
            <w:r>
              <w:rPr>
                <w:rFonts w:ascii="宋体" w:hAnsi="宋体" w:cs="宋体" w:hint="eastAsia"/>
              </w:rPr>
              <w:t>4.未提供本项内容的，得0分。</w:t>
            </w:r>
          </w:p>
        </w:tc>
      </w:tr>
      <w:tr w:rsidR="00930E36">
        <w:trPr>
          <w:trHeight w:val="1151"/>
          <w:jc w:val="center"/>
        </w:trPr>
        <w:tc>
          <w:tcPr>
            <w:tcW w:w="1651" w:type="dxa"/>
            <w:tcBorders>
              <w:top w:val="single" w:sz="4" w:space="0" w:color="auto"/>
              <w:left w:val="single" w:sz="4" w:space="0" w:color="auto"/>
              <w:bottom w:val="single" w:sz="4" w:space="0" w:color="auto"/>
              <w:right w:val="single" w:sz="4" w:space="0" w:color="000000"/>
            </w:tcBorders>
            <w:shd w:val="clear" w:color="auto" w:fill="auto"/>
            <w:vAlign w:val="center"/>
          </w:tcPr>
          <w:p w:rsidR="00930E36" w:rsidRDefault="00BB7B09">
            <w:pPr>
              <w:widowControl/>
              <w:jc w:val="center"/>
              <w:textAlignment w:val="center"/>
              <w:rPr>
                <w:rFonts w:ascii="宋体" w:hAnsi="宋体" w:cs="宋体"/>
              </w:rPr>
            </w:pPr>
            <w:r>
              <w:rPr>
                <w:rFonts w:ascii="宋体" w:hAnsi="宋体" w:cs="宋体" w:hint="eastAsia"/>
                <w:szCs w:val="21"/>
              </w:rPr>
              <w:t>标“▲”的重要参数条款响应程度</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rsidR="00930E36" w:rsidRDefault="00BB7B09">
            <w:pPr>
              <w:widowControl/>
              <w:jc w:val="center"/>
              <w:textAlignment w:val="center"/>
              <w:rPr>
                <w:rFonts w:ascii="宋体" w:hAnsi="宋体" w:cs="宋体"/>
                <w:szCs w:val="21"/>
              </w:rPr>
            </w:pPr>
            <w:r>
              <w:rPr>
                <w:rFonts w:ascii="宋体" w:hAnsi="宋体" w:cs="宋体" w:hint="eastAsia"/>
                <w:szCs w:val="21"/>
              </w:rPr>
              <w:t>15分</w:t>
            </w:r>
          </w:p>
        </w:tc>
        <w:tc>
          <w:tcPr>
            <w:tcW w:w="7197" w:type="dxa"/>
            <w:tcBorders>
              <w:top w:val="single" w:sz="4" w:space="0" w:color="auto"/>
              <w:left w:val="single" w:sz="4" w:space="0" w:color="000000"/>
              <w:bottom w:val="single" w:sz="4" w:space="0" w:color="auto"/>
              <w:right w:val="single" w:sz="4" w:space="0" w:color="auto"/>
            </w:tcBorders>
            <w:shd w:val="clear" w:color="auto" w:fill="auto"/>
            <w:vAlign w:val="center"/>
          </w:tcPr>
          <w:p w:rsidR="00930E36" w:rsidRDefault="00BB7B09">
            <w:pPr>
              <w:widowControl/>
              <w:jc w:val="left"/>
              <w:rPr>
                <w:rFonts w:ascii="宋体" w:hAnsi="宋体" w:cs="宋体"/>
                <w:kern w:val="0"/>
                <w:szCs w:val="21"/>
                <w:lang w:bidi="ar"/>
              </w:rPr>
            </w:pPr>
            <w:r>
              <w:rPr>
                <w:rFonts w:ascii="宋体" w:hAnsi="宋体" w:cs="宋体" w:hint="eastAsia"/>
                <w:kern w:val="0"/>
                <w:szCs w:val="21"/>
                <w:lang w:bidi="ar"/>
              </w:rPr>
              <w:t>对于“</w:t>
            </w:r>
            <w:r>
              <w:rPr>
                <w:rFonts w:ascii="宋体" w:hAnsi="宋体" w:cs="宋体" w:hint="eastAsia"/>
                <w:kern w:val="0"/>
                <w:szCs w:val="21"/>
                <w:lang w:val="zh-CN" w:bidi="ar"/>
              </w:rPr>
              <w:t>用户需求书</w:t>
            </w:r>
            <w:r>
              <w:rPr>
                <w:rFonts w:ascii="宋体" w:hAnsi="宋体" w:cs="宋体" w:hint="eastAsia"/>
                <w:kern w:val="0"/>
                <w:szCs w:val="21"/>
                <w:lang w:bidi="ar"/>
              </w:rPr>
              <w:t>”中标“▲”项的响应程度进行评审：</w:t>
            </w:r>
          </w:p>
          <w:p w:rsidR="00930E36" w:rsidRDefault="00BB7B09">
            <w:pPr>
              <w:widowControl/>
              <w:jc w:val="left"/>
              <w:rPr>
                <w:rFonts w:ascii="宋体" w:hAnsi="宋体" w:cs="宋体"/>
                <w:kern w:val="0"/>
                <w:szCs w:val="21"/>
                <w:lang w:bidi="ar"/>
              </w:rPr>
            </w:pPr>
            <w:r>
              <w:rPr>
                <w:rFonts w:ascii="宋体" w:hAnsi="宋体" w:cs="宋体" w:hint="eastAsia"/>
                <w:kern w:val="0"/>
                <w:szCs w:val="21"/>
                <w:lang w:bidi="ar"/>
              </w:rPr>
              <w:t>每响应1项并满足的得1分，本项最高15分。</w:t>
            </w:r>
          </w:p>
        </w:tc>
      </w:tr>
      <w:tr w:rsidR="00930E36">
        <w:trPr>
          <w:trHeight w:val="2441"/>
          <w:jc w:val="center"/>
        </w:trPr>
        <w:tc>
          <w:tcPr>
            <w:tcW w:w="1651" w:type="dxa"/>
            <w:tcBorders>
              <w:top w:val="single" w:sz="4" w:space="0" w:color="auto"/>
              <w:left w:val="single" w:sz="4" w:space="0" w:color="000000"/>
              <w:bottom w:val="single" w:sz="4" w:space="0" w:color="auto"/>
              <w:right w:val="single" w:sz="4" w:space="0" w:color="000000"/>
            </w:tcBorders>
            <w:shd w:val="clear" w:color="auto" w:fill="auto"/>
            <w:vAlign w:val="center"/>
          </w:tcPr>
          <w:p w:rsidR="00930E36" w:rsidRDefault="00BB7B09">
            <w:pPr>
              <w:widowControl/>
              <w:jc w:val="center"/>
              <w:textAlignment w:val="center"/>
              <w:rPr>
                <w:rFonts w:ascii="Calibri" w:eastAsia="仿宋" w:hAnsi="Calibri"/>
              </w:rPr>
            </w:pPr>
            <w:r>
              <w:rPr>
                <w:rFonts w:ascii="宋体" w:hAnsi="宋体" w:cs="宋体" w:hint="eastAsia"/>
                <w:szCs w:val="21"/>
              </w:rPr>
              <w:lastRenderedPageBreak/>
              <w:t>售后服务</w:t>
            </w:r>
          </w:p>
        </w:tc>
        <w:tc>
          <w:tcPr>
            <w:tcW w:w="750" w:type="dxa"/>
            <w:tcBorders>
              <w:top w:val="single" w:sz="4" w:space="0" w:color="auto"/>
              <w:left w:val="single" w:sz="4" w:space="0" w:color="000000"/>
              <w:bottom w:val="single" w:sz="4" w:space="0" w:color="auto"/>
              <w:right w:val="single" w:sz="4" w:space="0" w:color="000000"/>
            </w:tcBorders>
            <w:shd w:val="clear" w:color="auto" w:fill="auto"/>
            <w:vAlign w:val="center"/>
          </w:tcPr>
          <w:p w:rsidR="00930E36" w:rsidRDefault="00BB7B09">
            <w:pPr>
              <w:widowControl/>
              <w:jc w:val="center"/>
              <w:textAlignment w:val="center"/>
              <w:rPr>
                <w:rFonts w:ascii="Calibri" w:hAnsi="Calibri"/>
              </w:rPr>
            </w:pPr>
            <w:r>
              <w:rPr>
                <w:rFonts w:ascii="宋体" w:hAnsi="宋体" w:cs="宋体" w:hint="eastAsia"/>
                <w:szCs w:val="21"/>
              </w:rPr>
              <w:t>12分</w:t>
            </w:r>
          </w:p>
        </w:tc>
        <w:tc>
          <w:tcPr>
            <w:tcW w:w="7197" w:type="dxa"/>
            <w:tcBorders>
              <w:top w:val="single" w:sz="4" w:space="0" w:color="auto"/>
              <w:left w:val="single" w:sz="4" w:space="0" w:color="000000"/>
              <w:bottom w:val="single" w:sz="4" w:space="0" w:color="auto"/>
              <w:right w:val="single" w:sz="4" w:space="0" w:color="000000"/>
            </w:tcBorders>
            <w:shd w:val="clear" w:color="auto" w:fill="auto"/>
            <w:vAlign w:val="center"/>
          </w:tcPr>
          <w:p w:rsidR="00930E36" w:rsidRDefault="00BB7B09">
            <w:pPr>
              <w:snapToGrid w:val="0"/>
              <w:spacing w:line="360" w:lineRule="auto"/>
              <w:rPr>
                <w:rFonts w:ascii="宋体" w:hAnsi="宋体" w:cs="宋体"/>
                <w:szCs w:val="21"/>
              </w:rPr>
            </w:pPr>
            <w:r>
              <w:rPr>
                <w:rFonts w:ascii="宋体" w:hAnsi="宋体" w:cs="宋体" w:hint="eastAsia"/>
                <w:szCs w:val="21"/>
              </w:rPr>
              <w:t>根据响应供应商的售后服务情况进行评分：</w:t>
            </w:r>
          </w:p>
          <w:p w:rsidR="00930E36" w:rsidRDefault="00BB7B09">
            <w:pPr>
              <w:snapToGrid w:val="0"/>
              <w:spacing w:line="360" w:lineRule="auto"/>
              <w:rPr>
                <w:rFonts w:ascii="宋体" w:hAnsi="宋体" w:cs="宋体"/>
                <w:szCs w:val="21"/>
              </w:rPr>
            </w:pPr>
            <w:r>
              <w:rPr>
                <w:rFonts w:ascii="宋体" w:hAnsi="宋体" w:cs="宋体" w:hint="eastAsia"/>
                <w:szCs w:val="21"/>
              </w:rPr>
              <w:t>1.响应供应商售后服务内容</w:t>
            </w:r>
            <w:r>
              <w:rPr>
                <w:rFonts w:ascii="宋体" w:hAnsi="宋体" w:cs="宋体" w:hint="eastAsia"/>
              </w:rPr>
              <w:t>完全契合项目用户需求</w:t>
            </w:r>
            <w:r>
              <w:rPr>
                <w:rFonts w:ascii="宋体" w:hAnsi="宋体" w:cs="宋体" w:hint="eastAsia"/>
                <w:szCs w:val="21"/>
              </w:rPr>
              <w:t>的，得12分。</w:t>
            </w:r>
          </w:p>
          <w:p w:rsidR="00930E36" w:rsidRDefault="00BB7B09">
            <w:pPr>
              <w:snapToGrid w:val="0"/>
              <w:spacing w:line="360" w:lineRule="auto"/>
              <w:rPr>
                <w:rFonts w:ascii="宋体" w:hAnsi="宋体" w:cs="宋体"/>
                <w:szCs w:val="21"/>
              </w:rPr>
            </w:pPr>
            <w:r>
              <w:rPr>
                <w:rFonts w:ascii="宋体" w:hAnsi="宋体" w:cs="宋体" w:hint="eastAsia"/>
                <w:szCs w:val="21"/>
              </w:rPr>
              <w:t>2.响应供应商售后服务内容</w:t>
            </w:r>
            <w:r>
              <w:rPr>
                <w:rFonts w:ascii="宋体" w:hAnsi="宋体" w:cs="宋体" w:hint="eastAsia"/>
              </w:rPr>
              <w:t>与项目用户需求基本相符</w:t>
            </w:r>
            <w:r>
              <w:rPr>
                <w:rFonts w:ascii="宋体" w:hAnsi="宋体" w:cs="宋体" w:hint="eastAsia"/>
                <w:szCs w:val="21"/>
              </w:rPr>
              <w:t>，得8分。</w:t>
            </w:r>
          </w:p>
          <w:p w:rsidR="00930E36" w:rsidRDefault="00BB7B09">
            <w:pPr>
              <w:snapToGrid w:val="0"/>
              <w:spacing w:line="360" w:lineRule="auto"/>
              <w:rPr>
                <w:rFonts w:ascii="宋体" w:hAnsi="宋体" w:cs="宋体"/>
                <w:szCs w:val="21"/>
              </w:rPr>
            </w:pPr>
            <w:r>
              <w:rPr>
                <w:rFonts w:ascii="宋体" w:hAnsi="宋体" w:cs="宋体" w:hint="eastAsia"/>
                <w:szCs w:val="21"/>
              </w:rPr>
              <w:t>3.响应供应商售后服务内容</w:t>
            </w:r>
            <w:r>
              <w:rPr>
                <w:rFonts w:ascii="宋体" w:hAnsi="宋体" w:cs="宋体" w:hint="eastAsia"/>
              </w:rPr>
              <w:t>与项目用户需求缺乏相关性</w:t>
            </w:r>
            <w:r>
              <w:rPr>
                <w:rFonts w:ascii="宋体" w:hAnsi="宋体" w:cs="宋体" w:hint="eastAsia"/>
                <w:szCs w:val="21"/>
              </w:rPr>
              <w:t>，得4分。</w:t>
            </w:r>
          </w:p>
          <w:p w:rsidR="00930E36" w:rsidRDefault="00BB7B09">
            <w:pPr>
              <w:widowControl/>
              <w:jc w:val="left"/>
              <w:rPr>
                <w:rFonts w:ascii="宋体" w:hAnsi="宋体" w:cs="宋体"/>
                <w:szCs w:val="21"/>
              </w:rPr>
            </w:pPr>
            <w:r>
              <w:rPr>
                <w:rFonts w:ascii="宋体" w:hAnsi="宋体" w:cs="宋体" w:hint="eastAsia"/>
                <w:szCs w:val="21"/>
              </w:rPr>
              <w:t>4.未提供或其他，得0分。</w:t>
            </w:r>
          </w:p>
        </w:tc>
      </w:tr>
      <w:tr w:rsidR="00930E36">
        <w:trPr>
          <w:trHeight w:val="2441"/>
          <w:jc w:val="center"/>
        </w:trPr>
        <w:tc>
          <w:tcPr>
            <w:tcW w:w="1651" w:type="dxa"/>
            <w:tcBorders>
              <w:top w:val="single" w:sz="4" w:space="0" w:color="auto"/>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szCs w:val="21"/>
              </w:rPr>
            </w:pPr>
            <w:r>
              <w:rPr>
                <w:rFonts w:ascii="宋体" w:hAnsi="宋体" w:cs="宋体" w:hint="eastAsia"/>
                <w:szCs w:val="21"/>
              </w:rPr>
              <w:t>培训服务</w:t>
            </w:r>
          </w:p>
        </w:tc>
        <w:tc>
          <w:tcPr>
            <w:tcW w:w="750" w:type="dxa"/>
            <w:tcBorders>
              <w:top w:val="single" w:sz="4" w:space="0" w:color="auto"/>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szCs w:val="21"/>
              </w:rPr>
            </w:pPr>
            <w:r>
              <w:rPr>
                <w:rFonts w:ascii="宋体" w:hAnsi="宋体" w:cs="宋体" w:hint="eastAsia"/>
                <w:szCs w:val="21"/>
              </w:rPr>
              <w:t>12分</w:t>
            </w:r>
          </w:p>
        </w:tc>
        <w:tc>
          <w:tcPr>
            <w:tcW w:w="7197" w:type="dxa"/>
            <w:tcBorders>
              <w:top w:val="single" w:sz="4" w:space="0" w:color="auto"/>
              <w:left w:val="single" w:sz="4" w:space="0" w:color="000000"/>
              <w:bottom w:val="single" w:sz="4" w:space="0" w:color="000000"/>
              <w:right w:val="single" w:sz="4" w:space="0" w:color="000000"/>
            </w:tcBorders>
            <w:shd w:val="clear" w:color="auto" w:fill="auto"/>
            <w:vAlign w:val="center"/>
          </w:tcPr>
          <w:p w:rsidR="00930E36" w:rsidRDefault="00BB7B09">
            <w:pPr>
              <w:snapToGrid w:val="0"/>
              <w:spacing w:line="360" w:lineRule="auto"/>
              <w:rPr>
                <w:rFonts w:ascii="宋体" w:hAnsi="宋体" w:cs="宋体"/>
                <w:szCs w:val="21"/>
              </w:rPr>
            </w:pPr>
            <w:r>
              <w:rPr>
                <w:rFonts w:ascii="宋体" w:hAnsi="宋体" w:cs="宋体" w:hint="eastAsia"/>
                <w:szCs w:val="21"/>
              </w:rPr>
              <w:t>根据响应供应商的培训服务情况进行评分：</w:t>
            </w:r>
          </w:p>
          <w:p w:rsidR="00930E36" w:rsidRDefault="00BB7B09">
            <w:pPr>
              <w:snapToGrid w:val="0"/>
              <w:spacing w:line="360" w:lineRule="auto"/>
              <w:rPr>
                <w:rFonts w:ascii="宋体" w:hAnsi="宋体" w:cs="宋体"/>
                <w:szCs w:val="21"/>
              </w:rPr>
            </w:pPr>
            <w:r>
              <w:rPr>
                <w:rFonts w:ascii="宋体" w:hAnsi="宋体" w:cs="宋体" w:hint="eastAsia"/>
                <w:szCs w:val="21"/>
              </w:rPr>
              <w:t>1.响应供应商培训服务内容</w:t>
            </w:r>
            <w:r>
              <w:rPr>
                <w:rFonts w:ascii="宋体" w:hAnsi="宋体" w:cs="宋体" w:hint="eastAsia"/>
              </w:rPr>
              <w:t>完全契合项目用户需求</w:t>
            </w:r>
            <w:r>
              <w:rPr>
                <w:rFonts w:ascii="宋体" w:hAnsi="宋体" w:cs="宋体" w:hint="eastAsia"/>
                <w:szCs w:val="21"/>
              </w:rPr>
              <w:t>的，得12分。</w:t>
            </w:r>
          </w:p>
          <w:p w:rsidR="00930E36" w:rsidRDefault="00BB7B09">
            <w:pPr>
              <w:snapToGrid w:val="0"/>
              <w:spacing w:line="360" w:lineRule="auto"/>
              <w:rPr>
                <w:rFonts w:ascii="宋体" w:hAnsi="宋体" w:cs="宋体"/>
                <w:szCs w:val="21"/>
              </w:rPr>
            </w:pPr>
            <w:r>
              <w:rPr>
                <w:rFonts w:ascii="宋体" w:hAnsi="宋体" w:cs="宋体" w:hint="eastAsia"/>
                <w:szCs w:val="21"/>
              </w:rPr>
              <w:t>2.响应供应商培训服务内容</w:t>
            </w:r>
            <w:r>
              <w:rPr>
                <w:rFonts w:ascii="宋体" w:hAnsi="宋体" w:cs="宋体" w:hint="eastAsia"/>
              </w:rPr>
              <w:t>与项目用户需求基本相符</w:t>
            </w:r>
            <w:r>
              <w:rPr>
                <w:rFonts w:ascii="宋体" w:hAnsi="宋体" w:cs="宋体" w:hint="eastAsia"/>
                <w:szCs w:val="21"/>
              </w:rPr>
              <w:t>，得8分。</w:t>
            </w:r>
          </w:p>
          <w:p w:rsidR="00930E36" w:rsidRDefault="00BB7B09">
            <w:pPr>
              <w:snapToGrid w:val="0"/>
              <w:spacing w:line="360" w:lineRule="auto"/>
              <w:rPr>
                <w:rFonts w:ascii="宋体" w:hAnsi="宋体" w:cs="宋体"/>
                <w:szCs w:val="21"/>
              </w:rPr>
            </w:pPr>
            <w:r>
              <w:rPr>
                <w:rFonts w:ascii="宋体" w:hAnsi="宋体" w:cs="宋体" w:hint="eastAsia"/>
                <w:szCs w:val="21"/>
              </w:rPr>
              <w:t>3.响应供应商培训服务内容</w:t>
            </w:r>
            <w:r>
              <w:rPr>
                <w:rFonts w:ascii="宋体" w:hAnsi="宋体" w:cs="宋体" w:hint="eastAsia"/>
              </w:rPr>
              <w:t>与项目用户需求缺乏相关性</w:t>
            </w:r>
            <w:r>
              <w:rPr>
                <w:rFonts w:ascii="宋体" w:hAnsi="宋体" w:cs="宋体" w:hint="eastAsia"/>
                <w:szCs w:val="21"/>
              </w:rPr>
              <w:t>，得4分。</w:t>
            </w:r>
          </w:p>
          <w:p w:rsidR="00930E36" w:rsidRDefault="00BB7B09">
            <w:pPr>
              <w:widowControl/>
              <w:jc w:val="left"/>
              <w:rPr>
                <w:rFonts w:ascii="宋体" w:hAnsi="宋体" w:cs="宋体"/>
                <w:szCs w:val="21"/>
              </w:rPr>
            </w:pPr>
            <w:r>
              <w:rPr>
                <w:rFonts w:ascii="宋体" w:hAnsi="宋体" w:cs="宋体" w:hint="eastAsia"/>
                <w:szCs w:val="21"/>
              </w:rPr>
              <w:t>4.未提供或其他，得0分。</w:t>
            </w:r>
          </w:p>
        </w:tc>
      </w:tr>
    </w:tbl>
    <w:p w:rsidR="00930E36" w:rsidRDefault="00930E36">
      <w:pPr>
        <w:pStyle w:val="Style3"/>
        <w:adjustRightInd w:val="0"/>
        <w:snapToGrid w:val="0"/>
        <w:spacing w:line="360" w:lineRule="exact"/>
        <w:ind w:firstLine="480"/>
        <w:rPr>
          <w:rFonts w:ascii="宋体" w:hAnsi="宋体" w:cs="宋体"/>
          <w:sz w:val="24"/>
        </w:rPr>
      </w:pP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hint="eastAsia"/>
          <w:sz w:val="24"/>
        </w:rPr>
        <w:t>（4）</w:t>
      </w:r>
      <w:r>
        <w:rPr>
          <w:rFonts w:ascii="宋体" w:hAnsi="宋体" w:cs="宋体"/>
          <w:sz w:val="24"/>
        </w:rPr>
        <w:t>价格评分（</w:t>
      </w:r>
      <w:r>
        <w:rPr>
          <w:rFonts w:ascii="宋体" w:hAnsi="宋体" w:cs="宋体" w:hint="eastAsia"/>
          <w:sz w:val="24"/>
        </w:rPr>
        <w:t>2</w:t>
      </w:r>
      <w:r>
        <w:rPr>
          <w:rFonts w:ascii="宋体" w:hAnsi="宋体" w:cs="宋体"/>
          <w:sz w:val="24"/>
        </w:rPr>
        <w:t>0分）：</w:t>
      </w: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hint="eastAsia"/>
          <w:sz w:val="24"/>
        </w:rPr>
        <w:t>①评审基准价计算方式：通过资格审查及符合性审查且响应价格最低的供应商价格为基准价，其价格分为满分</w:t>
      </w:r>
      <w:r>
        <w:rPr>
          <w:rFonts w:ascii="宋体" w:hAnsi="宋体" w:cs="宋体"/>
          <w:sz w:val="24"/>
        </w:rPr>
        <w:t>（</w:t>
      </w:r>
      <w:r>
        <w:rPr>
          <w:rFonts w:ascii="宋体" w:hAnsi="宋体" w:cs="宋体" w:hint="eastAsia"/>
          <w:sz w:val="24"/>
        </w:rPr>
        <w:t>2</w:t>
      </w:r>
      <w:r>
        <w:rPr>
          <w:rFonts w:ascii="宋体" w:hAnsi="宋体" w:cs="宋体"/>
          <w:sz w:val="24"/>
        </w:rPr>
        <w:t>0分）</w:t>
      </w:r>
      <w:r>
        <w:rPr>
          <w:rFonts w:ascii="宋体" w:hAnsi="宋体" w:cs="宋体" w:hint="eastAsia"/>
          <w:sz w:val="24"/>
        </w:rPr>
        <w:t>。</w:t>
      </w: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hint="eastAsia"/>
          <w:sz w:val="24"/>
        </w:rPr>
        <w:t>②其他供应商价格分统一按照下列公式计算：价格得分=（基准价/响应价）*20分。精确到小数点后两位。</w:t>
      </w: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hint="eastAsia"/>
          <w:sz w:val="24"/>
        </w:rPr>
        <w:t>10.综合比较与评价：</w:t>
      </w:r>
    </w:p>
    <w:p w:rsidR="00930E36" w:rsidRDefault="00BB7B09">
      <w:pPr>
        <w:pStyle w:val="Style3"/>
        <w:adjustRightInd w:val="0"/>
        <w:snapToGrid w:val="0"/>
        <w:spacing w:line="360" w:lineRule="exact"/>
        <w:ind w:firstLineChars="177" w:firstLine="425"/>
        <w:rPr>
          <w:rFonts w:ascii="宋体" w:hAnsi="宋体" w:cs="宋体"/>
          <w:color w:val="000000" w:themeColor="text1"/>
          <w:sz w:val="24"/>
        </w:rPr>
      </w:pPr>
      <w:r>
        <w:rPr>
          <w:rFonts w:ascii="宋体" w:hAnsi="宋体" w:cs="宋体" w:hint="eastAsia"/>
          <w:color w:val="000000" w:themeColor="text1"/>
          <w:sz w:val="24"/>
        </w:rPr>
        <w:t xml:space="preserve">根据每个响应人在上述各评审阶段中的得分，采用下面公式算出每个响应人的综合得分： </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 xml:space="preserve">W＝C ＋ T ＋ M </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其中：</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W ——响应人的综合得分；</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C ——响应人的价格得分；</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T ——响应人的技术评审得分；</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M ——响应人的商务评审得分。</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 xml:space="preserve">   （注： T、M均为所有评审专家评分的算术平均值）</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11.评审委员会对响应文件中的报价出现前后不一致的，按照下列规定修正：</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（1）响应文件中报价一览表内容与响应文件中相应内容不一致的，以报价一览表为准；</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（2）大写金额和小写金额不一致的，以大写金额为准；</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（3）单价金额小数点或者百分比有明显错位的，以报价一览表的总价为准，并修改单价；</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（4）总价金额与按单价汇总金额不一致的，以单价金额计算结果为准。</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lastRenderedPageBreak/>
        <w:t>同时出现两种以上不一致的，按照该条款规定的顺序修正。修正后的报价经响应人书面确认后产生约束力，响应人不确认的，其响应无效。</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rsidR="00930E36" w:rsidRDefault="00BB7B09">
      <w:pPr>
        <w:pStyle w:val="Style3"/>
        <w:adjustRightInd w:val="0"/>
        <w:snapToGrid w:val="0"/>
        <w:spacing w:line="360" w:lineRule="exact"/>
        <w:ind w:firstLine="482"/>
        <w:rPr>
          <w:rFonts w:ascii="宋体" w:hAnsi="宋体" w:cs="宋体"/>
          <w:b/>
          <w:bCs/>
          <w:sz w:val="24"/>
        </w:rPr>
      </w:pPr>
      <w:r>
        <w:rPr>
          <w:rFonts w:ascii="宋体" w:hAnsi="宋体" w:cs="宋体" w:hint="eastAsia"/>
          <w:b/>
          <w:bCs/>
          <w:color w:val="000000" w:themeColor="text1"/>
          <w:sz w:val="24"/>
        </w:rPr>
        <w:t>四</w:t>
      </w:r>
      <w:r>
        <w:rPr>
          <w:rFonts w:ascii="宋体" w:hAnsi="宋体" w:cs="宋体" w:hint="eastAsia"/>
          <w:b/>
          <w:bCs/>
          <w:sz w:val="24"/>
        </w:rPr>
        <w:t>、推荐成交候选人名单</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sz w:val="24"/>
        </w:rPr>
        <w:t>评审委员会根据最终评审的结果推荐综合得分最高的响应人为成交候选人。综合得分相同的，按照响应报价由低到高的顺序推荐成交候选人。综合得分且响应报价</w:t>
      </w:r>
      <w:r>
        <w:rPr>
          <w:rFonts w:ascii="宋体" w:hAnsi="宋体" w:cs="宋体" w:hint="eastAsia"/>
          <w:color w:val="000000" w:themeColor="text1"/>
          <w:sz w:val="24"/>
        </w:rPr>
        <w:t>相同的，按照技术指标优劣顺序推荐。</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成交人放弃成交、或拒绝与采购人签订合同的，采购人可以按照评审结果确定成交</w:t>
      </w:r>
      <w:r>
        <w:rPr>
          <w:rFonts w:ascii="宋体" w:hAnsi="宋体" w:cs="宋体" w:hint="eastAsia"/>
          <w:sz w:val="24"/>
        </w:rPr>
        <w:t>候选</w:t>
      </w:r>
      <w:r>
        <w:rPr>
          <w:rFonts w:ascii="宋体" w:hAnsi="宋体" w:cs="宋体" w:hint="eastAsia"/>
          <w:color w:val="000000" w:themeColor="text1"/>
          <w:sz w:val="24"/>
        </w:rPr>
        <w:t>人，也可以重新开展采购活动。</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成交通知书发出后，成交人无正当理由不得放弃成交，否则可能被采购人列入</w:t>
      </w:r>
      <w:r>
        <w:rPr>
          <w:rFonts w:hAnsi="宋体" w:cs="宋体" w:hint="eastAsia"/>
          <w:color w:val="000000" w:themeColor="text1"/>
          <w:sz w:val="24"/>
        </w:rPr>
        <w:t>采购人失信供应商名单</w:t>
      </w:r>
      <w:r>
        <w:rPr>
          <w:rFonts w:ascii="宋体" w:hAnsi="宋体" w:cs="宋体" w:hint="eastAsia"/>
          <w:color w:val="000000" w:themeColor="text1"/>
          <w:sz w:val="24"/>
        </w:rPr>
        <w:t>。</w:t>
      </w:r>
    </w:p>
    <w:p w:rsidR="00930E36" w:rsidRDefault="00BB7B09">
      <w:pPr>
        <w:pStyle w:val="Style3"/>
        <w:adjustRightInd w:val="0"/>
        <w:snapToGrid w:val="0"/>
        <w:spacing w:line="360" w:lineRule="exact"/>
        <w:ind w:firstLine="482"/>
        <w:rPr>
          <w:rFonts w:ascii="宋体" w:hAnsi="宋体" w:cs="宋体"/>
          <w:color w:val="000000" w:themeColor="text1"/>
          <w:sz w:val="24"/>
        </w:rPr>
      </w:pPr>
      <w:r>
        <w:rPr>
          <w:rFonts w:ascii="宋体" w:hAnsi="宋体" w:cs="宋体" w:hint="eastAsia"/>
          <w:b/>
          <w:bCs/>
          <w:color w:val="000000" w:themeColor="text1"/>
          <w:sz w:val="24"/>
        </w:rPr>
        <w:t>五、发布成交结果</w:t>
      </w:r>
    </w:p>
    <w:p w:rsidR="00930E36" w:rsidRDefault="00BB7B09">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采购人在医院官方网站的</w:t>
      </w:r>
      <w:r>
        <w:rPr>
          <w:rFonts w:ascii="宋体" w:hAnsi="宋体" w:cs="宋体" w:hint="eastAsia"/>
          <w:sz w:val="24"/>
        </w:rPr>
        <w:t>采购栏目公</w:t>
      </w:r>
      <w:r>
        <w:rPr>
          <w:rFonts w:ascii="宋体" w:hAnsi="宋体" w:cs="宋体" w:hint="eastAsia"/>
          <w:color w:val="000000" w:themeColor="text1"/>
          <w:sz w:val="24"/>
        </w:rPr>
        <w:t>告成交结果。</w:t>
      </w:r>
    </w:p>
    <w:p w:rsidR="00930E36" w:rsidRDefault="00BB7B09">
      <w:pPr>
        <w:pStyle w:val="Style3"/>
        <w:adjustRightInd w:val="0"/>
        <w:snapToGrid w:val="0"/>
        <w:spacing w:line="360" w:lineRule="exact"/>
        <w:ind w:firstLine="482"/>
        <w:rPr>
          <w:rFonts w:ascii="宋体" w:hAnsi="宋体" w:cs="宋体"/>
          <w:color w:val="000000" w:themeColor="text1"/>
          <w:sz w:val="24"/>
        </w:rPr>
      </w:pPr>
      <w:r>
        <w:rPr>
          <w:rFonts w:ascii="宋体" w:hAnsi="宋体" w:cs="宋体" w:hint="eastAsia"/>
          <w:b/>
          <w:bCs/>
          <w:color w:val="000000" w:themeColor="text1"/>
          <w:sz w:val="24"/>
        </w:rPr>
        <w:t>六、质疑与投诉</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（一）质疑</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1、提出质疑的供应商应当是参与所质疑项目采购活动的供应商。</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3、供应商应在限定质疑期内一次性提出针对同一采购程序环节的质疑。若对项目的某一分包进行质疑，质疑函中应列明具体项目名称。</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4、采购人不得拒收质疑供应商在限定质疑期内发出的质疑函，应当在收到质疑函后7个工作日内作出答复，并以书面形式通知质疑供应商和其他有关供应商。</w:t>
      </w:r>
    </w:p>
    <w:p w:rsidR="00930E36" w:rsidRDefault="00BB7B09">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 xml:space="preserve">5、供应商对评审过程、中标或者成交结果提出质疑的，采购人可以组织原评审委员会协助答复质疑。 </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6、超出限定质疑期限的质疑函，采购人将依法不予接收。</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7、</w:t>
      </w:r>
      <w:r>
        <w:rPr>
          <w:rFonts w:ascii="宋体" w:hAnsi="宋体" w:cs="宋体" w:hint="eastAsia"/>
          <w:color w:val="000000" w:themeColor="text1"/>
          <w:sz w:val="24"/>
        </w:rPr>
        <w:t>供应商以电话、传真或电邮形式提交的质疑属于无效质疑。</w:t>
      </w:r>
      <w:r>
        <w:rPr>
          <w:rFonts w:ascii="宋体" w:hAnsi="宋体" w:cs="宋体" w:hint="eastAsia"/>
          <w:sz w:val="24"/>
        </w:rPr>
        <w:t xml:space="preserve"> </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8、供应商提出质疑应当提交质疑函和必要的证明资料。质疑函应当包括下列内容：</w:t>
      </w:r>
    </w:p>
    <w:p w:rsidR="00930E36" w:rsidRDefault="00BB7B09">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供应商的姓名或者名称、地址、邮编、联系人及联系电话；</w:t>
      </w:r>
    </w:p>
    <w:p w:rsidR="00930E36" w:rsidRDefault="00BB7B09">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质疑项目的名称、编号；</w:t>
      </w:r>
    </w:p>
    <w:p w:rsidR="00930E36" w:rsidRDefault="00BB7B09">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具体、明确的质疑事项和与质疑事项相关的请求；</w:t>
      </w:r>
    </w:p>
    <w:p w:rsidR="00930E36" w:rsidRDefault="00BB7B09">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事实依据；</w:t>
      </w:r>
    </w:p>
    <w:p w:rsidR="00930E36" w:rsidRDefault="00BB7B09">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必要的法律依据；</w:t>
      </w:r>
    </w:p>
    <w:p w:rsidR="00930E36" w:rsidRDefault="00BB7B09">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提出质疑的日期。</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lastRenderedPageBreak/>
        <w:t>供应商为自然人的，应当由本人签字；供应商为法人或者其他组织的，应当由法定代表人、主要负责人，或者其授权代表签字，并加盖公章。</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9、接收质疑的联系方式：</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办公室：招投标与采购管理办公室</w:t>
      </w:r>
    </w:p>
    <w:p w:rsidR="00930E36" w:rsidRDefault="00BB7B09">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地址：广州市长堤大马路171号一方长堤</w:t>
      </w:r>
      <w:r w:rsidR="00F36D01">
        <w:rPr>
          <w:rFonts w:ascii="宋体" w:hAnsi="宋体" w:cs="宋体" w:hint="eastAsia"/>
          <w:sz w:val="24"/>
        </w:rPr>
        <w:t>906</w:t>
      </w:r>
      <w:r>
        <w:rPr>
          <w:rFonts w:ascii="宋体" w:hAnsi="宋体" w:cs="宋体" w:hint="eastAsia"/>
          <w:sz w:val="24"/>
        </w:rPr>
        <w:t>室</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电话：81338035（工作时间：工作日8：00-12:00，14:30-17：30）</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（二）投诉</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质疑供应商对采购人的答复不满意，或者采购人未在规定时间内作出答复的，可以在答复期满后15个工作日内向监督部门提起投诉。</w:t>
      </w:r>
    </w:p>
    <w:p w:rsidR="00930E36" w:rsidRDefault="00BB7B09">
      <w:pPr>
        <w:pStyle w:val="Style3"/>
        <w:adjustRightInd w:val="0"/>
        <w:snapToGrid w:val="0"/>
        <w:spacing w:line="360" w:lineRule="exact"/>
        <w:ind w:leftChars="200" w:left="420" w:firstLineChars="0" w:firstLine="0"/>
        <w:rPr>
          <w:rFonts w:ascii="宋体" w:hAnsi="宋体" w:cs="宋体"/>
          <w:b/>
          <w:bCs/>
          <w:sz w:val="24"/>
        </w:rPr>
      </w:pPr>
      <w:r>
        <w:rPr>
          <w:rFonts w:ascii="宋体" w:hAnsi="宋体" w:cs="宋体" w:hint="eastAsia"/>
          <w:b/>
          <w:bCs/>
          <w:sz w:val="24"/>
        </w:rPr>
        <w:t xml:space="preserve">七、合同的订立 </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rsidR="00930E36" w:rsidRDefault="00930E36">
      <w:pPr>
        <w:rPr>
          <w:rFonts w:ascii="宋体" w:hAnsi="宋体" w:cs="宋体"/>
          <w:sz w:val="24"/>
        </w:rPr>
      </w:pPr>
    </w:p>
    <w:p w:rsidR="00930E36" w:rsidRDefault="00930E36">
      <w:pPr>
        <w:rPr>
          <w:rFonts w:ascii="宋体" w:hAnsi="宋体" w:cs="宋体"/>
          <w:sz w:val="24"/>
        </w:rPr>
        <w:sectPr w:rsidR="00930E36">
          <w:footerReference w:type="default" r:id="rId8"/>
          <w:pgSz w:w="11907" w:h="16840"/>
          <w:pgMar w:top="1418" w:right="1418" w:bottom="1418" w:left="1701" w:header="680" w:footer="850" w:gutter="0"/>
          <w:cols w:space="720"/>
          <w:docGrid w:linePitch="326"/>
        </w:sectPr>
      </w:pPr>
    </w:p>
    <w:p w:rsidR="00930E36" w:rsidRDefault="00BB7B09">
      <w:pPr>
        <w:jc w:val="center"/>
        <w:outlineLvl w:val="0"/>
        <w:rPr>
          <w:rFonts w:ascii="仿宋" w:eastAsia="仿宋" w:hAnsi="仿宋" w:cs="仿宋"/>
          <w:b/>
          <w:sz w:val="28"/>
          <w:szCs w:val="28"/>
        </w:rPr>
      </w:pPr>
      <w:bookmarkStart w:id="115" w:name="_Toc251742852"/>
      <w:bookmarkStart w:id="116" w:name="_Hlk27059723"/>
      <w:r>
        <w:rPr>
          <w:rFonts w:ascii="宋体" w:hAnsi="宋体" w:cs="宋体" w:hint="eastAsia"/>
          <w:b/>
          <w:sz w:val="32"/>
          <w:szCs w:val="32"/>
        </w:rPr>
        <w:lastRenderedPageBreak/>
        <w:t>第四章　合同参考文本</w:t>
      </w:r>
    </w:p>
    <w:p w:rsidR="00930E36" w:rsidRDefault="00BB7B09">
      <w:pPr>
        <w:shd w:val="clear" w:color="auto" w:fill="FFFFFF"/>
        <w:spacing w:after="145"/>
        <w:rPr>
          <w:rFonts w:ascii="宋体" w:hAnsi="宋体" w:cs="宋体"/>
          <w:sz w:val="24"/>
        </w:rPr>
      </w:pPr>
      <w:r>
        <w:rPr>
          <w:rFonts w:ascii="宋体" w:hAnsi="宋体" w:cs="宋体" w:hint="eastAsia"/>
          <w:b/>
          <w:bCs/>
          <w:sz w:val="24"/>
        </w:rPr>
        <w:t>合同编号：</w:t>
      </w:r>
    </w:p>
    <w:p w:rsidR="00930E36" w:rsidRDefault="00930E36">
      <w:pPr>
        <w:shd w:val="clear" w:color="auto" w:fill="FFFFFF"/>
        <w:spacing w:line="192" w:lineRule="auto"/>
        <w:rPr>
          <w:rFonts w:ascii="宋体" w:hAnsi="宋体" w:cs="宋体"/>
        </w:rPr>
      </w:pPr>
    </w:p>
    <w:p w:rsidR="00930E36" w:rsidRDefault="00930E36">
      <w:pPr>
        <w:shd w:val="clear" w:color="auto" w:fill="FFFFFF"/>
        <w:spacing w:line="192" w:lineRule="auto"/>
        <w:rPr>
          <w:rFonts w:ascii="宋体" w:hAnsi="宋体" w:cs="宋体"/>
        </w:rPr>
      </w:pPr>
    </w:p>
    <w:p w:rsidR="00930E36" w:rsidRDefault="00930E36">
      <w:pPr>
        <w:shd w:val="clear" w:color="auto" w:fill="FFFFFF"/>
        <w:spacing w:line="192" w:lineRule="auto"/>
        <w:rPr>
          <w:rFonts w:ascii="宋体" w:hAnsi="宋体" w:cs="宋体"/>
        </w:rPr>
      </w:pPr>
    </w:p>
    <w:p w:rsidR="00930E36" w:rsidRDefault="00930E36">
      <w:pPr>
        <w:shd w:val="clear" w:color="auto" w:fill="FFFFFF"/>
        <w:spacing w:line="192" w:lineRule="auto"/>
        <w:rPr>
          <w:rFonts w:ascii="宋体" w:hAnsi="宋体" w:cs="宋体"/>
        </w:rPr>
      </w:pPr>
    </w:p>
    <w:p w:rsidR="00930E36" w:rsidRDefault="00930E36">
      <w:pPr>
        <w:shd w:val="clear" w:color="auto" w:fill="FFFFFF"/>
        <w:spacing w:line="192" w:lineRule="auto"/>
        <w:rPr>
          <w:rFonts w:ascii="宋体" w:hAnsi="宋体" w:cs="宋体"/>
        </w:rPr>
      </w:pPr>
    </w:p>
    <w:p w:rsidR="00930E36" w:rsidRDefault="00930E36">
      <w:pPr>
        <w:shd w:val="clear" w:color="auto" w:fill="FFFFFF"/>
        <w:spacing w:line="192" w:lineRule="auto"/>
        <w:rPr>
          <w:rFonts w:ascii="宋体" w:hAnsi="宋体" w:cs="宋体"/>
        </w:rPr>
      </w:pPr>
    </w:p>
    <w:p w:rsidR="00930E36" w:rsidRDefault="00BB7B09">
      <w:pPr>
        <w:tabs>
          <w:tab w:val="left" w:pos="720"/>
        </w:tabs>
        <w:jc w:val="center"/>
        <w:rPr>
          <w:rFonts w:ascii="宋体" w:hAnsi="宋体" w:cs="宋体"/>
          <w:b/>
          <w:sz w:val="48"/>
          <w:szCs w:val="48"/>
          <w:u w:val="single"/>
        </w:rPr>
      </w:pPr>
      <w:r>
        <w:rPr>
          <w:rFonts w:ascii="宋体" w:hAnsi="宋体" w:cs="宋体" w:hint="eastAsia"/>
          <w:b/>
          <w:sz w:val="48"/>
          <w:szCs w:val="48"/>
          <w:u w:val="single"/>
          <w:lang w:bidi="ar"/>
        </w:rPr>
        <w:t xml:space="preserve">        (项目)</w:t>
      </w:r>
    </w:p>
    <w:p w:rsidR="00930E36" w:rsidRDefault="00930E36">
      <w:pPr>
        <w:tabs>
          <w:tab w:val="left" w:pos="720"/>
        </w:tabs>
        <w:spacing w:line="360" w:lineRule="auto"/>
        <w:rPr>
          <w:rFonts w:ascii="宋体" w:hAnsi="宋体" w:cs="宋体"/>
          <w:b/>
          <w:sz w:val="48"/>
          <w:szCs w:val="48"/>
        </w:rPr>
      </w:pPr>
    </w:p>
    <w:p w:rsidR="00930E36" w:rsidRDefault="00BB7B09">
      <w:pPr>
        <w:tabs>
          <w:tab w:val="left" w:pos="720"/>
        </w:tabs>
        <w:spacing w:line="360" w:lineRule="auto"/>
        <w:jc w:val="center"/>
        <w:rPr>
          <w:rFonts w:ascii="宋体" w:hAnsi="宋体" w:cs="宋体"/>
          <w:b/>
          <w:sz w:val="48"/>
          <w:szCs w:val="48"/>
          <w:lang w:bidi="ar"/>
        </w:rPr>
      </w:pPr>
      <w:r>
        <w:rPr>
          <w:rFonts w:ascii="宋体" w:hAnsi="宋体" w:cs="宋体" w:hint="eastAsia"/>
          <w:b/>
          <w:sz w:val="48"/>
          <w:szCs w:val="48"/>
          <w:lang w:bidi="ar"/>
        </w:rPr>
        <w:t>合 同 书</w:t>
      </w:r>
    </w:p>
    <w:p w:rsidR="00930E36" w:rsidRDefault="00F36D01">
      <w:pPr>
        <w:tabs>
          <w:tab w:val="left" w:pos="720"/>
        </w:tabs>
        <w:spacing w:line="360" w:lineRule="auto"/>
        <w:jc w:val="center"/>
        <w:rPr>
          <w:rFonts w:ascii="宋体" w:hAnsi="宋体" w:cs="宋体"/>
          <w:b/>
          <w:sz w:val="48"/>
          <w:szCs w:val="48"/>
          <w:lang w:bidi="ar"/>
        </w:rPr>
      </w:pPr>
      <w:r>
        <w:rPr>
          <w:rFonts w:ascii="宋体" w:hAnsi="宋体" w:cs="宋体" w:hint="eastAsia"/>
          <w:b/>
          <w:sz w:val="48"/>
          <w:szCs w:val="48"/>
          <w:lang w:bidi="ar"/>
        </w:rPr>
        <w:t xml:space="preserve"> </w:t>
      </w:r>
    </w:p>
    <w:p w:rsidR="00930E36" w:rsidRDefault="00930E36">
      <w:pPr>
        <w:tabs>
          <w:tab w:val="left" w:pos="720"/>
        </w:tabs>
        <w:spacing w:line="360" w:lineRule="auto"/>
        <w:rPr>
          <w:rFonts w:ascii="宋体" w:hAnsi="宋体" w:cs="宋体"/>
          <w:b/>
          <w:sz w:val="28"/>
          <w:szCs w:val="28"/>
        </w:rPr>
      </w:pPr>
    </w:p>
    <w:p w:rsidR="00930E36" w:rsidRDefault="00930E36">
      <w:pPr>
        <w:tabs>
          <w:tab w:val="left" w:pos="720"/>
        </w:tabs>
        <w:spacing w:line="360" w:lineRule="auto"/>
        <w:rPr>
          <w:rFonts w:ascii="宋体" w:hAnsi="宋体" w:cs="宋体"/>
          <w:b/>
          <w:sz w:val="28"/>
          <w:szCs w:val="28"/>
        </w:rPr>
      </w:pPr>
    </w:p>
    <w:p w:rsidR="00930E36" w:rsidRDefault="00930E36">
      <w:pPr>
        <w:tabs>
          <w:tab w:val="left" w:pos="720"/>
        </w:tabs>
        <w:spacing w:line="360" w:lineRule="auto"/>
        <w:rPr>
          <w:rFonts w:ascii="宋体" w:hAnsi="宋体" w:cs="宋体"/>
          <w:b/>
          <w:sz w:val="28"/>
          <w:szCs w:val="28"/>
        </w:rPr>
      </w:pPr>
    </w:p>
    <w:tbl>
      <w:tblPr>
        <w:tblW w:w="4320" w:type="dxa"/>
        <w:jc w:val="center"/>
        <w:tblLayout w:type="fixed"/>
        <w:tblLook w:val="04A0" w:firstRow="1" w:lastRow="0" w:firstColumn="1" w:lastColumn="0" w:noHBand="0" w:noVBand="1"/>
      </w:tblPr>
      <w:tblGrid>
        <w:gridCol w:w="4320"/>
      </w:tblGrid>
      <w:tr w:rsidR="00930E36">
        <w:trPr>
          <w:trHeight w:val="446"/>
          <w:jc w:val="center"/>
        </w:trPr>
        <w:tc>
          <w:tcPr>
            <w:tcW w:w="5400" w:type="dxa"/>
            <w:shd w:val="clear" w:color="auto" w:fill="auto"/>
          </w:tcPr>
          <w:p w:rsidR="00930E36" w:rsidRDefault="00BB7B09">
            <w:pPr>
              <w:tabs>
                <w:tab w:val="left" w:pos="720"/>
              </w:tabs>
              <w:spacing w:line="360" w:lineRule="auto"/>
              <w:rPr>
                <w:rFonts w:ascii="宋体" w:hAnsi="宋体" w:cs="宋体"/>
                <w:b/>
                <w:sz w:val="32"/>
                <w:szCs w:val="32"/>
                <w:u w:val="single"/>
              </w:rPr>
            </w:pPr>
            <w:r>
              <w:rPr>
                <w:rFonts w:ascii="宋体" w:hAnsi="宋体" w:cs="宋体" w:hint="eastAsia"/>
                <w:b/>
                <w:sz w:val="32"/>
                <w:szCs w:val="32"/>
                <w:lang w:bidi="ar"/>
              </w:rPr>
              <w:t>项目编号：</w:t>
            </w:r>
          </w:p>
        </w:tc>
      </w:tr>
      <w:tr w:rsidR="00930E36">
        <w:trPr>
          <w:trHeight w:val="446"/>
          <w:jc w:val="center"/>
        </w:trPr>
        <w:tc>
          <w:tcPr>
            <w:tcW w:w="5400" w:type="dxa"/>
            <w:shd w:val="clear" w:color="auto" w:fill="auto"/>
          </w:tcPr>
          <w:p w:rsidR="00930E36" w:rsidRDefault="00930E36">
            <w:pPr>
              <w:tabs>
                <w:tab w:val="left" w:pos="720"/>
              </w:tabs>
              <w:spacing w:line="360" w:lineRule="auto"/>
              <w:rPr>
                <w:rFonts w:ascii="宋体" w:hAnsi="宋体" w:cs="宋体"/>
                <w:b/>
                <w:sz w:val="32"/>
                <w:szCs w:val="32"/>
                <w:u w:val="single"/>
              </w:rPr>
            </w:pPr>
          </w:p>
        </w:tc>
      </w:tr>
      <w:tr w:rsidR="00930E36">
        <w:trPr>
          <w:trHeight w:val="446"/>
          <w:jc w:val="center"/>
        </w:trPr>
        <w:tc>
          <w:tcPr>
            <w:tcW w:w="5400" w:type="dxa"/>
            <w:shd w:val="clear" w:color="auto" w:fill="auto"/>
          </w:tcPr>
          <w:p w:rsidR="00930E36" w:rsidRDefault="00BB7B09">
            <w:pPr>
              <w:tabs>
                <w:tab w:val="left" w:pos="720"/>
              </w:tabs>
              <w:spacing w:line="360" w:lineRule="auto"/>
              <w:rPr>
                <w:rFonts w:ascii="宋体" w:hAnsi="宋体" w:cs="宋体"/>
                <w:b/>
                <w:sz w:val="32"/>
                <w:szCs w:val="32"/>
              </w:rPr>
            </w:pPr>
            <w:r>
              <w:rPr>
                <w:rFonts w:ascii="宋体" w:hAnsi="宋体" w:cs="宋体" w:hint="eastAsia"/>
                <w:b/>
                <w:sz w:val="32"/>
                <w:szCs w:val="32"/>
                <w:lang w:bidi="ar"/>
              </w:rPr>
              <w:t>项目名称：</w:t>
            </w:r>
          </w:p>
        </w:tc>
      </w:tr>
      <w:tr w:rsidR="00930E36">
        <w:trPr>
          <w:trHeight w:val="460"/>
          <w:jc w:val="center"/>
        </w:trPr>
        <w:tc>
          <w:tcPr>
            <w:tcW w:w="5400" w:type="dxa"/>
            <w:shd w:val="clear" w:color="auto" w:fill="auto"/>
          </w:tcPr>
          <w:p w:rsidR="00930E36" w:rsidRDefault="00930E36">
            <w:pPr>
              <w:tabs>
                <w:tab w:val="left" w:pos="720"/>
              </w:tabs>
              <w:spacing w:line="360" w:lineRule="auto"/>
              <w:rPr>
                <w:rFonts w:ascii="宋体" w:hAnsi="宋体" w:cs="宋体"/>
                <w:b/>
                <w:sz w:val="28"/>
                <w:szCs w:val="28"/>
              </w:rPr>
            </w:pPr>
          </w:p>
        </w:tc>
      </w:tr>
    </w:tbl>
    <w:p w:rsidR="00930E36" w:rsidRDefault="00930E36">
      <w:pPr>
        <w:spacing w:line="360" w:lineRule="auto"/>
        <w:rPr>
          <w:rFonts w:ascii="宋体" w:hAnsi="宋体" w:cs="宋体"/>
          <w:b/>
          <w:sz w:val="28"/>
          <w:szCs w:val="28"/>
          <w:lang w:bidi="ar"/>
        </w:rPr>
      </w:pPr>
    </w:p>
    <w:p w:rsidR="00930E36" w:rsidRDefault="00930E36">
      <w:pPr>
        <w:spacing w:line="360" w:lineRule="auto"/>
        <w:rPr>
          <w:rFonts w:ascii="宋体" w:hAnsi="宋体" w:cs="宋体"/>
          <w:b/>
          <w:sz w:val="28"/>
          <w:szCs w:val="28"/>
          <w:lang w:bidi="ar"/>
        </w:rPr>
      </w:pPr>
    </w:p>
    <w:p w:rsidR="00930E36" w:rsidRDefault="00930E36">
      <w:pPr>
        <w:spacing w:line="360" w:lineRule="auto"/>
        <w:rPr>
          <w:rFonts w:ascii="宋体" w:hAnsi="宋体" w:cs="宋体"/>
          <w:b/>
          <w:sz w:val="28"/>
          <w:szCs w:val="28"/>
          <w:lang w:bidi="ar"/>
        </w:rPr>
      </w:pPr>
    </w:p>
    <w:p w:rsidR="00930E36" w:rsidRDefault="00BB7B09">
      <w:pPr>
        <w:spacing w:line="360" w:lineRule="auto"/>
        <w:rPr>
          <w:rFonts w:ascii="宋体" w:hAnsi="宋体" w:cs="宋体"/>
          <w:b/>
          <w:sz w:val="28"/>
          <w:szCs w:val="28"/>
          <w:lang w:bidi="ar"/>
        </w:rPr>
        <w:sectPr w:rsidR="00930E36">
          <w:headerReference w:type="even" r:id="rId9"/>
          <w:headerReference w:type="default" r:id="rId10"/>
          <w:footerReference w:type="even" r:id="rId11"/>
          <w:footerReference w:type="default" r:id="rId12"/>
          <w:headerReference w:type="first" r:id="rId13"/>
          <w:footerReference w:type="first" r:id="rId14"/>
          <w:pgSz w:w="11906" w:h="16838"/>
          <w:pgMar w:top="1135" w:right="1135" w:bottom="1468" w:left="1418" w:header="851" w:footer="851" w:gutter="0"/>
          <w:cols w:space="720"/>
          <w:docGrid w:type="lines" w:linePitch="312"/>
        </w:sectPr>
      </w:pPr>
      <w:r>
        <w:rPr>
          <w:rFonts w:ascii="宋体" w:hAnsi="宋体" w:cs="宋体" w:hint="eastAsia"/>
          <w:b/>
          <w:sz w:val="28"/>
          <w:szCs w:val="28"/>
          <w:lang w:bidi="ar"/>
        </w:rPr>
        <w:t>注：本合同仅为合同的参考文本，合同签订双方可根据项目的具体要求进行修订，但不得偏离实质性条款。</w:t>
      </w:r>
    </w:p>
    <w:p w:rsidR="00930E36" w:rsidRDefault="00BB7B09">
      <w:pPr>
        <w:spacing w:line="360" w:lineRule="auto"/>
        <w:rPr>
          <w:rFonts w:ascii="宋体" w:hAnsi="宋体" w:cs="宋体"/>
          <w:sz w:val="24"/>
        </w:rPr>
      </w:pPr>
      <w:r>
        <w:rPr>
          <w:rFonts w:ascii="宋体" w:hAnsi="宋体" w:cs="宋体" w:hint="eastAsia"/>
          <w:sz w:val="24"/>
          <w:lang w:bidi="ar"/>
        </w:rPr>
        <w:lastRenderedPageBreak/>
        <w:t>合同编号：</w:t>
      </w:r>
    </w:p>
    <w:p w:rsidR="00930E36" w:rsidRDefault="00BB7B09">
      <w:pPr>
        <w:spacing w:line="360" w:lineRule="auto"/>
        <w:rPr>
          <w:rFonts w:ascii="宋体" w:hAnsi="宋体" w:cs="宋体"/>
          <w:sz w:val="24"/>
        </w:rPr>
      </w:pPr>
      <w:r>
        <w:rPr>
          <w:rFonts w:ascii="宋体" w:hAnsi="宋体" w:cs="宋体" w:hint="eastAsia"/>
          <w:sz w:val="24"/>
          <w:lang w:bidi="ar"/>
        </w:rPr>
        <w:t>甲方：中山大学孙逸仙纪念医院</w:t>
      </w:r>
    </w:p>
    <w:p w:rsidR="00930E36" w:rsidRDefault="00BB7B09">
      <w:pPr>
        <w:spacing w:line="360" w:lineRule="auto"/>
        <w:rPr>
          <w:rFonts w:ascii="宋体" w:hAnsi="宋体" w:cs="宋体"/>
          <w:b/>
          <w:sz w:val="24"/>
        </w:rPr>
      </w:pPr>
      <w:r>
        <w:rPr>
          <w:rFonts w:ascii="宋体" w:hAnsi="宋体" w:cs="宋体" w:hint="eastAsia"/>
          <w:sz w:val="24"/>
          <w:lang w:bidi="ar"/>
        </w:rPr>
        <w:t>乙方：</w:t>
      </w:r>
    </w:p>
    <w:p w:rsidR="00930E36" w:rsidRDefault="00930E36">
      <w:pPr>
        <w:spacing w:line="360" w:lineRule="auto"/>
        <w:rPr>
          <w:rFonts w:ascii="宋体" w:hAnsi="宋体" w:cs="宋体"/>
          <w:sz w:val="24"/>
        </w:rPr>
      </w:pPr>
    </w:p>
    <w:p w:rsidR="00930E36" w:rsidRDefault="00BB7B09">
      <w:pPr>
        <w:spacing w:line="360" w:lineRule="auto"/>
        <w:ind w:firstLineChars="200" w:firstLine="480"/>
        <w:rPr>
          <w:rFonts w:ascii="宋体" w:hAnsi="宋体" w:cs="宋体"/>
          <w:b/>
          <w:sz w:val="24"/>
          <w:u w:val="single"/>
        </w:rPr>
      </w:pPr>
      <w:r>
        <w:rPr>
          <w:rFonts w:ascii="宋体" w:hAnsi="宋体" w:cs="宋体" w:hint="eastAsia"/>
          <w:sz w:val="24"/>
          <w:lang w:bidi="ar"/>
        </w:rPr>
        <w:t>根据</w:t>
      </w:r>
      <w:r>
        <w:rPr>
          <w:rFonts w:ascii="宋体" w:hAnsi="宋体" w:cs="宋体" w:hint="eastAsia"/>
          <w:sz w:val="24"/>
        </w:rPr>
        <w:t>《中华人民共和国民法典》</w:t>
      </w:r>
      <w:r>
        <w:rPr>
          <w:rFonts w:ascii="宋体" w:hAnsi="宋体" w:cs="宋体" w:hint="eastAsia"/>
          <w:sz w:val="24"/>
          <w:lang w:bidi="ar"/>
        </w:rPr>
        <w:t>及</w:t>
      </w:r>
      <w:r>
        <w:rPr>
          <w:rFonts w:ascii="宋体" w:hAnsi="宋体" w:cs="宋体" w:hint="eastAsia"/>
          <w:b/>
          <w:sz w:val="24"/>
          <w:u w:val="single"/>
          <w:lang w:bidi="ar"/>
        </w:rPr>
        <w:t>中山大学孙逸仙纪念医院2024年度门禁系统类零星工程施工服务项目</w:t>
      </w:r>
      <w:r>
        <w:rPr>
          <w:rFonts w:ascii="宋体" w:hAnsi="宋体" w:cs="宋体" w:hint="eastAsia"/>
          <w:sz w:val="24"/>
          <w:lang w:bidi="ar"/>
        </w:rPr>
        <w:t>的采购结果和采购文件的要求，甲、乙双方经协商确定，甲方向乙方订购设备机器及其配套服务，为明确双方责任和权利，特签订本合同，共同遵守。具体条款如下：</w:t>
      </w:r>
    </w:p>
    <w:p w:rsidR="00930E36" w:rsidRDefault="00BB7B09">
      <w:pPr>
        <w:spacing w:line="360" w:lineRule="auto"/>
        <w:rPr>
          <w:rFonts w:ascii="宋体" w:hAnsi="宋体" w:cs="宋体"/>
          <w:b/>
          <w:sz w:val="24"/>
        </w:rPr>
      </w:pPr>
      <w:r>
        <w:rPr>
          <w:rFonts w:ascii="宋体" w:hAnsi="宋体" w:cs="宋体" w:hint="eastAsia"/>
          <w:b/>
          <w:sz w:val="24"/>
          <w:lang w:bidi="ar"/>
        </w:rPr>
        <w:t>1、合同标的及</w:t>
      </w:r>
      <w:r>
        <w:rPr>
          <w:rFonts w:ascii="宋体" w:hAnsi="宋体" w:cs="宋体"/>
          <w:b/>
          <w:sz w:val="24"/>
          <w:lang w:bidi="ar"/>
        </w:rPr>
        <w:t>合同期限</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乙方负责向甲方供应附件一中所列设备材料及负责安装至指定位置、测试、联调、试运行、验收、技术培训等。</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合同</w:t>
      </w:r>
      <w:r>
        <w:rPr>
          <w:rFonts w:ascii="宋体" w:hAnsi="宋体" w:cs="宋体"/>
          <w:sz w:val="24"/>
          <w:lang w:bidi="ar"/>
        </w:rPr>
        <w:t>期限：</w:t>
      </w:r>
      <w:r>
        <w:rPr>
          <w:rFonts w:ascii="宋体" w:hAnsi="宋体" w:cs="宋体" w:hint="eastAsia"/>
          <w:sz w:val="24"/>
          <w:lang w:bidi="ar"/>
        </w:rPr>
        <w:t>自合同签订之日起至2024年12月31日</w:t>
      </w:r>
    </w:p>
    <w:p w:rsidR="00930E36" w:rsidRDefault="00BB7B09">
      <w:pPr>
        <w:spacing w:line="360" w:lineRule="auto"/>
        <w:rPr>
          <w:rFonts w:ascii="宋体" w:hAnsi="宋体" w:cs="宋体"/>
          <w:b/>
          <w:sz w:val="24"/>
        </w:rPr>
      </w:pPr>
      <w:r>
        <w:rPr>
          <w:rFonts w:ascii="宋体" w:hAnsi="宋体" w:cs="宋体" w:hint="eastAsia"/>
          <w:b/>
          <w:sz w:val="24"/>
          <w:lang w:bidi="ar"/>
        </w:rPr>
        <w:t>2、合同总价</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合同价暂定为：           （大写） ，即RMB￥       元，该合同总金额是设计、设备制造、包装、仓储、运输、安装、调试、技术培训及验收合格之前及保修期与备品备件发生的所有含税费用。</w:t>
      </w:r>
    </w:p>
    <w:p w:rsidR="00930E36" w:rsidRDefault="00BB7B09">
      <w:pPr>
        <w:tabs>
          <w:tab w:val="left" w:pos="885"/>
        </w:tabs>
        <w:spacing w:line="360" w:lineRule="auto"/>
        <w:ind w:firstLineChars="200" w:firstLine="480"/>
        <w:rPr>
          <w:rFonts w:ascii="宋体" w:hAnsi="宋体" w:cs="宋体"/>
          <w:sz w:val="24"/>
          <w:lang w:bidi="ar"/>
        </w:rPr>
      </w:pPr>
      <w:r>
        <w:rPr>
          <w:rFonts w:ascii="宋体" w:hAnsi="宋体" w:cs="宋体" w:hint="eastAsia"/>
          <w:sz w:val="24"/>
          <w:lang w:bidi="ar"/>
        </w:rPr>
        <w:t>本项目为综合单价包干，数量按实际采购数量计算；项目在履行过程中如需</w:t>
      </w:r>
    </w:p>
    <w:p w:rsidR="00930E36" w:rsidRDefault="00BB7B09">
      <w:pPr>
        <w:tabs>
          <w:tab w:val="left" w:pos="885"/>
        </w:tabs>
        <w:spacing w:line="360" w:lineRule="auto"/>
        <w:rPr>
          <w:rFonts w:ascii="宋体" w:hAnsi="宋体" w:cs="宋体"/>
          <w:sz w:val="24"/>
          <w:lang w:bidi="ar"/>
        </w:rPr>
      </w:pPr>
      <w:r>
        <w:rPr>
          <w:rFonts w:ascii="宋体" w:hAnsi="宋体" w:cs="宋体" w:hint="eastAsia"/>
          <w:sz w:val="24"/>
          <w:lang w:bidi="ar"/>
        </w:rPr>
        <w:t>追加与合同标的相同的工程，追加工程的金额不超过原合同金额百分之十的，双方按照法律规定协商签订补充合同；追加工程的金额超过原合同金额百分之十的部分不予结算。</w:t>
      </w:r>
    </w:p>
    <w:p w:rsidR="00930E36" w:rsidRDefault="00BB7B09">
      <w:pPr>
        <w:spacing w:line="360" w:lineRule="auto"/>
        <w:rPr>
          <w:rFonts w:ascii="宋体" w:hAnsi="宋体" w:cs="宋体"/>
          <w:b/>
          <w:sz w:val="24"/>
        </w:rPr>
      </w:pPr>
      <w:r>
        <w:rPr>
          <w:rFonts w:ascii="宋体" w:hAnsi="宋体" w:cs="宋体" w:hint="eastAsia"/>
          <w:b/>
          <w:sz w:val="24"/>
          <w:lang w:bidi="ar"/>
        </w:rPr>
        <w:t>3、合同组成</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详细价格、技术说明及其它有关合同货物的特定信息由合同附件说明。所有附件及本项目的招响应文件、会议纪要、协议等均为本合同不可分割之一部分。</w:t>
      </w:r>
    </w:p>
    <w:p w:rsidR="00930E36" w:rsidRDefault="00BB7B09">
      <w:pPr>
        <w:spacing w:line="360" w:lineRule="auto"/>
        <w:rPr>
          <w:rFonts w:ascii="宋体" w:hAnsi="宋体" w:cs="宋体"/>
          <w:b/>
          <w:sz w:val="24"/>
        </w:rPr>
      </w:pPr>
      <w:r>
        <w:rPr>
          <w:rFonts w:ascii="宋体" w:hAnsi="宋体" w:cs="宋体" w:hint="eastAsia"/>
          <w:b/>
          <w:sz w:val="24"/>
          <w:lang w:bidi="ar"/>
        </w:rPr>
        <w:t>4、技术要求</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乙方所提供设备，必须符合国家有关规范和环保要求及甲方的技术要求，并提供设备的检测报告。</w:t>
      </w:r>
    </w:p>
    <w:p w:rsidR="00930E36" w:rsidRDefault="00BB7B09">
      <w:pPr>
        <w:spacing w:line="360" w:lineRule="auto"/>
        <w:rPr>
          <w:rFonts w:ascii="宋体" w:hAnsi="宋体" w:cs="宋体"/>
          <w:b/>
          <w:sz w:val="24"/>
        </w:rPr>
      </w:pPr>
      <w:r>
        <w:rPr>
          <w:rFonts w:ascii="宋体" w:hAnsi="宋体" w:cs="宋体" w:hint="eastAsia"/>
          <w:b/>
          <w:sz w:val="24"/>
          <w:lang w:bidi="ar"/>
        </w:rPr>
        <w:t>5、合同标的包装、交货、安装及验收</w:t>
      </w:r>
    </w:p>
    <w:p w:rsidR="00930E36" w:rsidRDefault="00BB7B09">
      <w:pPr>
        <w:spacing w:line="360" w:lineRule="auto"/>
        <w:rPr>
          <w:rFonts w:ascii="宋体" w:hAnsi="宋体" w:cs="宋体"/>
          <w:sz w:val="24"/>
        </w:rPr>
      </w:pPr>
      <w:r>
        <w:rPr>
          <w:rFonts w:ascii="宋体" w:hAnsi="宋体" w:cs="宋体" w:hint="eastAsia"/>
          <w:sz w:val="24"/>
          <w:lang w:bidi="ar"/>
        </w:rPr>
        <w:t>5.1</w:t>
      </w:r>
      <w:r>
        <w:rPr>
          <w:rFonts w:ascii="宋体" w:hAnsi="宋体" w:cs="宋体" w:hint="eastAsia"/>
          <w:sz w:val="24"/>
          <w:lang w:bidi="ar"/>
        </w:rPr>
        <w:tab/>
        <w:t xml:space="preserve">  合同设备的包装</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设备的包装均应有良好的防湿、防锈、防潮、防雨、防腐及防碰撞的措</w:t>
      </w:r>
    </w:p>
    <w:p w:rsidR="00930E36" w:rsidRDefault="00BB7B09">
      <w:pPr>
        <w:spacing w:line="360" w:lineRule="auto"/>
        <w:rPr>
          <w:rFonts w:ascii="宋体" w:hAnsi="宋体" w:cs="宋体"/>
          <w:sz w:val="24"/>
        </w:rPr>
      </w:pPr>
      <w:r>
        <w:rPr>
          <w:rFonts w:ascii="宋体" w:hAnsi="宋体" w:cs="宋体" w:hint="eastAsia"/>
          <w:sz w:val="24"/>
          <w:lang w:bidi="ar"/>
        </w:rPr>
        <w:lastRenderedPageBreak/>
        <w:t>施。凡由于包装不良造成的损失和由此产生的费用均由乙方承担。</w:t>
      </w:r>
    </w:p>
    <w:p w:rsidR="00930E36" w:rsidRDefault="00BB7B09">
      <w:pPr>
        <w:spacing w:line="360" w:lineRule="auto"/>
        <w:rPr>
          <w:rFonts w:ascii="宋体" w:hAnsi="宋体" w:cs="宋体"/>
          <w:sz w:val="24"/>
        </w:rPr>
      </w:pPr>
      <w:r>
        <w:rPr>
          <w:rFonts w:ascii="宋体" w:hAnsi="宋体" w:cs="宋体" w:hint="eastAsia"/>
          <w:sz w:val="24"/>
          <w:lang w:bidi="ar"/>
        </w:rPr>
        <w:t>5.2</w:t>
      </w:r>
      <w:r>
        <w:rPr>
          <w:rFonts w:ascii="宋体" w:hAnsi="宋体" w:cs="宋体" w:hint="eastAsia"/>
          <w:sz w:val="24"/>
          <w:lang w:bidi="ar"/>
        </w:rPr>
        <w:tab/>
        <w:t xml:space="preserve">  合同标的的交货</w:t>
      </w:r>
    </w:p>
    <w:p w:rsidR="00930E36" w:rsidRDefault="00BB7B09">
      <w:pPr>
        <w:spacing w:line="360" w:lineRule="auto"/>
        <w:rPr>
          <w:rFonts w:ascii="宋体" w:hAnsi="宋体" w:cs="宋体"/>
          <w:sz w:val="24"/>
          <w:shd w:val="clear" w:color="auto" w:fill="00B0F0"/>
        </w:rPr>
      </w:pPr>
      <w:r>
        <w:rPr>
          <w:rFonts w:ascii="宋体" w:hAnsi="宋体" w:cs="宋体" w:hint="eastAsia"/>
          <w:sz w:val="24"/>
          <w:lang w:bidi="ar"/>
        </w:rPr>
        <w:t>5.2.1</w:t>
      </w:r>
      <w:r>
        <w:rPr>
          <w:rFonts w:ascii="宋体" w:hAnsi="宋体" w:cs="宋体" w:hint="eastAsia"/>
          <w:sz w:val="24"/>
          <w:lang w:bidi="ar"/>
        </w:rPr>
        <w:tab/>
      </w:r>
      <w:r w:rsidRPr="007A05DF">
        <w:rPr>
          <w:rFonts w:ascii="宋体" w:hAnsi="宋体" w:cs="宋体" w:hint="eastAsia"/>
          <w:color w:val="000000" w:themeColor="text1"/>
          <w:sz w:val="24"/>
          <w:lang w:bidi="ar"/>
        </w:rPr>
        <w:t>乙方每月按保卫科要求完成相应设备供货、安装、调试、验收及结算工作，直至项目合同价全部结算完毕。</w:t>
      </w:r>
    </w:p>
    <w:p w:rsidR="00930E36" w:rsidRDefault="00BB7B09">
      <w:pPr>
        <w:spacing w:line="360" w:lineRule="auto"/>
        <w:rPr>
          <w:rFonts w:ascii="宋体" w:hAnsi="宋体" w:cs="宋体"/>
          <w:sz w:val="24"/>
        </w:rPr>
      </w:pPr>
      <w:r>
        <w:rPr>
          <w:rFonts w:ascii="宋体" w:hAnsi="宋体" w:cs="宋体" w:hint="eastAsia"/>
          <w:sz w:val="24"/>
          <w:lang w:bidi="ar"/>
        </w:rPr>
        <w:t>5.2.2</w:t>
      </w:r>
      <w:r>
        <w:rPr>
          <w:rFonts w:ascii="宋体" w:hAnsi="宋体" w:cs="宋体" w:hint="eastAsia"/>
          <w:sz w:val="24"/>
          <w:lang w:bidi="ar"/>
        </w:rPr>
        <w:tab/>
        <w:t>乙方交货地点：运输及卸车或安装至甲方指定地点。</w:t>
      </w:r>
    </w:p>
    <w:p w:rsidR="00930E36" w:rsidRDefault="00BB7B09">
      <w:pPr>
        <w:spacing w:line="360" w:lineRule="auto"/>
        <w:rPr>
          <w:rFonts w:ascii="宋体" w:hAnsi="宋体" w:cs="宋体"/>
          <w:sz w:val="24"/>
        </w:rPr>
      </w:pPr>
      <w:r>
        <w:rPr>
          <w:rFonts w:ascii="宋体" w:hAnsi="宋体" w:cs="宋体" w:hint="eastAsia"/>
          <w:sz w:val="24"/>
          <w:lang w:bidi="ar"/>
        </w:rPr>
        <w:t>5.2.3  为了保证货物在长途运输和装卸过程中的安全，货物包装应符合国家或行业标准规定。由于包装不善导致货物锈蚀、失缺或损坏，由</w:t>
      </w:r>
      <w:r w:rsidR="00C22A14">
        <w:rPr>
          <w:rFonts w:ascii="宋体" w:hAnsi="宋体" w:cs="宋体" w:hint="eastAsia"/>
          <w:sz w:val="24"/>
          <w:lang w:bidi="ar"/>
        </w:rPr>
        <w:t>乙方</w:t>
      </w:r>
      <w:r>
        <w:rPr>
          <w:rFonts w:ascii="宋体" w:hAnsi="宋体" w:cs="宋体" w:hint="eastAsia"/>
          <w:sz w:val="24"/>
          <w:lang w:bidi="ar"/>
        </w:rPr>
        <w:t>承担一切责任。</w:t>
      </w:r>
    </w:p>
    <w:p w:rsidR="00930E36" w:rsidRDefault="00BB7B09">
      <w:pPr>
        <w:spacing w:line="360" w:lineRule="auto"/>
        <w:rPr>
          <w:rFonts w:ascii="宋体" w:hAnsi="宋体" w:cs="宋体"/>
          <w:sz w:val="24"/>
        </w:rPr>
      </w:pPr>
      <w:r>
        <w:rPr>
          <w:rFonts w:ascii="宋体" w:hAnsi="宋体" w:cs="宋体" w:hint="eastAsia"/>
          <w:sz w:val="24"/>
          <w:lang w:bidi="ar"/>
        </w:rPr>
        <w:t>5.3</w:t>
      </w:r>
      <w:r>
        <w:rPr>
          <w:rFonts w:ascii="宋体" w:hAnsi="宋体" w:cs="宋体" w:hint="eastAsia"/>
          <w:sz w:val="24"/>
          <w:lang w:bidi="ar"/>
        </w:rPr>
        <w:tab/>
        <w:t xml:space="preserve">  合同标的的安装</w:t>
      </w:r>
    </w:p>
    <w:p w:rsidR="00930E36" w:rsidRDefault="00BB7B09">
      <w:pPr>
        <w:spacing w:line="360" w:lineRule="auto"/>
        <w:rPr>
          <w:rFonts w:ascii="宋体" w:hAnsi="宋体" w:cs="宋体"/>
          <w:sz w:val="24"/>
        </w:rPr>
      </w:pPr>
      <w:r>
        <w:rPr>
          <w:rFonts w:ascii="宋体" w:hAnsi="宋体" w:cs="宋体" w:hint="eastAsia"/>
          <w:sz w:val="24"/>
          <w:lang w:bidi="ar"/>
        </w:rPr>
        <w:t>5.3.1</w:t>
      </w:r>
      <w:r>
        <w:rPr>
          <w:rFonts w:ascii="宋体" w:hAnsi="宋体" w:cs="宋体" w:hint="eastAsia"/>
          <w:sz w:val="24"/>
          <w:lang w:bidi="ar"/>
        </w:rPr>
        <w:tab/>
        <w:t>乙方负责合同项下的安装，一切费用由乙方负责。</w:t>
      </w:r>
    </w:p>
    <w:p w:rsidR="00930E36" w:rsidRDefault="00BB7B09">
      <w:pPr>
        <w:spacing w:line="360" w:lineRule="auto"/>
        <w:rPr>
          <w:rFonts w:ascii="宋体" w:hAnsi="宋体" w:cs="宋体"/>
          <w:sz w:val="24"/>
        </w:rPr>
      </w:pPr>
      <w:r>
        <w:rPr>
          <w:rFonts w:ascii="宋体" w:hAnsi="宋体" w:cs="宋体" w:hint="eastAsia"/>
          <w:sz w:val="24"/>
          <w:lang w:bidi="ar"/>
        </w:rPr>
        <w:t>5.3.2</w:t>
      </w:r>
      <w:r>
        <w:rPr>
          <w:rFonts w:ascii="宋体" w:hAnsi="宋体" w:cs="宋体" w:hint="eastAsia"/>
          <w:sz w:val="24"/>
          <w:lang w:bidi="ar"/>
        </w:rPr>
        <w:tab/>
        <w:t>乙方安装时须对各安装场地内的其他设备、设施有良好保护措施。</w:t>
      </w:r>
    </w:p>
    <w:p w:rsidR="00930E36" w:rsidRDefault="00BB7B09">
      <w:pPr>
        <w:spacing w:line="360" w:lineRule="auto"/>
        <w:rPr>
          <w:rFonts w:ascii="宋体" w:hAnsi="宋体" w:cs="宋体"/>
          <w:sz w:val="24"/>
        </w:rPr>
      </w:pPr>
      <w:bookmarkStart w:id="117" w:name="_Hlk64886974"/>
      <w:r>
        <w:rPr>
          <w:rFonts w:ascii="宋体" w:hAnsi="宋体" w:cs="宋体" w:hint="eastAsia"/>
          <w:sz w:val="24"/>
          <w:lang w:bidi="ar"/>
        </w:rPr>
        <w:t>5.3.3  乙方必须向甲方提供本项目采购的所有硬件的安装和维护服务的全部内容。若本项目采购的设备产品等方面的配置或要求中出现不合理或不完整的问题时，乙方有责任和义务在响应文件中提出补充修改方案并征得甲方同意后付诸实施。</w:t>
      </w:r>
      <w:bookmarkEnd w:id="117"/>
    </w:p>
    <w:p w:rsidR="00930E36" w:rsidRDefault="00BB7B09">
      <w:pPr>
        <w:spacing w:line="360" w:lineRule="auto"/>
        <w:rPr>
          <w:rFonts w:ascii="宋体" w:hAnsi="宋体" w:cs="宋体"/>
          <w:sz w:val="24"/>
        </w:rPr>
      </w:pPr>
      <w:r>
        <w:rPr>
          <w:rFonts w:ascii="宋体" w:hAnsi="宋体" w:cs="宋体" w:hint="eastAsia"/>
          <w:sz w:val="24"/>
          <w:lang w:bidi="ar"/>
        </w:rPr>
        <w:t>5.4</w:t>
      </w:r>
      <w:r>
        <w:rPr>
          <w:rFonts w:ascii="宋体" w:hAnsi="宋体" w:cs="宋体" w:hint="eastAsia"/>
          <w:sz w:val="24"/>
          <w:lang w:bidi="ar"/>
        </w:rPr>
        <w:tab/>
        <w:t xml:space="preserve">  验收</w:t>
      </w:r>
    </w:p>
    <w:p w:rsidR="00930E36" w:rsidRDefault="00BB7B09">
      <w:pPr>
        <w:spacing w:line="360" w:lineRule="auto"/>
        <w:rPr>
          <w:rFonts w:ascii="宋体" w:hAnsi="宋体" w:cs="宋体"/>
          <w:sz w:val="24"/>
        </w:rPr>
      </w:pPr>
      <w:r>
        <w:rPr>
          <w:rFonts w:ascii="宋体" w:hAnsi="宋体" w:cs="宋体" w:hint="eastAsia"/>
          <w:sz w:val="24"/>
          <w:lang w:bidi="ar"/>
        </w:rPr>
        <w:t>5.4.1  合同设备安装完成后，进行为期一个月的使用测试后进行验收，验收应在甲乙双方共同参加下进行。</w:t>
      </w:r>
    </w:p>
    <w:p w:rsidR="00930E36" w:rsidRDefault="00BB7B09">
      <w:pPr>
        <w:spacing w:line="360" w:lineRule="auto"/>
        <w:rPr>
          <w:rFonts w:ascii="宋体" w:hAnsi="宋体" w:cs="宋体"/>
          <w:sz w:val="24"/>
        </w:rPr>
      </w:pPr>
      <w:r>
        <w:rPr>
          <w:rFonts w:ascii="宋体" w:hAnsi="宋体" w:cs="宋体" w:hint="eastAsia"/>
          <w:sz w:val="24"/>
          <w:lang w:bidi="ar"/>
        </w:rPr>
        <w:t>5.4.2</w:t>
      </w:r>
      <w:r>
        <w:rPr>
          <w:rFonts w:ascii="宋体" w:hAnsi="宋体" w:cs="宋体" w:hint="eastAsia"/>
          <w:sz w:val="24"/>
          <w:lang w:bidi="ar"/>
        </w:rPr>
        <w:tab/>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rsidR="00930E36" w:rsidRDefault="00BB7B09">
      <w:pPr>
        <w:spacing w:line="360" w:lineRule="auto"/>
        <w:rPr>
          <w:rFonts w:ascii="宋体" w:hAnsi="宋体" w:cs="宋体"/>
          <w:sz w:val="24"/>
        </w:rPr>
      </w:pPr>
      <w:r>
        <w:rPr>
          <w:rFonts w:ascii="宋体" w:hAnsi="宋体" w:cs="宋体" w:hint="eastAsia"/>
          <w:sz w:val="24"/>
          <w:lang w:bidi="ar"/>
        </w:rPr>
        <w:t>5.4.3</w:t>
      </w:r>
      <w:r>
        <w:rPr>
          <w:rFonts w:ascii="宋体" w:hAnsi="宋体" w:cs="宋体" w:hint="eastAsia"/>
          <w:sz w:val="24"/>
          <w:lang w:bidi="ar"/>
        </w:rPr>
        <w:tab/>
        <w:t>如果合同设备运输和安装过程中因事故造成货物短缺、损坏，乙方应及时安排换装，以保证合同设备安装的成功完成。换货的相关费用由乙方承担。</w:t>
      </w:r>
    </w:p>
    <w:p w:rsidR="00930E36" w:rsidRDefault="00BB7B09">
      <w:pPr>
        <w:spacing w:line="360" w:lineRule="auto"/>
        <w:rPr>
          <w:rFonts w:ascii="宋体" w:hAnsi="宋体" w:cs="宋体"/>
          <w:sz w:val="24"/>
        </w:rPr>
      </w:pPr>
      <w:r>
        <w:rPr>
          <w:rFonts w:ascii="宋体" w:hAnsi="宋体" w:cs="宋体" w:hint="eastAsia"/>
          <w:sz w:val="24"/>
          <w:lang w:bidi="ar"/>
        </w:rPr>
        <w:t>5.4.4  乙方应根据省市相关部门对门禁系统的通知及相关要求进行测试及验收，测试及验收过程须在使用单位委派人员的监督下现场进行。</w:t>
      </w:r>
    </w:p>
    <w:p w:rsidR="00930E36" w:rsidRDefault="00BB7B09">
      <w:pPr>
        <w:spacing w:line="360" w:lineRule="auto"/>
        <w:rPr>
          <w:rFonts w:ascii="宋体" w:hAnsi="宋体" w:cs="宋体"/>
          <w:sz w:val="24"/>
        </w:rPr>
      </w:pPr>
      <w:r>
        <w:rPr>
          <w:rFonts w:ascii="宋体" w:hAnsi="宋体" w:cs="宋体" w:hint="eastAsia"/>
          <w:sz w:val="24"/>
          <w:lang w:bidi="ar"/>
        </w:rPr>
        <w:t>5.4.5  开箱检验</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（1）所有设备、器材在开箱时必须完好，无破损。配置与装箱单相符。数量、质量及性能不低于合同要求。</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（2）拆箱后，</w:t>
      </w:r>
      <w:r w:rsidR="003B2391">
        <w:rPr>
          <w:rFonts w:ascii="宋体" w:hAnsi="宋体" w:cs="宋体" w:hint="eastAsia"/>
          <w:sz w:val="24"/>
          <w:lang w:bidi="ar"/>
        </w:rPr>
        <w:t>乙方</w:t>
      </w:r>
      <w:r>
        <w:rPr>
          <w:rFonts w:ascii="宋体" w:hAnsi="宋体" w:cs="宋体" w:hint="eastAsia"/>
          <w:sz w:val="24"/>
          <w:lang w:bidi="ar"/>
        </w:rPr>
        <w:t>应对其全部产品、零件、配件、用户许可证书、资料、</w:t>
      </w:r>
      <w:r>
        <w:rPr>
          <w:rFonts w:ascii="宋体" w:hAnsi="宋体" w:cs="宋体" w:hint="eastAsia"/>
          <w:sz w:val="24"/>
          <w:lang w:bidi="ar"/>
        </w:rPr>
        <w:lastRenderedPageBreak/>
        <w:t>介质进行登记，并与装箱单对比，如有出入应立即书面记录，由乙方解决，如影响安装则按合同有关条款处理。</w:t>
      </w:r>
    </w:p>
    <w:p w:rsidR="00930E36" w:rsidRDefault="00BB7B09">
      <w:pPr>
        <w:spacing w:line="360" w:lineRule="auto"/>
        <w:rPr>
          <w:rFonts w:ascii="宋体" w:hAnsi="宋体" w:cs="宋体"/>
          <w:sz w:val="24"/>
        </w:rPr>
      </w:pPr>
      <w:r>
        <w:rPr>
          <w:rFonts w:ascii="宋体" w:hAnsi="宋体" w:cs="宋体" w:hint="eastAsia"/>
          <w:sz w:val="24"/>
          <w:lang w:bidi="ar"/>
        </w:rPr>
        <w:t>5.4.6  设备测试</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设备安装完成后，按照系统要求的基本功能逐一测试。</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（1）系统运行正常，联机测试通过。</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（2）如商检或设备测试中发现设备性能指标或功能上不符合招标文件和合同要求时，将被看作性能不合格，甲方有权拒收并要求赔偿。</w:t>
      </w:r>
    </w:p>
    <w:p w:rsidR="00930E36" w:rsidRDefault="00BB7B09">
      <w:pPr>
        <w:spacing w:line="360" w:lineRule="auto"/>
        <w:rPr>
          <w:rFonts w:ascii="宋体" w:hAnsi="宋体" w:cs="宋体"/>
          <w:sz w:val="24"/>
        </w:rPr>
      </w:pPr>
      <w:r>
        <w:rPr>
          <w:rFonts w:ascii="宋体" w:hAnsi="宋体" w:cs="宋体" w:hint="eastAsia"/>
          <w:sz w:val="24"/>
          <w:lang w:bidi="ar"/>
        </w:rPr>
        <w:t>5.4.7  产品验收要求</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（1）要求对全部设备、产品、型号、规格、数量、外型、外观、包装及资料、文件（如装箱单、保修单、随箱介质等）的验收。</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（2）乙方应负责在项目验收时将设备的全部有关产品说明书、原厂家安装手册、技术文件、资料、及安装、验收报告等文档交付设备使用单位。</w:t>
      </w:r>
    </w:p>
    <w:p w:rsidR="00930E36" w:rsidRDefault="00BB7B09">
      <w:pPr>
        <w:spacing w:line="360" w:lineRule="auto"/>
        <w:rPr>
          <w:rFonts w:ascii="宋体" w:hAnsi="宋体" w:cs="宋体"/>
          <w:sz w:val="24"/>
        </w:rPr>
      </w:pPr>
      <w:r>
        <w:rPr>
          <w:rFonts w:ascii="宋体" w:hAnsi="宋体" w:cs="宋体" w:hint="eastAsia"/>
          <w:sz w:val="24"/>
          <w:lang w:bidi="ar"/>
        </w:rPr>
        <w:t>5.5   乙方保证合同项下提供的设备及软件不侵犯任何第三方的专利、商标或版权。否则，乙方须承担对第三方的专利或版权的侵权责任并承担因此而发生的所有费用。</w:t>
      </w:r>
    </w:p>
    <w:p w:rsidR="00930E36" w:rsidRDefault="00BB7B09">
      <w:pPr>
        <w:spacing w:line="360" w:lineRule="auto"/>
        <w:rPr>
          <w:rFonts w:ascii="宋体" w:hAnsi="宋体" w:cs="宋体"/>
          <w:b/>
          <w:sz w:val="24"/>
        </w:rPr>
      </w:pPr>
      <w:r>
        <w:rPr>
          <w:rFonts w:ascii="宋体" w:hAnsi="宋体" w:cs="宋体" w:hint="eastAsia"/>
          <w:b/>
          <w:sz w:val="24"/>
          <w:lang w:bidi="ar"/>
        </w:rPr>
        <w:t>6、质量保证及售后服务</w:t>
      </w:r>
    </w:p>
    <w:p w:rsidR="00930E36" w:rsidRDefault="00BB7B09">
      <w:pPr>
        <w:spacing w:line="360" w:lineRule="auto"/>
        <w:rPr>
          <w:rFonts w:ascii="宋体" w:hAnsi="宋体" w:cs="宋体"/>
          <w:sz w:val="24"/>
        </w:rPr>
      </w:pPr>
      <w:r>
        <w:rPr>
          <w:rFonts w:ascii="宋体" w:hAnsi="宋体" w:cs="宋体" w:hint="eastAsia"/>
          <w:sz w:val="24"/>
          <w:lang w:bidi="ar"/>
        </w:rPr>
        <w:t>6.1  乙方保证合同设备是全新、未曾使用过的，其质量、规格及技术特征符合合同附件的要求。</w:t>
      </w:r>
    </w:p>
    <w:p w:rsidR="00930E36" w:rsidRDefault="00BB7B09">
      <w:pPr>
        <w:spacing w:line="360" w:lineRule="auto"/>
        <w:rPr>
          <w:rFonts w:ascii="宋体" w:hAnsi="宋体" w:cs="宋体"/>
          <w:sz w:val="24"/>
        </w:rPr>
      </w:pPr>
      <w:r>
        <w:rPr>
          <w:rFonts w:ascii="宋体" w:hAnsi="宋体" w:cs="宋体" w:hint="eastAsia"/>
          <w:sz w:val="24"/>
          <w:lang w:bidi="ar"/>
        </w:rPr>
        <w:t>6.2</w:t>
      </w:r>
      <w:r>
        <w:rPr>
          <w:rFonts w:ascii="宋体" w:hAnsi="宋体" w:cs="宋体" w:hint="eastAsia"/>
          <w:sz w:val="24"/>
          <w:lang w:bidi="ar"/>
        </w:rPr>
        <w:tab/>
      </w:r>
      <w:bookmarkStart w:id="118" w:name="_Hlk64969790"/>
      <w:r>
        <w:rPr>
          <w:rFonts w:ascii="宋体" w:hAnsi="宋体" w:cs="宋体" w:hint="eastAsia"/>
          <w:sz w:val="24"/>
          <w:lang w:bidi="ar"/>
        </w:rPr>
        <w:t xml:space="preserve"> 1.除特别说明的设备外，所有设备均须由乙方提供</w:t>
      </w:r>
      <w:r>
        <w:rPr>
          <w:rFonts w:ascii="宋体" w:hAnsi="宋体" w:cs="宋体" w:hint="eastAsia"/>
          <w:sz w:val="24"/>
          <w:u w:val="single"/>
          <w:lang w:bidi="ar"/>
        </w:rPr>
        <w:t xml:space="preserve">      </w:t>
      </w:r>
      <w:r>
        <w:rPr>
          <w:rFonts w:ascii="宋体" w:hAnsi="宋体" w:cs="宋体" w:hint="eastAsia"/>
          <w:sz w:val="24"/>
          <w:lang w:bidi="ar"/>
        </w:rPr>
        <w:t>年的整机免费保修服务，免费保修服务期自验收合格单上签字之日起计算。</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2.保修期内，所有设备及其配件的维修均为免费,（</w:t>
      </w:r>
      <w:r>
        <w:rPr>
          <w:rFonts w:ascii="宋体" w:hAnsi="宋体" w:cs="宋体" w:hint="eastAsia"/>
          <w:sz w:val="24"/>
          <w:u w:val="single"/>
          <w:lang w:bidi="ar"/>
        </w:rPr>
        <w:t xml:space="preserve">     </w:t>
      </w:r>
      <w:r>
        <w:rPr>
          <w:rFonts w:ascii="宋体" w:hAnsi="宋体" w:cs="宋体" w:hint="eastAsia"/>
          <w:sz w:val="24"/>
          <w:lang w:bidi="ar"/>
        </w:rPr>
        <w:t>内有质量问题）包换、（</w:t>
      </w:r>
      <w:r>
        <w:rPr>
          <w:rFonts w:ascii="宋体" w:hAnsi="宋体" w:cs="宋体" w:hint="eastAsia"/>
          <w:sz w:val="24"/>
          <w:u w:val="single"/>
          <w:lang w:bidi="ar"/>
        </w:rPr>
        <w:t xml:space="preserve">     </w:t>
      </w:r>
      <w:r>
        <w:rPr>
          <w:rFonts w:ascii="宋体" w:hAnsi="宋体" w:cs="宋体" w:hint="eastAsia"/>
          <w:sz w:val="24"/>
          <w:lang w:bidi="ar"/>
        </w:rPr>
        <w:t>内有质量问题）包退、</w:t>
      </w:r>
      <w:r>
        <w:rPr>
          <w:rFonts w:ascii="宋体" w:hAnsi="宋体" w:cs="宋体" w:hint="eastAsia"/>
          <w:sz w:val="24"/>
          <w:u w:val="single"/>
          <w:lang w:bidi="ar"/>
        </w:rPr>
        <w:t xml:space="preserve">      </w:t>
      </w:r>
      <w:r>
        <w:rPr>
          <w:rFonts w:ascii="宋体" w:hAnsi="宋体" w:cs="宋体" w:hint="eastAsia"/>
          <w:sz w:val="24"/>
          <w:lang w:bidi="ar"/>
        </w:rPr>
        <w:t>包修、</w:t>
      </w:r>
      <w:r>
        <w:rPr>
          <w:rFonts w:ascii="宋体" w:hAnsi="宋体" w:cs="宋体" w:hint="eastAsia"/>
          <w:sz w:val="24"/>
          <w:u w:val="single"/>
          <w:lang w:bidi="ar"/>
        </w:rPr>
        <w:t xml:space="preserve">       </w:t>
      </w:r>
      <w:r>
        <w:rPr>
          <w:rFonts w:ascii="宋体" w:hAnsi="宋体" w:cs="宋体" w:hint="eastAsia"/>
          <w:sz w:val="24"/>
          <w:lang w:bidi="ar"/>
        </w:rPr>
        <w:t>包升级，并且保证定期上门检修一次。</w:t>
      </w:r>
    </w:p>
    <w:p w:rsidR="00930E36" w:rsidRDefault="00BB7B09">
      <w:pPr>
        <w:tabs>
          <w:tab w:val="left" w:pos="1488"/>
        </w:tabs>
        <w:spacing w:line="360" w:lineRule="auto"/>
        <w:ind w:firstLineChars="200" w:firstLine="480"/>
        <w:rPr>
          <w:rFonts w:ascii="宋体" w:hAnsi="宋体" w:cs="宋体"/>
          <w:sz w:val="24"/>
        </w:rPr>
      </w:pPr>
      <w:r>
        <w:rPr>
          <w:rFonts w:ascii="宋体" w:hAnsi="宋体" w:cs="宋体" w:hint="eastAsia"/>
          <w:sz w:val="24"/>
          <w:lang w:bidi="ar"/>
        </w:rPr>
        <w:t>3.设备故障报修的响应时间为2小时。若电话中无法解决，4小时内到达现场进行维护。</w:t>
      </w:r>
    </w:p>
    <w:p w:rsidR="00930E36" w:rsidRDefault="00BB7B09">
      <w:pPr>
        <w:tabs>
          <w:tab w:val="left" w:pos="1488"/>
        </w:tabs>
        <w:spacing w:line="360" w:lineRule="auto"/>
        <w:ind w:firstLineChars="200" w:firstLine="480"/>
        <w:rPr>
          <w:rFonts w:ascii="宋体" w:hAnsi="宋体" w:cs="宋体"/>
          <w:sz w:val="24"/>
        </w:rPr>
      </w:pPr>
      <w:r>
        <w:rPr>
          <w:rFonts w:ascii="宋体" w:hAnsi="宋体" w:cs="宋体" w:hint="eastAsia"/>
          <w:sz w:val="24"/>
          <w:lang w:bidi="ar"/>
        </w:rPr>
        <w:t>4.在保修期内，乙方的响应时间不超过2小时，到达现场时间不超过4小时，排除故障问题时间不超过24小时。若不能在规定时间内维修好，乙方应在24小时内向甲方提供同型号或同档次的代用设备，供甲方使用，直至原设备维修好。乙方负责包修、包换或者包退，并承担修理、调换或退货的实际费用。所更换的</w:t>
      </w:r>
      <w:r>
        <w:rPr>
          <w:rFonts w:ascii="宋体" w:hAnsi="宋体" w:cs="宋体" w:hint="eastAsia"/>
          <w:sz w:val="24"/>
          <w:lang w:bidi="ar"/>
        </w:rPr>
        <w:lastRenderedPageBreak/>
        <w:t>设备（包括零部件）必须满足甲方要求并为甲方所接受，直至故障设备修复。</w:t>
      </w:r>
    </w:p>
    <w:bookmarkEnd w:id="118"/>
    <w:p w:rsidR="00930E36" w:rsidRDefault="00BB7B09">
      <w:pPr>
        <w:tabs>
          <w:tab w:val="left" w:pos="1488"/>
        </w:tabs>
        <w:spacing w:line="360" w:lineRule="auto"/>
        <w:ind w:firstLineChars="200" w:firstLine="480"/>
        <w:rPr>
          <w:rFonts w:ascii="宋体" w:hAnsi="宋体" w:cs="宋体"/>
          <w:sz w:val="24"/>
        </w:rPr>
      </w:pPr>
      <w:r>
        <w:rPr>
          <w:rFonts w:ascii="宋体" w:hAnsi="宋体" w:cs="宋体" w:hint="eastAsia"/>
          <w:sz w:val="24"/>
          <w:lang w:bidi="ar"/>
        </w:rPr>
        <w:t>5.乙方和产品供应商对提供的产品保证技术支持、售后服务支持，网络布线项目设计要求能满足15年的使用寿命期，自供需双方代表在设备验收单上签字之日起计算。</w:t>
      </w:r>
    </w:p>
    <w:p w:rsidR="00930E36" w:rsidRDefault="00BB7B09">
      <w:pPr>
        <w:tabs>
          <w:tab w:val="left" w:pos="1488"/>
        </w:tabs>
        <w:spacing w:line="360" w:lineRule="auto"/>
        <w:ind w:firstLineChars="200" w:firstLine="480"/>
        <w:rPr>
          <w:rFonts w:ascii="宋体" w:hAnsi="宋体" w:cs="宋体"/>
          <w:sz w:val="24"/>
        </w:rPr>
      </w:pPr>
      <w:r>
        <w:rPr>
          <w:rFonts w:ascii="宋体" w:hAnsi="宋体" w:cs="宋体" w:hint="eastAsia"/>
          <w:sz w:val="24"/>
          <w:lang w:bidi="ar"/>
        </w:rPr>
        <w:t>6.保修期内，乙方负责对其提供的设备整机进行维修，并且保证每季度上门检修一次，不再收取任何费用。</w:t>
      </w:r>
    </w:p>
    <w:p w:rsidR="00930E36" w:rsidRDefault="00BB7B09">
      <w:pPr>
        <w:tabs>
          <w:tab w:val="left" w:pos="1488"/>
        </w:tabs>
        <w:spacing w:line="360" w:lineRule="auto"/>
        <w:ind w:firstLineChars="200" w:firstLine="480"/>
        <w:rPr>
          <w:rFonts w:ascii="宋体" w:hAnsi="宋体" w:cs="宋体"/>
          <w:sz w:val="24"/>
        </w:rPr>
      </w:pPr>
      <w:r>
        <w:rPr>
          <w:rFonts w:ascii="宋体" w:hAnsi="宋体" w:cs="宋体" w:hint="eastAsia"/>
          <w:sz w:val="24"/>
          <w:lang w:bidi="ar"/>
        </w:rPr>
        <w:t>7.所有设备保修服务方式均为乙方上门保修，即由乙方或原厂家派技术人员到甲方的设备使用现场进行维修。由此产生的一切费用均由乙方承担。</w:t>
      </w:r>
    </w:p>
    <w:p w:rsidR="00930E36" w:rsidRDefault="00BB7B09">
      <w:pPr>
        <w:tabs>
          <w:tab w:val="left" w:pos="1488"/>
        </w:tabs>
        <w:spacing w:line="360" w:lineRule="auto"/>
        <w:ind w:firstLineChars="200" w:firstLine="480"/>
        <w:rPr>
          <w:rFonts w:ascii="宋体" w:hAnsi="宋体" w:cs="宋体"/>
          <w:sz w:val="24"/>
        </w:rPr>
      </w:pPr>
      <w:r>
        <w:rPr>
          <w:rFonts w:ascii="宋体" w:hAnsi="宋体" w:cs="宋体" w:hint="eastAsia"/>
          <w:sz w:val="24"/>
          <w:lang w:bidi="ar"/>
        </w:rPr>
        <w:t>8.对于不能明确是否硬件出现故障时，乙方应尽力配合甲方进行检查，在必要时，必须在招标文件规定的响应时间内到达现场协助排除问题。</w:t>
      </w:r>
    </w:p>
    <w:p w:rsidR="00930E36" w:rsidRDefault="00BB7B09">
      <w:pPr>
        <w:spacing w:line="360" w:lineRule="auto"/>
        <w:rPr>
          <w:rFonts w:ascii="宋体" w:hAnsi="宋体" w:cs="宋体"/>
          <w:sz w:val="24"/>
        </w:rPr>
      </w:pPr>
      <w:r>
        <w:rPr>
          <w:rFonts w:ascii="宋体" w:hAnsi="宋体" w:cs="宋体" w:hint="eastAsia"/>
          <w:sz w:val="24"/>
          <w:lang w:bidi="ar"/>
        </w:rPr>
        <w:t>6.3  因产品的质量问题而发生争议，由广东省质检部门进行质量鉴定。产品符合质量标准的，鉴定费用由甲方承担；产品不符合质量标准的，鉴定费用由乙方承担。</w:t>
      </w:r>
    </w:p>
    <w:p w:rsidR="00930E36" w:rsidRDefault="00BB7B09">
      <w:pPr>
        <w:spacing w:line="360" w:lineRule="auto"/>
        <w:rPr>
          <w:rFonts w:ascii="宋体" w:hAnsi="宋体" w:cs="宋体"/>
          <w:sz w:val="24"/>
        </w:rPr>
      </w:pPr>
      <w:r>
        <w:rPr>
          <w:rFonts w:ascii="宋体" w:hAnsi="宋体" w:cs="宋体" w:hint="eastAsia"/>
          <w:sz w:val="24"/>
          <w:lang w:bidi="ar"/>
        </w:rPr>
        <w:t>6.4  乙方无偿培训甲方维护及维修人员，主要内容为系统及设备的基本结构、性能、主要部件/模块的构造及维护，日常使用与管理，常见故障的排除，紧急情况的处理等，培训地点主要在产品安装现场或按甲方安排。</w:t>
      </w:r>
    </w:p>
    <w:p w:rsidR="00930E36" w:rsidRDefault="00BB7B09">
      <w:pPr>
        <w:spacing w:line="360" w:lineRule="auto"/>
        <w:rPr>
          <w:rFonts w:ascii="宋体" w:hAnsi="宋体" w:cs="宋体"/>
          <w:b/>
          <w:sz w:val="24"/>
        </w:rPr>
      </w:pPr>
      <w:r>
        <w:rPr>
          <w:rFonts w:ascii="宋体" w:hAnsi="宋体" w:cs="宋体" w:hint="eastAsia"/>
          <w:b/>
          <w:sz w:val="24"/>
          <w:lang w:bidi="ar"/>
        </w:rPr>
        <w:t xml:space="preserve">7、 </w:t>
      </w:r>
      <w:bookmarkStart w:id="119" w:name="_Hlk64886607"/>
      <w:r>
        <w:rPr>
          <w:rFonts w:ascii="宋体" w:hAnsi="宋体" w:cs="宋体" w:hint="eastAsia"/>
          <w:b/>
          <w:sz w:val="24"/>
          <w:lang w:bidi="ar"/>
        </w:rPr>
        <w:t>付款方式</w:t>
      </w:r>
      <w:bookmarkEnd w:id="119"/>
      <w:r>
        <w:rPr>
          <w:rFonts w:ascii="宋体" w:hAnsi="宋体" w:cs="宋体" w:hint="eastAsia"/>
          <w:b/>
          <w:sz w:val="24"/>
          <w:lang w:bidi="ar"/>
        </w:rPr>
        <w:t xml:space="preserve"> </w:t>
      </w:r>
    </w:p>
    <w:p w:rsidR="00930E36" w:rsidRDefault="00BB7B09">
      <w:pPr>
        <w:spacing w:line="360" w:lineRule="auto"/>
        <w:rPr>
          <w:rFonts w:ascii="宋体" w:hAnsi="宋体" w:cs="宋体"/>
          <w:bCs/>
          <w:sz w:val="24"/>
        </w:rPr>
      </w:pPr>
      <w:r>
        <w:rPr>
          <w:rFonts w:ascii="宋体" w:hAnsi="宋体" w:cs="宋体" w:hint="eastAsia"/>
          <w:bCs/>
          <w:sz w:val="24"/>
          <w:lang w:bidi="ar"/>
        </w:rPr>
        <w:t>7.1  付款方式</w:t>
      </w:r>
    </w:p>
    <w:p w:rsidR="00930E36" w:rsidRDefault="00BB7B09">
      <w:pPr>
        <w:tabs>
          <w:tab w:val="left" w:pos="885"/>
        </w:tabs>
        <w:spacing w:line="360" w:lineRule="auto"/>
        <w:rPr>
          <w:rFonts w:ascii="宋体" w:hAnsi="宋体" w:cs="宋体"/>
          <w:color w:val="FF0000"/>
          <w:sz w:val="24"/>
        </w:rPr>
      </w:pPr>
      <w:r>
        <w:rPr>
          <w:rFonts w:ascii="宋体" w:hAnsi="宋体" w:cs="宋体" w:hint="eastAsia"/>
          <w:sz w:val="24"/>
          <w:lang w:bidi="ar"/>
        </w:rPr>
        <w:t xml:space="preserve">7.1.1  </w:t>
      </w:r>
      <w:r w:rsidRPr="007A05DF">
        <w:rPr>
          <w:rFonts w:ascii="宋体" w:hAnsi="宋体" w:cs="宋体" w:hint="eastAsia"/>
          <w:color w:val="000000" w:themeColor="text1"/>
          <w:sz w:val="24"/>
          <w:lang w:bidi="ar"/>
        </w:rPr>
        <w:t>乙方每月按保卫科要求完成相应设备安装调试，并通过采购人组织的验收合格后，乙方按甲方要求提交相应的竣工资料且相应结算经甲方审定后15个工作日内，甲方支付经审定的结算价的95％给中标人。保修期满后30个工作日内，无发现质量问题，甲方支付结算价款的5％给乙方；如乙方为中小微企业，可提供中小企业承诺函，经使用科室和保卫科验收合格并经审计室审计后十五个工</w:t>
      </w:r>
      <w:r w:rsidR="00F36D01" w:rsidRPr="007A05DF">
        <w:rPr>
          <w:rFonts w:ascii="宋体" w:hAnsi="宋体" w:cs="宋体" w:hint="eastAsia"/>
          <w:color w:val="000000" w:themeColor="text1"/>
          <w:sz w:val="24"/>
          <w:lang w:bidi="ar"/>
        </w:rPr>
        <w:t>作日内一次性支付审核价的所有款项，逾期未提供者视为非中小微企业。</w:t>
      </w:r>
    </w:p>
    <w:p w:rsidR="00930E36" w:rsidRDefault="00BB7B09">
      <w:pPr>
        <w:tabs>
          <w:tab w:val="left" w:pos="885"/>
        </w:tabs>
        <w:spacing w:line="360" w:lineRule="auto"/>
        <w:rPr>
          <w:rFonts w:ascii="宋体" w:hAnsi="宋体" w:cs="宋体"/>
          <w:sz w:val="24"/>
        </w:rPr>
      </w:pPr>
      <w:r>
        <w:rPr>
          <w:rFonts w:ascii="宋体" w:hAnsi="宋体" w:cs="宋体" w:hint="eastAsia"/>
          <w:sz w:val="24"/>
          <w:lang w:bidi="ar"/>
        </w:rPr>
        <w:t xml:space="preserve">7.1.2  付款形式：采用支票、银行汇付（含电汇）等形式。 </w:t>
      </w:r>
    </w:p>
    <w:p w:rsidR="00930E36" w:rsidRDefault="00BB7B09">
      <w:pPr>
        <w:spacing w:line="360" w:lineRule="auto"/>
        <w:rPr>
          <w:rFonts w:ascii="宋体" w:hAnsi="宋体" w:cs="宋体"/>
          <w:b/>
          <w:sz w:val="24"/>
        </w:rPr>
      </w:pPr>
      <w:r>
        <w:rPr>
          <w:rFonts w:ascii="宋体" w:hAnsi="宋体" w:cs="宋体" w:hint="eastAsia"/>
          <w:b/>
          <w:sz w:val="24"/>
          <w:lang w:bidi="ar"/>
        </w:rPr>
        <w:t>8、技术服务</w:t>
      </w:r>
    </w:p>
    <w:p w:rsidR="00930E36" w:rsidRDefault="00BB7B09">
      <w:pPr>
        <w:spacing w:line="360" w:lineRule="auto"/>
        <w:rPr>
          <w:rFonts w:ascii="宋体" w:hAnsi="宋体" w:cs="宋体"/>
          <w:sz w:val="24"/>
        </w:rPr>
      </w:pPr>
      <w:r>
        <w:rPr>
          <w:rFonts w:ascii="宋体" w:hAnsi="宋体" w:cs="宋体" w:hint="eastAsia"/>
          <w:sz w:val="24"/>
          <w:lang w:bidi="ar"/>
        </w:rPr>
        <w:t>8.1  乙方应派员到甲方指定地点配合工作。并培训甲方操作人员至熟练操作止。</w:t>
      </w:r>
    </w:p>
    <w:p w:rsidR="00930E36" w:rsidRDefault="00BB7B09">
      <w:pPr>
        <w:spacing w:line="360" w:lineRule="auto"/>
        <w:rPr>
          <w:rFonts w:ascii="宋体" w:hAnsi="宋体" w:cs="宋体"/>
          <w:sz w:val="24"/>
        </w:rPr>
      </w:pPr>
      <w:r>
        <w:rPr>
          <w:rFonts w:ascii="宋体" w:hAnsi="宋体" w:cs="宋体" w:hint="eastAsia"/>
          <w:sz w:val="24"/>
          <w:lang w:bidi="ar"/>
        </w:rPr>
        <w:t>8.2</w:t>
      </w:r>
      <w:r>
        <w:rPr>
          <w:rFonts w:ascii="宋体" w:hAnsi="宋体" w:cs="宋体" w:hint="eastAsia"/>
          <w:sz w:val="24"/>
          <w:lang w:bidi="ar"/>
        </w:rPr>
        <w:tab/>
        <w:t xml:space="preserve">  乙方按甲方提供的合同执行进度计划，再配合甲方及有关单位，以此做好合同执行进度上的配合工作。</w:t>
      </w:r>
    </w:p>
    <w:p w:rsidR="00930E36" w:rsidRDefault="00BB7B09">
      <w:pPr>
        <w:snapToGrid w:val="0"/>
        <w:spacing w:line="360" w:lineRule="auto"/>
        <w:rPr>
          <w:rFonts w:ascii="宋体" w:hAnsi="宋体" w:cs="宋体"/>
          <w:sz w:val="24"/>
        </w:rPr>
      </w:pPr>
      <w:r>
        <w:rPr>
          <w:rFonts w:ascii="宋体" w:hAnsi="宋体" w:cs="宋体" w:hint="eastAsia"/>
          <w:sz w:val="24"/>
          <w:lang w:bidi="ar"/>
        </w:rPr>
        <w:t>8.3  1.培训总则</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lastRenderedPageBreak/>
        <w:t>（1）乙方必须根据招标文件的要求对采购设备及采用的相关技术，在响应文件中提出全面的培训计划和课程内容安排，在合同签定并征得甲方同意后实施。</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（2）乙方必须提供高水平的培训。培训应包括网络、硬件、操作系统软件、网络管理和应用软件包等。</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（3）乙方派出的培训教员应至少具有二年的相同课程的教学经验。</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（4）所有的培训教员必须用中文授课，除非有其他的协议规定。</w:t>
      </w:r>
    </w:p>
    <w:p w:rsidR="00930E36" w:rsidRDefault="00BB7B09">
      <w:pPr>
        <w:spacing w:line="360" w:lineRule="auto"/>
        <w:ind w:firstLineChars="200" w:firstLine="480"/>
        <w:rPr>
          <w:rFonts w:ascii="宋体" w:hAnsi="宋体" w:cs="宋体"/>
          <w:sz w:val="24"/>
          <w:lang w:bidi="ar"/>
        </w:rPr>
      </w:pPr>
      <w:r>
        <w:rPr>
          <w:rFonts w:ascii="宋体" w:hAnsi="宋体" w:cs="宋体" w:hint="eastAsia"/>
          <w:sz w:val="24"/>
          <w:lang w:bidi="ar"/>
        </w:rPr>
        <w:t>（5）乙方必须为所有接受培训人员免费提供培训用的计算机、网络环境、文字资料和讲义等相关用品。所提供的培训资料必须为中文材料。</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6）供货方或乙方就本次采购的硬件设备（包括相关的系统软件）及网络的使用向甲方相关人员所提供的培训，应能保证甲方能正确、熟练地掌握所有硬件、网络设备及系统软件产品的使用方法和技巧。乙方应在响应文件中列出详细、具体的培训计划（培训计划应包含培训课程表、时间安排、培训人数等）。培训计划也将成为评标参考依据之一。</w:t>
      </w:r>
    </w:p>
    <w:p w:rsidR="00930E36" w:rsidRDefault="00BB7B09">
      <w:pPr>
        <w:spacing w:line="360" w:lineRule="auto"/>
        <w:ind w:firstLineChars="300" w:firstLine="720"/>
        <w:rPr>
          <w:rFonts w:ascii="宋体" w:hAnsi="宋体" w:cs="宋体"/>
          <w:sz w:val="24"/>
        </w:rPr>
      </w:pPr>
      <w:bookmarkStart w:id="120" w:name="_Hlk64971230"/>
      <w:r>
        <w:rPr>
          <w:rFonts w:ascii="宋体" w:hAnsi="宋体" w:cs="宋体" w:hint="eastAsia"/>
          <w:sz w:val="24"/>
          <w:lang w:bidi="ar"/>
        </w:rPr>
        <w:t>2.培训时间、地点要求</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1）对甲方有关人员的培训：所有设备的安装调试，网络的联结，系统优化培训。特别强调的是，甲方有权对乙方提出的培训项目内容进行选择。培训时间可在设备到货之后安排，但必须征得甲方同意方能执行，以免影响设备安装、调试和系统调试验收工作。</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（2）培训地点：甲方指定地点。</w:t>
      </w:r>
      <w:bookmarkEnd w:id="120"/>
    </w:p>
    <w:p w:rsidR="00930E36" w:rsidRDefault="00BB7B09">
      <w:pPr>
        <w:spacing w:line="360" w:lineRule="auto"/>
        <w:rPr>
          <w:rFonts w:ascii="宋体" w:hAnsi="宋体" w:cs="宋体"/>
          <w:b/>
          <w:sz w:val="24"/>
        </w:rPr>
      </w:pPr>
      <w:r>
        <w:rPr>
          <w:rFonts w:ascii="宋体" w:hAnsi="宋体" w:cs="宋体" w:hint="eastAsia"/>
          <w:b/>
          <w:sz w:val="24"/>
          <w:lang w:bidi="ar"/>
        </w:rPr>
        <w:t>9、不可抗力</w:t>
      </w:r>
    </w:p>
    <w:p w:rsidR="00930E36" w:rsidRDefault="00BB7B09">
      <w:pPr>
        <w:spacing w:line="360" w:lineRule="auto"/>
        <w:rPr>
          <w:rFonts w:ascii="宋体" w:hAnsi="宋体" w:cs="宋体"/>
          <w:sz w:val="24"/>
        </w:rPr>
      </w:pPr>
      <w:r>
        <w:rPr>
          <w:rFonts w:ascii="宋体" w:hAnsi="宋体" w:cs="宋体" w:hint="eastAsia"/>
          <w:sz w:val="24"/>
          <w:lang w:bidi="ar"/>
        </w:rPr>
        <w:t>9.1  不可抗力指战争、严重火灾、洪水、台风、地震等或其它双方认定的不可抗力事件。</w:t>
      </w:r>
    </w:p>
    <w:p w:rsidR="00930E36" w:rsidRDefault="00BB7B09">
      <w:pPr>
        <w:spacing w:line="360" w:lineRule="auto"/>
        <w:rPr>
          <w:rFonts w:ascii="宋体" w:hAnsi="宋体" w:cs="宋体"/>
          <w:sz w:val="24"/>
        </w:rPr>
      </w:pPr>
      <w:r>
        <w:rPr>
          <w:rFonts w:ascii="宋体" w:hAnsi="宋体" w:cs="宋体" w:hint="eastAsia"/>
          <w:sz w:val="24"/>
          <w:lang w:bidi="ar"/>
        </w:rPr>
        <w:t>9.2  签约双方中任何一方由于不可抗力影响合同执行时，发生不可抗力一方应尽快将事故通知另一方。在此情况下，乙方仍然有责任采取必要的措施加速供货，双方应通过友好协商尽快解决本合同的执行问题。</w:t>
      </w:r>
    </w:p>
    <w:p w:rsidR="00930E36" w:rsidRDefault="00BB7B09">
      <w:pPr>
        <w:spacing w:line="360" w:lineRule="auto"/>
        <w:rPr>
          <w:rFonts w:ascii="宋体" w:hAnsi="宋体" w:cs="宋体"/>
          <w:b/>
          <w:sz w:val="24"/>
        </w:rPr>
      </w:pPr>
      <w:r>
        <w:rPr>
          <w:rFonts w:ascii="宋体" w:hAnsi="宋体" w:cs="宋体" w:hint="eastAsia"/>
          <w:b/>
          <w:sz w:val="24"/>
          <w:lang w:bidi="ar"/>
        </w:rPr>
        <w:t>10、索赔</w:t>
      </w:r>
    </w:p>
    <w:p w:rsidR="00930E36" w:rsidRDefault="00BB7B09">
      <w:pPr>
        <w:spacing w:line="360" w:lineRule="auto"/>
        <w:rPr>
          <w:rFonts w:ascii="宋体" w:hAnsi="宋体" w:cs="宋体"/>
          <w:sz w:val="24"/>
        </w:rPr>
      </w:pPr>
      <w:r>
        <w:rPr>
          <w:rFonts w:ascii="宋体" w:hAnsi="宋体" w:cs="宋体" w:hint="eastAsia"/>
          <w:sz w:val="24"/>
          <w:lang w:bidi="ar"/>
        </w:rPr>
        <w:t>10.1  如有异议，甲方有权根据有关政府部门的检验结果向乙方提出索赔。</w:t>
      </w:r>
    </w:p>
    <w:p w:rsidR="00930E36" w:rsidRDefault="00BB7B09">
      <w:pPr>
        <w:spacing w:line="360" w:lineRule="auto"/>
        <w:rPr>
          <w:rFonts w:ascii="宋体" w:hAnsi="宋体" w:cs="宋体"/>
          <w:sz w:val="24"/>
        </w:rPr>
      </w:pPr>
      <w:r>
        <w:rPr>
          <w:rFonts w:ascii="宋体" w:hAnsi="宋体" w:cs="宋体" w:hint="eastAsia"/>
          <w:sz w:val="24"/>
          <w:lang w:bidi="ar"/>
        </w:rPr>
        <w:t>10.2  在合同执行期间，如果乙方对甲方提出的索赔和差异负有责任，乙方应按照甲方同意的下列一种或多种方式解决索赔事宜：</w:t>
      </w:r>
    </w:p>
    <w:p w:rsidR="00930E36" w:rsidRDefault="00BB7B09">
      <w:pPr>
        <w:tabs>
          <w:tab w:val="left" w:pos="1680"/>
        </w:tabs>
        <w:spacing w:line="360" w:lineRule="auto"/>
        <w:ind w:firstLineChars="200" w:firstLine="480"/>
        <w:rPr>
          <w:rFonts w:ascii="宋体" w:hAnsi="宋体" w:cs="宋体"/>
          <w:sz w:val="24"/>
          <w:lang w:bidi="ar"/>
        </w:rPr>
      </w:pPr>
      <w:r>
        <w:rPr>
          <w:rFonts w:ascii="宋体" w:hAnsi="宋体" w:cs="宋体" w:hint="eastAsia"/>
          <w:sz w:val="24"/>
          <w:lang w:bidi="ar"/>
        </w:rPr>
        <w:lastRenderedPageBreak/>
        <w:t>（1）乙方同意退货，并按合同规定的同种货币将货款退还给甲方，并承担由此发生的一切损失和费用。</w:t>
      </w:r>
    </w:p>
    <w:p w:rsidR="00930E36" w:rsidRDefault="00BB7B09">
      <w:pPr>
        <w:tabs>
          <w:tab w:val="left" w:pos="1680"/>
        </w:tabs>
        <w:spacing w:line="360" w:lineRule="auto"/>
        <w:ind w:firstLineChars="200" w:firstLine="480"/>
        <w:rPr>
          <w:rFonts w:ascii="宋体" w:hAnsi="宋体" w:cs="宋体"/>
          <w:sz w:val="24"/>
          <w:lang w:bidi="ar"/>
        </w:rPr>
      </w:pPr>
      <w:r>
        <w:rPr>
          <w:rFonts w:ascii="宋体" w:hAnsi="宋体" w:cs="宋体" w:hint="eastAsia"/>
          <w:sz w:val="24"/>
          <w:lang w:bidi="ar"/>
        </w:rPr>
        <w:t>（2）根据货物低劣程度、损坏程度以及甲方所遭受损失的数额甲乙双方商定降低货物的价格。</w:t>
      </w:r>
    </w:p>
    <w:p w:rsidR="00930E36" w:rsidRDefault="00BB7B09">
      <w:pPr>
        <w:tabs>
          <w:tab w:val="left" w:pos="1680"/>
        </w:tabs>
        <w:spacing w:line="360" w:lineRule="auto"/>
        <w:ind w:firstLineChars="200" w:firstLine="480"/>
        <w:rPr>
          <w:rFonts w:ascii="宋体" w:hAnsi="宋体" w:cs="宋体"/>
          <w:sz w:val="24"/>
        </w:rPr>
      </w:pPr>
      <w:r>
        <w:rPr>
          <w:rFonts w:ascii="宋体" w:hAnsi="宋体" w:cs="宋体" w:hint="eastAsia"/>
          <w:sz w:val="24"/>
          <w:lang w:bidi="ar"/>
        </w:rPr>
        <w:t>（3）用符合规格、质量和性能要求的新零件、部件或货物来更换有缺陷的部分或修补缺陷的部分，乙方应承担一切费用和风险并负担甲方所发生的一切直接费用。同时，相应延长质量保证期。</w:t>
      </w:r>
    </w:p>
    <w:p w:rsidR="00930E36" w:rsidRDefault="00BB7B09">
      <w:pPr>
        <w:spacing w:line="360" w:lineRule="auto"/>
        <w:rPr>
          <w:rFonts w:ascii="宋体" w:hAnsi="宋体" w:cs="宋体"/>
          <w:sz w:val="24"/>
        </w:rPr>
      </w:pPr>
      <w:r>
        <w:rPr>
          <w:rFonts w:ascii="宋体" w:hAnsi="宋体" w:cs="宋体" w:hint="eastAsia"/>
          <w:sz w:val="24"/>
          <w:lang w:bidi="ar"/>
        </w:rPr>
        <w:t>10.3  如果在甲方发出索赔通知后30天内，乙方未作答复，上述索赔应视为已被乙方接受。甲方将从合同款项中扣回索赔金额。如果这些金额不足以补偿索赔金额，甲方有权向乙方提出不足部分的补偿。</w:t>
      </w:r>
    </w:p>
    <w:p w:rsidR="00930E36" w:rsidRDefault="00BB7B09">
      <w:pPr>
        <w:spacing w:line="360" w:lineRule="auto"/>
        <w:rPr>
          <w:rFonts w:ascii="宋体" w:hAnsi="宋体" w:cs="宋体"/>
          <w:b/>
          <w:sz w:val="24"/>
        </w:rPr>
      </w:pPr>
      <w:r>
        <w:rPr>
          <w:rFonts w:ascii="宋体" w:hAnsi="宋体" w:cs="宋体" w:hint="eastAsia"/>
          <w:b/>
          <w:sz w:val="24"/>
          <w:lang w:bidi="ar"/>
        </w:rPr>
        <w:t>11、违约与处罚</w:t>
      </w:r>
    </w:p>
    <w:p w:rsidR="00930E36" w:rsidRDefault="00BB7B09">
      <w:pPr>
        <w:spacing w:line="360" w:lineRule="auto"/>
        <w:rPr>
          <w:rFonts w:ascii="宋体" w:hAnsi="宋体" w:cs="宋体"/>
          <w:sz w:val="24"/>
        </w:rPr>
      </w:pPr>
      <w:r>
        <w:rPr>
          <w:rFonts w:ascii="宋体" w:hAnsi="宋体" w:cs="宋体" w:hint="eastAsia"/>
          <w:sz w:val="24"/>
          <w:lang w:bidi="ar"/>
        </w:rPr>
        <w:t>11.1  甲方应依合同规定时间内，向乙方支付货款，每拖延一天乙方可向甲方加收合同金额的5‰的违约金。</w:t>
      </w:r>
    </w:p>
    <w:p w:rsidR="00930E36" w:rsidRDefault="00BB7B09">
      <w:pPr>
        <w:spacing w:line="360" w:lineRule="auto"/>
        <w:rPr>
          <w:rFonts w:ascii="宋体" w:hAnsi="宋体" w:cs="宋体"/>
          <w:sz w:val="24"/>
        </w:rPr>
      </w:pPr>
      <w:r>
        <w:rPr>
          <w:rFonts w:ascii="宋体" w:hAnsi="宋体" w:cs="宋体" w:hint="eastAsia"/>
          <w:sz w:val="24"/>
          <w:lang w:bidi="ar"/>
        </w:rPr>
        <w:t>11.2  乙方未能按时交货，每拖延1天，须向甲方支付合同金额的5‰的违约金。</w:t>
      </w:r>
    </w:p>
    <w:p w:rsidR="00930E36" w:rsidRDefault="00BB7B09">
      <w:pPr>
        <w:spacing w:line="360" w:lineRule="auto"/>
        <w:rPr>
          <w:rFonts w:ascii="宋体" w:hAnsi="宋体" w:cs="宋体"/>
          <w:sz w:val="24"/>
        </w:rPr>
      </w:pPr>
      <w:r>
        <w:rPr>
          <w:rFonts w:ascii="宋体" w:hAnsi="宋体" w:cs="宋体" w:hint="eastAsia"/>
          <w:sz w:val="24"/>
          <w:lang w:bidi="ar"/>
        </w:rPr>
        <w:t>11.3  乙方交付的货物不符合合同规定的，甲方有权拒收，乙方向甲方支付合同金额的5%的违约金。</w:t>
      </w:r>
    </w:p>
    <w:p w:rsidR="00930E36" w:rsidRDefault="00BB7B09">
      <w:pPr>
        <w:spacing w:line="360" w:lineRule="auto"/>
        <w:rPr>
          <w:rFonts w:ascii="宋体" w:hAnsi="宋体" w:cs="宋体"/>
          <w:sz w:val="24"/>
        </w:rPr>
      </w:pPr>
      <w:r>
        <w:rPr>
          <w:rFonts w:ascii="宋体" w:hAnsi="宋体" w:cs="宋体" w:hint="eastAsia"/>
          <w:sz w:val="24"/>
          <w:lang w:bidi="ar"/>
        </w:rPr>
        <w:t>11.4  甲方无正当理由拒收货物的，甲方向乙方支付合同金额的5%的违约金。</w:t>
      </w:r>
    </w:p>
    <w:p w:rsidR="00930E36" w:rsidRDefault="00BB7B09">
      <w:pPr>
        <w:spacing w:line="360" w:lineRule="auto"/>
        <w:rPr>
          <w:rFonts w:ascii="宋体" w:hAnsi="宋体" w:cs="宋体"/>
          <w:sz w:val="24"/>
        </w:rPr>
      </w:pPr>
      <w:r>
        <w:rPr>
          <w:rFonts w:ascii="宋体" w:hAnsi="宋体" w:cs="宋体" w:hint="eastAsia"/>
          <w:sz w:val="24"/>
          <w:lang w:bidi="ar"/>
        </w:rPr>
        <w:t>11.5  乙方未能交付货物，则向甲方支付合同金额的5%的违约金。</w:t>
      </w:r>
    </w:p>
    <w:p w:rsidR="00930E36" w:rsidRDefault="00BB7B09">
      <w:pPr>
        <w:spacing w:line="360" w:lineRule="auto"/>
        <w:rPr>
          <w:rFonts w:ascii="宋体" w:hAnsi="宋体" w:cs="宋体"/>
          <w:b/>
          <w:sz w:val="24"/>
        </w:rPr>
      </w:pPr>
      <w:r>
        <w:rPr>
          <w:rFonts w:ascii="宋体" w:hAnsi="宋体" w:cs="宋体" w:hint="eastAsia"/>
          <w:b/>
          <w:sz w:val="24"/>
          <w:lang w:bidi="ar"/>
        </w:rPr>
        <w:t>12、合同终止</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如果一方严重违反合同，并在收到对方违约通知书后在30天内仍未能改正违约的另一方可立即终止本合同。</w:t>
      </w:r>
    </w:p>
    <w:p w:rsidR="00930E36" w:rsidRDefault="00BB7B09">
      <w:pPr>
        <w:spacing w:line="360" w:lineRule="auto"/>
        <w:rPr>
          <w:rFonts w:ascii="宋体" w:hAnsi="宋体" w:cs="宋体"/>
          <w:b/>
          <w:sz w:val="24"/>
        </w:rPr>
      </w:pPr>
      <w:r>
        <w:rPr>
          <w:rFonts w:ascii="宋体" w:hAnsi="宋体" w:cs="宋体" w:hint="eastAsia"/>
          <w:b/>
          <w:sz w:val="24"/>
          <w:lang w:bidi="ar"/>
        </w:rPr>
        <w:t>13、法律诉讼</w:t>
      </w:r>
    </w:p>
    <w:p w:rsidR="00930E36" w:rsidRDefault="00BB7B09">
      <w:pPr>
        <w:spacing w:line="360" w:lineRule="auto"/>
        <w:ind w:firstLineChars="200" w:firstLine="480"/>
        <w:rPr>
          <w:rFonts w:ascii="宋体" w:hAnsi="宋体" w:cs="宋体"/>
          <w:sz w:val="24"/>
        </w:rPr>
      </w:pPr>
      <w:r>
        <w:rPr>
          <w:rFonts w:ascii="宋体" w:hAnsi="宋体" w:cs="宋体" w:hint="eastAsia"/>
          <w:sz w:val="24"/>
          <w:lang w:bidi="ar"/>
        </w:rPr>
        <w:t>签约双方在履约中发生争执和分歧，双方应通过友好协商解决，若经协商不能达成一致时，任何</w:t>
      </w:r>
      <w:r>
        <w:rPr>
          <w:rFonts w:ascii="宋体" w:hAnsi="宋体" w:cs="宋体"/>
          <w:sz w:val="24"/>
          <w:lang w:bidi="ar"/>
        </w:rPr>
        <w:t>一方可</w:t>
      </w:r>
      <w:r>
        <w:rPr>
          <w:rFonts w:ascii="宋体" w:hAnsi="宋体" w:cs="宋体" w:hint="eastAsia"/>
          <w:sz w:val="24"/>
          <w:lang w:bidi="ar"/>
        </w:rPr>
        <w:t>向</w:t>
      </w:r>
      <w:r>
        <w:rPr>
          <w:rFonts w:ascii="宋体" w:hAnsi="宋体" w:cs="宋体"/>
          <w:sz w:val="24"/>
          <w:lang w:bidi="ar"/>
        </w:rPr>
        <w:t>甲方所在地有管辖权的人民法院提起诉讼</w:t>
      </w:r>
      <w:r>
        <w:rPr>
          <w:rFonts w:ascii="宋体" w:hAnsi="宋体" w:cs="宋体" w:hint="eastAsia"/>
          <w:sz w:val="24"/>
          <w:lang w:bidi="ar"/>
        </w:rPr>
        <w:t>。受理期间，双方应继续执行合同其余部分。</w:t>
      </w:r>
    </w:p>
    <w:p w:rsidR="00930E36" w:rsidRDefault="00BB7B09">
      <w:pPr>
        <w:spacing w:line="360" w:lineRule="auto"/>
        <w:rPr>
          <w:rFonts w:ascii="宋体" w:hAnsi="宋体" w:cs="宋体"/>
          <w:b/>
          <w:sz w:val="24"/>
        </w:rPr>
      </w:pPr>
      <w:r>
        <w:rPr>
          <w:rFonts w:ascii="宋体" w:hAnsi="宋体" w:cs="宋体" w:hint="eastAsia"/>
          <w:b/>
          <w:sz w:val="24"/>
          <w:lang w:bidi="ar"/>
        </w:rPr>
        <w:t>14、其他</w:t>
      </w:r>
    </w:p>
    <w:p w:rsidR="00930E36" w:rsidRDefault="00BB7B09">
      <w:pPr>
        <w:spacing w:line="360" w:lineRule="auto"/>
        <w:rPr>
          <w:rFonts w:ascii="宋体" w:hAnsi="宋体" w:cs="宋体"/>
          <w:sz w:val="24"/>
        </w:rPr>
      </w:pPr>
      <w:r>
        <w:rPr>
          <w:rFonts w:ascii="宋体" w:hAnsi="宋体" w:cs="宋体" w:hint="eastAsia"/>
          <w:sz w:val="24"/>
          <w:lang w:bidi="ar"/>
        </w:rPr>
        <w:t>11.1  本合同正本五份，具有同等法律效力，甲方持三份，乙方持两份，合同自签字盖章之日起即时生效。</w:t>
      </w:r>
    </w:p>
    <w:p w:rsidR="00930E36" w:rsidRDefault="00BB7B09">
      <w:pPr>
        <w:spacing w:line="360" w:lineRule="auto"/>
        <w:rPr>
          <w:rFonts w:ascii="宋体" w:hAnsi="宋体" w:cs="宋体"/>
          <w:sz w:val="24"/>
          <w:lang w:bidi="ar"/>
        </w:rPr>
      </w:pPr>
      <w:r>
        <w:rPr>
          <w:rFonts w:ascii="宋体" w:hAnsi="宋体" w:cs="宋体" w:hint="eastAsia"/>
          <w:sz w:val="24"/>
          <w:lang w:bidi="ar"/>
        </w:rPr>
        <w:t>11.2  本合同末尽事宜，由双方协商处理。</w:t>
      </w:r>
    </w:p>
    <w:p w:rsidR="00930E36" w:rsidRDefault="00BB7B09">
      <w:pPr>
        <w:spacing w:line="360" w:lineRule="auto"/>
        <w:rPr>
          <w:rFonts w:ascii="宋体" w:hAnsi="宋体" w:cs="宋体"/>
          <w:sz w:val="24"/>
          <w:lang w:bidi="ar"/>
        </w:rPr>
      </w:pPr>
      <w:r>
        <w:rPr>
          <w:rFonts w:ascii="宋体" w:hAnsi="宋体" w:cs="宋体" w:hint="eastAsia"/>
          <w:sz w:val="24"/>
          <w:lang w:bidi="ar"/>
        </w:rPr>
        <w:lastRenderedPageBreak/>
        <w:t>11.3  本合同附件，即报价清单为本合同不可分割的组成部分，与本合同具有同等法律效力。</w:t>
      </w:r>
    </w:p>
    <w:p w:rsidR="00930E36" w:rsidRDefault="00930E36">
      <w:pPr>
        <w:spacing w:line="360" w:lineRule="auto"/>
        <w:ind w:firstLine="227"/>
        <w:rPr>
          <w:rFonts w:ascii="宋体" w:hAnsi="宋体" w:cs="宋体"/>
          <w:sz w:val="24"/>
          <w:lang w:bidi="ar"/>
        </w:rPr>
      </w:pPr>
    </w:p>
    <w:p w:rsidR="00930E36" w:rsidRDefault="00BB7B09">
      <w:pPr>
        <w:spacing w:line="360" w:lineRule="auto"/>
        <w:ind w:rightChars="-244" w:right="-512"/>
        <w:rPr>
          <w:rFonts w:ascii="宋体" w:hAnsi="宋体" w:cs="宋体"/>
          <w:b/>
          <w:sz w:val="24"/>
        </w:rPr>
      </w:pPr>
      <w:r>
        <w:rPr>
          <w:rFonts w:ascii="宋体" w:hAnsi="宋体" w:cs="宋体" w:hint="eastAsia"/>
          <w:b/>
          <w:sz w:val="24"/>
        </w:rPr>
        <w:t>合同附件：</w:t>
      </w:r>
    </w:p>
    <w:p w:rsidR="00930E36" w:rsidRDefault="00BB7B09">
      <w:pPr>
        <w:tabs>
          <w:tab w:val="left" w:pos="855"/>
        </w:tabs>
        <w:adjustRightInd w:val="0"/>
        <w:snapToGrid w:val="0"/>
        <w:spacing w:line="360" w:lineRule="auto"/>
        <w:ind w:rightChars="-244" w:right="-512" w:firstLineChars="200" w:firstLine="480"/>
        <w:rPr>
          <w:rFonts w:ascii="宋体" w:hAnsi="宋体" w:cs="宋体"/>
          <w:sz w:val="24"/>
        </w:rPr>
      </w:pPr>
      <w:r>
        <w:rPr>
          <w:rFonts w:ascii="宋体" w:hAnsi="宋体" w:cs="宋体" w:hint="eastAsia"/>
          <w:sz w:val="24"/>
        </w:rPr>
        <w:t>一、中山大学孙逸仙纪念医院2024年度门禁系统类零星工程施工服务项目</w:t>
      </w:r>
    </w:p>
    <w:p w:rsidR="00930E36" w:rsidRDefault="00BB7B09">
      <w:pPr>
        <w:tabs>
          <w:tab w:val="left" w:pos="855"/>
        </w:tabs>
        <w:adjustRightInd w:val="0"/>
        <w:snapToGrid w:val="0"/>
        <w:spacing w:line="360" w:lineRule="auto"/>
        <w:ind w:rightChars="-244" w:right="-512" w:firstLineChars="400" w:firstLine="960"/>
        <w:rPr>
          <w:rFonts w:ascii="宋体" w:hAnsi="宋体" w:cs="宋体"/>
          <w:sz w:val="24"/>
        </w:rPr>
      </w:pPr>
      <w:r>
        <w:rPr>
          <w:rFonts w:ascii="宋体" w:hAnsi="宋体" w:cs="宋体" w:hint="eastAsia"/>
          <w:sz w:val="24"/>
        </w:rPr>
        <w:t>报价清单</w:t>
      </w:r>
    </w:p>
    <w:p w:rsidR="00930E36" w:rsidRDefault="00BB7B09">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二、《供应商廉洁守约承诺书》</w:t>
      </w:r>
    </w:p>
    <w:p w:rsidR="00930E36" w:rsidRDefault="00930E36">
      <w:pPr>
        <w:spacing w:line="360" w:lineRule="auto"/>
        <w:rPr>
          <w:rFonts w:ascii="宋体" w:hAnsi="宋体" w:cs="宋体"/>
          <w:sz w:val="24"/>
          <w:lang w:bidi="ar"/>
        </w:rPr>
      </w:pPr>
    </w:p>
    <w:p w:rsidR="00930E36" w:rsidRDefault="00BB7B09">
      <w:pPr>
        <w:spacing w:line="360" w:lineRule="auto"/>
        <w:rPr>
          <w:rFonts w:ascii="宋体" w:hAnsi="宋体" w:cs="宋体"/>
          <w:b/>
          <w:sz w:val="24"/>
        </w:rPr>
      </w:pPr>
      <w:r>
        <w:rPr>
          <w:rFonts w:ascii="宋体" w:hAnsi="宋体" w:cs="宋体" w:hint="eastAsia"/>
          <w:b/>
          <w:sz w:val="24"/>
          <w:lang w:bidi="ar"/>
        </w:rPr>
        <w:t>甲方（盖章）：                                     乙方（盖章）：</w:t>
      </w:r>
    </w:p>
    <w:p w:rsidR="00930E36" w:rsidRDefault="00BB7B09">
      <w:pPr>
        <w:spacing w:line="360" w:lineRule="auto"/>
        <w:rPr>
          <w:rFonts w:ascii="宋体" w:hAnsi="宋体" w:cs="宋体"/>
          <w:b/>
          <w:sz w:val="24"/>
        </w:rPr>
      </w:pPr>
      <w:r>
        <w:rPr>
          <w:rFonts w:ascii="宋体" w:hAnsi="宋体" w:cs="宋体" w:hint="eastAsia"/>
          <w:b/>
          <w:sz w:val="24"/>
          <w:lang w:bidi="ar"/>
        </w:rPr>
        <w:t xml:space="preserve">代表：                                             代表： </w:t>
      </w:r>
    </w:p>
    <w:p w:rsidR="00930E36" w:rsidRDefault="00BB7B09">
      <w:pPr>
        <w:spacing w:line="360" w:lineRule="auto"/>
        <w:rPr>
          <w:rFonts w:ascii="宋体" w:hAnsi="宋体" w:cs="宋体"/>
          <w:sz w:val="24"/>
        </w:rPr>
      </w:pPr>
      <w:r>
        <w:rPr>
          <w:rFonts w:ascii="宋体" w:hAnsi="宋体" w:cs="宋体" w:hint="eastAsia"/>
          <w:sz w:val="24"/>
          <w:lang w:bidi="ar"/>
        </w:rPr>
        <w:t>签定地点：</w:t>
      </w:r>
    </w:p>
    <w:p w:rsidR="00930E36" w:rsidRDefault="00BB7B09">
      <w:pPr>
        <w:spacing w:line="360" w:lineRule="auto"/>
        <w:rPr>
          <w:rFonts w:ascii="宋体" w:hAnsi="宋体" w:cs="宋体"/>
          <w:sz w:val="24"/>
        </w:rPr>
      </w:pPr>
      <w:r>
        <w:rPr>
          <w:rFonts w:ascii="宋体" w:hAnsi="宋体" w:cs="宋体" w:hint="eastAsia"/>
          <w:sz w:val="24"/>
          <w:lang w:bidi="ar"/>
        </w:rPr>
        <w:t xml:space="preserve">签定日期：   年     月    日                       签定日期：   年     月     日 </w:t>
      </w:r>
    </w:p>
    <w:p w:rsidR="00930E36" w:rsidRDefault="00BB7B09">
      <w:pPr>
        <w:spacing w:line="360" w:lineRule="auto"/>
        <w:ind w:firstLineChars="2550" w:firstLine="6120"/>
        <w:rPr>
          <w:rFonts w:ascii="宋体" w:hAnsi="宋体" w:cs="宋体"/>
          <w:sz w:val="24"/>
        </w:rPr>
      </w:pPr>
      <w:r>
        <w:rPr>
          <w:rFonts w:ascii="宋体" w:hAnsi="宋体" w:cs="宋体" w:hint="eastAsia"/>
          <w:sz w:val="24"/>
          <w:lang w:bidi="ar"/>
        </w:rPr>
        <w:t>开户名称：</w:t>
      </w:r>
    </w:p>
    <w:p w:rsidR="00930E36" w:rsidRDefault="00BB7B09">
      <w:pPr>
        <w:spacing w:line="360" w:lineRule="auto"/>
        <w:ind w:firstLineChars="2550" w:firstLine="6120"/>
        <w:rPr>
          <w:rFonts w:ascii="宋体" w:hAnsi="宋体" w:cs="宋体"/>
          <w:sz w:val="24"/>
        </w:rPr>
      </w:pPr>
      <w:r>
        <w:rPr>
          <w:rFonts w:ascii="宋体" w:hAnsi="宋体" w:cs="宋体" w:hint="eastAsia"/>
          <w:sz w:val="24"/>
          <w:lang w:bidi="ar"/>
        </w:rPr>
        <w:t>银行帐号：</w:t>
      </w:r>
    </w:p>
    <w:p w:rsidR="00930E36" w:rsidRDefault="00BB7B09">
      <w:pPr>
        <w:spacing w:line="360" w:lineRule="auto"/>
        <w:ind w:firstLineChars="2550" w:firstLine="6120"/>
        <w:rPr>
          <w:rFonts w:ascii="宋体" w:hAnsi="宋体" w:cs="宋体"/>
          <w:sz w:val="24"/>
        </w:rPr>
      </w:pPr>
      <w:r>
        <w:rPr>
          <w:rFonts w:ascii="宋体" w:hAnsi="宋体" w:cs="宋体" w:hint="eastAsia"/>
          <w:sz w:val="24"/>
          <w:lang w:bidi="ar"/>
        </w:rPr>
        <w:t>开 户 行：</w:t>
      </w:r>
    </w:p>
    <w:p w:rsidR="00930E36" w:rsidRDefault="00930E36">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B5115B" w:rsidRDefault="00B5115B">
      <w:pPr>
        <w:adjustRightInd w:val="0"/>
        <w:snapToGrid w:val="0"/>
        <w:spacing w:line="360" w:lineRule="auto"/>
        <w:rPr>
          <w:rFonts w:ascii="仿宋" w:eastAsia="仿宋" w:hAnsi="仿宋" w:cs="仿宋"/>
          <w:b/>
          <w:bCs/>
          <w:sz w:val="24"/>
        </w:rPr>
      </w:pPr>
    </w:p>
    <w:p w:rsidR="00B5115B" w:rsidRDefault="00B5115B">
      <w:pPr>
        <w:adjustRightInd w:val="0"/>
        <w:snapToGrid w:val="0"/>
        <w:spacing w:line="360" w:lineRule="auto"/>
        <w:rPr>
          <w:rFonts w:ascii="仿宋" w:eastAsia="仿宋" w:hAnsi="仿宋" w:cs="仿宋"/>
          <w:b/>
          <w:bCs/>
          <w:sz w:val="24"/>
        </w:rPr>
      </w:pPr>
    </w:p>
    <w:p w:rsidR="00930E36" w:rsidRDefault="00930E36">
      <w:pPr>
        <w:adjustRightInd w:val="0"/>
        <w:snapToGrid w:val="0"/>
        <w:spacing w:line="360" w:lineRule="auto"/>
        <w:rPr>
          <w:rFonts w:ascii="仿宋" w:eastAsia="仿宋" w:hAnsi="仿宋" w:cs="仿宋"/>
          <w:b/>
          <w:bCs/>
          <w:sz w:val="24"/>
        </w:rPr>
      </w:pPr>
    </w:p>
    <w:p w:rsidR="00930E36" w:rsidRDefault="00BB7B09">
      <w:pPr>
        <w:adjustRightInd w:val="0"/>
        <w:snapToGrid w:val="0"/>
        <w:spacing w:line="360" w:lineRule="auto"/>
        <w:rPr>
          <w:rFonts w:ascii="宋体" w:hAnsi="宋体" w:cs="宋体"/>
          <w:b/>
          <w:bCs/>
          <w:sz w:val="24"/>
        </w:rPr>
      </w:pPr>
      <w:r>
        <w:rPr>
          <w:rFonts w:ascii="仿宋" w:eastAsia="仿宋" w:hAnsi="仿宋" w:cs="仿宋" w:hint="eastAsia"/>
          <w:b/>
          <w:bCs/>
          <w:sz w:val="24"/>
        </w:rPr>
        <w:lastRenderedPageBreak/>
        <w:t>附件一：</w:t>
      </w:r>
    </w:p>
    <w:p w:rsidR="00930E36" w:rsidRDefault="00BB7B09">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t>中山大学孙逸仙纪念医院2024年度门禁系统类零星工程施工服务项目</w:t>
      </w:r>
    </w:p>
    <w:p w:rsidR="00930E36" w:rsidRDefault="00BB7B09">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t>报价清单</w:t>
      </w:r>
    </w:p>
    <w:tbl>
      <w:tblPr>
        <w:tblpPr w:leftFromText="180" w:rightFromText="180" w:vertAnchor="text" w:horzAnchor="page" w:tblpX="588" w:tblpY="237"/>
        <w:tblOverlap w:val="never"/>
        <w:tblW w:w="10999" w:type="dxa"/>
        <w:tblLayout w:type="fixed"/>
        <w:tblLook w:val="04A0" w:firstRow="1" w:lastRow="0" w:firstColumn="1" w:lastColumn="0" w:noHBand="0" w:noVBand="1"/>
      </w:tblPr>
      <w:tblGrid>
        <w:gridCol w:w="644"/>
        <w:gridCol w:w="1003"/>
        <w:gridCol w:w="2286"/>
        <w:gridCol w:w="3343"/>
        <w:gridCol w:w="796"/>
        <w:gridCol w:w="785"/>
        <w:gridCol w:w="1047"/>
        <w:gridCol w:w="1095"/>
      </w:tblGrid>
      <w:tr w:rsidR="00930E36">
        <w:trPr>
          <w:trHeight w:val="540"/>
        </w:trPr>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拟选品牌、型号</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产品特征规格</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工程量</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综合单价</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F36D0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综合总</w:t>
            </w:r>
            <w:r w:rsidR="00BB7B09">
              <w:rPr>
                <w:rFonts w:ascii="宋体" w:hAnsi="宋体" w:cs="宋体" w:hint="eastAsia"/>
                <w:b/>
                <w:bCs/>
                <w:color w:val="000000"/>
                <w:kern w:val="0"/>
                <w:sz w:val="20"/>
                <w:szCs w:val="20"/>
                <w:lang w:bidi="ar"/>
              </w:rPr>
              <w:t>价</w:t>
            </w:r>
          </w:p>
        </w:tc>
      </w:tr>
      <w:tr w:rsidR="00930E36">
        <w:trPr>
          <w:trHeight w:val="13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门禁一体机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KOB KT-K800/工创 GC-C115/东控DK-201</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开门方式：ID刷卡开门；etyn容量：≥2000；电压：DC12V；待机电流：＜60mA；读卡距离：0</w:t>
            </w:r>
            <w:r>
              <w:rPr>
                <w:rStyle w:val="font112"/>
                <w:lang w:bidi="ar"/>
              </w:rPr>
              <w:t>～</w:t>
            </w:r>
            <w:r>
              <w:rPr>
                <w:rFonts w:ascii="宋体" w:hAnsi="宋体" w:cs="宋体" w:hint="eastAsia"/>
                <w:color w:val="000000"/>
                <w:kern w:val="0"/>
                <w:sz w:val="20"/>
                <w:szCs w:val="20"/>
                <w:lang w:bidi="ar"/>
              </w:rPr>
              <w:t>10cm</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3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门禁控制器</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KOB KT-K300/工创 GC-CT125W/东控DK-130</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可以使用卡或密码，卡加密码开门；卡片与密码容量：≥4000；接入工作电压：DC12V；待机电流：＜150mA</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4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指纹门禁一体机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工创CW200-IC/海康威视DS-K1T201AMF/KOB KT-F350/东控DK-T70</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光学无膜指纹识别技术，360度无死角指纹采集；支持密码、卡、指纹等识别方式；用户容量：卡≥1000张，指纹≥1000枚</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20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联网指纹刷卡密码考勤门禁一体机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海康威视DS-K1T804MF-1（DS-K1T804AMF）/KOBKT-F360-ID/ZKTecoF7PLUS /东控</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门禁考勤一体化设计，同时具有门禁管理和考勤管理功能；360度无死角指纹采集，干湿粗细手指均适用；容量，支持≥1000用户，≥1000枚指纹，支持≥6万条事件记录，支持远程平台查询门禁事件</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20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门禁控制主机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KOB S8000/ 微耕WG2051/ZKTeco C3-100</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每台控制器具备2万张注册卡的权限；可以脱机存储10万条打卡记录，每条记录信息中包含卡号、时间、地点、是否通过等完整信息；灵活的权限管理，可以设置某个人能过哪几个门，或者某个人能过所有的门。</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26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管理软件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 iVMS-4200 /KOB/ZKTeco</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客户端是一款与网络监控设备配套使用的综合应用软件，可满足用户多方面需求，如设备管理、人员管理、考勤、可视对讲、数据分析、远程设备配置等。客户端可与DVR、NVR、IPC、IPD、DVS、网络存储设备、报警设备、门禁设备、可视对讲设备等配套使用，提供网络服务（预览、回放、云台等操作），提供灵活、多样</w:t>
            </w:r>
            <w:r>
              <w:rPr>
                <w:rFonts w:ascii="宋体" w:hAnsi="宋体" w:cs="宋体" w:hint="eastAsia"/>
                <w:color w:val="000000"/>
                <w:kern w:val="0"/>
                <w:sz w:val="20"/>
                <w:szCs w:val="20"/>
                <w:lang w:bidi="ar"/>
              </w:rPr>
              <w:lastRenderedPageBreak/>
              <w:t>的部署方案。</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68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人脸识别门禁一体机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海康威视DS-K1T342MW/海康威视DS-K1T342M/海康威视D11/KOB/ZKTeco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1.采用4.3英寸LCD液晶触摸屏，支持本地视频预览，支持实时检测人脸;</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2.存储容量：本地支持≥500 人脸库、≥1000 张卡、3000 枚指纹（-F 型号）、15 万条事件记录；</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3.采用深度学习算法，面部识别距离0.3m-2.0m，人脸比对时间 ＜0.2s/人，人脸验证准确率 ≥ 99%；同时支持照片视频防假；</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4.采用200万广角宽动态摄像头，采用星光级图像传感器，支持在暗光环境下识别；</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5.支持人脸、刷卡（Mifare 卡/IC 卡、手机NFC 卡、CPU 卡序列号、身份证卡序列号）、密码、人脸+刷卡，人脸或刷卡或密码等不同组合方式，灵活搭配，适用不同安全等级场所应用；（不同的型号识别模式不同，以实际设备为准）；</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6.支持口罩识别模式配置， 可选择提醒佩戴口罩或强制佩戴口罩模式；</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7.支持手机及PC机WEB端操作配置，可进行人员管理，智能配置，门禁参数等相关设置，方便快捷，无需依附平台软件；</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8.支持接入海康互联APP ， 实现云门禁，云考勤，云对讲，实现一键开门，考勤管理配置应用；</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9.支持远程开门时设备端语音播报功能，以便于提醒现场人员门被开启；</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10.设备支持通过U盘导入/导出加密数据，以确保数据安全性；</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11.外接安全模块：支持通过经销私有RS485 接入门控安全模块，防止</w:t>
            </w:r>
            <w:r w:rsidRPr="003B484E">
              <w:rPr>
                <w:rFonts w:ascii="宋体" w:hAnsi="宋体" w:cs="宋体" w:hint="eastAsia"/>
                <w:color w:val="000000"/>
                <w:kern w:val="0"/>
                <w:sz w:val="20"/>
                <w:szCs w:val="20"/>
                <w:lang w:bidi="ar"/>
              </w:rPr>
              <w:lastRenderedPageBreak/>
              <w:t>主机被恶意破坏的情况下，门锁不被 打开；</w:t>
            </w:r>
          </w:p>
          <w:p w:rsidR="00930E36" w:rsidRPr="003B484E" w:rsidRDefault="00BB7B09">
            <w:pPr>
              <w:widowControl/>
              <w:jc w:val="left"/>
              <w:textAlignment w:val="center"/>
              <w:rPr>
                <w:rFonts w:ascii="宋体" w:hAnsi="宋体" w:cs="宋体"/>
                <w:color w:val="000000"/>
                <w:sz w:val="20"/>
                <w:szCs w:val="20"/>
              </w:rPr>
            </w:pPr>
            <w:r w:rsidRPr="003B484E">
              <w:rPr>
                <w:rFonts w:ascii="宋体" w:hAnsi="宋体" w:cs="宋体" w:hint="eastAsia"/>
                <w:color w:val="000000"/>
                <w:kern w:val="0"/>
                <w:sz w:val="20"/>
                <w:szCs w:val="20"/>
                <w:lang w:bidi="ar"/>
              </w:rPr>
              <w:t>12.读卡器模式：支持通过经销私有RS485 或韦根（W26/W34/W27/W35）接入门禁控制器，作为读卡器模式使用</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64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人脸识别门禁一体机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海康威视DS-K1T673TMW/海康威视DS-K1T673TM/海康威视DS-K1T671TM/ZKTeco</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 xml:space="preserve">1、设备外观：采用7寸高清触摸屏，200万像素双目摄像头，面部识别距离0.3-2m，支持照片、视频防假； </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 xml:space="preserve">2、设备容量：支持≥10000张人脸白名单，1：N人脸比对时间＜0.2S/人，支持50000 张卡，≥50000条事件记录； </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3、认证方式：支持人脸、刷卡、密码及其组合的认证方式；可读取Mifare卡（IC卡）、CPU卡号/内容、身份证序列号；</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 xml:space="preserve">4、工作模式：支持普通模式、广告模式、简洁模式三大主题；每个主题均支持多人及单人识别 </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5、视频对讲：支持与云眸、4200客户端、主副室内分机、管理机的视频对讲功能；支持远程视频预览功能，可以通过RTSP协议输出视频码流，编码格式H.264；</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6、3.5mm 音频输出接口*1，设备内置扬声器可与外接音箱同时使用；对讲通话时，自动关闭外接音箱；</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lastRenderedPageBreak/>
              <w:t>7、输入接口：LAN*1、RS485*1、Wiegand * 1(支持双向)、USB*1、 typeC*1、门磁*1、报警输入*2、开门按钮*1、SD 卡槽*1（最大支持 512GB）；</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8、输出接口：电锁*1个，报警输出*1个；</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9、通讯方式：上行通讯为TCP/IP；</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 xml:space="preserve">10、工作电压： DC12V~24V/2A（不带电源，需另配电源） </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11、使用环境：室内外环境；</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12、安装方式：标配壁挂安装挂板，可安装在人员通道上，需搭配通道支架；</w:t>
            </w:r>
          </w:p>
          <w:p w:rsidR="00930E36" w:rsidRPr="003B484E" w:rsidRDefault="00BB7B09">
            <w:pPr>
              <w:widowControl/>
              <w:jc w:val="left"/>
              <w:textAlignment w:val="center"/>
              <w:rPr>
                <w:rFonts w:ascii="宋体" w:hAnsi="宋体" w:cs="宋体"/>
                <w:color w:val="000000"/>
                <w:kern w:val="0"/>
                <w:sz w:val="20"/>
                <w:szCs w:val="20"/>
                <w:lang w:bidi="ar"/>
              </w:rPr>
            </w:pPr>
            <w:r w:rsidRPr="003B484E">
              <w:rPr>
                <w:rFonts w:ascii="宋体" w:hAnsi="宋体" w:cs="宋体" w:hint="eastAsia"/>
                <w:color w:val="000000"/>
                <w:kern w:val="0"/>
                <w:sz w:val="20"/>
                <w:szCs w:val="20"/>
                <w:lang w:bidi="ar"/>
              </w:rPr>
              <w:t>13、产品尺寸：209.2*110.5*24mm；</w:t>
            </w:r>
          </w:p>
          <w:p w:rsidR="00930E36" w:rsidRPr="003B484E" w:rsidRDefault="00BB7B09">
            <w:pPr>
              <w:widowControl/>
              <w:jc w:val="left"/>
              <w:textAlignment w:val="center"/>
              <w:rPr>
                <w:rFonts w:ascii="宋体" w:hAnsi="宋体" w:cs="宋体"/>
                <w:color w:val="000000"/>
                <w:sz w:val="20"/>
                <w:szCs w:val="20"/>
              </w:rPr>
            </w:pPr>
            <w:r w:rsidRPr="003B484E">
              <w:rPr>
                <w:rFonts w:ascii="宋体" w:hAnsi="宋体" w:cs="宋体" w:hint="eastAsia"/>
                <w:color w:val="000000"/>
                <w:kern w:val="0"/>
                <w:sz w:val="20"/>
                <w:szCs w:val="20"/>
                <w:lang w:bidi="ar"/>
              </w:rPr>
              <w:t>14、工作温度：-30℃～60℃。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9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海康威视/大华/宇视专用支架</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人脸识别门禁一体机专用支架</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9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人脸识别门禁一体机适配器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海康威视/东莞小耳朵/台达12V/6A</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220V输入线采用纯铜加粗线芯确保稳定电压输入；DC输出线采用抗干扰滤波屏蔽无氧镀锡纯铜线；双电源线，方便、实惠；采用耐高温阻燃防火ABS+PC塑胶工艺材料层层工艺质检，更耐用。</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9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人脸采集录入仪</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海康威视DS-2UCTV12-S/KOB/ZKTeco</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内置麦克风，拾音清晰；支持自动电子增益功能，亮度自适应；支持标准USB 2.0接口，免驱设计，即插即用；支持Type-A接口，标准USB2.0协议，免驱设计，即插即用；搭配海康智能SDK，可实现人脸抓拍等智能功能。</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4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门禁发卡器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 DS-K1F180A-D8E//KOB K-0508-02/ZKTeco CR20M</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USB免驱动技术，即插即用；支持Mifare1卡（序列号和内容），CPU卡（序列号），EM卡（序列号）；</w:t>
            </w:r>
          </w:p>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支持USB升级功能。</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20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门禁刷卡器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东控 DK-606 /KOB KT-D03(03K)/ 微耕102AIC/ ZKTeco KR200M-IC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部采用PC胶全密封设计，全面防水，可以安装在室外环境，适用性强；读头外壳采用耐热磨砂ABS塑料制作，防火阻燃设计，安全耐用；读卡器内置微处理器，抗干扰能力强，具有防死机电路设计，防浪涌等保护。</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5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磁力锁</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海康威视DS-K4H258S/D /KOB/ZKTeco ZL-280DST/DT 单双开门磁力锁</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输入电压：DC12V；工作电流 340-600mA×2；适用湿度：0～95%相对湿度；最大拉力：250 kg直线拉力</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0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磁力锁支架</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海康威视/KOB/ZKTeco磁力锁LZ支架</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铝合金磨砂设计，安装简单，坚固耐用</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0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闭门器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海康威视DS-K4DC103/KOB H-063/ZKTeco AM4065</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三级调速；铆接坚固；门重：45～65KG</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4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门控电源</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海康威视/KOB/ZKTeco /东控 3A门禁电源</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金属电源外壳简约时尚，侧面散热设计；变压器内部采用优质铜线，使用方便稳定；带遥控槽，带延时功能，同时双继电器设计</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25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门禁控制电源</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东控DK-08A/ KOB KT-P909 / 微耕 / ZKTeco CASE03</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采用优质的金属设计，具有良好的散热排风设计和屏蔽抗干扰特性；可外接7AH DC12V蓄电池，可保证设备在断电的情况下还能持续工作；自带充电过载保护功能，当蓄电池充满电之后，控制器会自动停止给蓄电池供电，更好的保护了蓄电池和门禁电源的使用寿命。</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8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门禁卡</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钥匙扣门禁IC复制卡</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ABS材质，封胶式处理，有效防水耐摔，感应灵敏</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张     </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0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开门语音提醒器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定制</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适用于各类电磁锁、磁力锁、电插锁的门禁系统；DC12V供电，直接接门禁电源，无需另配电源</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9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开门开关</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TCL罗格朗/KOB/东控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采用pc阻燃材料设计，可有效防尘防雾气</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9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紧急断电开关</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TCL罗格朗/KOB/东控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采用pc阻燃材料设计，可有效防尘防雾气</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248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应急逃生开关</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KOB/智地/工创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表面采用防火材料，磨砂压铸，内部使用PC防火阻燃材料制作，耐高温、抗冲击，不易变色，紧急时敲碎玻璃即可发出报警信号；适合大多数门禁，安装不易失灵，破碎开关玻璃可换，循环使用，物美价廉；自带测试钥匙，将钥匙插入测试孔即可控制开关，达到测试要求</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5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门口机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海康威视DS-KV8102-1C（DS-KV6113-P、DS-KV1102-1A）/KOB KT-V7007/天图H-VS02</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支持可视对讲；内置针孔摄像机；支持智能补光； 支持门禁功能；支持本地发卡功能；</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3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室内机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海康威视DS-KH8301-A（DS-KH6320-C、DS-KH1310-A）/KOB KT-V7002/天图H-IS10</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7寸彩色TFT LCD显示屏；内置全指向麦克风；支持噪声抑制和回声消除处理；高保真通话音质。</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78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电源</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海康威视/KOB/天图</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专用24V/2A</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0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电源</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海康威视/KOB/ZKTeco /东控 3A门禁电源</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12V5A</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1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对讲专用POE解码器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海康威视DS-KAD606-N/KOB/天图</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超过100万小时的平均无故障时间；工业级设计，小机箱设计，能直接螺丝壁装，可靠性高</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6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交换机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海康威视DS-3E0105-E/TP-LINK TL-SF1005+/华三S1E</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提供5个10/100M自适应RJ45端口，所有端口均可实现线速转发；每个端口都支持Auto-MDI/MDIX功能；支持IEEE 802.3x全双工流控和Backpressure半双工流控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1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交换机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海康威视DS-3E0108-E/TP-LINK TL-SF1008+/华三S2E</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提供8个10/100M自适应以太端口，每个端口可提供高达200Mbps的双向传输速率，数据传输快速、流畅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6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交换机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海康威视DS-3E0526P-E/海康威视DS-3E1526SP-E/普联TL-SG2226PE  /华三S1226F-HPWR</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大功率POE交换机；接口数量：24个千兆POE电口和2个千兆网口</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4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报警按钮</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罗格朗EN32BJ/西门子5TA8151-3NC02/施耐德A3T31KPB报警按钮</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防火ABS阻燃外壳 </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连接方式 常开，常闭</w:t>
            </w:r>
          </w:p>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额定电流 300(mA)</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1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底盒</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罗格朗T238/20/西门子5TG06021CC1/施耐德E238</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3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总线扩展模块</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海康威视DS-29M08-ZS/艾礼富AL-7480-8A/博世DS7432-CHI总线扩展模块</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八防区扩展模块，可接8个开关报警输入</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371"/>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总线型红外报警主机 </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艾礼富AL-7480/博世/艾礼富韦尔/时刻</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1、本机带有2个有线防区，通过通讯总线外接127个防区扩展模块或8防区总线报警主机,大支持3072个防区</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2、双通讯总线输出，通讯距离可达2400米，自带一路IP网络通讯接口</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3、以分区方式管理所有防区，多达3x128个分区</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4、可多个分区、单个分区、单个防区进行布防、撤防操作</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5、支持15个中文液晶键，1个主键盘、14个从键盘</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6、多种联动输出功能，每个防区多可联动8路输出；联动包括：防区报警联动、防区布撤防联动、防区异常联动。</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7、可以达到电子地图、DVR报警输入、就地报警等功能。</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8、有3个密码权限,包括管理、编程、操作。</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9、自带RS232串口和IP网络接口，可实现与中心计算机的直接联网</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10、支持电话、总线、IP网络（不需增加IP模块）联网</w:t>
            </w:r>
          </w:p>
          <w:p w:rsidR="00930E36" w:rsidRDefault="00BB7B0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11、支持汉字打印输出</w:t>
            </w:r>
          </w:p>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12、各防区、设备名称可随意进行汉字修改</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9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报警主机键盘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艾礼富AL-730LCD/博世/艾礼富韦尔/时刻</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可多个分区、单个分区、单个防区进行布防、撤防操作</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3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报警主机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海康威视DS-29A08-BN/时刻SK-239C-JP/博世ICP-CMS8-CHI/艾礼富韦尔AL-238W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8有线+8无线防区微电脑控制，键盘编程，液晶显示</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3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报警主机键盘</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海康威视DS-29K00-B/时刻SK-239LED-JP/博世ICP-KP8-CHI/艾礼富韦尔</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LED报警主机键盘；支持编程、布防/撤防；支持防区状态实时显示</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6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后备电池</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配套专用</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可充蓄电池12V/7A</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3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遥控器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海康威视DS-29K00-Y/时刻SK-A10/博世AD-WE800E/艾礼富韦尔AL-25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兼容性强，精致小巧，使用简单</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36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探测器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海康威视DS-1T228N/时刻SK-187/博世DS936-CHI/艾礼富韦尔XD-15TC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内置智能微波处理技术，温度自动调节，具有探测性能稳定，防误报、漏报特点</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0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红外线探测感应器</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海康威视/时刻/博世/艾礼富韦尔ABH-200L</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探测方式：四条红外光束同时被切断探测；射束频率：4种可选；电源电压：10V-24V DC；电流：90mA max；</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20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广角智能三鉴被动红外探测器探头</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海康威视/时刻/博世/艾礼富韦尔XC-5XT</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探测方式：被动红外+微波+人工智能；探测距离：12米，高度约1.8米；探测角度：90度；探测速度：0.3</w:t>
            </w:r>
            <w:r>
              <w:rPr>
                <w:rStyle w:val="font121"/>
                <w:rFonts w:hint="default"/>
                <w:lang w:bidi="ar"/>
              </w:rPr>
              <w:t>～</w:t>
            </w:r>
            <w:r>
              <w:rPr>
                <w:rFonts w:ascii="宋体" w:hAnsi="宋体" w:cs="宋体" w:hint="eastAsia"/>
                <w:color w:val="000000"/>
                <w:kern w:val="0"/>
                <w:sz w:val="20"/>
                <w:szCs w:val="20"/>
                <w:lang w:bidi="ar"/>
              </w:rPr>
              <w:t>1.5m/s；电源电压：12V DC（9</w:t>
            </w:r>
            <w:r>
              <w:rPr>
                <w:rStyle w:val="font121"/>
                <w:rFonts w:hint="default"/>
                <w:lang w:bidi="ar"/>
              </w:rPr>
              <w:t>～</w:t>
            </w:r>
            <w:r>
              <w:rPr>
                <w:rFonts w:ascii="宋体" w:hAnsi="宋体" w:cs="宋体" w:hint="eastAsia"/>
                <w:color w:val="000000"/>
                <w:kern w:val="0"/>
                <w:sz w:val="20"/>
                <w:szCs w:val="20"/>
                <w:lang w:bidi="ar"/>
              </w:rPr>
              <w:t>16V稳压电源）；工作电流：≤35mA（12V DC工作电压）</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8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485分割器 </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山泽/绿联/毕亚兹/迈拓维矩</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工业级光电隔离 4路RS485集线分享器 485 1进4出</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0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双向数据光端机</w:t>
            </w:r>
          </w:p>
        </w:tc>
        <w:tc>
          <w:tcPr>
            <w:tcW w:w="2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慧谷/博扬/中天恒科/netLINK</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自适应单多模光纤；异步传输，点对多点运用，RS-485接口与光纤转换；单模达20KM</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对</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0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电话机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摩托罗拉CT210C/步步高HCD213/飞利浦CORD118</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来电存储：≥30组；去电存储：≥10组；铃声大小可调；屏幕亮度：5级可调；支持免提通话</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10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程控电话交换机</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国威GW600/国威GW1000/昌德讯DT864</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4进48出；信号接口：RJ11；通信接口：网口；最大外线：4外线；最大分机：48分机</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8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网线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海康威视/ 联嘉祥/帝一/来事达</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超五类网线0.5无氧铜纯铜双绞</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5000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8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大对数通信电缆</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珠江电缆/大唐保镖/博扬</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HYA-10X2X0.5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6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电源线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来事达/联嘉祥/帝一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国标RVV2*1.0mm²</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2000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6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信号线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来事达/联嘉祥/帝一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国标RVV4*0.75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6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控制线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来事达/联嘉祥/帝一 </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国标RVVB2*1.0mm²</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84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报警按钮线</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帝一/蓝叶/来事达/联嘉祥</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红黑线RVB2*0.75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6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线管</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PVCФ25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4000 </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930E36">
        <w:trPr>
          <w:trHeight w:val="60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拆装费</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left"/>
              <w:rPr>
                <w:rFonts w:ascii="宋体" w:hAnsi="宋体" w:cs="宋体"/>
                <w:color w:val="000000"/>
                <w:sz w:val="20"/>
                <w:szCs w:val="20"/>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BB7B0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拆除并重新安装门禁、门铃对讲等</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BB7B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E36" w:rsidRDefault="00930E36">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30E36" w:rsidRDefault="00930E36">
            <w:pPr>
              <w:jc w:val="center"/>
              <w:rPr>
                <w:rFonts w:ascii="宋体" w:hAnsi="宋体" w:cs="宋体"/>
                <w:color w:val="000000"/>
                <w:sz w:val="20"/>
                <w:szCs w:val="20"/>
              </w:rPr>
            </w:pPr>
          </w:p>
        </w:tc>
      </w:tr>
      <w:tr w:rsidR="003B2391" w:rsidTr="003A3171">
        <w:trPr>
          <w:trHeight w:val="600"/>
        </w:trPr>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2391" w:rsidRDefault="003B2391">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合计（元）</w:t>
            </w:r>
          </w:p>
        </w:tc>
        <w:tc>
          <w:tcPr>
            <w:tcW w:w="935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3B2391" w:rsidRDefault="003B2391">
            <w:pPr>
              <w:jc w:val="center"/>
              <w:rPr>
                <w:rFonts w:ascii="宋体" w:hAnsi="宋体" w:cs="宋体"/>
                <w:color w:val="000000"/>
                <w:sz w:val="20"/>
                <w:szCs w:val="20"/>
              </w:rPr>
            </w:pPr>
          </w:p>
        </w:tc>
      </w:tr>
    </w:tbl>
    <w:p w:rsidR="00930E36" w:rsidRDefault="00930E36">
      <w:pPr>
        <w:adjustRightInd w:val="0"/>
        <w:snapToGrid w:val="0"/>
        <w:spacing w:line="360" w:lineRule="auto"/>
        <w:jc w:val="center"/>
        <w:rPr>
          <w:rFonts w:ascii="宋体" w:hAnsi="宋体" w:cs="宋体"/>
          <w:b/>
          <w:bCs/>
          <w:sz w:val="28"/>
          <w:szCs w:val="28"/>
        </w:rPr>
      </w:pPr>
    </w:p>
    <w:p w:rsidR="00930E36" w:rsidRDefault="00930E36">
      <w:pPr>
        <w:adjustRightInd w:val="0"/>
        <w:snapToGrid w:val="0"/>
        <w:spacing w:line="360" w:lineRule="auto"/>
        <w:rPr>
          <w:rFonts w:ascii="宋体" w:hAnsi="宋体" w:cs="宋体"/>
          <w:b/>
          <w:bCs/>
          <w:sz w:val="28"/>
          <w:szCs w:val="28"/>
        </w:rPr>
      </w:pPr>
    </w:p>
    <w:p w:rsidR="00930E36" w:rsidRDefault="00930E36">
      <w:pPr>
        <w:spacing w:line="360" w:lineRule="auto"/>
        <w:rPr>
          <w:rFonts w:ascii="宋体" w:hAnsi="宋体" w:cs="宋体"/>
          <w:b/>
          <w:bCs/>
          <w:sz w:val="24"/>
        </w:rPr>
      </w:pPr>
    </w:p>
    <w:p w:rsidR="00930E36" w:rsidRDefault="00930E36">
      <w:pPr>
        <w:spacing w:line="360" w:lineRule="auto"/>
        <w:rPr>
          <w:rFonts w:ascii="宋体" w:hAnsi="宋体" w:cs="宋体"/>
          <w:b/>
          <w:bCs/>
          <w:sz w:val="24"/>
        </w:rPr>
      </w:pPr>
    </w:p>
    <w:p w:rsidR="00930E36" w:rsidRDefault="00930E36">
      <w:pPr>
        <w:spacing w:line="360" w:lineRule="auto"/>
        <w:rPr>
          <w:rFonts w:ascii="宋体" w:hAnsi="宋体" w:cs="宋体"/>
          <w:b/>
          <w:bCs/>
          <w:sz w:val="24"/>
        </w:rPr>
      </w:pPr>
    </w:p>
    <w:p w:rsidR="00930E36" w:rsidRDefault="00930E36">
      <w:pPr>
        <w:spacing w:line="360" w:lineRule="auto"/>
        <w:rPr>
          <w:rFonts w:ascii="宋体" w:hAnsi="宋体" w:cs="宋体"/>
          <w:b/>
          <w:bCs/>
          <w:sz w:val="24"/>
        </w:rPr>
      </w:pPr>
    </w:p>
    <w:p w:rsidR="00930E36" w:rsidRDefault="00930E36">
      <w:pPr>
        <w:spacing w:line="360" w:lineRule="auto"/>
        <w:rPr>
          <w:rFonts w:ascii="宋体" w:hAnsi="宋体" w:cs="宋体"/>
          <w:b/>
          <w:bCs/>
          <w:sz w:val="24"/>
        </w:rPr>
      </w:pPr>
    </w:p>
    <w:p w:rsidR="00930E36" w:rsidRDefault="00930E36">
      <w:pPr>
        <w:spacing w:line="360" w:lineRule="auto"/>
        <w:rPr>
          <w:rFonts w:ascii="宋体" w:hAnsi="宋体" w:cs="宋体"/>
          <w:b/>
          <w:bCs/>
          <w:sz w:val="24"/>
        </w:rPr>
      </w:pPr>
    </w:p>
    <w:p w:rsidR="00930E36" w:rsidRDefault="00930E36">
      <w:pPr>
        <w:spacing w:line="360" w:lineRule="auto"/>
        <w:rPr>
          <w:rFonts w:ascii="宋体" w:hAnsi="宋体" w:cs="宋体"/>
          <w:b/>
          <w:bCs/>
          <w:sz w:val="24"/>
        </w:rPr>
      </w:pPr>
    </w:p>
    <w:p w:rsidR="003B484E" w:rsidRDefault="003B484E">
      <w:pPr>
        <w:spacing w:line="360" w:lineRule="auto"/>
        <w:rPr>
          <w:rFonts w:ascii="宋体" w:hAnsi="宋体" w:cs="宋体"/>
          <w:b/>
          <w:bCs/>
          <w:sz w:val="24"/>
        </w:rPr>
      </w:pPr>
    </w:p>
    <w:p w:rsidR="003B484E" w:rsidRDefault="003B484E">
      <w:pPr>
        <w:spacing w:line="360" w:lineRule="auto"/>
        <w:rPr>
          <w:rFonts w:ascii="宋体" w:hAnsi="宋体" w:cs="宋体"/>
          <w:b/>
          <w:bCs/>
          <w:sz w:val="24"/>
        </w:rPr>
      </w:pPr>
    </w:p>
    <w:p w:rsidR="003B484E" w:rsidRDefault="003B484E">
      <w:pPr>
        <w:spacing w:line="360" w:lineRule="auto"/>
        <w:rPr>
          <w:rFonts w:ascii="宋体" w:hAnsi="宋体" w:cs="宋体"/>
          <w:b/>
          <w:bCs/>
          <w:sz w:val="24"/>
        </w:rPr>
      </w:pPr>
    </w:p>
    <w:p w:rsidR="003B484E" w:rsidRDefault="003B484E">
      <w:pPr>
        <w:spacing w:line="360" w:lineRule="auto"/>
        <w:rPr>
          <w:rFonts w:ascii="宋体" w:hAnsi="宋体" w:cs="宋体"/>
          <w:b/>
          <w:bCs/>
          <w:sz w:val="24"/>
        </w:rPr>
      </w:pPr>
    </w:p>
    <w:p w:rsidR="00C106E6" w:rsidRDefault="00C106E6">
      <w:pPr>
        <w:spacing w:line="360" w:lineRule="auto"/>
        <w:rPr>
          <w:rFonts w:ascii="宋体" w:hAnsi="宋体" w:cs="宋体"/>
          <w:b/>
          <w:bCs/>
          <w:sz w:val="24"/>
        </w:rPr>
      </w:pPr>
    </w:p>
    <w:p w:rsidR="00C106E6" w:rsidRDefault="00C106E6">
      <w:pPr>
        <w:spacing w:line="360" w:lineRule="auto"/>
        <w:rPr>
          <w:rFonts w:ascii="宋体" w:hAnsi="宋体" w:cs="宋体"/>
          <w:b/>
          <w:bCs/>
          <w:sz w:val="24"/>
        </w:rPr>
      </w:pPr>
    </w:p>
    <w:p w:rsidR="00C106E6" w:rsidRDefault="00C106E6">
      <w:pPr>
        <w:spacing w:line="360" w:lineRule="auto"/>
        <w:rPr>
          <w:rFonts w:ascii="宋体" w:hAnsi="宋体" w:cs="宋体"/>
          <w:b/>
          <w:bCs/>
          <w:sz w:val="24"/>
        </w:rPr>
      </w:pPr>
    </w:p>
    <w:p w:rsidR="00930E36" w:rsidRDefault="00BB7B09">
      <w:pPr>
        <w:spacing w:line="360" w:lineRule="auto"/>
        <w:rPr>
          <w:rFonts w:ascii="仿宋" w:eastAsia="仿宋" w:hAnsi="仿宋" w:cs="仿宋"/>
          <w:b/>
          <w:bCs/>
          <w:sz w:val="24"/>
        </w:rPr>
      </w:pPr>
      <w:r>
        <w:rPr>
          <w:rFonts w:ascii="仿宋" w:eastAsia="仿宋" w:hAnsi="仿宋" w:cs="仿宋" w:hint="eastAsia"/>
          <w:b/>
          <w:bCs/>
          <w:sz w:val="24"/>
        </w:rPr>
        <w:lastRenderedPageBreak/>
        <w:t>附件二：</w:t>
      </w:r>
    </w:p>
    <w:p w:rsidR="00930E36" w:rsidRDefault="00BB7B09">
      <w:pPr>
        <w:snapToGrid w:val="0"/>
        <w:spacing w:beforeLines="50" w:before="156"/>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rsidR="00930E36" w:rsidRDefault="00BB7B09">
      <w:pPr>
        <w:adjustRightInd w:val="0"/>
        <w:snapToGrid w:val="0"/>
        <w:spacing w:beforeLines="50" w:before="156" w:line="360" w:lineRule="auto"/>
        <w:jc w:val="center"/>
        <w:rPr>
          <w:rFonts w:ascii="宋体" w:hAnsi="宋体" w:cs="仿宋"/>
          <w:b/>
          <w:bCs/>
          <w:sz w:val="32"/>
          <w:szCs w:val="32"/>
        </w:rPr>
      </w:pPr>
      <w:r>
        <w:rPr>
          <w:rFonts w:ascii="宋体" w:hAnsi="宋体" w:cs="仿宋" w:hint="eastAsia"/>
          <w:b/>
          <w:bCs/>
          <w:sz w:val="32"/>
          <w:szCs w:val="32"/>
        </w:rPr>
        <w:t>供应商廉洁守约承诺书</w:t>
      </w:r>
    </w:p>
    <w:p w:rsidR="00930E36" w:rsidRDefault="00BB7B09">
      <w:pPr>
        <w:adjustRightInd w:val="0"/>
        <w:snapToGrid w:val="0"/>
        <w:spacing w:line="336" w:lineRule="auto"/>
        <w:rPr>
          <w:rFonts w:ascii="宋体" w:hAnsi="宋体" w:cs="仿宋_GB2312"/>
          <w:sz w:val="24"/>
        </w:rPr>
      </w:pPr>
      <w:r>
        <w:rPr>
          <w:rFonts w:ascii="宋体" w:hAnsi="宋体" w:cs="仿宋_GB2312" w:hint="eastAsia"/>
          <w:sz w:val="24"/>
        </w:rPr>
        <w:t>项目名称：中山大学孙逸仙纪念医院2024年度门禁系统类零星工程施工服务项目</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一、我司及工作人员严格遵守医院的有关规定，不通过给予医院工作人员</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 xml:space="preserve">、回扣、提成、物品以及其他不正当利益，或邀请医院工作人员及其特殊关系人参加涉及商业利益的活动等。 </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前款所称</w:t>
      </w:r>
      <w:r>
        <w:rPr>
          <w:rFonts w:ascii="宋体" w:hAnsi="宋体" w:cs="宋体" w:hint="eastAsia"/>
          <w:sz w:val="24"/>
        </w:rPr>
        <w:t>“</w:t>
      </w:r>
      <w:r>
        <w:rPr>
          <w:rFonts w:ascii="宋体" w:hAnsi="宋体" w:cs="仿宋_GB2312" w:hint="eastAsia"/>
          <w:sz w:val="24"/>
        </w:rPr>
        <w:t>特殊关系人</w:t>
      </w:r>
      <w:r>
        <w:rPr>
          <w:rFonts w:ascii="宋体" w:hAnsi="宋体" w:cs="宋体" w:hint="eastAsia"/>
          <w:sz w:val="24"/>
        </w:rPr>
        <w:t>”</w:t>
      </w:r>
      <w:r>
        <w:rPr>
          <w:rFonts w:ascii="宋体" w:hAnsi="宋体" w:cs="仿宋_GB2312" w:hint="eastAsia"/>
          <w:sz w:val="24"/>
        </w:rPr>
        <w:t>，是指医院工作人员的近亲属、特殊利害关系人等。</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三、我司承诺需要在医院进行产品宣传、推广工作时，一定向医院相关职能部门提出书面申请。经审批后，由医院有组织、有计划地予以安排。</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四、我司承诺遵守国家有关招标采购法律法规规章，在参加医院招标采购活动时，保证诚信投标、不串标、不陪标，严格按照有关规定及合同执行。</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五、我司承诺</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不销售、不使用假冒伪劣以及无生产批准文号或无相关经营许可证、经营注册证的药品、试剂、医疗设备、医疗器械、医用耗材及其它产品。（药品、医疗设备、医用耗材及其他货物的生产和经营企业勾选此项）</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□严格遵守国家关于市场准入、项目招标投标、工程建设、施工安装和市场活动等有关法律、法规、相关政策，不违反工程建设管理、施工安装和监理的规</w:t>
      </w:r>
      <w:r>
        <w:rPr>
          <w:rFonts w:ascii="宋体" w:hAnsi="宋体" w:cs="仿宋_GB2312" w:hint="eastAsia"/>
          <w:sz w:val="24"/>
        </w:rPr>
        <w:lastRenderedPageBreak/>
        <w:t>章制度。按照有关法律法规和程序开展业务工作，严格执行工程建设和监理的有关方针、政策，尤其是有关建筑施工安装和监理的强制性标准和规范。（工程建设项目勾选此项）</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双方订立买卖合同、技术服务合同、建筑工程施工合同等合同以后，本承诺书同时作为双方合同的构成部分。</w:t>
      </w:r>
    </w:p>
    <w:p w:rsidR="00930E36" w:rsidRDefault="00BB7B09">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本承诺书一式两份，一份由医院相关职能部门保存，一份由经营单位保存。</w:t>
      </w:r>
    </w:p>
    <w:p w:rsidR="00930E36" w:rsidRDefault="00930E36">
      <w:pPr>
        <w:adjustRightInd w:val="0"/>
        <w:snapToGrid w:val="0"/>
        <w:spacing w:line="336" w:lineRule="auto"/>
        <w:rPr>
          <w:rFonts w:ascii="宋体" w:hAnsi="宋体" w:cs="仿宋_GB2312"/>
          <w:sz w:val="24"/>
        </w:rPr>
      </w:pPr>
    </w:p>
    <w:p w:rsidR="00930E36" w:rsidRDefault="00930E36">
      <w:pPr>
        <w:adjustRightInd w:val="0"/>
        <w:snapToGrid w:val="0"/>
        <w:spacing w:line="336" w:lineRule="auto"/>
        <w:rPr>
          <w:rFonts w:ascii="宋体" w:hAnsi="宋体" w:cs="仿宋_GB2312"/>
          <w:sz w:val="24"/>
        </w:rPr>
      </w:pPr>
    </w:p>
    <w:p w:rsidR="00930E36" w:rsidRDefault="00930E36">
      <w:pPr>
        <w:adjustRightInd w:val="0"/>
        <w:snapToGrid w:val="0"/>
        <w:spacing w:line="336" w:lineRule="auto"/>
        <w:rPr>
          <w:rFonts w:ascii="宋体" w:hAnsi="宋体" w:cs="仿宋_GB2312"/>
          <w:sz w:val="24"/>
        </w:rPr>
      </w:pPr>
    </w:p>
    <w:p w:rsidR="00930E36" w:rsidRDefault="00BB7B09">
      <w:pPr>
        <w:adjustRightInd w:val="0"/>
        <w:snapToGrid w:val="0"/>
        <w:spacing w:line="336" w:lineRule="auto"/>
        <w:ind w:firstLineChars="1100" w:firstLine="2640"/>
        <w:rPr>
          <w:rFonts w:ascii="宋体" w:hAnsi="宋体" w:cs="仿宋_GB2312"/>
          <w:sz w:val="24"/>
          <w:u w:val="single"/>
        </w:rPr>
      </w:pPr>
      <w:r>
        <w:rPr>
          <w:rFonts w:ascii="宋体" w:hAnsi="宋体" w:cs="仿宋_GB2312" w:hint="eastAsia"/>
          <w:sz w:val="24"/>
        </w:rPr>
        <w:t xml:space="preserve">   单位名称：</w:t>
      </w:r>
      <w:r>
        <w:rPr>
          <w:rFonts w:ascii="宋体" w:hAnsi="宋体" w:cs="仿宋_GB2312" w:hint="eastAsia"/>
          <w:sz w:val="24"/>
          <w:u w:val="single"/>
        </w:rPr>
        <w:t xml:space="preserve">  （盖章）                                 </w:t>
      </w:r>
    </w:p>
    <w:p w:rsidR="00930E36" w:rsidRDefault="00BB7B09">
      <w:pPr>
        <w:adjustRightInd w:val="0"/>
        <w:snapToGrid w:val="0"/>
        <w:spacing w:line="336" w:lineRule="auto"/>
        <w:ind w:firstLine="435"/>
        <w:rPr>
          <w:rFonts w:ascii="宋体" w:hAnsi="宋体" w:cs="仿宋_GB2312"/>
          <w:sz w:val="24"/>
        </w:rPr>
      </w:pPr>
      <w:r>
        <w:rPr>
          <w:rFonts w:ascii="宋体" w:hAnsi="宋体" w:cs="仿宋_GB2312" w:hint="eastAsia"/>
          <w:sz w:val="24"/>
        </w:rPr>
        <w:t xml:space="preserve">                                     </w:t>
      </w:r>
    </w:p>
    <w:p w:rsidR="00930E36" w:rsidRDefault="00BB7B09">
      <w:pPr>
        <w:adjustRightInd w:val="0"/>
        <w:snapToGrid w:val="0"/>
        <w:spacing w:line="336" w:lineRule="auto"/>
        <w:rPr>
          <w:rFonts w:ascii="宋体" w:hAnsi="宋体" w:cs="仿宋_GB2312"/>
          <w:sz w:val="24"/>
          <w:u w:val="single"/>
        </w:rPr>
      </w:pPr>
      <w:r>
        <w:rPr>
          <w:rFonts w:ascii="宋体" w:hAnsi="宋体" w:cs="仿宋_GB2312" w:hint="eastAsia"/>
          <w:sz w:val="24"/>
        </w:rPr>
        <w:t xml:space="preserve">                         单位负责人（或法定代表人）：</w:t>
      </w:r>
      <w:r>
        <w:rPr>
          <w:rFonts w:ascii="宋体" w:hAnsi="宋体" w:cs="仿宋_GB2312" w:hint="eastAsia"/>
          <w:sz w:val="24"/>
          <w:u w:val="single"/>
        </w:rPr>
        <w:t xml:space="preserve"> </w:t>
      </w:r>
      <w:r>
        <w:rPr>
          <w:rFonts w:ascii="宋体" w:hAnsi="宋体" w:cs="宋体" w:hint="eastAsia"/>
          <w:sz w:val="24"/>
          <w:u w:val="single"/>
        </w:rPr>
        <w:t>（签名）</w:t>
      </w:r>
      <w:r>
        <w:rPr>
          <w:rFonts w:ascii="宋体" w:hAnsi="宋体" w:cs="仿宋_GB2312" w:hint="eastAsia"/>
          <w:sz w:val="24"/>
          <w:u w:val="single"/>
        </w:rPr>
        <w:t xml:space="preserve">                </w:t>
      </w:r>
    </w:p>
    <w:p w:rsidR="00930E36" w:rsidRDefault="00BB7B09">
      <w:pPr>
        <w:adjustRightInd w:val="0"/>
        <w:snapToGrid w:val="0"/>
        <w:spacing w:line="336" w:lineRule="auto"/>
        <w:ind w:firstLineChars="650" w:firstLine="1560"/>
        <w:rPr>
          <w:rFonts w:ascii="宋体" w:hAnsi="宋体" w:cs="仿宋_GB2312"/>
          <w:sz w:val="24"/>
        </w:rPr>
      </w:pPr>
      <w:r>
        <w:rPr>
          <w:rFonts w:ascii="宋体" w:hAnsi="宋体" w:cs="仿宋_GB2312" w:hint="eastAsia"/>
          <w:sz w:val="24"/>
        </w:rPr>
        <w:t xml:space="preserve">                            </w:t>
      </w:r>
    </w:p>
    <w:p w:rsidR="00930E36" w:rsidRDefault="00BB7B09">
      <w:pPr>
        <w:adjustRightInd w:val="0"/>
        <w:snapToGrid w:val="0"/>
        <w:spacing w:line="336" w:lineRule="auto"/>
        <w:ind w:firstLineChars="550" w:firstLine="1320"/>
        <w:rPr>
          <w:rFonts w:ascii="宋体" w:hAnsi="宋体"/>
          <w:sz w:val="20"/>
          <w:szCs w:val="22"/>
        </w:rPr>
      </w:pPr>
      <w:r>
        <w:rPr>
          <w:rFonts w:ascii="宋体" w:hAnsi="宋体" w:cs="仿宋_GB2312" w:hint="eastAsia"/>
          <w:sz w:val="24"/>
        </w:rPr>
        <w:t xml:space="preserve">              日  期：</w:t>
      </w:r>
      <w:r>
        <w:rPr>
          <w:rFonts w:ascii="宋体" w:hAnsi="宋体" w:cs="仿宋_GB2312" w:hint="eastAsia"/>
          <w:sz w:val="24"/>
          <w:u w:val="single"/>
        </w:rPr>
        <w:t xml:space="preserve"> 2024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w:t>
      </w:r>
    </w:p>
    <w:p w:rsidR="00930E36" w:rsidRDefault="00930E36">
      <w:pPr>
        <w:spacing w:line="360" w:lineRule="auto"/>
        <w:rPr>
          <w:rFonts w:ascii="宋体" w:hAnsi="宋体" w:cs="SimSun-Identity-H"/>
          <w:b/>
          <w:kern w:val="0"/>
          <w:sz w:val="24"/>
        </w:rPr>
      </w:pPr>
    </w:p>
    <w:p w:rsidR="00930E36" w:rsidRDefault="00930E36">
      <w:pPr>
        <w:spacing w:line="360" w:lineRule="auto"/>
        <w:rPr>
          <w:rFonts w:ascii="宋体" w:hAnsi="宋体" w:cs="宋体"/>
          <w:b/>
          <w:bCs/>
          <w:sz w:val="24"/>
        </w:rPr>
      </w:pPr>
    </w:p>
    <w:bookmarkEnd w:id="115"/>
    <w:bookmarkEnd w:id="116"/>
    <w:p w:rsidR="00930E36" w:rsidRDefault="00930E36">
      <w:pPr>
        <w:shd w:val="clear" w:color="auto" w:fill="FFFFFF"/>
        <w:adjustRightInd w:val="0"/>
        <w:snapToGrid w:val="0"/>
        <w:spacing w:line="360" w:lineRule="auto"/>
        <w:jc w:val="center"/>
        <w:rPr>
          <w:rFonts w:ascii="宋体" w:hAnsi="宋体" w:cs="宋体"/>
          <w:b/>
          <w:bCs/>
          <w:sz w:val="28"/>
          <w:szCs w:val="28"/>
        </w:rPr>
      </w:pPr>
    </w:p>
    <w:p w:rsidR="00930E36" w:rsidRDefault="00930E36">
      <w:pPr>
        <w:shd w:val="clear" w:color="auto" w:fill="FFFFFF"/>
        <w:adjustRightInd w:val="0"/>
        <w:snapToGrid w:val="0"/>
        <w:spacing w:line="360" w:lineRule="auto"/>
        <w:jc w:val="center"/>
        <w:rPr>
          <w:rFonts w:ascii="宋体" w:hAnsi="宋体" w:cs="宋体"/>
          <w:b/>
          <w:bCs/>
          <w:sz w:val="28"/>
          <w:szCs w:val="28"/>
        </w:rPr>
      </w:pPr>
    </w:p>
    <w:p w:rsidR="00930E36" w:rsidRDefault="00930E36">
      <w:pPr>
        <w:shd w:val="clear" w:color="auto" w:fill="FFFFFF"/>
        <w:adjustRightInd w:val="0"/>
        <w:snapToGrid w:val="0"/>
        <w:spacing w:line="360" w:lineRule="auto"/>
        <w:jc w:val="center"/>
        <w:rPr>
          <w:rFonts w:ascii="宋体" w:hAnsi="宋体" w:cs="宋体"/>
          <w:b/>
          <w:bCs/>
          <w:sz w:val="28"/>
          <w:szCs w:val="28"/>
        </w:rPr>
      </w:pPr>
    </w:p>
    <w:p w:rsidR="00930E36" w:rsidRDefault="00930E36">
      <w:pPr>
        <w:shd w:val="clear" w:color="auto" w:fill="FFFFFF"/>
        <w:adjustRightInd w:val="0"/>
        <w:snapToGrid w:val="0"/>
        <w:spacing w:line="360" w:lineRule="auto"/>
        <w:jc w:val="center"/>
        <w:rPr>
          <w:rFonts w:ascii="宋体" w:hAnsi="宋体" w:cs="宋体"/>
          <w:b/>
          <w:bCs/>
          <w:sz w:val="28"/>
          <w:szCs w:val="28"/>
        </w:rPr>
      </w:pPr>
    </w:p>
    <w:p w:rsidR="00C106E6" w:rsidRDefault="00C106E6">
      <w:pPr>
        <w:shd w:val="clear" w:color="auto" w:fill="FFFFFF"/>
        <w:adjustRightInd w:val="0"/>
        <w:snapToGrid w:val="0"/>
        <w:spacing w:line="360" w:lineRule="auto"/>
        <w:rPr>
          <w:rFonts w:ascii="宋体" w:hAnsi="宋体" w:cs="宋体"/>
          <w:b/>
          <w:bCs/>
          <w:sz w:val="28"/>
          <w:szCs w:val="28"/>
        </w:rPr>
      </w:pPr>
    </w:p>
    <w:p w:rsidR="00930E36" w:rsidRDefault="00BB7B09">
      <w:pPr>
        <w:shd w:val="clear" w:color="auto" w:fill="FFFFFF"/>
        <w:adjustRightInd w:val="0"/>
        <w:snapToGrid w:val="0"/>
        <w:spacing w:line="360" w:lineRule="auto"/>
        <w:jc w:val="center"/>
        <w:rPr>
          <w:rFonts w:ascii="宋体" w:hAnsi="宋体" w:cs="宋体"/>
          <w:b/>
          <w:bCs/>
          <w:sz w:val="28"/>
          <w:szCs w:val="28"/>
        </w:rPr>
      </w:pPr>
      <w:r>
        <w:rPr>
          <w:rFonts w:ascii="宋体" w:hAnsi="宋体" w:cs="宋体" w:hint="eastAsia"/>
          <w:b/>
          <w:bCs/>
          <w:sz w:val="32"/>
          <w:szCs w:val="32"/>
        </w:rPr>
        <w:lastRenderedPageBreak/>
        <w:t>第五章　响应文件编制要求</w:t>
      </w:r>
    </w:p>
    <w:p w:rsidR="00930E36" w:rsidRDefault="00BB7B09">
      <w:pPr>
        <w:pStyle w:val="Style3"/>
        <w:ind w:firstLine="562"/>
        <w:rPr>
          <w:rFonts w:ascii="宋体" w:hAnsi="宋体" w:cs="宋体"/>
          <w:sz w:val="28"/>
          <w:szCs w:val="28"/>
        </w:rPr>
      </w:pPr>
      <w:r>
        <w:rPr>
          <w:rFonts w:ascii="宋体" w:hAnsi="宋体" w:cs="宋体" w:hint="eastAsia"/>
          <w:b/>
          <w:sz w:val="28"/>
          <w:szCs w:val="28"/>
        </w:rPr>
        <w:t>（请响应人按照以下文件的要求格式、内容、顺序制作响应文件，并请编制目录及页码，否则可能将影响对响应文件的评价。）</w:t>
      </w:r>
    </w:p>
    <w:p w:rsidR="00930E36" w:rsidRDefault="00BB7B09">
      <w:pPr>
        <w:pStyle w:val="Style3"/>
        <w:spacing w:line="360" w:lineRule="auto"/>
        <w:ind w:firstLineChars="0" w:firstLine="0"/>
        <w:jc w:val="center"/>
        <w:rPr>
          <w:rFonts w:ascii="宋体" w:hAnsi="宋体" w:cs="宋体"/>
          <w:b/>
          <w:bCs/>
          <w:sz w:val="28"/>
          <w:szCs w:val="28"/>
        </w:rPr>
      </w:pPr>
      <w:r>
        <w:rPr>
          <w:rFonts w:ascii="宋体" w:hAnsi="宋体" w:cs="宋体" w:hint="eastAsia"/>
          <w:b/>
          <w:bCs/>
          <w:sz w:val="28"/>
          <w:szCs w:val="28"/>
        </w:rPr>
        <w:t>温馨提示</w:t>
      </w:r>
    </w:p>
    <w:p w:rsidR="00930E36" w:rsidRDefault="00BB7B09">
      <w:pPr>
        <w:spacing w:line="360" w:lineRule="auto"/>
        <w:rPr>
          <w:rFonts w:ascii="华文中宋" w:eastAsia="华文中宋" w:hAnsi="华文中宋" w:cs="华文中宋"/>
          <w:b/>
          <w:bCs/>
          <w:sz w:val="24"/>
        </w:rPr>
      </w:pPr>
      <w:r>
        <w:rPr>
          <w:rFonts w:ascii="黑体" w:eastAsia="黑体" w:hAnsi="黑体" w:cs="黑体" w:hint="eastAsia"/>
          <w:color w:val="000000"/>
          <w:sz w:val="24"/>
        </w:rPr>
        <w:t>（本提示内容非比选文件的组成部分，仅为善意提醒。如有不一致，以比选文件为准。）</w:t>
      </w:r>
    </w:p>
    <w:p w:rsidR="00930E36" w:rsidRDefault="00BB7B09">
      <w:pPr>
        <w:pStyle w:val="Style3"/>
        <w:numPr>
          <w:ilvl w:val="0"/>
          <w:numId w:val="4"/>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响应人应仔细阅读比选文件中所有的事项、格式、条款和规范等，完整、真实、准确的填写比选文件中规定的所有内容。</w:t>
      </w:r>
    </w:p>
    <w:p w:rsidR="00930E36" w:rsidRDefault="00BB7B09">
      <w:pPr>
        <w:pStyle w:val="Style3"/>
        <w:numPr>
          <w:ilvl w:val="0"/>
          <w:numId w:val="4"/>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按照比选文件的要求编制响应文件，对比选文件提出的实质性要求和条件做出响应。否则，其响应将被拒绝。</w:t>
      </w:r>
    </w:p>
    <w:p w:rsidR="00930E36" w:rsidRDefault="00BB7B09">
      <w:pPr>
        <w:pStyle w:val="Style3"/>
        <w:numPr>
          <w:ilvl w:val="0"/>
          <w:numId w:val="4"/>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凡关于比选文件的所有响应资料（包含但不限于：承诺函、声明函等各类函件，资质证书等证明资料复印件，项目具体实施方案等)，都必须盖上响应人公章。</w:t>
      </w:r>
    </w:p>
    <w:p w:rsidR="00930E36" w:rsidRDefault="00BB7B09">
      <w:pPr>
        <w:pStyle w:val="Style3"/>
        <w:numPr>
          <w:ilvl w:val="0"/>
          <w:numId w:val="4"/>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响应文件所附的相关资料复印件若模糊不清的，将影响其评审得分。</w:t>
      </w:r>
    </w:p>
    <w:p w:rsidR="00930E36" w:rsidRDefault="00BB7B09">
      <w:pPr>
        <w:pStyle w:val="Style3"/>
        <w:numPr>
          <w:ilvl w:val="0"/>
          <w:numId w:val="4"/>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建议响应文件采用</w:t>
      </w:r>
      <w:r>
        <w:rPr>
          <w:rFonts w:ascii="黑体" w:eastAsia="黑体" w:hAnsi="黑体" w:cs="黑体" w:hint="eastAsia"/>
          <w:b/>
          <w:color w:val="000000"/>
          <w:sz w:val="24"/>
        </w:rPr>
        <w:t>双面印制</w:t>
      </w:r>
      <w:r>
        <w:rPr>
          <w:rFonts w:ascii="黑体" w:eastAsia="黑体" w:hAnsi="黑体" w:cs="黑体" w:hint="eastAsia"/>
          <w:color w:val="000000"/>
          <w:sz w:val="24"/>
        </w:rPr>
        <w:t>。</w:t>
      </w:r>
    </w:p>
    <w:p w:rsidR="00930E36" w:rsidRDefault="00BB7B09">
      <w:pPr>
        <w:pStyle w:val="Style3"/>
        <w:numPr>
          <w:ilvl w:val="0"/>
          <w:numId w:val="4"/>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响应人必须对其响应文件所提供的全部资料的真实性承担法律责任，且无条件接受集中采购机构或采购人及政府采购监管部门等对其中任何资料进行核实的要求。</w:t>
      </w:r>
    </w:p>
    <w:p w:rsidR="00930E36" w:rsidRDefault="00BB7B09">
      <w:pPr>
        <w:pStyle w:val="Style3"/>
        <w:numPr>
          <w:ilvl w:val="0"/>
          <w:numId w:val="4"/>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为了提高采购效率，节约社会交易成本与时间，已报名并获取了比选文件后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rsidR="00930E36" w:rsidRDefault="00930E36">
      <w:pPr>
        <w:pStyle w:val="Style3"/>
        <w:ind w:firstLine="400"/>
      </w:pPr>
    </w:p>
    <w:p w:rsidR="00930E36" w:rsidRDefault="00930E36">
      <w:pPr>
        <w:shd w:val="clear" w:color="auto" w:fill="FFFFFF"/>
        <w:rPr>
          <w:rFonts w:ascii="仿宋" w:eastAsia="仿宋" w:hAnsi="仿宋" w:cs="仿宋"/>
          <w:szCs w:val="21"/>
        </w:rPr>
      </w:pPr>
    </w:p>
    <w:p w:rsidR="00930E36" w:rsidRDefault="00930E36">
      <w:pPr>
        <w:shd w:val="clear" w:color="auto" w:fill="FFFFFF"/>
        <w:rPr>
          <w:rFonts w:ascii="仿宋" w:eastAsia="仿宋" w:hAnsi="仿宋" w:cs="仿宋"/>
          <w:szCs w:val="21"/>
        </w:rPr>
      </w:pPr>
    </w:p>
    <w:p w:rsidR="00930E36" w:rsidRDefault="00BB7B09">
      <w:pPr>
        <w:pStyle w:val="aa"/>
        <w:shd w:val="clear" w:color="auto" w:fill="FFFFFF"/>
        <w:tabs>
          <w:tab w:val="left" w:pos="1260"/>
        </w:tabs>
        <w:jc w:val="center"/>
        <w:rPr>
          <w:rFonts w:ascii="仿宋" w:eastAsia="仿宋" w:hAnsi="仿宋" w:cs="仿宋"/>
          <w:b/>
          <w:bCs/>
          <w:spacing w:val="100"/>
          <w:w w:val="110"/>
          <w:sz w:val="28"/>
          <w:szCs w:val="28"/>
        </w:rPr>
      </w:pPr>
      <w:r>
        <w:rPr>
          <w:rFonts w:ascii="仿宋" w:eastAsia="仿宋" w:hAnsi="仿宋" w:cs="仿宋" w:hint="eastAsia"/>
          <w:b/>
          <w:bCs/>
          <w:spacing w:val="100"/>
          <w:w w:val="110"/>
          <w:sz w:val="28"/>
          <w:szCs w:val="28"/>
        </w:rPr>
        <w:br w:type="page"/>
      </w:r>
    </w:p>
    <w:p w:rsidR="00930E36" w:rsidRDefault="00BB7B09">
      <w:pPr>
        <w:spacing w:line="360" w:lineRule="auto"/>
        <w:jc w:val="left"/>
        <w:rPr>
          <w:rFonts w:ascii="宋体" w:hAnsi="宋体"/>
          <w:b/>
          <w:sz w:val="28"/>
          <w:szCs w:val="28"/>
        </w:rPr>
      </w:pPr>
      <w:r>
        <w:rPr>
          <w:rFonts w:ascii="宋体" w:hAnsi="宋体" w:hint="eastAsia"/>
          <w:b/>
          <w:sz w:val="28"/>
          <w:szCs w:val="28"/>
        </w:rPr>
        <w:lastRenderedPageBreak/>
        <w:t>响应文件封面</w:t>
      </w:r>
      <w:r>
        <w:rPr>
          <w:rFonts w:ascii="宋体" w:hAnsi="宋体" w:cs="宋体" w:hint="eastAsia"/>
          <w:b/>
          <w:bCs/>
          <w:color w:val="000000"/>
          <w:kern w:val="0"/>
          <w:sz w:val="24"/>
          <w:lang w:bidi="ar"/>
        </w:rPr>
        <w:t>（非实质性格式）</w:t>
      </w:r>
    </w:p>
    <w:p w:rsidR="00930E36" w:rsidRDefault="00930E36">
      <w:pPr>
        <w:spacing w:line="360" w:lineRule="auto"/>
        <w:jc w:val="center"/>
        <w:rPr>
          <w:rFonts w:ascii="宋体" w:hAnsi="宋体"/>
          <w:b/>
          <w:sz w:val="84"/>
          <w:szCs w:val="84"/>
        </w:rPr>
      </w:pPr>
    </w:p>
    <w:p w:rsidR="00930E36" w:rsidRDefault="00BB7B09">
      <w:pPr>
        <w:spacing w:line="360" w:lineRule="auto"/>
        <w:jc w:val="center"/>
        <w:rPr>
          <w:rFonts w:ascii="宋体" w:hAnsi="宋体"/>
          <w:b/>
          <w:sz w:val="52"/>
          <w:szCs w:val="32"/>
        </w:rPr>
      </w:pPr>
      <w:r>
        <w:rPr>
          <w:rFonts w:ascii="宋体" w:hAnsi="宋体" w:hint="eastAsia"/>
          <w:b/>
          <w:sz w:val="84"/>
          <w:szCs w:val="84"/>
        </w:rPr>
        <w:t>响 应 文 件</w:t>
      </w:r>
    </w:p>
    <w:p w:rsidR="00930E36" w:rsidRDefault="00BB7B09">
      <w:pPr>
        <w:pStyle w:val="aa"/>
        <w:spacing w:line="360" w:lineRule="auto"/>
        <w:jc w:val="center"/>
        <w:rPr>
          <w:rFonts w:hAnsi="宋体" w:cs="宋体"/>
          <w:b/>
          <w:sz w:val="32"/>
          <w:szCs w:val="32"/>
        </w:rPr>
      </w:pPr>
      <w:r>
        <w:rPr>
          <w:rFonts w:hAnsi="宋体" w:cs="宋体" w:hint="eastAsia"/>
          <w:b/>
          <w:sz w:val="32"/>
          <w:szCs w:val="32"/>
        </w:rPr>
        <w:t>(正本</w:t>
      </w:r>
      <w:r>
        <w:rPr>
          <w:rFonts w:hAnsi="宋体" w:cs="SimSun-Identity-H" w:hint="eastAsia"/>
          <w:kern w:val="0"/>
          <w:sz w:val="24"/>
        </w:rPr>
        <w:t>□</w:t>
      </w:r>
      <w:r>
        <w:rPr>
          <w:rFonts w:hAnsi="宋体" w:cs="宋体" w:hint="eastAsia"/>
          <w:b/>
          <w:sz w:val="32"/>
          <w:szCs w:val="32"/>
        </w:rPr>
        <w:t>/副本</w:t>
      </w:r>
      <w:r>
        <w:rPr>
          <w:rFonts w:hAnsi="宋体" w:cs="SimSun-Identity-H" w:hint="eastAsia"/>
          <w:kern w:val="0"/>
          <w:sz w:val="24"/>
        </w:rPr>
        <w:t>□</w:t>
      </w:r>
      <w:r>
        <w:rPr>
          <w:rFonts w:hAnsi="宋体" w:cs="宋体" w:hint="eastAsia"/>
          <w:b/>
          <w:sz w:val="32"/>
          <w:szCs w:val="32"/>
        </w:rPr>
        <w:t>）</w:t>
      </w:r>
    </w:p>
    <w:p w:rsidR="00930E36" w:rsidRDefault="00930E36">
      <w:pPr>
        <w:pStyle w:val="aa"/>
        <w:spacing w:line="360" w:lineRule="auto"/>
        <w:ind w:firstLineChars="200" w:firstLine="643"/>
        <w:jc w:val="center"/>
        <w:rPr>
          <w:rFonts w:hAnsi="宋体" w:cs="宋体"/>
          <w:b/>
          <w:sz w:val="32"/>
          <w:szCs w:val="32"/>
        </w:rPr>
      </w:pPr>
    </w:p>
    <w:p w:rsidR="00930E36" w:rsidRDefault="00930E36">
      <w:pPr>
        <w:pStyle w:val="aa"/>
        <w:spacing w:line="360" w:lineRule="auto"/>
        <w:ind w:firstLineChars="600" w:firstLine="1928"/>
        <w:jc w:val="left"/>
        <w:rPr>
          <w:rFonts w:hAnsi="宋体" w:cs="宋体"/>
          <w:b/>
          <w:sz w:val="32"/>
          <w:szCs w:val="32"/>
        </w:rPr>
      </w:pPr>
    </w:p>
    <w:p w:rsidR="00930E36" w:rsidRDefault="00BB7B09">
      <w:pPr>
        <w:pStyle w:val="aa"/>
        <w:spacing w:line="360" w:lineRule="auto"/>
        <w:ind w:firstLineChars="393" w:firstLine="1263"/>
        <w:jc w:val="left"/>
        <w:rPr>
          <w:rFonts w:hAnsi="宋体" w:cs="宋体"/>
          <w:b/>
          <w:sz w:val="32"/>
          <w:szCs w:val="32"/>
          <w:u w:val="single"/>
        </w:rPr>
      </w:pPr>
      <w:r>
        <w:rPr>
          <w:rFonts w:hAnsi="宋体" w:cs="宋体" w:hint="eastAsia"/>
          <w:b/>
          <w:sz w:val="32"/>
          <w:szCs w:val="32"/>
        </w:rPr>
        <w:t>项目名称：</w:t>
      </w:r>
      <w:r>
        <w:rPr>
          <w:rFonts w:hAnsi="宋体" w:cs="宋体" w:hint="eastAsia"/>
          <w:b/>
          <w:sz w:val="32"/>
          <w:szCs w:val="32"/>
          <w:u w:val="single"/>
        </w:rPr>
        <w:t xml:space="preserve">                              </w:t>
      </w:r>
    </w:p>
    <w:p w:rsidR="00930E36" w:rsidRDefault="00BB7B09">
      <w:pPr>
        <w:pStyle w:val="aa"/>
        <w:spacing w:line="360" w:lineRule="auto"/>
        <w:ind w:firstLineChars="393" w:firstLine="1263"/>
        <w:jc w:val="left"/>
        <w:rPr>
          <w:rFonts w:hAnsi="宋体" w:cs="宋体"/>
          <w:b/>
          <w:sz w:val="32"/>
          <w:szCs w:val="32"/>
        </w:rPr>
      </w:pPr>
      <w:r>
        <w:rPr>
          <w:rFonts w:hAnsi="宋体" w:cs="宋体" w:hint="eastAsia"/>
          <w:b/>
          <w:sz w:val="32"/>
          <w:szCs w:val="32"/>
        </w:rPr>
        <w:t>项目编号：</w:t>
      </w:r>
      <w:r>
        <w:rPr>
          <w:rFonts w:hAnsi="宋体" w:cs="宋体" w:hint="eastAsia"/>
          <w:b/>
          <w:sz w:val="32"/>
          <w:szCs w:val="32"/>
          <w:u w:val="single"/>
        </w:rPr>
        <w:t xml:space="preserve">                              </w:t>
      </w:r>
    </w:p>
    <w:p w:rsidR="00930E36" w:rsidRDefault="00930E36">
      <w:pPr>
        <w:pStyle w:val="aa"/>
        <w:spacing w:line="360" w:lineRule="auto"/>
        <w:ind w:firstLineChars="200" w:firstLine="643"/>
        <w:jc w:val="center"/>
        <w:rPr>
          <w:rFonts w:hAnsi="宋体" w:cs="宋体"/>
          <w:b/>
          <w:sz w:val="32"/>
          <w:szCs w:val="32"/>
        </w:rPr>
      </w:pPr>
    </w:p>
    <w:p w:rsidR="00930E36" w:rsidRDefault="00930E36">
      <w:pPr>
        <w:pStyle w:val="aa"/>
        <w:spacing w:line="360" w:lineRule="auto"/>
        <w:ind w:firstLineChars="200" w:firstLine="643"/>
        <w:jc w:val="center"/>
        <w:rPr>
          <w:rFonts w:hAnsi="宋体" w:cs="宋体"/>
          <w:b/>
          <w:sz w:val="32"/>
          <w:szCs w:val="32"/>
        </w:rPr>
      </w:pPr>
    </w:p>
    <w:p w:rsidR="00930E36" w:rsidRDefault="00930E36">
      <w:pPr>
        <w:pStyle w:val="aa"/>
        <w:spacing w:line="360" w:lineRule="auto"/>
        <w:ind w:firstLineChars="200" w:firstLine="643"/>
        <w:jc w:val="center"/>
        <w:rPr>
          <w:rFonts w:hAnsi="宋体" w:cs="宋体"/>
          <w:b/>
          <w:sz w:val="32"/>
          <w:szCs w:val="32"/>
        </w:rPr>
      </w:pPr>
    </w:p>
    <w:p w:rsidR="00930E36" w:rsidRDefault="00930E36">
      <w:pPr>
        <w:pStyle w:val="aa"/>
        <w:spacing w:line="360" w:lineRule="auto"/>
        <w:ind w:firstLineChars="200" w:firstLine="643"/>
        <w:jc w:val="center"/>
        <w:rPr>
          <w:rFonts w:hAnsi="宋体" w:cs="宋体"/>
          <w:b/>
          <w:sz w:val="32"/>
          <w:szCs w:val="32"/>
        </w:rPr>
      </w:pPr>
    </w:p>
    <w:p w:rsidR="00930E36" w:rsidRDefault="00930E36">
      <w:pPr>
        <w:pStyle w:val="aa"/>
        <w:spacing w:line="360" w:lineRule="auto"/>
        <w:ind w:firstLineChars="200" w:firstLine="643"/>
        <w:jc w:val="center"/>
        <w:rPr>
          <w:rFonts w:hAnsi="宋体" w:cs="宋体"/>
          <w:b/>
          <w:sz w:val="32"/>
          <w:szCs w:val="32"/>
        </w:rPr>
      </w:pPr>
    </w:p>
    <w:p w:rsidR="00930E36" w:rsidRDefault="00BB7B09">
      <w:pPr>
        <w:pStyle w:val="aa"/>
        <w:spacing w:line="360" w:lineRule="auto"/>
        <w:ind w:firstLineChars="450" w:firstLine="1265"/>
        <w:rPr>
          <w:rFonts w:hAnsi="宋体" w:cs="宋体"/>
          <w:b/>
          <w:sz w:val="28"/>
          <w:szCs w:val="28"/>
          <w:u w:val="single"/>
        </w:rPr>
      </w:pPr>
      <w:r>
        <w:rPr>
          <w:rFonts w:hAnsi="宋体" w:cs="宋体" w:hint="eastAsia"/>
          <w:b/>
          <w:sz w:val="28"/>
          <w:szCs w:val="28"/>
        </w:rPr>
        <w:t>供应商名称</w:t>
      </w:r>
      <w:r>
        <w:rPr>
          <w:rFonts w:hAnsi="宋体" w:cs="宋体" w:hint="eastAsia"/>
          <w:b/>
          <w:sz w:val="22"/>
          <w:szCs w:val="22"/>
        </w:rPr>
        <w:t>（盖章）</w:t>
      </w:r>
      <w:r>
        <w:rPr>
          <w:rFonts w:hAnsi="宋体" w:cs="宋体" w:hint="eastAsia"/>
          <w:b/>
          <w:sz w:val="28"/>
          <w:szCs w:val="28"/>
        </w:rPr>
        <w:t>：</w:t>
      </w:r>
      <w:r>
        <w:rPr>
          <w:rFonts w:hAnsi="宋体" w:cs="宋体" w:hint="eastAsia"/>
          <w:b/>
          <w:sz w:val="28"/>
          <w:szCs w:val="28"/>
          <w:u w:val="single"/>
        </w:rPr>
        <w:t xml:space="preserve">                            </w:t>
      </w:r>
    </w:p>
    <w:p w:rsidR="00930E36" w:rsidRDefault="00BB7B09">
      <w:pPr>
        <w:pStyle w:val="aa"/>
        <w:spacing w:line="360" w:lineRule="auto"/>
        <w:ind w:firstLineChars="450" w:firstLine="1265"/>
        <w:rPr>
          <w:rFonts w:hAnsi="宋体" w:cs="宋体"/>
          <w:b/>
          <w:sz w:val="28"/>
          <w:szCs w:val="28"/>
          <w:u w:val="single"/>
        </w:rPr>
      </w:pPr>
      <w:r>
        <w:rPr>
          <w:rFonts w:hAnsi="宋体" w:cs="宋体" w:hint="eastAsia"/>
          <w:b/>
          <w:sz w:val="28"/>
          <w:szCs w:val="28"/>
        </w:rPr>
        <w:t>法定代表人或法定授权代表</w:t>
      </w:r>
      <w:r>
        <w:rPr>
          <w:rFonts w:hAnsi="宋体" w:cs="宋体" w:hint="eastAsia"/>
          <w:b/>
          <w:sz w:val="22"/>
          <w:szCs w:val="22"/>
        </w:rPr>
        <w:t>（签字）</w:t>
      </w:r>
      <w:r>
        <w:rPr>
          <w:rFonts w:hAnsi="宋体" w:cs="宋体" w:hint="eastAsia"/>
          <w:b/>
          <w:sz w:val="28"/>
          <w:szCs w:val="28"/>
        </w:rPr>
        <w:t>：</w:t>
      </w:r>
      <w:r>
        <w:rPr>
          <w:rFonts w:hAnsi="宋体" w:cs="宋体" w:hint="eastAsia"/>
          <w:b/>
          <w:sz w:val="28"/>
          <w:szCs w:val="28"/>
          <w:u w:val="single"/>
        </w:rPr>
        <w:t xml:space="preserve">              </w:t>
      </w:r>
    </w:p>
    <w:p w:rsidR="00930E36" w:rsidRDefault="00BB7B09">
      <w:pPr>
        <w:pStyle w:val="aa"/>
        <w:spacing w:line="360" w:lineRule="auto"/>
        <w:ind w:firstLineChars="450" w:firstLine="1265"/>
        <w:rPr>
          <w:rFonts w:hAnsi="宋体" w:cs="宋体"/>
          <w:b/>
          <w:sz w:val="28"/>
          <w:szCs w:val="28"/>
          <w:u w:val="single"/>
        </w:rPr>
      </w:pPr>
      <w:r>
        <w:rPr>
          <w:rFonts w:hAnsi="宋体" w:cs="宋体" w:hint="eastAsia"/>
          <w:b/>
          <w:sz w:val="28"/>
          <w:szCs w:val="28"/>
        </w:rPr>
        <w:t>联系方式：</w:t>
      </w:r>
      <w:r>
        <w:rPr>
          <w:rFonts w:hAnsi="宋体" w:cs="宋体" w:hint="eastAsia"/>
          <w:b/>
          <w:sz w:val="28"/>
          <w:szCs w:val="28"/>
          <w:u w:val="single"/>
        </w:rPr>
        <w:t xml:space="preserve">                                    </w:t>
      </w:r>
    </w:p>
    <w:p w:rsidR="00930E36" w:rsidRDefault="00BB7B09">
      <w:pPr>
        <w:pStyle w:val="aa"/>
        <w:spacing w:line="360" w:lineRule="auto"/>
        <w:ind w:firstLineChars="450" w:firstLine="1265"/>
        <w:rPr>
          <w:rFonts w:cs="宋体"/>
          <w:b/>
          <w:sz w:val="32"/>
          <w:szCs w:val="32"/>
          <w:u w:val="single"/>
        </w:rPr>
      </w:pPr>
      <w:r>
        <w:rPr>
          <w:rFonts w:hAnsi="宋体" w:cs="宋体" w:hint="eastAsia"/>
          <w:b/>
          <w:sz w:val="28"/>
          <w:szCs w:val="28"/>
        </w:rPr>
        <w:t>日    期：</w:t>
      </w:r>
      <w:r>
        <w:rPr>
          <w:rFonts w:hAnsi="宋体" w:cs="宋体" w:hint="eastAsia"/>
          <w:b/>
          <w:sz w:val="28"/>
          <w:szCs w:val="28"/>
          <w:u w:val="single"/>
        </w:rPr>
        <w:t xml:space="preserve">                                    </w:t>
      </w:r>
    </w:p>
    <w:p w:rsidR="00930E36" w:rsidRDefault="00930E36">
      <w:pPr>
        <w:pStyle w:val="Style3"/>
        <w:ind w:firstLineChars="0" w:firstLine="0"/>
      </w:pPr>
    </w:p>
    <w:p w:rsidR="00930E36" w:rsidRDefault="00930E36">
      <w:pPr>
        <w:pStyle w:val="Style3"/>
        <w:ind w:firstLine="400"/>
      </w:pPr>
    </w:p>
    <w:p w:rsidR="00930E36" w:rsidRDefault="00930E36">
      <w:pPr>
        <w:pStyle w:val="aa"/>
        <w:shd w:val="clear" w:color="auto" w:fill="FFFFFF"/>
        <w:spacing w:line="360" w:lineRule="auto"/>
        <w:ind w:firstLineChars="300" w:firstLine="630"/>
        <w:rPr>
          <w:rFonts w:ascii="仿宋" w:eastAsia="仿宋" w:hAnsi="仿宋" w:cs="仿宋"/>
          <w:bCs/>
          <w:sz w:val="21"/>
        </w:rPr>
      </w:pPr>
    </w:p>
    <w:p w:rsidR="00930E36" w:rsidRDefault="00930E36">
      <w:pPr>
        <w:pStyle w:val="aa"/>
        <w:shd w:val="clear" w:color="auto" w:fill="FFFFFF"/>
        <w:spacing w:line="360" w:lineRule="auto"/>
        <w:ind w:firstLineChars="300" w:firstLine="630"/>
        <w:rPr>
          <w:rFonts w:ascii="仿宋" w:eastAsia="仿宋" w:hAnsi="仿宋" w:cs="仿宋"/>
          <w:bCs/>
          <w:sz w:val="21"/>
        </w:rPr>
      </w:pPr>
    </w:p>
    <w:p w:rsidR="00930E36" w:rsidRDefault="00930E36">
      <w:pPr>
        <w:pStyle w:val="aa"/>
        <w:shd w:val="clear" w:color="auto" w:fill="FFFFFF"/>
        <w:spacing w:line="360" w:lineRule="auto"/>
        <w:rPr>
          <w:rFonts w:ascii="仿宋" w:eastAsia="仿宋" w:hAnsi="仿宋" w:cs="仿宋"/>
          <w:bCs/>
          <w:sz w:val="21"/>
        </w:rPr>
      </w:pPr>
    </w:p>
    <w:p w:rsidR="00930E36" w:rsidRDefault="00BB7B09">
      <w:pPr>
        <w:pStyle w:val="2"/>
        <w:pageBreakBefore/>
        <w:jc w:val="center"/>
        <w:rPr>
          <w:rFonts w:ascii="Calibri" w:eastAsia="宋体" w:hAnsi="Calibri" w:cs="宋体"/>
          <w:sz w:val="24"/>
        </w:rPr>
      </w:pPr>
      <w:bookmarkStart w:id="121" w:name="_Toc97049462"/>
      <w:r>
        <w:rPr>
          <w:rFonts w:ascii="黑体" w:hAnsi="黑体" w:cs="黑体" w:hint="eastAsia"/>
          <w:sz w:val="36"/>
          <w:szCs w:val="36"/>
        </w:rPr>
        <w:lastRenderedPageBreak/>
        <w:t>响应文件目录</w:t>
      </w:r>
      <w:bookmarkEnd w:id="121"/>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rsidR="00930E36" w:rsidRDefault="00930E36">
      <w:pPr>
        <w:widowControl/>
        <w:jc w:val="left"/>
      </w:pPr>
    </w:p>
    <w:p w:rsidR="00930E36" w:rsidRDefault="00BB7B09">
      <w:pPr>
        <w:shd w:val="clear" w:color="auto" w:fill="FFFFFF"/>
        <w:spacing w:line="360" w:lineRule="auto"/>
        <w:rPr>
          <w:rFonts w:ascii="宋体" w:hAnsi="宋体" w:cs="宋体"/>
          <w:sz w:val="24"/>
          <w:szCs w:val="36"/>
        </w:rPr>
      </w:pPr>
      <w:r>
        <w:rPr>
          <w:rFonts w:ascii="宋体" w:hAnsi="宋体" w:cs="宋体" w:hint="eastAsia"/>
          <w:sz w:val="24"/>
          <w:szCs w:val="36"/>
        </w:rPr>
        <w:t>一、  报价表………………………………………………………………第（  ）页</w:t>
      </w:r>
    </w:p>
    <w:p w:rsidR="00930E36" w:rsidRDefault="00BB7B09">
      <w:pPr>
        <w:pStyle w:val="Style3"/>
        <w:spacing w:line="360" w:lineRule="auto"/>
        <w:ind w:firstLineChars="0" w:firstLine="0"/>
        <w:rPr>
          <w:rFonts w:ascii="宋体" w:hAnsi="宋体" w:cs="宋体"/>
          <w:sz w:val="24"/>
          <w:szCs w:val="36"/>
        </w:rPr>
      </w:pPr>
      <w:r>
        <w:rPr>
          <w:rFonts w:ascii="宋体" w:hAnsi="宋体" w:cs="宋体" w:hint="eastAsia"/>
          <w:sz w:val="24"/>
          <w:szCs w:val="36"/>
        </w:rPr>
        <w:t>（一）报价一览表…………………………………………………………第（  ）页</w:t>
      </w:r>
    </w:p>
    <w:p w:rsidR="00930E36" w:rsidRDefault="00BB7B09">
      <w:pPr>
        <w:pStyle w:val="Style3"/>
        <w:spacing w:line="360" w:lineRule="auto"/>
        <w:ind w:firstLineChars="0" w:firstLine="0"/>
        <w:rPr>
          <w:rFonts w:ascii="宋体" w:hAnsi="宋体" w:cs="宋体"/>
          <w:sz w:val="24"/>
          <w:szCs w:val="36"/>
        </w:rPr>
      </w:pPr>
      <w:r>
        <w:rPr>
          <w:rFonts w:ascii="宋体" w:hAnsi="宋体" w:cs="宋体" w:hint="eastAsia"/>
          <w:sz w:val="24"/>
          <w:szCs w:val="36"/>
        </w:rPr>
        <w:t>（二）维保报价清单表……………………………………………………第（  ）页</w:t>
      </w:r>
    </w:p>
    <w:p w:rsidR="00930E36" w:rsidRDefault="00DF4419">
      <w:pPr>
        <w:shd w:val="clear" w:color="auto" w:fill="FFFFFF"/>
        <w:spacing w:line="360" w:lineRule="auto"/>
        <w:rPr>
          <w:rFonts w:ascii="宋体" w:hAnsi="宋体" w:cs="宋体"/>
          <w:sz w:val="24"/>
          <w:szCs w:val="36"/>
        </w:rPr>
      </w:pPr>
      <w:hyperlink r:id="rId15" w:history="1">
        <w:r w:rsidR="00BB7B09">
          <w:rPr>
            <w:rFonts w:cs="宋体" w:hint="eastAsia"/>
            <w:szCs w:val="36"/>
          </w:rPr>
          <w:t>二、</w:t>
        </w:r>
        <w:r w:rsidR="00BB7B09">
          <w:rPr>
            <w:rFonts w:cs="宋体" w:hint="eastAsia"/>
            <w:szCs w:val="36"/>
          </w:rPr>
          <w:t xml:space="preserve">  </w:t>
        </w:r>
      </w:hyperlink>
      <w:r w:rsidR="00BB7B09">
        <w:rPr>
          <w:rFonts w:ascii="宋体" w:hAnsi="宋体" w:cs="宋体" w:hint="eastAsia"/>
          <w:sz w:val="24"/>
          <w:szCs w:val="36"/>
        </w:rPr>
        <w:t>资格审查 ……………………………………………… …………第（  ）页</w:t>
      </w:r>
    </w:p>
    <w:p w:rsidR="00930E36" w:rsidRDefault="00BB7B09">
      <w:pPr>
        <w:pStyle w:val="Style3"/>
        <w:spacing w:line="360" w:lineRule="auto"/>
        <w:ind w:firstLineChars="0" w:firstLine="0"/>
        <w:rPr>
          <w:rFonts w:ascii="宋体" w:hAnsi="宋体" w:cs="宋体"/>
          <w:sz w:val="24"/>
          <w:szCs w:val="36"/>
        </w:rPr>
      </w:pPr>
      <w:r>
        <w:rPr>
          <w:rFonts w:ascii="宋体" w:hAnsi="宋体" w:cs="宋体" w:hint="eastAsia"/>
          <w:sz w:val="24"/>
          <w:szCs w:val="36"/>
        </w:rPr>
        <w:t>（一）资格自查表…………………………………………………………第（  ）页</w:t>
      </w:r>
    </w:p>
    <w:p w:rsidR="00930E36" w:rsidRDefault="00BB7B09">
      <w:pPr>
        <w:pStyle w:val="Style3"/>
        <w:spacing w:line="360" w:lineRule="auto"/>
        <w:ind w:firstLineChars="0" w:firstLine="0"/>
      </w:pPr>
      <w:r>
        <w:rPr>
          <w:rFonts w:ascii="宋体" w:hAnsi="宋体" w:cs="宋体" w:hint="eastAsia"/>
          <w:sz w:val="24"/>
          <w:szCs w:val="36"/>
        </w:rPr>
        <w:t>（二）资格审查证明资料…………………………………………………第（  ）页</w:t>
      </w:r>
    </w:p>
    <w:p w:rsidR="00930E36" w:rsidRDefault="00BB7B09">
      <w:pPr>
        <w:shd w:val="clear" w:color="auto" w:fill="FFFFFF"/>
        <w:spacing w:line="360" w:lineRule="auto"/>
        <w:rPr>
          <w:rFonts w:ascii="宋体" w:hAnsi="宋体" w:cs="宋体"/>
          <w:sz w:val="24"/>
          <w:szCs w:val="36"/>
        </w:rPr>
      </w:pPr>
      <w:r>
        <w:rPr>
          <w:rFonts w:ascii="宋体" w:hAnsi="宋体" w:cs="宋体" w:hint="eastAsia"/>
          <w:sz w:val="24"/>
          <w:szCs w:val="36"/>
        </w:rPr>
        <w:t>三、  符合性审查…………………………………………………………第（  ）页</w:t>
      </w:r>
    </w:p>
    <w:p w:rsidR="00930E36" w:rsidRDefault="00BB7B09">
      <w:pPr>
        <w:pStyle w:val="Style3"/>
        <w:spacing w:line="360" w:lineRule="auto"/>
        <w:ind w:firstLineChars="0" w:firstLine="0"/>
        <w:rPr>
          <w:rFonts w:ascii="宋体" w:hAnsi="宋体" w:cs="宋体"/>
          <w:sz w:val="24"/>
          <w:szCs w:val="36"/>
        </w:rPr>
      </w:pPr>
      <w:r>
        <w:rPr>
          <w:rFonts w:ascii="宋体" w:hAnsi="宋体" w:cs="宋体" w:hint="eastAsia"/>
          <w:sz w:val="24"/>
          <w:szCs w:val="36"/>
        </w:rPr>
        <w:t>（一）符合性自查表………………………………………………………第（  ）页</w:t>
      </w:r>
    </w:p>
    <w:p w:rsidR="00930E36" w:rsidRDefault="00BB7B09">
      <w:pPr>
        <w:pStyle w:val="Style3"/>
        <w:spacing w:line="360" w:lineRule="auto"/>
        <w:ind w:firstLineChars="0" w:firstLine="0"/>
        <w:rPr>
          <w:rFonts w:ascii="宋体" w:hAnsi="宋体" w:cs="宋体"/>
          <w:sz w:val="24"/>
          <w:szCs w:val="36"/>
        </w:rPr>
      </w:pPr>
      <w:r>
        <w:rPr>
          <w:rFonts w:ascii="宋体" w:hAnsi="宋体" w:cs="宋体" w:hint="eastAsia"/>
          <w:sz w:val="24"/>
          <w:szCs w:val="36"/>
        </w:rPr>
        <w:t>（二）符合性审查证明资料………………………………………………第（  ）页</w:t>
      </w:r>
    </w:p>
    <w:p w:rsidR="00930E36" w:rsidRDefault="00BB7B09">
      <w:pPr>
        <w:shd w:val="clear" w:color="auto" w:fill="FFFFFF"/>
        <w:spacing w:line="360" w:lineRule="auto"/>
        <w:rPr>
          <w:rFonts w:ascii="宋体" w:hAnsi="宋体" w:cs="宋体"/>
          <w:sz w:val="24"/>
          <w:szCs w:val="36"/>
        </w:rPr>
      </w:pPr>
      <w:r>
        <w:rPr>
          <w:rFonts w:ascii="宋体" w:hAnsi="宋体" w:cs="宋体" w:hint="eastAsia"/>
          <w:sz w:val="24"/>
          <w:szCs w:val="36"/>
        </w:rPr>
        <w:t>四、  商务评审……………………………………………………………第（  ）页</w:t>
      </w:r>
    </w:p>
    <w:p w:rsidR="00930E36" w:rsidRDefault="00BB7B09">
      <w:pPr>
        <w:pStyle w:val="Style3"/>
        <w:spacing w:line="360" w:lineRule="auto"/>
        <w:ind w:firstLineChars="0" w:firstLine="0"/>
        <w:rPr>
          <w:rFonts w:ascii="宋体" w:hAnsi="宋体" w:cs="宋体"/>
          <w:sz w:val="24"/>
          <w:szCs w:val="36"/>
        </w:rPr>
      </w:pPr>
      <w:r>
        <w:rPr>
          <w:rFonts w:ascii="宋体" w:hAnsi="宋体" w:cs="宋体" w:hint="eastAsia"/>
          <w:sz w:val="24"/>
          <w:szCs w:val="36"/>
        </w:rPr>
        <w:t>（一）商务评审自查表……………………………………………………第（  ）页</w:t>
      </w:r>
    </w:p>
    <w:p w:rsidR="00930E36" w:rsidRDefault="00BB7B09">
      <w:pPr>
        <w:pStyle w:val="Style3"/>
        <w:spacing w:line="360" w:lineRule="auto"/>
        <w:ind w:firstLineChars="0" w:firstLine="0"/>
      </w:pPr>
      <w:r>
        <w:rPr>
          <w:rFonts w:ascii="宋体" w:hAnsi="宋体" w:cs="宋体" w:hint="eastAsia"/>
          <w:sz w:val="24"/>
          <w:szCs w:val="36"/>
        </w:rPr>
        <w:t>（二）商务评审证明资料…………………………………………………第（  ）页</w:t>
      </w:r>
    </w:p>
    <w:p w:rsidR="00930E36" w:rsidRDefault="00BB7B09">
      <w:pPr>
        <w:shd w:val="clear" w:color="auto" w:fill="FFFFFF"/>
        <w:spacing w:line="360" w:lineRule="auto"/>
        <w:rPr>
          <w:rFonts w:ascii="宋体" w:hAnsi="宋体" w:cs="宋体"/>
          <w:sz w:val="24"/>
          <w:szCs w:val="36"/>
        </w:rPr>
      </w:pPr>
      <w:r>
        <w:rPr>
          <w:rFonts w:ascii="宋体" w:hAnsi="宋体" w:cs="宋体" w:hint="eastAsia"/>
          <w:sz w:val="24"/>
          <w:szCs w:val="36"/>
        </w:rPr>
        <w:t>五、  技术评审……………………………………………………………第（  ）页</w:t>
      </w:r>
    </w:p>
    <w:p w:rsidR="00930E36" w:rsidRDefault="00BB7B09">
      <w:pPr>
        <w:pStyle w:val="Style3"/>
        <w:spacing w:line="360" w:lineRule="auto"/>
        <w:ind w:firstLineChars="0" w:firstLine="0"/>
        <w:rPr>
          <w:rFonts w:ascii="宋体" w:hAnsi="宋体" w:cs="宋体"/>
          <w:sz w:val="24"/>
          <w:szCs w:val="36"/>
        </w:rPr>
      </w:pPr>
      <w:r>
        <w:rPr>
          <w:rFonts w:ascii="宋体" w:hAnsi="宋体" w:cs="宋体" w:hint="eastAsia"/>
          <w:sz w:val="24"/>
          <w:szCs w:val="36"/>
        </w:rPr>
        <w:t>（一）技术评审自查表……………………………………………………第（  ）页</w:t>
      </w:r>
    </w:p>
    <w:p w:rsidR="00930E36" w:rsidRDefault="00BB7B09">
      <w:pPr>
        <w:pStyle w:val="Style3"/>
        <w:spacing w:line="360" w:lineRule="auto"/>
        <w:ind w:firstLineChars="0" w:firstLine="0"/>
        <w:rPr>
          <w:rFonts w:ascii="宋体" w:hAnsi="宋体" w:cs="宋体"/>
          <w:sz w:val="24"/>
          <w:szCs w:val="36"/>
        </w:rPr>
      </w:pPr>
      <w:r>
        <w:rPr>
          <w:rFonts w:ascii="宋体" w:hAnsi="宋体" w:cs="宋体" w:hint="eastAsia"/>
          <w:sz w:val="24"/>
          <w:szCs w:val="36"/>
        </w:rPr>
        <w:t>（二）技术评审证明资料…………………………………………………第（  ）页</w:t>
      </w:r>
    </w:p>
    <w:p w:rsidR="00930E36" w:rsidRDefault="00930E36">
      <w:pPr>
        <w:pStyle w:val="Style3"/>
        <w:ind w:firstLineChars="0" w:firstLine="0"/>
        <w:jc w:val="left"/>
        <w:rPr>
          <w:rFonts w:ascii="黑体" w:eastAsia="黑体" w:hAnsi="黑体" w:cs="黑体"/>
          <w:b/>
          <w:bCs/>
          <w:sz w:val="40"/>
          <w:szCs w:val="40"/>
        </w:rPr>
      </w:pPr>
    </w:p>
    <w:p w:rsidR="00930E36" w:rsidRDefault="00930E36">
      <w:pPr>
        <w:pStyle w:val="Style3"/>
        <w:spacing w:line="360" w:lineRule="auto"/>
        <w:ind w:firstLineChars="0" w:firstLine="0"/>
        <w:rPr>
          <w:rFonts w:ascii="宋体" w:hAnsi="宋体" w:cs="宋体"/>
          <w:sz w:val="24"/>
          <w:szCs w:val="36"/>
        </w:rPr>
      </w:pPr>
    </w:p>
    <w:p w:rsidR="00930E36" w:rsidRDefault="00930E36">
      <w:pPr>
        <w:shd w:val="clear" w:color="auto" w:fill="FFFFFF"/>
        <w:spacing w:line="360" w:lineRule="auto"/>
        <w:rPr>
          <w:rFonts w:ascii="宋体" w:hAnsi="宋体" w:cs="宋体"/>
          <w:sz w:val="24"/>
          <w:szCs w:val="36"/>
        </w:rPr>
      </w:pPr>
    </w:p>
    <w:p w:rsidR="00930E36" w:rsidRDefault="00930E36">
      <w:pPr>
        <w:pStyle w:val="Style3"/>
        <w:ind w:firstLineChars="0" w:firstLine="0"/>
      </w:pPr>
    </w:p>
    <w:p w:rsidR="00930E36" w:rsidRDefault="00BB7B09">
      <w:pPr>
        <w:pStyle w:val="Style3"/>
        <w:ind w:firstLineChars="0" w:firstLine="0"/>
        <w:jc w:val="center"/>
        <w:rPr>
          <w:rFonts w:ascii="宋体" w:hAnsi="宋体" w:cs="宋体"/>
          <w:color w:val="FF0000"/>
          <w:sz w:val="24"/>
        </w:rPr>
      </w:pPr>
      <w:r>
        <w:rPr>
          <w:rFonts w:ascii="宋体" w:hAnsi="宋体" w:cs="宋体" w:hint="eastAsia"/>
          <w:color w:val="FF0000"/>
          <w:sz w:val="24"/>
        </w:rPr>
        <w:t>（电子文件密码：</w:t>
      </w:r>
      <w:r>
        <w:rPr>
          <w:rFonts w:ascii="宋体" w:hAnsi="宋体" w:cs="宋体" w:hint="eastAsia"/>
          <w:bCs/>
          <w:color w:val="FF0000"/>
          <w:sz w:val="24"/>
        </w:rPr>
        <w:t>******</w:t>
      </w:r>
      <w:r>
        <w:rPr>
          <w:rFonts w:ascii="宋体" w:hAnsi="宋体" w:cs="宋体" w:hint="eastAsia"/>
          <w:color w:val="FF0000"/>
          <w:sz w:val="24"/>
        </w:rPr>
        <w:t>）</w:t>
      </w:r>
    </w:p>
    <w:p w:rsidR="00930E36" w:rsidRDefault="00930E36">
      <w:pPr>
        <w:pStyle w:val="Style3"/>
        <w:ind w:firstLineChars="0" w:firstLine="0"/>
        <w:rPr>
          <w:rFonts w:ascii="宋体" w:hAnsi="宋体" w:cs="宋体"/>
          <w:sz w:val="24"/>
        </w:rPr>
      </w:pPr>
    </w:p>
    <w:p w:rsidR="00930E36" w:rsidRDefault="00930E36">
      <w:pPr>
        <w:pStyle w:val="Style3"/>
        <w:ind w:firstLineChars="0" w:firstLine="0"/>
        <w:rPr>
          <w:rFonts w:ascii="宋体" w:hAnsi="宋体" w:cs="宋体"/>
          <w:sz w:val="24"/>
        </w:rPr>
      </w:pPr>
    </w:p>
    <w:p w:rsidR="00930E36" w:rsidRDefault="00BB7B09">
      <w:pPr>
        <w:pStyle w:val="Style3"/>
        <w:ind w:firstLineChars="0" w:firstLine="0"/>
        <w:rPr>
          <w:rFonts w:ascii="宋体" w:hAnsi="宋体" w:cs="宋体"/>
          <w:sz w:val="24"/>
        </w:rPr>
      </w:pPr>
      <w:r>
        <w:rPr>
          <w:rFonts w:ascii="宋体" w:hAnsi="宋体" w:cs="宋体" w:hint="eastAsia"/>
          <w:sz w:val="24"/>
        </w:rPr>
        <w:t>注：请响应人按照以下要求的格式、内容、顺序制作响应文件，并请</w:t>
      </w:r>
      <w:r>
        <w:rPr>
          <w:rFonts w:ascii="宋体" w:hAnsi="宋体" w:cs="宋体" w:hint="eastAsia"/>
          <w:b/>
          <w:bCs/>
          <w:sz w:val="24"/>
        </w:rPr>
        <w:t>编制目录及页码</w:t>
      </w:r>
      <w:r>
        <w:rPr>
          <w:rFonts w:ascii="宋体" w:hAnsi="宋体" w:cs="宋体" w:hint="eastAsia"/>
          <w:sz w:val="24"/>
        </w:rPr>
        <w:t>，否则可能将影响对响应文件的评价。</w:t>
      </w:r>
    </w:p>
    <w:p w:rsidR="00930E36" w:rsidRDefault="00930E36">
      <w:pPr>
        <w:pStyle w:val="20"/>
        <w:tabs>
          <w:tab w:val="clear" w:pos="8302"/>
          <w:tab w:val="right" w:leader="dot" w:pos="8296"/>
        </w:tabs>
        <w:spacing w:line="360" w:lineRule="auto"/>
        <w:rPr>
          <w:rFonts w:ascii="宋体" w:hAnsi="宋体" w:cs="宋体"/>
          <w:sz w:val="24"/>
        </w:rPr>
      </w:pPr>
    </w:p>
    <w:p w:rsidR="00930E36" w:rsidRDefault="00BB7B09">
      <w:pPr>
        <w:pStyle w:val="aa"/>
        <w:shd w:val="clear" w:color="auto" w:fill="FFFFFF"/>
        <w:spacing w:line="360" w:lineRule="auto"/>
        <w:rPr>
          <w:rFonts w:ascii="仿宋" w:eastAsia="仿宋" w:hAnsi="仿宋" w:cs="仿宋"/>
        </w:rPr>
      </w:pPr>
      <w:r>
        <w:rPr>
          <w:rFonts w:hAnsi="宋体"/>
          <w:b/>
          <w:bCs/>
          <w:sz w:val="24"/>
          <w:lang w:val="zh-CN"/>
        </w:rPr>
        <w:fldChar w:fldCharType="end"/>
      </w:r>
    </w:p>
    <w:p w:rsidR="00930E36" w:rsidRDefault="00BB7B09">
      <w:pPr>
        <w:pStyle w:val="2"/>
        <w:pageBreakBefore/>
        <w:adjustRightInd w:val="0"/>
        <w:snapToGrid w:val="0"/>
        <w:spacing w:beforeLines="50" w:before="156" w:after="0" w:line="360" w:lineRule="auto"/>
        <w:jc w:val="left"/>
        <w:rPr>
          <w:sz w:val="36"/>
          <w:szCs w:val="36"/>
        </w:rPr>
      </w:pPr>
      <w:r>
        <w:rPr>
          <w:rFonts w:ascii="黑体" w:hAnsi="黑体" w:cs="黑体" w:hint="eastAsia"/>
          <w:sz w:val="36"/>
          <w:szCs w:val="36"/>
        </w:rPr>
        <w:lastRenderedPageBreak/>
        <w:t>一、</w:t>
      </w:r>
      <w:r>
        <w:rPr>
          <w:rFonts w:hint="eastAsia"/>
          <w:sz w:val="36"/>
          <w:szCs w:val="36"/>
        </w:rPr>
        <w:t>报价表</w:t>
      </w:r>
    </w:p>
    <w:p w:rsidR="00930E36" w:rsidRDefault="00BB7B09">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rsidR="00930E36" w:rsidRDefault="00930E36"/>
    <w:tbl>
      <w:tblPr>
        <w:tblW w:w="0" w:type="auto"/>
        <w:jc w:val="center"/>
        <w:tblLook w:val="04A0" w:firstRow="1" w:lastRow="0" w:firstColumn="1" w:lastColumn="0" w:noHBand="0" w:noVBand="1"/>
      </w:tblPr>
      <w:tblGrid>
        <w:gridCol w:w="1560"/>
        <w:gridCol w:w="2593"/>
        <w:gridCol w:w="1517"/>
        <w:gridCol w:w="2636"/>
      </w:tblGrid>
      <w:tr w:rsidR="00930E36">
        <w:trPr>
          <w:jc w:val="center"/>
        </w:trPr>
        <w:tc>
          <w:tcPr>
            <w:tcW w:w="1560" w:type="dxa"/>
            <w:vAlign w:val="bottom"/>
          </w:tcPr>
          <w:p w:rsidR="00930E36" w:rsidRDefault="00BB7B09">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sz="4" w:space="0" w:color="auto"/>
              <w:right w:val="nil"/>
            </w:tcBorders>
            <w:vAlign w:val="bottom"/>
          </w:tcPr>
          <w:p w:rsidR="00930E36" w:rsidRDefault="00BB7B09">
            <w:pPr>
              <w:spacing w:before="240"/>
              <w:rPr>
                <w:sz w:val="24"/>
                <w:szCs w:val="32"/>
                <w:u w:val="single" w:color="FFFFFF" w:themeColor="background1"/>
              </w:rPr>
            </w:pPr>
            <w:r>
              <w:rPr>
                <w:rFonts w:ascii="宋体" w:hAnsi="宋体" w:cs="宋体" w:hint="eastAsia"/>
                <w:bCs/>
                <w:sz w:val="24"/>
              </w:rPr>
              <w:t>中山大学孙逸仙纪念医院</w:t>
            </w:r>
            <w:r>
              <w:rPr>
                <w:rFonts w:ascii="宋体" w:hAnsi="宋体" w:cs="宋体" w:hint="eastAsia"/>
                <w:bCs/>
                <w:color w:val="0000FF"/>
                <w:sz w:val="24"/>
              </w:rPr>
              <w:t>******</w:t>
            </w:r>
            <w:r>
              <w:rPr>
                <w:rFonts w:ascii="宋体" w:hAnsi="宋体" w:cs="宋体" w:hint="eastAsia"/>
                <w:bCs/>
                <w:sz w:val="24"/>
              </w:rPr>
              <w:t>项目</w:t>
            </w:r>
          </w:p>
        </w:tc>
      </w:tr>
      <w:tr w:rsidR="00930E36">
        <w:trPr>
          <w:jc w:val="center"/>
        </w:trPr>
        <w:tc>
          <w:tcPr>
            <w:tcW w:w="1560" w:type="dxa"/>
            <w:vAlign w:val="bottom"/>
          </w:tcPr>
          <w:p w:rsidR="00930E36" w:rsidRDefault="00BB7B09">
            <w:pPr>
              <w:spacing w:before="240"/>
              <w:rPr>
                <w:sz w:val="24"/>
                <w:szCs w:val="32"/>
              </w:rPr>
            </w:pPr>
            <w:r>
              <w:rPr>
                <w:rFonts w:hint="eastAsia"/>
                <w:sz w:val="24"/>
                <w:szCs w:val="32"/>
              </w:rPr>
              <w:t>响应单位：</w:t>
            </w:r>
          </w:p>
        </w:tc>
        <w:tc>
          <w:tcPr>
            <w:tcW w:w="2593" w:type="dxa"/>
            <w:tcBorders>
              <w:top w:val="single" w:sz="4" w:space="0" w:color="auto"/>
              <w:left w:val="nil"/>
              <w:bottom w:val="single" w:sz="4" w:space="0" w:color="auto"/>
              <w:right w:val="nil"/>
            </w:tcBorders>
            <w:vAlign w:val="bottom"/>
          </w:tcPr>
          <w:p w:rsidR="00930E36" w:rsidRDefault="00930E36">
            <w:pPr>
              <w:spacing w:before="240"/>
              <w:rPr>
                <w:sz w:val="24"/>
                <w:szCs w:val="32"/>
              </w:rPr>
            </w:pPr>
          </w:p>
        </w:tc>
        <w:tc>
          <w:tcPr>
            <w:tcW w:w="1517" w:type="dxa"/>
            <w:tcBorders>
              <w:top w:val="single" w:sz="4" w:space="0" w:color="auto"/>
              <w:left w:val="nil"/>
              <w:bottom w:val="nil"/>
              <w:right w:val="nil"/>
            </w:tcBorders>
            <w:vAlign w:val="bottom"/>
          </w:tcPr>
          <w:p w:rsidR="00930E36" w:rsidRDefault="00BB7B09">
            <w:pPr>
              <w:spacing w:before="240"/>
              <w:rPr>
                <w:sz w:val="24"/>
                <w:szCs w:val="32"/>
              </w:rPr>
            </w:pPr>
            <w:r>
              <w:rPr>
                <w:rFonts w:hint="eastAsia"/>
                <w:sz w:val="24"/>
                <w:szCs w:val="32"/>
              </w:rPr>
              <w:t>响应日期：</w:t>
            </w:r>
          </w:p>
        </w:tc>
        <w:tc>
          <w:tcPr>
            <w:tcW w:w="2636" w:type="dxa"/>
            <w:tcBorders>
              <w:top w:val="single" w:sz="4" w:space="0" w:color="auto"/>
              <w:left w:val="nil"/>
              <w:bottom w:val="single" w:sz="4" w:space="0" w:color="auto"/>
              <w:right w:val="nil"/>
            </w:tcBorders>
          </w:tcPr>
          <w:p w:rsidR="00930E36" w:rsidRDefault="00930E36">
            <w:pPr>
              <w:spacing w:before="240"/>
              <w:rPr>
                <w:sz w:val="24"/>
                <w:szCs w:val="32"/>
              </w:rPr>
            </w:pPr>
          </w:p>
        </w:tc>
      </w:tr>
      <w:tr w:rsidR="00930E36">
        <w:trPr>
          <w:jc w:val="center"/>
        </w:trPr>
        <w:tc>
          <w:tcPr>
            <w:tcW w:w="1560" w:type="dxa"/>
            <w:vAlign w:val="bottom"/>
          </w:tcPr>
          <w:p w:rsidR="00930E36" w:rsidRDefault="00BB7B09">
            <w:pPr>
              <w:spacing w:before="240"/>
              <w:rPr>
                <w:sz w:val="24"/>
                <w:szCs w:val="32"/>
              </w:rPr>
            </w:pPr>
            <w:r>
              <w:rPr>
                <w:rFonts w:hint="eastAsia"/>
                <w:sz w:val="24"/>
                <w:szCs w:val="32"/>
              </w:rPr>
              <w:t>联</w:t>
            </w:r>
            <w:r>
              <w:rPr>
                <w:rFonts w:hint="eastAsia"/>
                <w:sz w:val="24"/>
                <w:szCs w:val="32"/>
              </w:rPr>
              <w:t xml:space="preserve"> </w:t>
            </w:r>
            <w:r>
              <w:rPr>
                <w:rFonts w:hint="eastAsia"/>
                <w:sz w:val="24"/>
                <w:szCs w:val="32"/>
              </w:rPr>
              <w:t>系</w:t>
            </w:r>
            <w:r>
              <w:rPr>
                <w:rFonts w:hint="eastAsia"/>
                <w:sz w:val="24"/>
                <w:szCs w:val="32"/>
              </w:rPr>
              <w:t xml:space="preserve"> </w:t>
            </w:r>
            <w:r>
              <w:rPr>
                <w:rFonts w:hint="eastAsia"/>
                <w:sz w:val="24"/>
                <w:szCs w:val="32"/>
              </w:rPr>
              <w:t>人：</w:t>
            </w:r>
          </w:p>
        </w:tc>
        <w:tc>
          <w:tcPr>
            <w:tcW w:w="2593" w:type="dxa"/>
            <w:tcBorders>
              <w:top w:val="single" w:sz="4" w:space="0" w:color="auto"/>
              <w:left w:val="nil"/>
              <w:bottom w:val="single" w:sz="4" w:space="0" w:color="auto"/>
              <w:right w:val="nil"/>
            </w:tcBorders>
            <w:vAlign w:val="bottom"/>
          </w:tcPr>
          <w:p w:rsidR="00930E36" w:rsidRDefault="00930E36">
            <w:pPr>
              <w:spacing w:before="240"/>
              <w:rPr>
                <w:sz w:val="24"/>
                <w:szCs w:val="32"/>
              </w:rPr>
            </w:pPr>
          </w:p>
        </w:tc>
        <w:tc>
          <w:tcPr>
            <w:tcW w:w="1517" w:type="dxa"/>
            <w:vAlign w:val="bottom"/>
          </w:tcPr>
          <w:p w:rsidR="00930E36" w:rsidRDefault="00BB7B09">
            <w:pPr>
              <w:spacing w:before="240"/>
              <w:rPr>
                <w:sz w:val="24"/>
                <w:szCs w:val="32"/>
              </w:rPr>
            </w:pPr>
            <w:r>
              <w:rPr>
                <w:rFonts w:hint="eastAsia"/>
                <w:sz w:val="24"/>
                <w:szCs w:val="32"/>
              </w:rPr>
              <w:t>联系电话：</w:t>
            </w:r>
          </w:p>
        </w:tc>
        <w:tc>
          <w:tcPr>
            <w:tcW w:w="2636" w:type="dxa"/>
            <w:tcBorders>
              <w:top w:val="single" w:sz="4" w:space="0" w:color="auto"/>
              <w:left w:val="nil"/>
              <w:bottom w:val="single" w:sz="4" w:space="0" w:color="auto"/>
              <w:right w:val="nil"/>
            </w:tcBorders>
          </w:tcPr>
          <w:p w:rsidR="00930E36" w:rsidRDefault="00930E36">
            <w:pPr>
              <w:spacing w:before="240"/>
              <w:rPr>
                <w:sz w:val="24"/>
                <w:szCs w:val="32"/>
              </w:rPr>
            </w:pPr>
          </w:p>
        </w:tc>
      </w:tr>
    </w:tbl>
    <w:p w:rsidR="00930E36" w:rsidRDefault="00930E36">
      <w:pPr>
        <w:pStyle w:val="a8"/>
        <w:spacing w:line="360" w:lineRule="auto"/>
        <w:jc w:val="center"/>
        <w:outlineLvl w:val="1"/>
        <w:rPr>
          <w:rFonts w:ascii="宋体" w:hAnsi="宋体" w:cs="宋体"/>
          <w:bCs/>
          <w:sz w:val="10"/>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12"/>
        <w:gridCol w:w="1515"/>
        <w:gridCol w:w="6335"/>
      </w:tblGrid>
      <w:tr w:rsidR="00930E36">
        <w:trPr>
          <w:cantSplit/>
          <w:trHeight w:val="435"/>
        </w:trPr>
        <w:tc>
          <w:tcPr>
            <w:tcW w:w="306" w:type="pct"/>
            <w:noWrap/>
            <w:vAlign w:val="center"/>
          </w:tcPr>
          <w:p w:rsidR="00930E36" w:rsidRDefault="00BB7B09">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序号</w:t>
            </w:r>
          </w:p>
        </w:tc>
        <w:tc>
          <w:tcPr>
            <w:tcW w:w="4694" w:type="pct"/>
            <w:gridSpan w:val="2"/>
            <w:noWrap/>
            <w:vAlign w:val="center"/>
          </w:tcPr>
          <w:p w:rsidR="00930E36" w:rsidRDefault="00BB7B09">
            <w:pPr>
              <w:tabs>
                <w:tab w:val="left" w:pos="8364"/>
              </w:tabs>
              <w:snapToGrid w:val="0"/>
              <w:spacing w:line="360" w:lineRule="auto"/>
              <w:ind w:right="-58"/>
              <w:jc w:val="center"/>
              <w:rPr>
                <w:rFonts w:ascii="宋体" w:hAnsi="宋体" w:cs="宋体"/>
                <w:sz w:val="24"/>
              </w:rPr>
            </w:pPr>
            <w:r>
              <w:rPr>
                <w:rFonts w:ascii="宋体" w:hAnsi="宋体" w:cs="宋体" w:hint="eastAsia"/>
                <w:bCs/>
                <w:sz w:val="24"/>
              </w:rPr>
              <w:t>中山大学孙逸仙纪念医院</w:t>
            </w:r>
            <w:r>
              <w:rPr>
                <w:rFonts w:ascii="宋体" w:hAnsi="宋体" w:cs="宋体" w:hint="eastAsia"/>
                <w:bCs/>
                <w:color w:val="0000FF"/>
                <w:sz w:val="24"/>
              </w:rPr>
              <w:t>******</w:t>
            </w:r>
            <w:r>
              <w:rPr>
                <w:rFonts w:ascii="宋体" w:hAnsi="宋体" w:cs="宋体" w:hint="eastAsia"/>
                <w:bCs/>
                <w:sz w:val="24"/>
              </w:rPr>
              <w:t>项目</w:t>
            </w:r>
          </w:p>
        </w:tc>
      </w:tr>
      <w:tr w:rsidR="00930E36">
        <w:trPr>
          <w:cantSplit/>
          <w:trHeight w:val="1050"/>
        </w:trPr>
        <w:tc>
          <w:tcPr>
            <w:tcW w:w="306" w:type="pct"/>
            <w:noWrap/>
            <w:vAlign w:val="center"/>
          </w:tcPr>
          <w:p w:rsidR="00930E36" w:rsidRDefault="00BB7B09">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1</w:t>
            </w:r>
          </w:p>
        </w:tc>
        <w:tc>
          <w:tcPr>
            <w:tcW w:w="906" w:type="pct"/>
            <w:noWrap/>
            <w:vAlign w:val="center"/>
          </w:tcPr>
          <w:p w:rsidR="00930E36" w:rsidRDefault="00BB7B09">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响应总报价</w:t>
            </w:r>
          </w:p>
          <w:p w:rsidR="00930E36" w:rsidRDefault="00BB7B09">
            <w:pPr>
              <w:tabs>
                <w:tab w:val="left" w:pos="8364"/>
              </w:tabs>
              <w:snapToGrid w:val="0"/>
              <w:spacing w:line="360" w:lineRule="auto"/>
              <w:ind w:right="-58"/>
              <w:jc w:val="center"/>
            </w:pPr>
            <w:r>
              <w:rPr>
                <w:rFonts w:ascii="宋体" w:hAnsi="宋体" w:cs="宋体" w:hint="eastAsia"/>
                <w:b/>
                <w:sz w:val="24"/>
              </w:rPr>
              <w:t>（元）</w:t>
            </w:r>
          </w:p>
        </w:tc>
        <w:tc>
          <w:tcPr>
            <w:tcW w:w="3788" w:type="pct"/>
            <w:noWrap/>
            <w:vAlign w:val="center"/>
          </w:tcPr>
          <w:p w:rsidR="00930E36" w:rsidRDefault="00BB7B09">
            <w:pPr>
              <w:autoSpaceDE w:val="0"/>
              <w:autoSpaceDN w:val="0"/>
              <w:adjustRightInd w:val="0"/>
              <w:jc w:val="lef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人民币         </w:t>
            </w:r>
          </w:p>
          <w:p w:rsidR="00930E36" w:rsidRDefault="00BB7B09">
            <w:pPr>
              <w:spacing w:line="360" w:lineRule="auto"/>
              <w:jc w:val="left"/>
              <w:rPr>
                <w:rFonts w:ascii="宋体" w:hAnsi="宋体" w:cs="宋体"/>
                <w:bCs/>
                <w:sz w:val="24"/>
                <w:u w:val="single"/>
              </w:rPr>
            </w:pPr>
            <w:r>
              <w:rPr>
                <w:rFonts w:ascii="宋体" w:hAnsi="宋体" w:cs="宋体" w:hint="eastAsia"/>
                <w:kern w:val="0"/>
                <w:sz w:val="24"/>
              </w:rPr>
              <w:t>小写：</w:t>
            </w:r>
            <w:r>
              <w:rPr>
                <w:rFonts w:ascii="宋体" w:hAnsi="宋体" w:hint="eastAsia"/>
                <w:bCs/>
                <w:sz w:val="24"/>
                <w:u w:val="single"/>
              </w:rPr>
              <w:t xml:space="preserve">¥              </w:t>
            </w:r>
          </w:p>
        </w:tc>
      </w:tr>
      <w:tr w:rsidR="00930E36">
        <w:trPr>
          <w:cantSplit/>
          <w:trHeight w:val="829"/>
        </w:trPr>
        <w:tc>
          <w:tcPr>
            <w:tcW w:w="306" w:type="pct"/>
            <w:noWrap/>
            <w:vAlign w:val="center"/>
          </w:tcPr>
          <w:p w:rsidR="00930E36" w:rsidRDefault="00BB7B09">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2</w:t>
            </w:r>
          </w:p>
        </w:tc>
        <w:tc>
          <w:tcPr>
            <w:tcW w:w="906" w:type="pct"/>
            <w:noWrap/>
            <w:vAlign w:val="center"/>
          </w:tcPr>
          <w:p w:rsidR="00930E36" w:rsidRDefault="00BB7B09">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响应有效期</w:t>
            </w:r>
          </w:p>
        </w:tc>
        <w:tc>
          <w:tcPr>
            <w:tcW w:w="3788" w:type="pct"/>
            <w:noWrap/>
            <w:vAlign w:val="center"/>
          </w:tcPr>
          <w:p w:rsidR="00930E36" w:rsidRDefault="00BB7B09">
            <w:pPr>
              <w:tabs>
                <w:tab w:val="left" w:pos="8364"/>
              </w:tabs>
              <w:snapToGrid w:val="0"/>
              <w:spacing w:line="360" w:lineRule="auto"/>
              <w:ind w:right="-58"/>
              <w:jc w:val="left"/>
              <w:rPr>
                <w:rFonts w:ascii="宋体" w:hAnsi="宋体" w:cs="宋体"/>
                <w:b/>
                <w:sz w:val="24"/>
              </w:rPr>
            </w:pPr>
            <w:r>
              <w:rPr>
                <w:rFonts w:ascii="宋体" w:hAnsi="宋体" w:cs="宋体" w:hint="eastAsia"/>
                <w:sz w:val="24"/>
              </w:rPr>
              <w:t>自提交响应文件的截止之日起90天</w:t>
            </w:r>
          </w:p>
        </w:tc>
      </w:tr>
      <w:tr w:rsidR="00930E36">
        <w:trPr>
          <w:cantSplit/>
          <w:trHeight w:val="749"/>
        </w:trPr>
        <w:tc>
          <w:tcPr>
            <w:tcW w:w="306" w:type="pct"/>
            <w:noWrap/>
            <w:vAlign w:val="center"/>
          </w:tcPr>
          <w:p w:rsidR="00930E36" w:rsidRDefault="00BB7B09">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3</w:t>
            </w:r>
          </w:p>
        </w:tc>
        <w:tc>
          <w:tcPr>
            <w:tcW w:w="906" w:type="pct"/>
            <w:noWrap/>
            <w:vAlign w:val="center"/>
          </w:tcPr>
          <w:p w:rsidR="00930E36" w:rsidRDefault="00BB7B09">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备注</w:t>
            </w:r>
          </w:p>
        </w:tc>
        <w:tc>
          <w:tcPr>
            <w:tcW w:w="3788" w:type="pct"/>
            <w:noWrap/>
            <w:vAlign w:val="center"/>
          </w:tcPr>
          <w:p w:rsidR="00930E36" w:rsidRDefault="00930E36">
            <w:pPr>
              <w:tabs>
                <w:tab w:val="left" w:pos="8364"/>
              </w:tabs>
              <w:adjustRightInd w:val="0"/>
              <w:snapToGrid w:val="0"/>
              <w:ind w:right="77"/>
              <w:jc w:val="left"/>
              <w:rPr>
                <w:rFonts w:ascii="宋体" w:hAnsi="宋体" w:cs="宋体"/>
                <w:sz w:val="24"/>
              </w:rPr>
            </w:pPr>
          </w:p>
        </w:tc>
      </w:tr>
    </w:tbl>
    <w:p w:rsidR="00930E36" w:rsidRDefault="00930E36">
      <w:pPr>
        <w:adjustRightInd w:val="0"/>
        <w:snapToGrid w:val="0"/>
        <w:ind w:firstLineChars="200" w:firstLine="420"/>
        <w:rPr>
          <w:rFonts w:ascii="宋体" w:hAnsi="宋体" w:cs="宋体"/>
          <w:szCs w:val="21"/>
        </w:rPr>
      </w:pPr>
    </w:p>
    <w:p w:rsidR="00930E36" w:rsidRDefault="00930E36">
      <w:pPr>
        <w:pStyle w:val="Style3"/>
        <w:ind w:firstLine="400"/>
      </w:pPr>
    </w:p>
    <w:p w:rsidR="00930E36" w:rsidRDefault="00930E36">
      <w:pPr>
        <w:pStyle w:val="Style3"/>
        <w:ind w:firstLine="400"/>
      </w:pPr>
    </w:p>
    <w:p w:rsidR="00930E36" w:rsidRDefault="00BB7B09">
      <w:pPr>
        <w:adjustRightInd w:val="0"/>
        <w:snapToGrid w:val="0"/>
      </w:pPr>
      <w:r>
        <w:rPr>
          <w:rFonts w:ascii="宋体" w:hAnsi="宋体" w:cs="宋体" w:hint="eastAsia"/>
          <w:szCs w:val="21"/>
        </w:rPr>
        <w:t>注：</w:t>
      </w:r>
    </w:p>
    <w:p w:rsidR="00930E36" w:rsidRDefault="00BB7B09">
      <w:pPr>
        <w:widowControl/>
        <w:adjustRightInd w:val="0"/>
        <w:snapToGrid w:val="0"/>
        <w:spacing w:line="288" w:lineRule="auto"/>
        <w:ind w:firstLineChars="200" w:firstLine="420"/>
        <w:jc w:val="left"/>
        <w:rPr>
          <w:rFonts w:ascii="宋体" w:hAnsi="宋体" w:cs="宋体"/>
          <w:szCs w:val="21"/>
        </w:rPr>
      </w:pPr>
      <w:r>
        <w:rPr>
          <w:rFonts w:ascii="宋体" w:hAnsi="宋体" w:cs="宋体" w:hint="eastAsia"/>
          <w:szCs w:val="21"/>
        </w:rPr>
        <w:t>1、响应人须按要求填写所有信息，不得随意更改本表格式。</w:t>
      </w:r>
    </w:p>
    <w:p w:rsidR="00930E36" w:rsidRDefault="00BB7B09">
      <w:pPr>
        <w:pStyle w:val="Style3"/>
        <w:tabs>
          <w:tab w:val="left" w:pos="3150"/>
        </w:tabs>
        <w:spacing w:line="288" w:lineRule="auto"/>
        <w:rPr>
          <w:rFonts w:ascii="宋体" w:hAnsi="宋体" w:cs="宋体"/>
          <w:sz w:val="21"/>
          <w:szCs w:val="21"/>
        </w:rPr>
      </w:pPr>
      <w:r>
        <w:rPr>
          <w:rFonts w:ascii="宋体" w:hAnsi="宋体" w:cs="宋体" w:hint="eastAsia"/>
          <w:sz w:val="21"/>
          <w:szCs w:val="21"/>
        </w:rPr>
        <w:t>2、响应报价应为响应人完成本项目全部内容所需费用的含税报价。</w:t>
      </w:r>
    </w:p>
    <w:p w:rsidR="00930E36" w:rsidRDefault="00BB7B09">
      <w:pPr>
        <w:pStyle w:val="Style3"/>
        <w:tabs>
          <w:tab w:val="left" w:pos="3150"/>
        </w:tabs>
        <w:spacing w:line="288" w:lineRule="auto"/>
        <w:rPr>
          <w:rFonts w:ascii="宋体" w:hAnsi="宋体" w:cs="宋体"/>
          <w:b/>
          <w:bCs/>
          <w:sz w:val="21"/>
          <w:szCs w:val="21"/>
        </w:rPr>
      </w:pPr>
      <w:r>
        <w:rPr>
          <w:rFonts w:ascii="宋体" w:hAnsi="宋体" w:cs="宋体" w:hint="eastAsia"/>
          <w:sz w:val="21"/>
          <w:szCs w:val="21"/>
        </w:rPr>
        <w:t>3、</w:t>
      </w:r>
      <w:r>
        <w:rPr>
          <w:rFonts w:ascii="宋体" w:hAnsi="宋体" w:cs="宋体" w:hint="eastAsia"/>
          <w:b/>
          <w:bCs/>
          <w:sz w:val="21"/>
          <w:szCs w:val="21"/>
        </w:rPr>
        <w:t>本项目不接受有选择性的响应报价。</w:t>
      </w:r>
    </w:p>
    <w:p w:rsidR="00930E36" w:rsidRDefault="00BB7B09">
      <w:pPr>
        <w:pStyle w:val="Style3"/>
        <w:spacing w:line="288" w:lineRule="auto"/>
        <w:jc w:val="left"/>
        <w:rPr>
          <w:rFonts w:ascii="宋体" w:hAnsi="宋体" w:cs="宋体"/>
          <w:kern w:val="0"/>
          <w:sz w:val="21"/>
          <w:szCs w:val="21"/>
        </w:rPr>
      </w:pPr>
      <w:r>
        <w:rPr>
          <w:rFonts w:ascii="宋体" w:hAnsi="宋体" w:cs="宋体" w:hint="eastAsia"/>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rsidR="00930E36" w:rsidRDefault="00BB7B09">
      <w:pPr>
        <w:pStyle w:val="21"/>
        <w:spacing w:line="288" w:lineRule="auto"/>
        <w:jc w:val="left"/>
        <w:rPr>
          <w:sz w:val="21"/>
          <w:szCs w:val="21"/>
        </w:rPr>
      </w:pPr>
      <w:r>
        <w:rPr>
          <w:rFonts w:hint="eastAsia"/>
          <w:sz w:val="21"/>
          <w:szCs w:val="21"/>
        </w:rPr>
        <w:t xml:space="preserve">    5、此表是响应文件的必要组成文件。</w:t>
      </w: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b/>
          <w:bCs/>
          <w:sz w:val="32"/>
          <w:szCs w:val="32"/>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BB7B09">
      <w:pPr>
        <w:pStyle w:val="Af7"/>
        <w:ind w:firstLineChars="200" w:firstLine="643"/>
        <w:jc w:val="center"/>
        <w:rPr>
          <w:rFonts w:ascii="仿宋" w:eastAsia="仿宋" w:hAnsi="仿宋" w:cs="仿宋" w:hint="default"/>
          <w:sz w:val="24"/>
          <w:szCs w:val="24"/>
        </w:rPr>
      </w:pPr>
      <w:r>
        <w:rPr>
          <w:rFonts w:ascii="Times New Roman" w:eastAsia="宋体" w:hAnsi="Times New Roman" w:cs="Times New Roman"/>
          <w:b/>
          <w:bCs/>
          <w:color w:val="auto"/>
          <w:sz w:val="32"/>
          <w:szCs w:val="32"/>
        </w:rPr>
        <w:lastRenderedPageBreak/>
        <w:t>（二）项目报价清单表</w:t>
      </w:r>
    </w:p>
    <w:tbl>
      <w:tblPr>
        <w:tblStyle w:val="af3"/>
        <w:tblpPr w:leftFromText="180" w:rightFromText="180" w:vertAnchor="text" w:horzAnchor="page" w:tblpXSpec="center" w:tblpY="192"/>
        <w:tblOverlap w:val="never"/>
        <w:tblW w:w="10115" w:type="dxa"/>
        <w:jc w:val="center"/>
        <w:tblLayout w:type="fixed"/>
        <w:tblLook w:val="04A0" w:firstRow="1" w:lastRow="0" w:firstColumn="1" w:lastColumn="0" w:noHBand="0" w:noVBand="1"/>
      </w:tblPr>
      <w:tblGrid>
        <w:gridCol w:w="703"/>
        <w:gridCol w:w="1128"/>
        <w:gridCol w:w="1819"/>
        <w:gridCol w:w="3270"/>
        <w:gridCol w:w="675"/>
        <w:gridCol w:w="724"/>
        <w:gridCol w:w="857"/>
        <w:gridCol w:w="939"/>
      </w:tblGrid>
      <w:tr w:rsidR="00930E36">
        <w:trPr>
          <w:trHeight w:val="711"/>
          <w:jc w:val="center"/>
        </w:trPr>
        <w:tc>
          <w:tcPr>
            <w:tcW w:w="703"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序号</w:t>
            </w:r>
          </w:p>
        </w:tc>
        <w:tc>
          <w:tcPr>
            <w:tcW w:w="1128"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产品名称</w:t>
            </w:r>
          </w:p>
        </w:tc>
        <w:tc>
          <w:tcPr>
            <w:tcW w:w="1819"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拟选品牌、型号</w:t>
            </w:r>
          </w:p>
        </w:tc>
        <w:tc>
          <w:tcPr>
            <w:tcW w:w="3270"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产品特征规格</w:t>
            </w:r>
          </w:p>
        </w:tc>
        <w:tc>
          <w:tcPr>
            <w:tcW w:w="675"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单位</w:t>
            </w:r>
          </w:p>
        </w:tc>
        <w:tc>
          <w:tcPr>
            <w:tcW w:w="724" w:type="dxa"/>
            <w:vAlign w:val="center"/>
          </w:tcPr>
          <w:p w:rsidR="00930E36" w:rsidRDefault="00BB7B09">
            <w:pPr>
              <w:widowControl/>
              <w:adjustRightInd w:val="0"/>
              <w:snapToGrid w:val="0"/>
              <w:jc w:val="center"/>
              <w:textAlignment w:val="center"/>
              <w:rPr>
                <w:rFonts w:ascii="宋体" w:hAnsi="宋体" w:cs="宋体"/>
                <w:szCs w:val="21"/>
                <w:shd w:val="clear" w:color="auto" w:fill="FFFFFF"/>
              </w:rPr>
            </w:pPr>
            <w:r>
              <w:rPr>
                <w:rFonts w:ascii="宋体" w:hAnsi="宋体" w:cs="宋体" w:hint="eastAsia"/>
                <w:b/>
                <w:bCs/>
                <w:color w:val="000000"/>
                <w:kern w:val="0"/>
                <w:szCs w:val="21"/>
                <w:lang w:bidi="ar"/>
              </w:rPr>
              <w:t>工程量</w:t>
            </w:r>
          </w:p>
        </w:tc>
        <w:tc>
          <w:tcPr>
            <w:tcW w:w="857" w:type="dxa"/>
            <w:vAlign w:val="center"/>
          </w:tcPr>
          <w:p w:rsidR="00930E36" w:rsidRDefault="00BB7B09">
            <w:pPr>
              <w:widowControl/>
              <w:adjustRightInd w:val="0"/>
              <w:snapToGrid w:val="0"/>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综合单价</w:t>
            </w:r>
          </w:p>
        </w:tc>
        <w:tc>
          <w:tcPr>
            <w:tcW w:w="939" w:type="dxa"/>
            <w:vAlign w:val="center"/>
          </w:tcPr>
          <w:p w:rsidR="00930E36" w:rsidRDefault="00F36D01">
            <w:pPr>
              <w:widowControl/>
              <w:adjustRightInd w:val="0"/>
              <w:snapToGrid w:val="0"/>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综合总</w:t>
            </w:r>
            <w:r w:rsidR="00BB7B09">
              <w:rPr>
                <w:rFonts w:ascii="宋体" w:hAnsi="宋体" w:cs="宋体" w:hint="eastAsia"/>
                <w:b/>
                <w:bCs/>
                <w:color w:val="000000"/>
                <w:kern w:val="0"/>
                <w:szCs w:val="21"/>
                <w:lang w:bidi="ar"/>
              </w:rPr>
              <w:t>价</w:t>
            </w:r>
          </w:p>
        </w:tc>
      </w:tr>
      <w:tr w:rsidR="00930E36">
        <w:trPr>
          <w:trHeight w:val="1532"/>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门禁一体机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KT-K800/工创 GC-C115/东控DK-201</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开门方式：ID刷卡开门；</w:t>
            </w:r>
            <w:r>
              <w:rPr>
                <w:rStyle w:val="font21"/>
                <w:rFonts w:hint="default"/>
                <w:sz w:val="21"/>
                <w:szCs w:val="21"/>
                <w:lang w:bidi="ar"/>
              </w:rPr>
              <w:t>▲</w:t>
            </w:r>
            <w:r>
              <w:rPr>
                <w:rFonts w:ascii="宋体" w:hAnsi="宋体" w:cs="宋体" w:hint="eastAsia"/>
                <w:color w:val="000000"/>
                <w:kern w:val="0"/>
                <w:szCs w:val="21"/>
                <w:lang w:bidi="ar"/>
              </w:rPr>
              <w:t>用户容量：≥2000；电压：DC12V；待机电流：＜60mA；读卡距离：0</w:t>
            </w:r>
            <w:r>
              <w:rPr>
                <w:rStyle w:val="font41"/>
                <w:rFonts w:ascii="宋体" w:eastAsia="宋体" w:hAnsi="宋体" w:cs="宋体" w:hint="eastAsia"/>
                <w:sz w:val="21"/>
                <w:szCs w:val="21"/>
                <w:lang w:bidi="ar"/>
              </w:rPr>
              <w:t>～</w:t>
            </w:r>
            <w:r>
              <w:rPr>
                <w:rFonts w:ascii="宋体" w:hAnsi="宋体" w:cs="宋体" w:hint="eastAsia"/>
                <w:color w:val="000000"/>
                <w:kern w:val="0"/>
                <w:szCs w:val="21"/>
                <w:lang w:bidi="ar"/>
              </w:rPr>
              <w:t>10cm</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653"/>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门禁控制器</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KT-K300/工创 GC-CT125W/东控DK-130</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可以使用卡或密码，卡加密码开门；</w:t>
            </w:r>
            <w:r>
              <w:rPr>
                <w:rStyle w:val="font21"/>
                <w:rFonts w:hint="default"/>
                <w:sz w:val="21"/>
                <w:szCs w:val="21"/>
                <w:lang w:bidi="ar"/>
              </w:rPr>
              <w:t>▲</w:t>
            </w:r>
            <w:r>
              <w:rPr>
                <w:rFonts w:ascii="宋体" w:hAnsi="宋体" w:cs="宋体" w:hint="eastAsia"/>
                <w:color w:val="000000"/>
                <w:kern w:val="0"/>
                <w:szCs w:val="21"/>
                <w:lang w:bidi="ar"/>
              </w:rPr>
              <w:t>卡片与密码容量：≥4000；接入工作电压：DC12V；待机电流：＜150mA</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936"/>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指纹门禁一体机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工创CW200-IC/海康威视DS-K1T201AMF/KOB KT-F350/东控DK-T70</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光学无膜指纹识别技术，360度无死角指纹采集；支持密码、卡、指纹等识别方式；</w:t>
            </w:r>
            <w:r>
              <w:rPr>
                <w:rStyle w:val="font21"/>
                <w:rFonts w:hint="default"/>
                <w:sz w:val="21"/>
                <w:szCs w:val="21"/>
                <w:lang w:bidi="ar"/>
              </w:rPr>
              <w:t>▲</w:t>
            </w:r>
            <w:r>
              <w:rPr>
                <w:rFonts w:ascii="宋体" w:hAnsi="宋体" w:cs="宋体" w:hint="eastAsia"/>
                <w:color w:val="000000"/>
                <w:kern w:val="0"/>
                <w:szCs w:val="21"/>
                <w:lang w:bidi="ar"/>
              </w:rPr>
              <w:t>用户容量：卡≥1000张，指纹≥1000枚</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394"/>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联网指纹刷卡密码考勤门禁一体机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海康威视DS-K1T804MF-1（DS-K1T804AMF）/KOB KT-F360-ID/ZKTecoF7PLUS /东控</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门禁考勤一体化设计，同时具有门禁管理和考勤管理功能；360度无死角指纹采集，干湿粗细手指均适用；</w:t>
            </w:r>
            <w:r>
              <w:rPr>
                <w:rStyle w:val="font21"/>
                <w:rFonts w:hint="default"/>
                <w:sz w:val="21"/>
                <w:szCs w:val="21"/>
                <w:lang w:bidi="ar"/>
              </w:rPr>
              <w:t>▲</w:t>
            </w:r>
            <w:r>
              <w:rPr>
                <w:rFonts w:ascii="宋体" w:hAnsi="宋体" w:cs="宋体" w:hint="eastAsia"/>
                <w:color w:val="000000"/>
                <w:kern w:val="0"/>
                <w:szCs w:val="21"/>
                <w:lang w:bidi="ar"/>
              </w:rPr>
              <w:t>容量，支持≥1000用户，≥1000枚指纹，支持≥6万条事件记录，支持远程平台查询门禁事件</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689"/>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门禁控制主机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KOB S8000/ 微耕WG2051/ZKTeco C3-100</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每台控制器具备</w:t>
            </w:r>
            <w:r>
              <w:rPr>
                <w:rStyle w:val="font21"/>
                <w:rFonts w:hint="default"/>
                <w:sz w:val="21"/>
                <w:szCs w:val="21"/>
                <w:lang w:bidi="ar"/>
              </w:rPr>
              <w:t>▲</w:t>
            </w:r>
            <w:r>
              <w:rPr>
                <w:rFonts w:ascii="宋体" w:hAnsi="宋体" w:cs="宋体" w:hint="eastAsia"/>
                <w:color w:val="000000"/>
                <w:kern w:val="0"/>
                <w:szCs w:val="21"/>
                <w:lang w:bidi="ar"/>
              </w:rPr>
              <w:t>2万张注册卡的权限；可以脱机存储10万条打卡记录，每条记录信息中包含卡号、时间、地点、是否通过等完整信息；灵活的权限管理，可以设置某个人能过哪几个门，或者某个人能过所有的门。</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30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098"/>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6</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管理软件</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iVMS-4200 /KOB/ZKTeco</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客户端是一款与网络监控设备配套使用的综合应用软件，可满足用户多方面需求，如设备管理、人员管理、考勤、可视对讲、数据分析、远程设备配置等。客户端可与</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956"/>
          <w:jc w:val="center"/>
        </w:trPr>
        <w:tc>
          <w:tcPr>
            <w:tcW w:w="703" w:type="dxa"/>
            <w:vAlign w:val="center"/>
          </w:tcPr>
          <w:p w:rsidR="00930E36" w:rsidRDefault="00930E36">
            <w:pPr>
              <w:widowControl/>
              <w:jc w:val="center"/>
              <w:textAlignment w:val="center"/>
              <w:rPr>
                <w:rFonts w:ascii="宋体" w:hAnsi="宋体" w:cs="宋体"/>
                <w:color w:val="000000"/>
                <w:kern w:val="0"/>
                <w:szCs w:val="21"/>
                <w:lang w:bidi="ar"/>
              </w:rPr>
            </w:pPr>
          </w:p>
        </w:tc>
        <w:tc>
          <w:tcPr>
            <w:tcW w:w="1128" w:type="dxa"/>
            <w:vAlign w:val="center"/>
          </w:tcPr>
          <w:p w:rsidR="00930E36" w:rsidRDefault="00930E36">
            <w:pPr>
              <w:widowControl/>
              <w:jc w:val="left"/>
              <w:textAlignment w:val="center"/>
              <w:rPr>
                <w:rFonts w:ascii="宋体" w:hAnsi="宋体" w:cs="宋体"/>
                <w:color w:val="000000"/>
                <w:kern w:val="0"/>
                <w:szCs w:val="21"/>
                <w:lang w:bidi="ar"/>
              </w:rPr>
            </w:pPr>
          </w:p>
        </w:tc>
        <w:tc>
          <w:tcPr>
            <w:tcW w:w="1819" w:type="dxa"/>
            <w:vAlign w:val="center"/>
          </w:tcPr>
          <w:p w:rsidR="00930E36" w:rsidRDefault="00930E36">
            <w:pPr>
              <w:widowControl/>
              <w:jc w:val="left"/>
              <w:textAlignment w:val="center"/>
              <w:rPr>
                <w:rFonts w:ascii="宋体" w:hAnsi="宋体" w:cs="宋体"/>
                <w:color w:val="000000"/>
                <w:kern w:val="0"/>
                <w:szCs w:val="21"/>
                <w:lang w:bidi="ar"/>
              </w:rPr>
            </w:pP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DVR、NVR、IPC、IPD、DVS、网络存储设备、报警设备、门禁设备、可视对讲设备等配套使用，提供网络服务（预览、回放、云台等操作），提供灵活、多样的部署方案。</w:t>
            </w:r>
          </w:p>
        </w:tc>
        <w:tc>
          <w:tcPr>
            <w:tcW w:w="675" w:type="dxa"/>
            <w:vAlign w:val="center"/>
          </w:tcPr>
          <w:p w:rsidR="00930E36" w:rsidRDefault="00930E36">
            <w:pPr>
              <w:widowControl/>
              <w:jc w:val="center"/>
              <w:textAlignment w:val="center"/>
              <w:rPr>
                <w:rFonts w:ascii="宋体" w:hAnsi="宋体" w:cs="宋体"/>
                <w:color w:val="000000"/>
                <w:kern w:val="0"/>
                <w:szCs w:val="21"/>
                <w:lang w:bidi="ar"/>
              </w:rPr>
            </w:pPr>
          </w:p>
        </w:tc>
        <w:tc>
          <w:tcPr>
            <w:tcW w:w="724" w:type="dxa"/>
            <w:vAlign w:val="center"/>
          </w:tcPr>
          <w:p w:rsidR="00930E36" w:rsidRDefault="00930E36">
            <w:pPr>
              <w:widowControl/>
              <w:jc w:val="center"/>
              <w:textAlignment w:val="center"/>
              <w:rPr>
                <w:rFonts w:ascii="宋体" w:hAnsi="宋体" w:cs="宋体"/>
                <w:color w:val="000000"/>
                <w:kern w:val="0"/>
                <w:szCs w:val="21"/>
                <w:lang w:bidi="ar"/>
              </w:rPr>
            </w:pP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182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w:t>
            </w:r>
          </w:p>
        </w:tc>
        <w:tc>
          <w:tcPr>
            <w:tcW w:w="1128"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海康威视DS-K1T342MW/海康威视DS-K1T342M/海康威视D11/KOB/ZKTeco  </w:t>
            </w: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1、采用</w:t>
            </w:r>
            <w:r>
              <w:rPr>
                <w:rStyle w:val="font21"/>
                <w:rFonts w:hint="default"/>
                <w:sz w:val="21"/>
                <w:szCs w:val="21"/>
                <w:lang w:bidi="ar"/>
              </w:rPr>
              <w:t>▲</w:t>
            </w:r>
            <w:r>
              <w:rPr>
                <w:rFonts w:ascii="宋体" w:hAnsi="宋体" w:cs="宋体" w:hint="eastAsia"/>
                <w:color w:val="000000"/>
                <w:kern w:val="0"/>
                <w:szCs w:val="21"/>
                <w:lang w:bidi="ar"/>
              </w:rPr>
              <w:t>4.3英寸LCD液晶触摸屏，支持本地视频预览，支持实时检测人脸;</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Pr>
                <w:rStyle w:val="font21"/>
                <w:rFonts w:hint="default"/>
                <w:sz w:val="21"/>
                <w:szCs w:val="21"/>
                <w:lang w:bidi="ar"/>
              </w:rPr>
              <w:t>▲</w:t>
            </w:r>
            <w:r>
              <w:rPr>
                <w:rFonts w:ascii="宋体" w:hAnsi="宋体" w:cs="宋体" w:hint="eastAsia"/>
                <w:color w:val="000000"/>
                <w:kern w:val="0"/>
                <w:szCs w:val="21"/>
                <w:lang w:bidi="ar"/>
              </w:rPr>
              <w:t>存储容量：本地支持≥500 人脸库、≥1000 张卡、3000 枚指纹（-F 型号）、15 万条事件记录；3、采用深度学习算法，面部识别距离0.3m-2.0m，人脸比对时间 ＜0.2s/人，人脸验证准确率 ≥ 99%；同时支持照片视频防假；</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4、采用200万广角宽动态摄像头，采用星光级图像传感器，支持在暗光环境下识别；</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5、支持人脸、刷卡（Mifare 卡/IC 卡、手机NFC 卡、CPU 卡序列号、身份证卡序列号）、密码、人脸+刷卡，人脸或刷卡或密码等不同组合方式，灵活搭配，适用不同安全等级场所应用；（不同的型号识别模式不同，以实际设备为准）；</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6、支持口罩识别模式配置， 可选择提醒佩戴口罩或强制佩戴口罩模式；</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7、支持手机及PC机WEB端操作配置，可进行人员管理，智能配置，门禁参数等相关设置，方便快捷，无需依附平台软件；</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8、支持接入海康互联APP ， 实现云门禁，云考勤，云对讲，实现一键开门，考勤管理配置应用；</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9、支持远程开门时设备端语音播报功能，以便于提醒现场人员门被开启；</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10、设备支持通过U盘导入/导出加密数据，以确保数据安全性；</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11、外接安全模块：支持通过经销</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564"/>
          <w:jc w:val="center"/>
        </w:trPr>
        <w:tc>
          <w:tcPr>
            <w:tcW w:w="703" w:type="dxa"/>
            <w:vAlign w:val="center"/>
          </w:tcPr>
          <w:p w:rsidR="00930E36" w:rsidRDefault="00930E36">
            <w:pPr>
              <w:widowControl/>
              <w:jc w:val="center"/>
              <w:textAlignment w:val="center"/>
              <w:rPr>
                <w:rFonts w:ascii="宋体" w:hAnsi="宋体" w:cs="宋体"/>
                <w:color w:val="000000"/>
                <w:kern w:val="0"/>
                <w:szCs w:val="21"/>
                <w:lang w:bidi="ar"/>
              </w:rPr>
            </w:pPr>
          </w:p>
        </w:tc>
        <w:tc>
          <w:tcPr>
            <w:tcW w:w="1128" w:type="dxa"/>
            <w:vAlign w:val="center"/>
          </w:tcPr>
          <w:p w:rsidR="00930E36" w:rsidRDefault="00930E36">
            <w:pPr>
              <w:widowControl/>
              <w:jc w:val="center"/>
              <w:textAlignment w:val="center"/>
              <w:rPr>
                <w:rFonts w:ascii="宋体" w:hAnsi="宋体" w:cs="宋体"/>
                <w:color w:val="000000"/>
                <w:kern w:val="0"/>
                <w:szCs w:val="21"/>
                <w:lang w:bidi="ar"/>
              </w:rPr>
            </w:pPr>
          </w:p>
        </w:tc>
        <w:tc>
          <w:tcPr>
            <w:tcW w:w="1819" w:type="dxa"/>
            <w:vAlign w:val="center"/>
          </w:tcPr>
          <w:p w:rsidR="00930E36" w:rsidRDefault="00930E36">
            <w:pPr>
              <w:widowControl/>
              <w:jc w:val="left"/>
              <w:textAlignment w:val="center"/>
              <w:rPr>
                <w:rFonts w:ascii="宋体" w:hAnsi="宋体" w:cs="宋体"/>
                <w:color w:val="000000"/>
                <w:kern w:val="0"/>
                <w:szCs w:val="21"/>
                <w:lang w:bidi="ar"/>
              </w:rPr>
            </w:pP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私有RS485 接入门控安全模块，防止主机被恶意破坏的情况下，门锁不被 打开；</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12、读卡器模式：支持通过经销私有RS485 或韦根（W26/W34/W27/W35）接入门禁控制器，作为读卡器模式使用</w:t>
            </w:r>
          </w:p>
        </w:tc>
        <w:tc>
          <w:tcPr>
            <w:tcW w:w="675" w:type="dxa"/>
            <w:vAlign w:val="center"/>
          </w:tcPr>
          <w:p w:rsidR="00930E36" w:rsidRDefault="00930E36">
            <w:pPr>
              <w:widowControl/>
              <w:jc w:val="center"/>
              <w:textAlignment w:val="center"/>
              <w:rPr>
                <w:rFonts w:ascii="宋体" w:hAnsi="宋体" w:cs="宋体"/>
                <w:color w:val="000000"/>
                <w:kern w:val="0"/>
                <w:szCs w:val="21"/>
                <w:lang w:bidi="ar"/>
              </w:rPr>
            </w:pPr>
          </w:p>
        </w:tc>
        <w:tc>
          <w:tcPr>
            <w:tcW w:w="724" w:type="dxa"/>
            <w:vAlign w:val="center"/>
          </w:tcPr>
          <w:p w:rsidR="00930E36" w:rsidRDefault="00930E36">
            <w:pPr>
              <w:widowControl/>
              <w:jc w:val="center"/>
              <w:textAlignment w:val="center"/>
              <w:rPr>
                <w:rFonts w:ascii="宋体" w:hAnsi="宋体" w:cs="宋体"/>
                <w:color w:val="000000"/>
                <w:kern w:val="0"/>
                <w:szCs w:val="21"/>
                <w:lang w:bidi="ar"/>
              </w:rPr>
            </w:pP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1031"/>
          <w:jc w:val="center"/>
        </w:trPr>
        <w:tc>
          <w:tcPr>
            <w:tcW w:w="703"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1128"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人脸识别门禁一体机</w:t>
            </w:r>
          </w:p>
        </w:tc>
        <w:tc>
          <w:tcPr>
            <w:tcW w:w="1819"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海康威视DS-K1T673TMW/海康威视DS-K1T673TM/海康威视DS-K1T671TM/ZKTeco</w:t>
            </w: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1、设备外观：采用</w:t>
            </w:r>
            <w:r>
              <w:rPr>
                <w:rStyle w:val="font21"/>
                <w:rFonts w:hint="default"/>
                <w:sz w:val="21"/>
                <w:szCs w:val="21"/>
                <w:lang w:bidi="ar"/>
              </w:rPr>
              <w:t>▲</w:t>
            </w:r>
            <w:r>
              <w:rPr>
                <w:rFonts w:ascii="宋体" w:hAnsi="宋体" w:cs="宋体" w:hint="eastAsia"/>
                <w:color w:val="000000"/>
                <w:kern w:val="0"/>
                <w:szCs w:val="21"/>
                <w:lang w:bidi="ar"/>
              </w:rPr>
              <w:t xml:space="preserve">7寸高清触摸屏，200万像素双目摄像头，面部识别距离0.3-2m，支持照片、视频防假； </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Pr>
                <w:rStyle w:val="font21"/>
                <w:rFonts w:hint="default"/>
                <w:sz w:val="21"/>
                <w:szCs w:val="21"/>
                <w:lang w:bidi="ar"/>
              </w:rPr>
              <w:t>▲</w:t>
            </w:r>
            <w:r>
              <w:rPr>
                <w:rFonts w:ascii="宋体" w:hAnsi="宋体" w:cs="宋体" w:hint="eastAsia"/>
                <w:color w:val="000000"/>
                <w:kern w:val="0"/>
                <w:szCs w:val="21"/>
                <w:lang w:bidi="ar"/>
              </w:rPr>
              <w:t xml:space="preserve">设备容量：支持≥10000张人脸白名单，1：N人脸比对时间＜0.2S/人，支持50000 张卡，≥50000条事件记录； </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3、认证方式：支持人脸、刷卡、密码及其组</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合的认证方式；可读取Mifare卡（IC卡）、CPU卡号/内容、身份证序列号；</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4、工作模式：支持普通模式、广告模式、简洁模式三大主题；每个主题均支持多人及单人识别 </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5、视频对讲：支持与云眸、4200客户端、主副室内分机、管理机的视频对讲功能；支持远程视频预览功能，可以通过RTSP协议输出视频码流，编码格式H.264；</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6、3.5mm 音频输出接口*1，设备内置扬声器可与外接音箱同时使用；对讲通话时，自动关闭外接音箱；</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7、输入接口：LAN*1、RS485*1、Wiegand* 1(支持双向)、USB*1、 typeC*1、门磁*1、报警输入*2、开门按钮*1、SD 卡槽*1（最大支持 512GB）；</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8、输出接口：电锁*1个，报警输出*1个；</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9、通讯方式：上行通讯为TCP/IP；</w:t>
            </w:r>
          </w:p>
        </w:tc>
        <w:tc>
          <w:tcPr>
            <w:tcW w:w="675"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50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964"/>
          <w:jc w:val="center"/>
        </w:trPr>
        <w:tc>
          <w:tcPr>
            <w:tcW w:w="703" w:type="dxa"/>
            <w:vAlign w:val="center"/>
          </w:tcPr>
          <w:p w:rsidR="00930E36" w:rsidRDefault="00930E36">
            <w:pPr>
              <w:widowControl/>
              <w:jc w:val="center"/>
              <w:textAlignment w:val="center"/>
              <w:rPr>
                <w:rFonts w:ascii="宋体" w:hAnsi="宋体" w:cs="宋体"/>
                <w:color w:val="000000"/>
                <w:kern w:val="0"/>
                <w:szCs w:val="21"/>
                <w:lang w:bidi="ar"/>
              </w:rPr>
            </w:pPr>
          </w:p>
        </w:tc>
        <w:tc>
          <w:tcPr>
            <w:tcW w:w="1128" w:type="dxa"/>
            <w:vAlign w:val="center"/>
          </w:tcPr>
          <w:p w:rsidR="00930E36" w:rsidRDefault="00930E36">
            <w:pPr>
              <w:widowControl/>
              <w:jc w:val="left"/>
              <w:textAlignment w:val="center"/>
              <w:rPr>
                <w:rFonts w:ascii="宋体" w:hAnsi="宋体" w:cs="宋体"/>
                <w:color w:val="000000"/>
                <w:kern w:val="0"/>
                <w:szCs w:val="21"/>
                <w:lang w:bidi="ar"/>
              </w:rPr>
            </w:pPr>
          </w:p>
        </w:tc>
        <w:tc>
          <w:tcPr>
            <w:tcW w:w="1819" w:type="dxa"/>
            <w:vAlign w:val="center"/>
          </w:tcPr>
          <w:p w:rsidR="00930E36" w:rsidRDefault="00930E36">
            <w:pPr>
              <w:widowControl/>
              <w:jc w:val="left"/>
              <w:textAlignment w:val="center"/>
              <w:rPr>
                <w:rFonts w:ascii="宋体" w:hAnsi="宋体" w:cs="宋体"/>
                <w:color w:val="000000"/>
                <w:kern w:val="0"/>
                <w:szCs w:val="21"/>
                <w:lang w:bidi="ar"/>
              </w:rPr>
            </w:pP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10、工作电压： DC12V~24V/2A（不带电源，需另配电源） </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11、使用环境：室内外环境；</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12、安装方式：标配壁挂安装挂板，可安装在人员通道上，需搭配通道支架；</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13、产品尺寸：209.2*110.5*24mm；</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14、工作温度：-30℃～60℃。</w:t>
            </w:r>
          </w:p>
        </w:tc>
        <w:tc>
          <w:tcPr>
            <w:tcW w:w="675" w:type="dxa"/>
            <w:vAlign w:val="center"/>
          </w:tcPr>
          <w:p w:rsidR="00930E36" w:rsidRDefault="00930E36">
            <w:pPr>
              <w:widowControl/>
              <w:jc w:val="center"/>
              <w:textAlignment w:val="center"/>
              <w:rPr>
                <w:rFonts w:ascii="宋体" w:hAnsi="宋体" w:cs="宋体"/>
                <w:color w:val="000000"/>
                <w:kern w:val="0"/>
                <w:szCs w:val="21"/>
                <w:lang w:bidi="ar"/>
              </w:rPr>
            </w:pPr>
          </w:p>
        </w:tc>
        <w:tc>
          <w:tcPr>
            <w:tcW w:w="724" w:type="dxa"/>
            <w:vAlign w:val="center"/>
          </w:tcPr>
          <w:p w:rsidR="00930E36" w:rsidRDefault="00930E36">
            <w:pPr>
              <w:widowControl/>
              <w:jc w:val="center"/>
              <w:textAlignment w:val="center"/>
              <w:rPr>
                <w:rFonts w:ascii="宋体" w:hAnsi="宋体" w:cs="宋体"/>
                <w:color w:val="000000"/>
                <w:kern w:val="0"/>
                <w:szCs w:val="21"/>
                <w:lang w:bidi="ar"/>
              </w:rPr>
            </w:pP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914"/>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9</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支架</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海康威视/大华/宇视专用支架</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人脸识别门禁一体机专用支架</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339"/>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人脸识别门禁一体机适配器</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海康威视/东莞小耳朵/台达12V/6A</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220V输入线采用纯铜加粗线芯确保稳定电压输入；DC输出线采用抗干扰滤波屏蔽无氧镀锡纯铜线；双电源线，方便、实惠；采用耐高温阻燃防火ABS+PC塑胶工艺材料层层工艺质检，更耐用。</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632"/>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11</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人脸采集录入仪</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海康威视DS-2UCTV12-S/KOB/ZKTeco</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内置麦克风，拾音清晰；支持自动电子增益功能，亮度自适应；支持标准USB 2.0接口，免驱设计，即插即用；支持Type-A接口，标准USB2.0协议，免驱设计，即插即用；搭配海康智能SDK，可实现人脸抓拍等智能功能。</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03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12</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门禁发卡器</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DS-K1F180A-D8E//KOB K-0508-02/ZKTeco CR20M</w:t>
            </w: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USB免驱动技术，即插即用；支持Mifare1卡（序列号和内容），CPU卡（序列号），EM卡（序列号）；</w:t>
            </w:r>
          </w:p>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支持USB升级功能。</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829"/>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13</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门禁刷卡器</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东控 DK-606 /KOB KT-D03(03K)/ 微耕102AIC/ ZKTeco KR200M-IC    </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内部采用PC胶全密封设计，全面防水，可以安装在室外环境，适用性强；读头外壳采用耐热磨砂ABS塑料制作，防火阻燃设计，安全耐用；读卡器内置微处理器，抗干扰能力强，具有防死机电路设计，防浪涌等保护。</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930"/>
          <w:jc w:val="center"/>
        </w:trPr>
        <w:tc>
          <w:tcPr>
            <w:tcW w:w="703"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14</w:t>
            </w:r>
          </w:p>
        </w:tc>
        <w:tc>
          <w:tcPr>
            <w:tcW w:w="1128"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磁力锁</w:t>
            </w:r>
          </w:p>
        </w:tc>
        <w:tc>
          <w:tcPr>
            <w:tcW w:w="1819"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海康威视DS-K4H258S/D /KOB/ZKTeco ZL-280DST/DT 单双开门磁力锁</w:t>
            </w: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输入电压：DC12V；工作电流 340-600mA×2；适用湿度：0～95%相对湿度；最大拉力：250 kg直线拉力</w:t>
            </w:r>
          </w:p>
        </w:tc>
        <w:tc>
          <w:tcPr>
            <w:tcW w:w="675"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套</w:t>
            </w:r>
          </w:p>
        </w:tc>
        <w:tc>
          <w:tcPr>
            <w:tcW w:w="724"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354"/>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15</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磁力锁支架</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海康威视/KOB/ZKTeco磁力锁LZ支架</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铝合金磨砂设计，安装简单，坚固耐用</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518"/>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16</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闭门器</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海康威视DS-K4DC103/KOB H-063/ZKTeco AM4065</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三级调速；铆接坚固；门重：45～65KG</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614"/>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17</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门控电源</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 /东控 3A门禁电源</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金属电源外壳简约时尚，侧面散热设计；变压器内部采用优质铜线，使用方便稳定；带遥控槽，带延时功能，同时双继电器设计</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70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888"/>
          <w:jc w:val="center"/>
        </w:trPr>
        <w:tc>
          <w:tcPr>
            <w:tcW w:w="703"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18</w:t>
            </w:r>
          </w:p>
        </w:tc>
        <w:tc>
          <w:tcPr>
            <w:tcW w:w="1128"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门禁控制电源</w:t>
            </w:r>
          </w:p>
        </w:tc>
        <w:tc>
          <w:tcPr>
            <w:tcW w:w="1819"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东控DK-08A/ KOB KT-P909 / 微耕 / ZKTeco CASE03</w:t>
            </w: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采用优质的金属设计，具有良好的散热排风设计和屏蔽抗干扰特性；可外接7AH DC12V蓄电池，可保证设备在断电的情况下还能持续工作；自带充电过载保护功能，当蓄电池充满电之后，控制器会自动停止给蓄电池供电，更好的保护了蓄电池和门禁电源的使用寿命。</w:t>
            </w:r>
          </w:p>
        </w:tc>
        <w:tc>
          <w:tcPr>
            <w:tcW w:w="675"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30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970"/>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19</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门禁卡</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钥匙扣门禁IC复制卡</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ABS材质，封胶式处理，有效防水耐摔，感应灵敏</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张     </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248"/>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szCs w:val="21"/>
                <w:shd w:val="clear" w:color="auto" w:fill="FFFFFF"/>
              </w:rPr>
              <w:t>20</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开门语音提醒器</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定制</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适用于各类电磁锁、磁力锁、电插锁的门禁系统；DC12V供电，直接接门禁电源，无需另配电源</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028"/>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21</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开门开关</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TCL罗格朗/KOB/东控          </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采用pc阻燃材料设计，可有效防尘防雾气</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978"/>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22</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紧急断电开关</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TCL罗格朗/KOB/东控      </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采用pc阻燃材料设计，可有效防尘防雾气</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3064"/>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23</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应急逃生开关</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KOB/智地/工创     </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表面采用防火材料，磨砂压铸，内部使用PC防火阻燃材料制作，耐高温、抗冲击，不易变色，紧急时敲碎玻璃即可发出报警信号；适合大多数门禁，安装不易失灵，破碎开关玻璃可换，循环使用，物美价廉；自带测试钥匙，将钥匙插入测试孔即可控制开关，达到测试要求</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36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24</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门口机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海康威视DS-KV8102-1C（DS-KV6113-P、DS-KV1102-1A）/KOB KT-V7007/天图H-VS02</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支持可视对讲；内置针孔摄像机；支持智能补光； 支持门禁功能；支持本地发卡功能；</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304"/>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25</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室内机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海康威视DS-KH8301-A（DS-KH6320-C、DS-KH1310-A）/KOB KT-V7002/天图H-IS10</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Style w:val="font21"/>
                <w:rFonts w:hint="default"/>
                <w:sz w:val="21"/>
                <w:szCs w:val="21"/>
                <w:lang w:bidi="ar"/>
              </w:rPr>
              <w:t>▲</w:t>
            </w:r>
            <w:r>
              <w:rPr>
                <w:rFonts w:ascii="宋体" w:hAnsi="宋体" w:cs="宋体" w:hint="eastAsia"/>
                <w:color w:val="000000"/>
                <w:kern w:val="0"/>
                <w:szCs w:val="21"/>
                <w:lang w:bidi="ar"/>
              </w:rPr>
              <w:t>7寸彩色TFT LCD显示屏；内置全指向麦克风；支持噪声抑制和回声消除处理；高保真通话音质。</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955"/>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26</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海康威视/KOB/天图</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专用24V/2A</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356"/>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27</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海康威视/KOB/ZKTeco /东控 3A门禁电源</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12V5A</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60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500"/>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28</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对讲专用POE解码器</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海康威视DS-KAD606-N/KOB/天图</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超过100万小时的平均无故障时间；工业级设计，小机箱设计，能直接螺丝壁装，可靠性高</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125"/>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29</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海康威视DS-3E0105-E/TP-LINK TL-SF1005+/华三S1E</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提供</w:t>
            </w:r>
            <w:r>
              <w:rPr>
                <w:rStyle w:val="font21"/>
                <w:rFonts w:hint="default"/>
                <w:sz w:val="21"/>
                <w:szCs w:val="21"/>
                <w:lang w:bidi="ar"/>
              </w:rPr>
              <w:t>▲</w:t>
            </w:r>
            <w:r>
              <w:rPr>
                <w:rFonts w:ascii="宋体" w:hAnsi="宋体" w:cs="宋体" w:hint="eastAsia"/>
                <w:color w:val="000000"/>
                <w:kern w:val="0"/>
                <w:szCs w:val="21"/>
                <w:lang w:bidi="ar"/>
              </w:rPr>
              <w:t xml:space="preserve">5个10/100M自适应RJ45端口，所有端口均可实现线速转发；每个端口都支持Auto-MDI/MDIX功能；支持IEEE 802.3x全双工流控和Backpressure半双工流控     </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925"/>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30</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海康威视DS-3E0108-E/TP-LINK TL-SF1008+/华三S2E</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提供</w:t>
            </w:r>
            <w:r>
              <w:rPr>
                <w:rStyle w:val="font21"/>
                <w:rFonts w:hint="default"/>
                <w:sz w:val="21"/>
                <w:szCs w:val="21"/>
                <w:lang w:bidi="ar"/>
              </w:rPr>
              <w:t>▲</w:t>
            </w:r>
            <w:r>
              <w:rPr>
                <w:rFonts w:ascii="宋体" w:hAnsi="宋体" w:cs="宋体" w:hint="eastAsia"/>
                <w:color w:val="000000"/>
                <w:kern w:val="0"/>
                <w:szCs w:val="21"/>
                <w:lang w:bidi="ar"/>
              </w:rPr>
              <w:t xml:space="preserve">8个10/100M自适应以太端口，每个端口可提供高达200Mbps的双向传输速率，数据传输快速、流畅     </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64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31</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交换机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海康威视DS-3E0526P-E/海康威视DS-3E1526SP-E/普联TL-SG2226PE  /华三S1226F-HPWR</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大功率POE交换机；接口数量：</w:t>
            </w:r>
            <w:r>
              <w:rPr>
                <w:rStyle w:val="font21"/>
                <w:rFonts w:hint="default"/>
                <w:sz w:val="21"/>
                <w:szCs w:val="21"/>
                <w:lang w:bidi="ar"/>
              </w:rPr>
              <w:t>▲</w:t>
            </w:r>
            <w:r>
              <w:rPr>
                <w:rFonts w:ascii="宋体" w:hAnsi="宋体" w:cs="宋体" w:hint="eastAsia"/>
                <w:color w:val="000000"/>
                <w:kern w:val="0"/>
                <w:szCs w:val="21"/>
                <w:lang w:bidi="ar"/>
              </w:rPr>
              <w:t>24个千兆POE电口和2个千兆网口</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829"/>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32</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报警按钮</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罗格朗EN32BJ/西门子5TA8151-3NC02/施耐德A3T31KPB报警按钮</w:t>
            </w: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防火ABS阻燃外壳 </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连接方式 常开，常闭</w:t>
            </w:r>
          </w:p>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额定电流 300(mA)</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659"/>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33</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底盒</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罗格朗T238/20/西门子5TG06021CC1/施耐德E238</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80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879"/>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34</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总线扩展模块</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海康威视DS-29M08-ZS/艾礼富AL-7480-8A/博世DS7432-CHI总线扩展模块</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Style w:val="font21"/>
                <w:rFonts w:hint="default"/>
                <w:sz w:val="21"/>
                <w:szCs w:val="21"/>
                <w:lang w:bidi="ar"/>
              </w:rPr>
              <w:t>▲</w:t>
            </w:r>
            <w:r>
              <w:rPr>
                <w:rFonts w:ascii="宋体" w:hAnsi="宋体" w:cs="宋体" w:hint="eastAsia"/>
                <w:color w:val="000000"/>
                <w:kern w:val="0"/>
                <w:szCs w:val="21"/>
                <w:lang w:bidi="ar"/>
              </w:rPr>
              <w:t>八防区扩展模块，可接8个开关报警输入</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块</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3827"/>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35</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总线型红外报警主机 </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艾礼富AL-7480/博世/艾礼富韦尔/时刻</w:t>
            </w: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Style w:val="font21"/>
                <w:rFonts w:hint="default"/>
                <w:sz w:val="21"/>
                <w:szCs w:val="21"/>
                <w:lang w:bidi="ar"/>
              </w:rPr>
              <w:t>1、▲</w:t>
            </w:r>
            <w:r>
              <w:rPr>
                <w:rFonts w:ascii="宋体" w:hAnsi="宋体" w:cs="宋体" w:hint="eastAsia"/>
                <w:color w:val="000000"/>
                <w:kern w:val="0"/>
                <w:szCs w:val="21"/>
                <w:lang w:bidi="ar"/>
              </w:rPr>
              <w:t>本机带有2个有线防区，通过通讯总线外接127个防区扩展模块或8防区总线报警主机,大支持3072个防区</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2、双通讯总线输出，通讯距离可达2400米，自带一路IP网络通讯接口</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3、以分区方式管理所有防区，多达3x128个分区</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4、可多个分区、单个分区、单个防区进行布防、撤防操作</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6360"/>
          <w:jc w:val="center"/>
        </w:trPr>
        <w:tc>
          <w:tcPr>
            <w:tcW w:w="703" w:type="dxa"/>
            <w:vAlign w:val="center"/>
          </w:tcPr>
          <w:p w:rsidR="00930E36" w:rsidRDefault="00930E36">
            <w:pPr>
              <w:widowControl/>
              <w:jc w:val="center"/>
              <w:textAlignment w:val="center"/>
              <w:rPr>
                <w:rFonts w:ascii="宋体" w:hAnsi="宋体" w:cs="宋体"/>
                <w:color w:val="000000"/>
                <w:kern w:val="0"/>
                <w:szCs w:val="21"/>
                <w:lang w:bidi="ar"/>
              </w:rPr>
            </w:pPr>
          </w:p>
        </w:tc>
        <w:tc>
          <w:tcPr>
            <w:tcW w:w="1128" w:type="dxa"/>
            <w:vAlign w:val="center"/>
          </w:tcPr>
          <w:p w:rsidR="00930E36" w:rsidRDefault="00930E36">
            <w:pPr>
              <w:widowControl/>
              <w:jc w:val="left"/>
              <w:textAlignment w:val="center"/>
              <w:rPr>
                <w:rFonts w:ascii="宋体" w:hAnsi="宋体" w:cs="宋体"/>
                <w:color w:val="000000"/>
                <w:kern w:val="0"/>
                <w:szCs w:val="21"/>
                <w:lang w:bidi="ar"/>
              </w:rPr>
            </w:pPr>
          </w:p>
        </w:tc>
        <w:tc>
          <w:tcPr>
            <w:tcW w:w="1819" w:type="dxa"/>
            <w:vAlign w:val="center"/>
          </w:tcPr>
          <w:p w:rsidR="00930E36" w:rsidRDefault="00930E36">
            <w:pPr>
              <w:widowControl/>
              <w:jc w:val="left"/>
              <w:textAlignment w:val="center"/>
              <w:rPr>
                <w:rFonts w:ascii="宋体" w:hAnsi="宋体" w:cs="宋体"/>
                <w:color w:val="000000"/>
                <w:kern w:val="0"/>
                <w:szCs w:val="21"/>
                <w:lang w:bidi="ar"/>
              </w:rPr>
            </w:pPr>
          </w:p>
        </w:tc>
        <w:tc>
          <w:tcPr>
            <w:tcW w:w="3270" w:type="dxa"/>
            <w:vAlign w:val="center"/>
          </w:tcPr>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5、支持15个中文液晶键，1个主键盘、14个从键盘</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6、多种联动输出功能，每个防区多可联动8路输出；联动包括：防区报警联动、防区布撤防联动、防区异常联动。</w:t>
            </w:r>
          </w:p>
          <w:p w:rsidR="00930E36" w:rsidRDefault="00BB7B09">
            <w:pPr>
              <w:widowControl/>
              <w:numPr>
                <w:ilvl w:val="0"/>
                <w:numId w:val="2"/>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可以达到电子地图、DVR报警输入、就地报警等功能。</w:t>
            </w:r>
          </w:p>
          <w:p w:rsidR="00930E36" w:rsidRDefault="00BB7B09">
            <w:pPr>
              <w:widowControl/>
              <w:numPr>
                <w:ilvl w:val="0"/>
                <w:numId w:val="2"/>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有3个密码权限,包括管理、编程、</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操作。</w:t>
            </w:r>
          </w:p>
          <w:p w:rsidR="00930E36" w:rsidRDefault="00BB7B09">
            <w:pPr>
              <w:widowControl/>
              <w:numPr>
                <w:ilvl w:val="0"/>
                <w:numId w:val="2"/>
              </w:numPr>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自带RS232串口和IP网络接口，可实现与中心计算机的直接联网</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10、支持电话、总线、IP网络（不需增加IP模块）联网</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11、支持汉字打印输出</w:t>
            </w:r>
          </w:p>
          <w:p w:rsidR="00930E36" w:rsidRDefault="00BB7B0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12、各防区、设备名称可随意进行汉字修改</w:t>
            </w:r>
          </w:p>
        </w:tc>
        <w:tc>
          <w:tcPr>
            <w:tcW w:w="675" w:type="dxa"/>
            <w:vAlign w:val="center"/>
          </w:tcPr>
          <w:p w:rsidR="00930E36" w:rsidRDefault="00930E36">
            <w:pPr>
              <w:widowControl/>
              <w:jc w:val="center"/>
              <w:textAlignment w:val="center"/>
              <w:rPr>
                <w:rFonts w:ascii="宋体" w:hAnsi="宋体" w:cs="宋体"/>
                <w:color w:val="000000"/>
                <w:kern w:val="0"/>
                <w:szCs w:val="21"/>
                <w:lang w:bidi="ar"/>
              </w:rPr>
            </w:pPr>
          </w:p>
        </w:tc>
        <w:tc>
          <w:tcPr>
            <w:tcW w:w="724" w:type="dxa"/>
            <w:vAlign w:val="center"/>
          </w:tcPr>
          <w:p w:rsidR="00930E36" w:rsidRDefault="00930E36">
            <w:pPr>
              <w:widowControl/>
              <w:jc w:val="center"/>
              <w:textAlignment w:val="center"/>
              <w:rPr>
                <w:rFonts w:ascii="宋体" w:hAnsi="宋体" w:cs="宋体"/>
                <w:color w:val="000000"/>
                <w:kern w:val="0"/>
                <w:szCs w:val="21"/>
                <w:lang w:bidi="ar"/>
              </w:rPr>
            </w:pP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107"/>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36</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报警主机键盘</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艾礼富AL-730LCD/博世/艾礼富韦尔/时刻</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可多个分区、单个分区、单个防区进行布防、撤防操作</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057"/>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37</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海康威视DS-29A08-BN/时刻SK-239C-JP/博世ICP-CMS8-CHI/艾礼富韦尔AL-238W  </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8有线+8无线防区微电脑控制，键盘编程，液晶显示</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696"/>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38</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报警主机键盘</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海康威视DS-29K00-B/时刻SK-239LED-JP/博世ICP-KP8-CHI/艾礼富韦尔</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LED报警主机键盘；支持编程、布防/撤防；支持防区状态实时显示</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738"/>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39</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后备电池</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配套专用</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可充蓄电池12V/7A</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块</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796"/>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40</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遥控器</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海康威视DS-29K00-Y/时刻SK-A10/博世AD-WE800E/艾礼富韦尔AL-25   </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兼容性强，精致小巧，使用简单</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87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41</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探测器</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海康威视DS-1T228N/时刻SK-187/博世DS936-CHI/艾礼富韦尔XD-15TC   </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内置智能微波处理技术，温度自动调节，具有探测性能稳定，防误报、漏报特点</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558"/>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42</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红外线探测感应器</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海康威视/时刻/博世/艾礼富韦尔ABH-200L</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探测方式：四条红外光束同时被切断探测；射束频率：4种可选；电源电压：10V-24V DC；电流：90mA max；</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对</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2262"/>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43</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广角智能三鉴被动红外探测器探头</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海康威视/时刻/博世/艾礼富韦尔XC-5XT</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探测方式：被动红外+微波+人工智能；探测距离：12米，高度约1.8米；探测角度：90度；探测速度：0.3～1.5m/s；电源电压：12V DC（9～16V稳压电源）；工作电流：≤35mA（12V DC工作电压）</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980"/>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44</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485分割器 </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山泽/绿联/毕亚兹/迈拓维矩</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工业级光电隔离 4路RS485集线分享器 485 1进4出</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个</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216"/>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45</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双向数据光端机</w:t>
            </w:r>
          </w:p>
        </w:tc>
        <w:tc>
          <w:tcPr>
            <w:tcW w:w="1819" w:type="dxa"/>
            <w:vAlign w:val="center"/>
          </w:tcPr>
          <w:p w:rsidR="00930E36" w:rsidRDefault="00BB7B09">
            <w:pPr>
              <w:widowControl/>
              <w:textAlignment w:val="center"/>
              <w:rPr>
                <w:rFonts w:ascii="宋体" w:hAnsi="宋体" w:cs="宋体"/>
                <w:szCs w:val="21"/>
                <w:shd w:val="clear" w:color="auto" w:fill="FFFFFF"/>
              </w:rPr>
            </w:pPr>
            <w:r>
              <w:rPr>
                <w:rFonts w:ascii="宋体" w:hAnsi="宋体" w:cs="宋体" w:hint="eastAsia"/>
                <w:color w:val="000000"/>
                <w:kern w:val="0"/>
                <w:szCs w:val="21"/>
                <w:lang w:bidi="ar"/>
              </w:rPr>
              <w:t>慧谷/博扬/中天恒科/netLINK</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自适应单多模光纤；异步传输，点对多点运用，RS-485接口与光纤转换；单模达20KM</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对</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240"/>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46</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电话机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摩托罗拉CT210C/步步高HCD213/飞利浦CORD118</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来电存储：≥30组；去电存储：≥10组；铃声大小可调；屏幕亮度：5级可调；支持免提通话</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1306"/>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47</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程控电话交换机</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国威GW600/国威GW1000/昌德讯DT864</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4进48出；信号接口：RJ11；通信接口：网口；最大外线：4外线；最大分机：48分机</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台</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1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82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48</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网线</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海康威视/ 联嘉祥/帝一/来事达</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超五类网线0.5无氧铜纯铜双绞</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5000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82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49</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大对数通信电缆</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珠江电缆/大唐保镖/博扬</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HYA-10X2X0.5</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82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50</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电源线</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国标RVV2*1.0mm²</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2000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82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51</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信号线</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国标RVV4*0.75</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82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lastRenderedPageBreak/>
              <w:t>52</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控制线</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来事达/联嘉祥/帝一 </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国标RVVB2*1.0mm²</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821"/>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53</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报警按钮线</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帝一/蓝叶/来事达/联嘉祥</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红黑线RVB2*0.75</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1000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756"/>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54</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线管</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PVCФ25</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米</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 xml:space="preserve">4000 </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586"/>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55</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五金辅材</w:t>
            </w:r>
          </w:p>
        </w:tc>
        <w:tc>
          <w:tcPr>
            <w:tcW w:w="1819"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国标</w:t>
            </w:r>
          </w:p>
        </w:tc>
        <w:tc>
          <w:tcPr>
            <w:tcW w:w="3270" w:type="dxa"/>
            <w:vAlign w:val="center"/>
          </w:tcPr>
          <w:p w:rsidR="00930E36" w:rsidRDefault="00BB7B09">
            <w:pPr>
              <w:jc w:val="left"/>
              <w:rPr>
                <w:rFonts w:ascii="宋体" w:hAnsi="宋体" w:cs="宋体"/>
                <w:szCs w:val="21"/>
                <w:shd w:val="clear" w:color="auto" w:fill="FFFFFF"/>
              </w:rPr>
            </w:pPr>
            <w:r>
              <w:rPr>
                <w:rFonts w:ascii="宋体" w:hAnsi="宋体" w:cs="宋体" w:hint="eastAsia"/>
                <w:szCs w:val="21"/>
                <w:shd w:val="clear" w:color="auto" w:fill="FFFFFF"/>
              </w:rPr>
              <w:t>国标</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项</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1</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r w:rsidR="00930E36">
        <w:trPr>
          <w:trHeight w:val="586"/>
          <w:jc w:val="center"/>
        </w:trPr>
        <w:tc>
          <w:tcPr>
            <w:tcW w:w="703"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56</w:t>
            </w:r>
          </w:p>
        </w:tc>
        <w:tc>
          <w:tcPr>
            <w:tcW w:w="1128"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拆装费</w:t>
            </w:r>
          </w:p>
        </w:tc>
        <w:tc>
          <w:tcPr>
            <w:tcW w:w="1819" w:type="dxa"/>
            <w:vAlign w:val="center"/>
          </w:tcPr>
          <w:p w:rsidR="00930E36" w:rsidRDefault="00930E36">
            <w:pPr>
              <w:jc w:val="left"/>
              <w:rPr>
                <w:rFonts w:ascii="宋体" w:hAnsi="宋体" w:cs="宋体"/>
                <w:szCs w:val="21"/>
                <w:shd w:val="clear" w:color="auto" w:fill="FFFFFF"/>
              </w:rPr>
            </w:pPr>
          </w:p>
        </w:tc>
        <w:tc>
          <w:tcPr>
            <w:tcW w:w="3270" w:type="dxa"/>
            <w:vAlign w:val="center"/>
          </w:tcPr>
          <w:p w:rsidR="00930E36" w:rsidRDefault="00BB7B09">
            <w:pPr>
              <w:widowControl/>
              <w:jc w:val="left"/>
              <w:textAlignment w:val="center"/>
              <w:rPr>
                <w:rFonts w:ascii="宋体" w:hAnsi="宋体" w:cs="宋体"/>
                <w:szCs w:val="21"/>
                <w:shd w:val="clear" w:color="auto" w:fill="FFFFFF"/>
              </w:rPr>
            </w:pPr>
            <w:r>
              <w:rPr>
                <w:rFonts w:ascii="宋体" w:hAnsi="宋体" w:cs="宋体" w:hint="eastAsia"/>
                <w:color w:val="000000"/>
                <w:kern w:val="0"/>
                <w:szCs w:val="21"/>
                <w:lang w:bidi="ar"/>
              </w:rPr>
              <w:t>拆除并重新安装门禁、门铃对讲等</w:t>
            </w:r>
          </w:p>
        </w:tc>
        <w:tc>
          <w:tcPr>
            <w:tcW w:w="675"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套</w:t>
            </w:r>
          </w:p>
        </w:tc>
        <w:tc>
          <w:tcPr>
            <w:tcW w:w="724" w:type="dxa"/>
            <w:vAlign w:val="center"/>
          </w:tcPr>
          <w:p w:rsidR="00930E36" w:rsidRDefault="00BB7B09">
            <w:pPr>
              <w:widowControl/>
              <w:jc w:val="center"/>
              <w:textAlignment w:val="center"/>
              <w:rPr>
                <w:rFonts w:ascii="宋体" w:hAnsi="宋体" w:cs="宋体"/>
                <w:szCs w:val="21"/>
                <w:shd w:val="clear" w:color="auto" w:fill="FFFFFF"/>
              </w:rPr>
            </w:pPr>
            <w:r>
              <w:rPr>
                <w:rFonts w:ascii="宋体" w:hAnsi="宋体" w:cs="宋体" w:hint="eastAsia"/>
                <w:color w:val="000000"/>
                <w:kern w:val="0"/>
                <w:szCs w:val="21"/>
                <w:lang w:bidi="ar"/>
              </w:rPr>
              <w:t>30</w:t>
            </w:r>
          </w:p>
        </w:tc>
        <w:tc>
          <w:tcPr>
            <w:tcW w:w="857" w:type="dxa"/>
            <w:vAlign w:val="center"/>
          </w:tcPr>
          <w:p w:rsidR="00930E36" w:rsidRDefault="00930E36">
            <w:pPr>
              <w:widowControl/>
              <w:jc w:val="center"/>
              <w:textAlignment w:val="center"/>
              <w:rPr>
                <w:rFonts w:ascii="宋体" w:hAnsi="宋体" w:cs="宋体"/>
                <w:color w:val="000000"/>
                <w:kern w:val="0"/>
                <w:szCs w:val="21"/>
                <w:lang w:bidi="ar"/>
              </w:rPr>
            </w:pPr>
          </w:p>
        </w:tc>
        <w:tc>
          <w:tcPr>
            <w:tcW w:w="939" w:type="dxa"/>
            <w:vAlign w:val="center"/>
          </w:tcPr>
          <w:p w:rsidR="00930E36" w:rsidRDefault="00930E36">
            <w:pPr>
              <w:widowControl/>
              <w:jc w:val="center"/>
              <w:textAlignment w:val="center"/>
              <w:rPr>
                <w:rFonts w:ascii="宋体" w:hAnsi="宋体" w:cs="宋体"/>
                <w:color w:val="000000"/>
                <w:kern w:val="0"/>
                <w:szCs w:val="21"/>
                <w:lang w:bidi="ar"/>
              </w:rPr>
            </w:pPr>
          </w:p>
        </w:tc>
      </w:tr>
    </w:tbl>
    <w:p w:rsidR="00930E36" w:rsidRDefault="00930E36">
      <w:pPr>
        <w:spacing w:line="360" w:lineRule="auto"/>
        <w:rPr>
          <w:rFonts w:ascii="宋体" w:hAnsi="宋体" w:cs="宋体"/>
          <w:color w:val="000000" w:themeColor="text1"/>
          <w:sz w:val="24"/>
        </w:rPr>
      </w:pPr>
    </w:p>
    <w:p w:rsidR="00930E36" w:rsidRDefault="00930E36">
      <w:pPr>
        <w:spacing w:line="360" w:lineRule="auto"/>
        <w:rPr>
          <w:rFonts w:ascii="宋体" w:hAnsi="宋体" w:cs="宋体"/>
          <w:color w:val="000000" w:themeColor="text1"/>
          <w:sz w:val="24"/>
        </w:rPr>
      </w:pPr>
    </w:p>
    <w:p w:rsidR="00930E36" w:rsidRDefault="00930E36">
      <w:pPr>
        <w:spacing w:line="360" w:lineRule="auto"/>
        <w:rPr>
          <w:rFonts w:ascii="宋体" w:hAnsi="宋体" w:cs="宋体"/>
          <w:color w:val="000000" w:themeColor="text1"/>
          <w:sz w:val="24"/>
        </w:rPr>
      </w:pPr>
    </w:p>
    <w:p w:rsidR="00930E36" w:rsidRDefault="00BB7B09">
      <w:pPr>
        <w:pStyle w:val="2"/>
        <w:pageBreakBefore/>
        <w:adjustRightInd w:val="0"/>
        <w:snapToGrid w:val="0"/>
        <w:spacing w:beforeLines="50" w:before="156" w:after="0" w:line="240" w:lineRule="auto"/>
        <w:jc w:val="left"/>
        <w:rPr>
          <w:szCs w:val="40"/>
        </w:rPr>
      </w:pPr>
      <w:r>
        <w:rPr>
          <w:rFonts w:ascii="黑体" w:hAnsi="黑体" w:cs="黑体" w:hint="eastAsia"/>
          <w:sz w:val="36"/>
          <w:szCs w:val="36"/>
        </w:rPr>
        <w:lastRenderedPageBreak/>
        <w:t>二、资格审查</w:t>
      </w:r>
    </w:p>
    <w:p w:rsidR="00930E36" w:rsidRDefault="00BB7B09">
      <w:pPr>
        <w:jc w:val="center"/>
        <w:rPr>
          <w:b/>
          <w:bCs/>
          <w:sz w:val="32"/>
          <w:szCs w:val="40"/>
        </w:rPr>
      </w:pPr>
      <w:r>
        <w:rPr>
          <w:rFonts w:hint="eastAsia"/>
          <w:b/>
          <w:bCs/>
          <w:sz w:val="32"/>
          <w:szCs w:val="40"/>
        </w:rPr>
        <w:t>（一）资格自查表</w:t>
      </w:r>
    </w:p>
    <w:tbl>
      <w:tblPr>
        <w:tblW w:w="980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6634"/>
        <w:gridCol w:w="1320"/>
        <w:gridCol w:w="1266"/>
      </w:tblGrid>
      <w:tr w:rsidR="00930E36">
        <w:trPr>
          <w:trHeight w:val="769"/>
          <w:jc w:val="center"/>
        </w:trPr>
        <w:tc>
          <w:tcPr>
            <w:tcW w:w="589" w:type="dxa"/>
            <w:vAlign w:val="center"/>
          </w:tcPr>
          <w:p w:rsidR="00930E36" w:rsidRDefault="00BB7B09">
            <w:pPr>
              <w:jc w:val="center"/>
              <w:rPr>
                <w:rFonts w:ascii="宋体" w:hAnsi="宋体" w:cs="宋体"/>
                <w:b/>
                <w:sz w:val="22"/>
                <w:szCs w:val="22"/>
              </w:rPr>
            </w:pPr>
            <w:r>
              <w:rPr>
                <w:rFonts w:ascii="宋体" w:hAnsi="宋体" w:cs="华文仿宋" w:hint="eastAsia"/>
                <w:b/>
                <w:szCs w:val="21"/>
              </w:rPr>
              <w:t>评审内容</w:t>
            </w:r>
          </w:p>
        </w:tc>
        <w:tc>
          <w:tcPr>
            <w:tcW w:w="6634" w:type="dxa"/>
            <w:vAlign w:val="center"/>
          </w:tcPr>
          <w:p w:rsidR="00930E36" w:rsidRDefault="00BB7B09">
            <w:pPr>
              <w:ind w:firstLineChars="9" w:firstLine="19"/>
              <w:jc w:val="center"/>
              <w:rPr>
                <w:rFonts w:ascii="宋体" w:hAnsi="宋体" w:cs="宋体"/>
                <w:b/>
                <w:sz w:val="22"/>
                <w:szCs w:val="22"/>
              </w:rPr>
            </w:pPr>
            <w:r>
              <w:rPr>
                <w:rFonts w:ascii="宋体" w:hAnsi="宋体" w:cs="华文仿宋" w:hint="eastAsia"/>
                <w:b/>
                <w:szCs w:val="21"/>
              </w:rPr>
              <w:t>采购文件要求</w:t>
            </w:r>
          </w:p>
        </w:tc>
        <w:tc>
          <w:tcPr>
            <w:tcW w:w="1320" w:type="dxa"/>
            <w:vAlign w:val="center"/>
          </w:tcPr>
          <w:p w:rsidR="00930E36" w:rsidRDefault="00BB7B09">
            <w:pPr>
              <w:jc w:val="center"/>
              <w:rPr>
                <w:rFonts w:ascii="宋体" w:hAnsi="宋体" w:cs="宋体"/>
                <w:b/>
                <w:sz w:val="22"/>
                <w:szCs w:val="22"/>
              </w:rPr>
            </w:pPr>
            <w:r>
              <w:rPr>
                <w:rFonts w:ascii="宋体" w:hAnsi="宋体" w:cs="华文仿宋" w:hint="eastAsia"/>
                <w:b/>
                <w:szCs w:val="21"/>
              </w:rPr>
              <w:t>自查结论</w:t>
            </w:r>
          </w:p>
        </w:tc>
        <w:tc>
          <w:tcPr>
            <w:tcW w:w="1266" w:type="dxa"/>
            <w:vAlign w:val="center"/>
          </w:tcPr>
          <w:p w:rsidR="00930E36" w:rsidRDefault="00BB7B09">
            <w:pPr>
              <w:ind w:rightChars="-85" w:right="-178"/>
              <w:jc w:val="center"/>
              <w:rPr>
                <w:rFonts w:ascii="宋体" w:hAnsi="宋体" w:cs="宋体"/>
                <w:b/>
                <w:sz w:val="22"/>
                <w:szCs w:val="22"/>
              </w:rPr>
            </w:pPr>
            <w:r>
              <w:rPr>
                <w:rFonts w:ascii="宋体" w:hAnsi="宋体" w:cs="华文仿宋" w:hint="eastAsia"/>
                <w:b/>
                <w:szCs w:val="21"/>
              </w:rPr>
              <w:t>证明资料</w:t>
            </w:r>
          </w:p>
        </w:tc>
      </w:tr>
      <w:tr w:rsidR="00930E36">
        <w:trPr>
          <w:trHeight w:val="1865"/>
          <w:jc w:val="center"/>
        </w:trPr>
        <w:tc>
          <w:tcPr>
            <w:tcW w:w="589" w:type="dxa"/>
            <w:vMerge w:val="restart"/>
            <w:vAlign w:val="center"/>
          </w:tcPr>
          <w:p w:rsidR="00930E36" w:rsidRDefault="00930E36">
            <w:pPr>
              <w:jc w:val="center"/>
              <w:rPr>
                <w:rFonts w:ascii="宋体" w:hAnsi="宋体" w:cs="宋体"/>
                <w:szCs w:val="21"/>
              </w:rPr>
            </w:pPr>
          </w:p>
          <w:p w:rsidR="00930E36" w:rsidRDefault="00BB7B09">
            <w:pPr>
              <w:jc w:val="center"/>
              <w:rPr>
                <w:rFonts w:ascii="宋体" w:hAnsi="宋体" w:cs="宋体"/>
                <w:szCs w:val="21"/>
              </w:rPr>
            </w:pPr>
            <w:r>
              <w:rPr>
                <w:rFonts w:ascii="宋体" w:hAnsi="宋体" w:cs="宋体" w:hint="eastAsia"/>
                <w:szCs w:val="21"/>
              </w:rPr>
              <w:t>合格条件</w:t>
            </w:r>
          </w:p>
        </w:tc>
        <w:tc>
          <w:tcPr>
            <w:tcW w:w="6634" w:type="dxa"/>
            <w:vAlign w:val="center"/>
          </w:tcPr>
          <w:p w:rsidR="00930E36" w:rsidRDefault="00BB7B09">
            <w:pPr>
              <w:pStyle w:val="a6"/>
              <w:adjustRightInd w:val="0"/>
              <w:snapToGrid w:val="0"/>
              <w:spacing w:line="288" w:lineRule="auto"/>
              <w:rPr>
                <w:rFonts w:ascii="Times New Roman" w:hAnsi="Times New Roman"/>
                <w:sz w:val="21"/>
              </w:rPr>
            </w:pPr>
            <w:r>
              <w:rPr>
                <w:rFonts w:ascii="Times New Roman" w:hAnsi="Times New Roman" w:hint="eastAsia"/>
                <w:sz w:val="21"/>
              </w:rPr>
              <w:t>供应商应具备以下条件：（供应商出具有效的声明函并加盖公章）</w:t>
            </w:r>
          </w:p>
          <w:p w:rsidR="00930E36" w:rsidRDefault="00BB7B09">
            <w:pPr>
              <w:pStyle w:val="a6"/>
              <w:adjustRightInd w:val="0"/>
              <w:snapToGrid w:val="0"/>
              <w:spacing w:line="288" w:lineRule="auto"/>
              <w:rPr>
                <w:rFonts w:ascii="Times New Roman" w:hAnsi="Times New Roman"/>
                <w:sz w:val="21"/>
              </w:rPr>
            </w:pP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）具有良好的商业信誉和健全的财务会计制度；</w:t>
            </w:r>
          </w:p>
          <w:p w:rsidR="00930E36" w:rsidRDefault="00BB7B09">
            <w:pPr>
              <w:pStyle w:val="a6"/>
              <w:adjustRightInd w:val="0"/>
              <w:snapToGrid w:val="0"/>
              <w:spacing w:line="288" w:lineRule="auto"/>
              <w:rPr>
                <w:rFonts w:ascii="Times New Roman" w:hAnsi="Times New Roman"/>
                <w:sz w:val="21"/>
              </w:rPr>
            </w:pPr>
            <w:r>
              <w:rPr>
                <w:rFonts w:ascii="Times New Roman" w:hAnsi="Times New Roman" w:hint="eastAsia"/>
                <w:sz w:val="21"/>
              </w:rPr>
              <w:t>（</w:t>
            </w:r>
            <w:r>
              <w:rPr>
                <w:rFonts w:ascii="Times New Roman" w:hAnsi="Times New Roman" w:hint="eastAsia"/>
                <w:sz w:val="21"/>
              </w:rPr>
              <w:t>2</w:t>
            </w:r>
            <w:r>
              <w:rPr>
                <w:rFonts w:ascii="Times New Roman" w:hAnsi="Times New Roman" w:hint="eastAsia"/>
                <w:sz w:val="21"/>
              </w:rPr>
              <w:t>）具有依法缴纳税收和社会保障资金的良好记录；</w:t>
            </w:r>
          </w:p>
          <w:p w:rsidR="00930E36" w:rsidRDefault="00BB7B09">
            <w:pPr>
              <w:pStyle w:val="a6"/>
              <w:adjustRightInd w:val="0"/>
              <w:snapToGrid w:val="0"/>
              <w:spacing w:line="288" w:lineRule="auto"/>
              <w:rPr>
                <w:rFonts w:ascii="Times New Roman" w:hAnsi="Times New Roman"/>
                <w:sz w:val="21"/>
              </w:rPr>
            </w:pPr>
            <w:r>
              <w:rPr>
                <w:rFonts w:ascii="Times New Roman" w:hAnsi="Times New Roman" w:hint="eastAsia"/>
                <w:sz w:val="21"/>
              </w:rPr>
              <w:t>（</w:t>
            </w:r>
            <w:r>
              <w:rPr>
                <w:rFonts w:ascii="Times New Roman" w:hAnsi="Times New Roman" w:hint="eastAsia"/>
                <w:sz w:val="21"/>
              </w:rPr>
              <w:t>3</w:t>
            </w:r>
            <w:r>
              <w:rPr>
                <w:rFonts w:ascii="Times New Roman" w:hAnsi="Times New Roman" w:hint="eastAsia"/>
                <w:sz w:val="21"/>
              </w:rPr>
              <w:t>）具备履行合同所必需的设备和专业技术能力；</w:t>
            </w:r>
          </w:p>
          <w:p w:rsidR="00930E36" w:rsidRDefault="00BB7B09">
            <w:pPr>
              <w:pStyle w:val="a6"/>
              <w:adjustRightInd w:val="0"/>
              <w:snapToGrid w:val="0"/>
              <w:spacing w:line="288" w:lineRule="auto"/>
              <w:rPr>
                <w:rFonts w:ascii="宋体" w:hAnsi="宋体" w:cs="宋体"/>
                <w:szCs w:val="21"/>
              </w:rPr>
            </w:pPr>
            <w:r>
              <w:rPr>
                <w:rFonts w:ascii="Times New Roman" w:hAnsi="Times New Roman" w:hint="eastAsia"/>
                <w:sz w:val="21"/>
              </w:rPr>
              <w:t>（</w:t>
            </w:r>
            <w:r>
              <w:rPr>
                <w:rFonts w:ascii="Times New Roman" w:hAnsi="Times New Roman" w:hint="eastAsia"/>
                <w:sz w:val="21"/>
              </w:rPr>
              <w:t>4</w:t>
            </w:r>
            <w:r>
              <w:rPr>
                <w:rFonts w:ascii="Times New Roman" w:hAnsi="Times New Roman" w:hint="eastAsia"/>
                <w:sz w:val="21"/>
              </w:rPr>
              <w:t>）参加本次采购活动前</w:t>
            </w:r>
            <w:r>
              <w:rPr>
                <w:rFonts w:ascii="Times New Roman" w:hAnsi="Times New Roman" w:hint="eastAsia"/>
                <w:sz w:val="21"/>
              </w:rPr>
              <w:t>3</w:t>
            </w:r>
            <w:r>
              <w:rPr>
                <w:rFonts w:ascii="Times New Roman" w:hAnsi="Times New Roman" w:hint="eastAsia"/>
                <w:sz w:val="21"/>
              </w:rPr>
              <w:t>年内在经营活动中没有重大违法记录。</w:t>
            </w:r>
          </w:p>
        </w:tc>
        <w:tc>
          <w:tcPr>
            <w:tcW w:w="1320"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930E36" w:rsidRDefault="00BB7B09">
            <w:pPr>
              <w:ind w:rightChars="-37" w:right="-78"/>
              <w:jc w:val="center"/>
              <w:rPr>
                <w:rFonts w:ascii="宋体" w:hAnsi="宋体" w:cs="宋体"/>
                <w:szCs w:val="21"/>
              </w:rPr>
            </w:pPr>
            <w:r>
              <w:rPr>
                <w:rFonts w:ascii="宋体" w:hAnsi="宋体" w:cs="宋体" w:hint="eastAsia"/>
                <w:szCs w:val="21"/>
              </w:rPr>
              <w:t>响应文件</w:t>
            </w:r>
          </w:p>
          <w:p w:rsidR="00930E36" w:rsidRDefault="00BB7B09">
            <w:pPr>
              <w:ind w:rightChars="-37" w:right="-78"/>
              <w:jc w:val="center"/>
              <w:rPr>
                <w:rFonts w:ascii="宋体" w:hAnsi="宋体" w:cs="宋体"/>
                <w:szCs w:val="21"/>
              </w:rPr>
            </w:pPr>
            <w:r>
              <w:rPr>
                <w:rFonts w:ascii="宋体" w:hAnsi="宋体" w:cs="宋体" w:hint="eastAsia"/>
                <w:szCs w:val="21"/>
              </w:rPr>
              <w:t>第（）页</w:t>
            </w:r>
          </w:p>
        </w:tc>
      </w:tr>
      <w:tr w:rsidR="00930E36">
        <w:trPr>
          <w:trHeight w:val="1693"/>
          <w:jc w:val="center"/>
        </w:trPr>
        <w:tc>
          <w:tcPr>
            <w:tcW w:w="589" w:type="dxa"/>
            <w:vMerge/>
            <w:vAlign w:val="center"/>
          </w:tcPr>
          <w:p w:rsidR="00930E36" w:rsidRDefault="00930E36">
            <w:pPr>
              <w:jc w:val="center"/>
              <w:rPr>
                <w:rFonts w:ascii="宋体" w:hAnsi="宋体" w:cs="宋体"/>
                <w:szCs w:val="21"/>
              </w:rPr>
            </w:pPr>
          </w:p>
        </w:tc>
        <w:tc>
          <w:tcPr>
            <w:tcW w:w="6634" w:type="dxa"/>
            <w:vAlign w:val="center"/>
          </w:tcPr>
          <w:p w:rsidR="00930E36" w:rsidRDefault="00BB7B09">
            <w:pPr>
              <w:widowControl/>
              <w:autoSpaceDE w:val="0"/>
              <w:autoSpaceDN w:val="0"/>
              <w:adjustRightInd w:val="0"/>
              <w:snapToGrid w:val="0"/>
              <w:spacing w:beforeLines="50" w:before="156" w:line="24" w:lineRule="atLeast"/>
            </w:pPr>
            <w:r>
              <w:t>经查询</w:t>
            </w:r>
            <w:r>
              <w:t>“</w:t>
            </w:r>
            <w:r>
              <w:t>信用中国</w:t>
            </w:r>
            <w:r>
              <w:t>”</w:t>
            </w:r>
            <w:r>
              <w:t>网站（</w:t>
            </w:r>
            <w:r>
              <w:t>www.creditchina.gov.cn</w:t>
            </w:r>
            <w:r>
              <w:t>）和</w:t>
            </w:r>
            <w:r>
              <w:t>“</w:t>
            </w:r>
            <w:r>
              <w:t>中国政府采购网</w:t>
            </w:r>
            <w:r>
              <w:t>”</w:t>
            </w:r>
            <w:r>
              <w:t>网站（</w:t>
            </w:r>
            <w:r>
              <w:t>www.ccgp.gov.cn</w:t>
            </w:r>
            <w:r>
              <w:t>），被列入失信被执行人、重大税收违法失信主体、政府采购严重违法失信行为记录名单（处罚期限尚未届满的）的供应商，均不得参加本采购项目。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c>
          <w:tcPr>
            <w:tcW w:w="1320"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930E36" w:rsidRDefault="00BB7B09">
            <w:pPr>
              <w:ind w:rightChars="-37" w:right="-78"/>
              <w:jc w:val="center"/>
              <w:rPr>
                <w:rFonts w:ascii="宋体" w:hAnsi="宋体" w:cs="宋体"/>
                <w:szCs w:val="21"/>
              </w:rPr>
            </w:pPr>
            <w:r>
              <w:rPr>
                <w:rFonts w:ascii="宋体" w:hAnsi="宋体" w:cs="宋体" w:hint="eastAsia"/>
                <w:szCs w:val="21"/>
              </w:rPr>
              <w:t>/</w:t>
            </w:r>
          </w:p>
        </w:tc>
      </w:tr>
      <w:tr w:rsidR="00930E36">
        <w:trPr>
          <w:trHeight w:val="1190"/>
          <w:jc w:val="center"/>
        </w:trPr>
        <w:tc>
          <w:tcPr>
            <w:tcW w:w="589" w:type="dxa"/>
            <w:vMerge/>
            <w:vAlign w:val="center"/>
          </w:tcPr>
          <w:p w:rsidR="00930E36" w:rsidRDefault="00930E36">
            <w:pPr>
              <w:jc w:val="center"/>
              <w:rPr>
                <w:rFonts w:ascii="宋体" w:hAnsi="宋体" w:cs="华文仿宋"/>
                <w:bCs/>
                <w:szCs w:val="21"/>
              </w:rPr>
            </w:pPr>
          </w:p>
        </w:tc>
        <w:tc>
          <w:tcPr>
            <w:tcW w:w="6634" w:type="dxa"/>
            <w:vAlign w:val="center"/>
          </w:tcPr>
          <w:p w:rsidR="00930E36" w:rsidRDefault="00BB7B09">
            <w:pPr>
              <w:widowControl/>
              <w:autoSpaceDE w:val="0"/>
              <w:autoSpaceDN w:val="0"/>
              <w:adjustRightInd w:val="0"/>
              <w:snapToGrid w:val="0"/>
              <w:spacing w:beforeLines="50" w:before="156" w:line="24" w:lineRule="atLeast"/>
            </w:pPr>
            <w:r>
              <w:rPr>
                <w:rFonts w:hint="eastAsia"/>
              </w:rPr>
              <w:t>单位负责人或法定代表人为同一人或者存在直接控股、管理关系的不同响应人，不得同时参加本项目的采购活动。（供应商出具有效的</w:t>
            </w:r>
            <w:r>
              <w:rPr>
                <w:rFonts w:ascii="宋体" w:hAnsi="宋体" w:cs="宋体" w:hint="eastAsia"/>
                <w:szCs w:val="21"/>
              </w:rPr>
              <w:t>声明</w:t>
            </w:r>
            <w:r>
              <w:rPr>
                <w:rFonts w:hint="eastAsia"/>
              </w:rPr>
              <w:t>函并加盖公章）</w:t>
            </w:r>
          </w:p>
        </w:tc>
        <w:tc>
          <w:tcPr>
            <w:tcW w:w="1320"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第（）页</w:t>
            </w:r>
          </w:p>
        </w:tc>
      </w:tr>
      <w:tr w:rsidR="00930E36">
        <w:trPr>
          <w:trHeight w:val="2016"/>
          <w:jc w:val="center"/>
        </w:trPr>
        <w:tc>
          <w:tcPr>
            <w:tcW w:w="589" w:type="dxa"/>
            <w:vMerge/>
            <w:vAlign w:val="center"/>
          </w:tcPr>
          <w:p w:rsidR="00930E36" w:rsidRDefault="00930E36">
            <w:pPr>
              <w:jc w:val="center"/>
              <w:rPr>
                <w:rFonts w:ascii="宋体" w:hAnsi="宋体" w:cs="华文仿宋"/>
                <w:bCs/>
                <w:szCs w:val="21"/>
              </w:rPr>
            </w:pPr>
          </w:p>
        </w:tc>
        <w:tc>
          <w:tcPr>
            <w:tcW w:w="6634" w:type="dxa"/>
            <w:vAlign w:val="center"/>
          </w:tcPr>
          <w:p w:rsidR="00930E36" w:rsidRDefault="00BB7B09">
            <w:pPr>
              <w:widowControl/>
              <w:adjustRightInd w:val="0"/>
              <w:snapToGrid w:val="0"/>
              <w:spacing w:beforeLines="50" w:before="156" w:line="24" w:lineRule="atLeast"/>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w:t>
            </w:r>
            <w:r>
              <w:t>加盖公章；如为分公司报名，必须提供总公司的营业执照副本复印件及总公司针对本项目响应的授权书原件</w:t>
            </w:r>
            <w:r>
              <w:rPr>
                <w:rFonts w:hint="eastAsia"/>
              </w:rPr>
              <w:t>；</w:t>
            </w:r>
            <w:r>
              <w:t>如</w:t>
            </w:r>
            <w:r>
              <w:rPr>
                <w:rFonts w:hint="eastAsia"/>
              </w:rPr>
              <w:t>供应商</w:t>
            </w:r>
            <w:r>
              <w:t>为自然人的需提供自然人身份证明。</w:t>
            </w:r>
          </w:p>
        </w:tc>
        <w:tc>
          <w:tcPr>
            <w:tcW w:w="1320"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930E36" w:rsidRDefault="00BB7B09">
            <w:pPr>
              <w:ind w:rightChars="-37" w:right="-78"/>
              <w:jc w:val="center"/>
              <w:rPr>
                <w:rFonts w:ascii="宋体" w:hAnsi="宋体" w:cs="宋体"/>
                <w:szCs w:val="21"/>
              </w:rPr>
            </w:pPr>
            <w:r>
              <w:rPr>
                <w:rFonts w:ascii="宋体" w:hAnsi="宋体" w:cs="宋体" w:hint="eastAsia"/>
                <w:szCs w:val="21"/>
              </w:rPr>
              <w:t>响应文件</w:t>
            </w:r>
          </w:p>
          <w:p w:rsidR="00930E36" w:rsidRDefault="00BB7B09">
            <w:pPr>
              <w:ind w:rightChars="-37" w:right="-78"/>
              <w:jc w:val="center"/>
              <w:rPr>
                <w:rFonts w:ascii="宋体" w:hAnsi="宋体" w:cs="宋体"/>
                <w:szCs w:val="21"/>
              </w:rPr>
            </w:pPr>
            <w:r>
              <w:rPr>
                <w:rFonts w:ascii="宋体" w:hAnsi="宋体" w:cs="宋体" w:hint="eastAsia"/>
                <w:szCs w:val="21"/>
              </w:rPr>
              <w:t>第（）页</w:t>
            </w:r>
          </w:p>
        </w:tc>
      </w:tr>
      <w:tr w:rsidR="00930E36">
        <w:trPr>
          <w:trHeight w:val="1148"/>
          <w:jc w:val="center"/>
        </w:trPr>
        <w:tc>
          <w:tcPr>
            <w:tcW w:w="589" w:type="dxa"/>
            <w:vMerge/>
            <w:vAlign w:val="center"/>
          </w:tcPr>
          <w:p w:rsidR="00930E36" w:rsidRDefault="00930E36">
            <w:pPr>
              <w:jc w:val="center"/>
              <w:rPr>
                <w:rFonts w:ascii="宋体" w:hAnsi="宋体" w:cs="华文仿宋"/>
                <w:bCs/>
                <w:szCs w:val="21"/>
              </w:rPr>
            </w:pPr>
          </w:p>
        </w:tc>
        <w:tc>
          <w:tcPr>
            <w:tcW w:w="6634" w:type="dxa"/>
            <w:vAlign w:val="center"/>
          </w:tcPr>
          <w:p w:rsidR="00930E36" w:rsidRDefault="00BB7B09">
            <w:pPr>
              <w:widowControl/>
              <w:adjustRightInd w:val="0"/>
              <w:snapToGrid w:val="0"/>
              <w:spacing w:beforeLines="50" w:before="156" w:line="24" w:lineRule="atLeast"/>
            </w:pPr>
            <w:r>
              <w:rPr>
                <w:rFonts w:hint="eastAsia"/>
              </w:rPr>
              <w:t>为本采购项目提供过整体设计、规范编制或者项目管理、监理、检测等服务的供应商及其附属机构，不得再参加本采购项目的响应。（供应商出具有效的</w:t>
            </w:r>
            <w:r>
              <w:rPr>
                <w:rFonts w:ascii="宋体" w:hAnsi="宋体" w:cs="宋体" w:hint="eastAsia"/>
                <w:szCs w:val="21"/>
              </w:rPr>
              <w:t>声明</w:t>
            </w:r>
            <w:r>
              <w:rPr>
                <w:rFonts w:hint="eastAsia"/>
              </w:rPr>
              <w:t>函并加盖公章）</w:t>
            </w:r>
          </w:p>
        </w:tc>
        <w:tc>
          <w:tcPr>
            <w:tcW w:w="1320"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第（）页</w:t>
            </w:r>
          </w:p>
        </w:tc>
      </w:tr>
      <w:tr w:rsidR="00930E36">
        <w:trPr>
          <w:trHeight w:val="878"/>
          <w:jc w:val="center"/>
        </w:trPr>
        <w:tc>
          <w:tcPr>
            <w:tcW w:w="589" w:type="dxa"/>
            <w:vMerge/>
            <w:vAlign w:val="center"/>
          </w:tcPr>
          <w:p w:rsidR="00930E36" w:rsidRDefault="00930E36">
            <w:pPr>
              <w:jc w:val="center"/>
              <w:rPr>
                <w:rFonts w:ascii="宋体" w:hAnsi="宋体" w:cs="华文仿宋"/>
                <w:bCs/>
                <w:szCs w:val="21"/>
              </w:rPr>
            </w:pPr>
          </w:p>
        </w:tc>
        <w:tc>
          <w:tcPr>
            <w:tcW w:w="6634" w:type="dxa"/>
            <w:vAlign w:val="center"/>
          </w:tcPr>
          <w:p w:rsidR="00930E36" w:rsidRDefault="00BB7B09">
            <w:pPr>
              <w:widowControl/>
              <w:adjustRightInd w:val="0"/>
              <w:snapToGrid w:val="0"/>
              <w:spacing w:beforeLines="50" w:before="156" w:line="24" w:lineRule="atLeast"/>
            </w:pPr>
            <w:r>
              <w:rPr>
                <w:rFonts w:hint="eastAsia"/>
              </w:rPr>
              <w:t>本项目不接受联合体响应，不得分包、转包。（出具有效的</w:t>
            </w:r>
            <w:r>
              <w:rPr>
                <w:rFonts w:ascii="宋体" w:hAnsi="宋体" w:cs="宋体" w:hint="eastAsia"/>
                <w:szCs w:val="21"/>
              </w:rPr>
              <w:t>声明</w:t>
            </w:r>
            <w:r>
              <w:rPr>
                <w:rFonts w:hint="eastAsia"/>
              </w:rPr>
              <w:t>函并加盖公章）</w:t>
            </w:r>
          </w:p>
        </w:tc>
        <w:tc>
          <w:tcPr>
            <w:tcW w:w="1320"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930E36" w:rsidRDefault="00BB7B09">
            <w:pPr>
              <w:ind w:rightChars="-37" w:right="-78"/>
              <w:jc w:val="center"/>
              <w:rPr>
                <w:rFonts w:ascii="宋体" w:hAnsi="宋体" w:cs="宋体"/>
                <w:szCs w:val="21"/>
              </w:rPr>
            </w:pPr>
            <w:r>
              <w:rPr>
                <w:rFonts w:ascii="宋体" w:hAnsi="宋体" w:cs="宋体" w:hint="eastAsia"/>
                <w:szCs w:val="21"/>
              </w:rPr>
              <w:t>响应文件</w:t>
            </w:r>
          </w:p>
          <w:p w:rsidR="00930E36" w:rsidRDefault="00BB7B09">
            <w:pPr>
              <w:ind w:rightChars="-37" w:right="-78"/>
              <w:jc w:val="center"/>
              <w:rPr>
                <w:rFonts w:ascii="宋体" w:hAnsi="宋体" w:cs="宋体"/>
                <w:szCs w:val="21"/>
              </w:rPr>
            </w:pPr>
            <w:r>
              <w:rPr>
                <w:rFonts w:ascii="宋体" w:hAnsi="宋体" w:cs="宋体" w:hint="eastAsia"/>
                <w:szCs w:val="21"/>
              </w:rPr>
              <w:t>第（）页</w:t>
            </w:r>
          </w:p>
        </w:tc>
      </w:tr>
      <w:tr w:rsidR="00930E36">
        <w:trPr>
          <w:trHeight w:val="878"/>
          <w:jc w:val="center"/>
        </w:trPr>
        <w:tc>
          <w:tcPr>
            <w:tcW w:w="589" w:type="dxa"/>
            <w:vMerge/>
            <w:vAlign w:val="center"/>
          </w:tcPr>
          <w:p w:rsidR="00930E36" w:rsidRDefault="00930E36">
            <w:pPr>
              <w:jc w:val="center"/>
              <w:rPr>
                <w:rFonts w:ascii="宋体" w:hAnsi="宋体" w:cs="华文仿宋"/>
                <w:bCs/>
                <w:szCs w:val="21"/>
              </w:rPr>
            </w:pPr>
          </w:p>
        </w:tc>
        <w:tc>
          <w:tcPr>
            <w:tcW w:w="6634" w:type="dxa"/>
            <w:vAlign w:val="center"/>
          </w:tcPr>
          <w:p w:rsidR="00930E36" w:rsidRDefault="00BB7B09">
            <w:pPr>
              <w:widowControl/>
              <w:adjustRightInd w:val="0"/>
              <w:snapToGrid w:val="0"/>
              <w:spacing w:beforeLines="50" w:before="156" w:line="24" w:lineRule="atLeast"/>
            </w:pPr>
            <w:r>
              <w:rPr>
                <w:rFonts w:hint="eastAsia"/>
                <w:lang w:val="zh-CN"/>
              </w:rPr>
              <w:t>本项目专门面向中小企业采购，供应商应为中小微企业。（出具中小微企业声明函）</w:t>
            </w:r>
          </w:p>
        </w:tc>
        <w:tc>
          <w:tcPr>
            <w:tcW w:w="1320"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930E36" w:rsidRDefault="00BB7B09">
            <w:pPr>
              <w:ind w:rightChars="-37" w:right="-78"/>
              <w:jc w:val="center"/>
              <w:rPr>
                <w:rFonts w:ascii="宋体" w:hAnsi="宋体" w:cs="宋体"/>
                <w:szCs w:val="21"/>
              </w:rPr>
            </w:pPr>
            <w:r>
              <w:rPr>
                <w:rFonts w:ascii="宋体" w:hAnsi="宋体" w:cs="宋体" w:hint="eastAsia"/>
                <w:szCs w:val="21"/>
              </w:rPr>
              <w:t>响应文件</w:t>
            </w:r>
          </w:p>
          <w:p w:rsidR="00930E36" w:rsidRDefault="00BB7B09">
            <w:pPr>
              <w:ind w:rightChars="-37" w:right="-78"/>
              <w:jc w:val="center"/>
              <w:rPr>
                <w:rFonts w:ascii="宋体" w:hAnsi="宋体" w:cs="宋体"/>
                <w:szCs w:val="21"/>
              </w:rPr>
            </w:pPr>
            <w:r>
              <w:rPr>
                <w:rFonts w:ascii="宋体" w:hAnsi="宋体" w:cs="宋体" w:hint="eastAsia"/>
                <w:szCs w:val="21"/>
              </w:rPr>
              <w:t>第（）页</w:t>
            </w:r>
          </w:p>
        </w:tc>
      </w:tr>
      <w:tr w:rsidR="00930E36">
        <w:trPr>
          <w:trHeight w:val="508"/>
          <w:jc w:val="center"/>
        </w:trPr>
        <w:tc>
          <w:tcPr>
            <w:tcW w:w="589" w:type="dxa"/>
            <w:vMerge/>
            <w:vAlign w:val="center"/>
          </w:tcPr>
          <w:p w:rsidR="00930E36" w:rsidRDefault="00930E36">
            <w:pPr>
              <w:jc w:val="center"/>
              <w:rPr>
                <w:rFonts w:ascii="宋体" w:hAnsi="宋体" w:cs="华文仿宋"/>
                <w:bCs/>
                <w:szCs w:val="21"/>
              </w:rPr>
            </w:pPr>
          </w:p>
        </w:tc>
        <w:tc>
          <w:tcPr>
            <w:tcW w:w="6634" w:type="dxa"/>
            <w:vAlign w:val="center"/>
          </w:tcPr>
          <w:p w:rsidR="00930E36" w:rsidRDefault="00BB7B09">
            <w:pPr>
              <w:widowControl/>
              <w:adjustRightInd w:val="0"/>
              <w:snapToGrid w:val="0"/>
              <w:spacing w:beforeLines="50" w:before="156" w:line="360" w:lineRule="auto"/>
            </w:pPr>
            <w:r>
              <w:rPr>
                <w:rFonts w:hint="eastAsia"/>
              </w:rPr>
              <w:t>出具单位负责人（法定代表人）签名且加盖公章的《供应商廉洁守约承诺书》。（格式和内容不得擅自删改）</w:t>
            </w:r>
          </w:p>
        </w:tc>
        <w:tc>
          <w:tcPr>
            <w:tcW w:w="1320"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930E36" w:rsidRDefault="00BB7B09">
            <w:pPr>
              <w:ind w:rightChars="-37" w:right="-78"/>
              <w:jc w:val="center"/>
              <w:rPr>
                <w:rFonts w:ascii="宋体" w:hAnsi="宋体" w:cs="宋体"/>
                <w:szCs w:val="21"/>
              </w:rPr>
            </w:pPr>
            <w:r>
              <w:rPr>
                <w:rFonts w:ascii="宋体" w:hAnsi="宋体" w:cs="宋体" w:hint="eastAsia"/>
                <w:szCs w:val="21"/>
              </w:rPr>
              <w:t>响应文件</w:t>
            </w:r>
          </w:p>
          <w:p w:rsidR="00930E36" w:rsidRDefault="00BB7B09">
            <w:pPr>
              <w:ind w:rightChars="-37" w:right="-78"/>
              <w:jc w:val="center"/>
              <w:rPr>
                <w:rFonts w:ascii="宋体" w:hAnsi="宋体" w:cs="宋体"/>
                <w:szCs w:val="21"/>
              </w:rPr>
            </w:pPr>
            <w:r>
              <w:rPr>
                <w:rFonts w:ascii="宋体" w:hAnsi="宋体" w:cs="宋体" w:hint="eastAsia"/>
                <w:szCs w:val="21"/>
              </w:rPr>
              <w:t>第（）页</w:t>
            </w:r>
          </w:p>
        </w:tc>
      </w:tr>
      <w:tr w:rsidR="00930E36">
        <w:trPr>
          <w:trHeight w:val="689"/>
          <w:jc w:val="center"/>
        </w:trPr>
        <w:tc>
          <w:tcPr>
            <w:tcW w:w="589" w:type="dxa"/>
            <w:vMerge/>
            <w:vAlign w:val="center"/>
          </w:tcPr>
          <w:p w:rsidR="00930E36" w:rsidRDefault="00930E36">
            <w:pPr>
              <w:jc w:val="center"/>
              <w:rPr>
                <w:rFonts w:ascii="宋体" w:hAnsi="宋体" w:cs="宋体"/>
                <w:szCs w:val="21"/>
              </w:rPr>
            </w:pPr>
          </w:p>
        </w:tc>
        <w:tc>
          <w:tcPr>
            <w:tcW w:w="6634" w:type="dxa"/>
            <w:vAlign w:val="center"/>
          </w:tcPr>
          <w:p w:rsidR="00930E36" w:rsidRDefault="00BB7B09">
            <w:pPr>
              <w:widowControl/>
              <w:adjustRightInd w:val="0"/>
              <w:snapToGrid w:val="0"/>
              <w:spacing w:beforeLines="50" w:before="156" w:line="360" w:lineRule="auto"/>
            </w:pPr>
            <w:r>
              <w:rPr>
                <w:rFonts w:hint="eastAsia"/>
              </w:rPr>
              <w:t>已成功登记报名。</w:t>
            </w:r>
          </w:p>
        </w:tc>
        <w:tc>
          <w:tcPr>
            <w:tcW w:w="1320"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Cs w:val="21"/>
              </w:rPr>
            </w:pPr>
            <w:r>
              <w:rPr>
                <w:rFonts w:ascii="宋体" w:hAnsi="宋体" w:cs="宋体" w:hint="eastAsia"/>
                <w:szCs w:val="21"/>
              </w:rPr>
              <w:t>□不通过</w:t>
            </w:r>
          </w:p>
        </w:tc>
        <w:tc>
          <w:tcPr>
            <w:tcW w:w="1266" w:type="dxa"/>
            <w:vAlign w:val="center"/>
          </w:tcPr>
          <w:p w:rsidR="00930E36" w:rsidRDefault="00BB7B09">
            <w:pPr>
              <w:ind w:rightChars="-37" w:right="-78"/>
              <w:jc w:val="center"/>
              <w:rPr>
                <w:rFonts w:ascii="宋体" w:hAnsi="宋体" w:cs="宋体"/>
                <w:szCs w:val="21"/>
              </w:rPr>
            </w:pPr>
            <w:r>
              <w:rPr>
                <w:rFonts w:ascii="宋体" w:hAnsi="宋体" w:cs="宋体" w:hint="eastAsia"/>
                <w:szCs w:val="21"/>
              </w:rPr>
              <w:t>响应文件</w:t>
            </w:r>
          </w:p>
          <w:p w:rsidR="00930E36" w:rsidRDefault="00BB7B09">
            <w:pPr>
              <w:ind w:rightChars="-37" w:right="-78"/>
              <w:jc w:val="center"/>
              <w:rPr>
                <w:rFonts w:ascii="宋体" w:hAnsi="宋体" w:cs="宋体"/>
                <w:szCs w:val="21"/>
              </w:rPr>
            </w:pPr>
            <w:r>
              <w:rPr>
                <w:rFonts w:ascii="宋体" w:hAnsi="宋体" w:cs="宋体" w:hint="eastAsia"/>
                <w:szCs w:val="21"/>
              </w:rPr>
              <w:t>第（）页</w:t>
            </w:r>
          </w:p>
        </w:tc>
      </w:tr>
    </w:tbl>
    <w:p w:rsidR="00930E36" w:rsidRDefault="00930E36"/>
    <w:p w:rsidR="00930E36" w:rsidRDefault="00BB7B09">
      <w:pPr>
        <w:autoSpaceDE w:val="0"/>
        <w:autoSpaceDN w:val="0"/>
        <w:adjustRightInd w:val="0"/>
        <w:jc w:val="left"/>
        <w:rPr>
          <w:rFonts w:ascii="宋体" w:hAnsi="宋体" w:cs="宋体"/>
          <w:szCs w:val="21"/>
        </w:rPr>
      </w:pPr>
      <w:r>
        <w:rPr>
          <w:rFonts w:ascii="宋体" w:hAnsi="宋体" w:cs="宋体" w:hint="eastAsia"/>
          <w:szCs w:val="21"/>
        </w:rPr>
        <w:lastRenderedPageBreak/>
        <w:t>备注：</w:t>
      </w:r>
    </w:p>
    <w:p w:rsidR="00930E36" w:rsidRDefault="00BB7B09">
      <w:pPr>
        <w:autoSpaceDE w:val="0"/>
        <w:autoSpaceDN w:val="0"/>
        <w:adjustRightInd w:val="0"/>
        <w:ind w:firstLineChars="200" w:firstLine="420"/>
        <w:jc w:val="left"/>
        <w:rPr>
          <w:rFonts w:ascii="宋体" w:hAnsi="宋体" w:cs="宋体"/>
          <w:szCs w:val="21"/>
        </w:rPr>
      </w:pPr>
      <w:r>
        <w:rPr>
          <w:rFonts w:ascii="宋体" w:hAnsi="宋体" w:cs="宋体" w:hint="eastAsia"/>
          <w:szCs w:val="21"/>
        </w:rPr>
        <w:t>1.以上材料将作为</w:t>
      </w:r>
      <w:r>
        <w:rPr>
          <w:rFonts w:hint="eastAsia"/>
        </w:rPr>
        <w:t>供应商</w:t>
      </w:r>
      <w:r>
        <w:rPr>
          <w:rFonts w:ascii="宋体" w:hAnsi="宋体" w:cs="宋体" w:hint="eastAsia"/>
          <w:szCs w:val="21"/>
        </w:rPr>
        <w:t>资格审核的重要内容之一，</w:t>
      </w:r>
      <w:r>
        <w:rPr>
          <w:rFonts w:hint="eastAsia"/>
        </w:rPr>
        <w:t>供应商</w:t>
      </w:r>
      <w:r>
        <w:rPr>
          <w:rFonts w:ascii="宋体" w:hAnsi="宋体" w:cs="宋体" w:hint="eastAsia"/>
          <w:szCs w:val="21"/>
        </w:rPr>
        <w:t>必须严格按照其内容及序列要求在响应文件中对应如实提供，对资格性证明文件的任何缺漏和不符合项将会直接导致无效响应。</w:t>
      </w:r>
    </w:p>
    <w:p w:rsidR="00930E36" w:rsidRDefault="00BB7B09">
      <w:pPr>
        <w:autoSpaceDE w:val="0"/>
        <w:autoSpaceDN w:val="0"/>
        <w:adjustRightInd w:val="0"/>
        <w:ind w:firstLineChars="200" w:firstLine="420"/>
        <w:jc w:val="left"/>
        <w:rPr>
          <w:rFonts w:ascii="宋体" w:hAnsi="宋体" w:cs="宋体"/>
          <w:szCs w:val="21"/>
        </w:rPr>
      </w:pPr>
      <w:r>
        <w:rPr>
          <w:rFonts w:ascii="宋体" w:hAnsi="宋体" w:cs="宋体" w:hint="eastAsia"/>
          <w:szCs w:val="21"/>
        </w:rPr>
        <w:t>2.</w:t>
      </w:r>
      <w:r>
        <w:rPr>
          <w:rFonts w:hint="eastAsia"/>
        </w:rPr>
        <w:t>供应商</w:t>
      </w:r>
      <w:r>
        <w:rPr>
          <w:rFonts w:ascii="宋体" w:hAnsi="宋体" w:cs="宋体" w:hint="eastAsia"/>
          <w:szCs w:val="21"/>
        </w:rPr>
        <w:t>须在“自查结论”栏勾选通过或不通过，在“证明资料”栏填写页码。</w:t>
      </w:r>
    </w:p>
    <w:p w:rsidR="00930E36" w:rsidRDefault="00BB7B09">
      <w:pPr>
        <w:pStyle w:val="Style3"/>
        <w:rPr>
          <w:rFonts w:ascii="宋体" w:hAnsi="宋体" w:cs="宋体"/>
          <w:sz w:val="21"/>
          <w:szCs w:val="21"/>
        </w:rPr>
      </w:pPr>
      <w:r>
        <w:rPr>
          <w:rFonts w:ascii="宋体" w:hAnsi="宋体" w:cs="宋体" w:hint="eastAsia"/>
          <w:sz w:val="21"/>
          <w:szCs w:val="21"/>
        </w:rPr>
        <w:t>3.本自查表不得擅自删改。</w:t>
      </w:r>
    </w:p>
    <w:p w:rsidR="00930E36" w:rsidRDefault="00930E36">
      <w:pPr>
        <w:autoSpaceDE w:val="0"/>
        <w:autoSpaceDN w:val="0"/>
        <w:adjustRightInd w:val="0"/>
        <w:ind w:firstLineChars="200" w:firstLine="420"/>
        <w:jc w:val="left"/>
        <w:rPr>
          <w:rFonts w:ascii="宋体" w:hAnsi="宋体" w:cs="宋体"/>
          <w:szCs w:val="21"/>
        </w:rPr>
      </w:pPr>
    </w:p>
    <w:p w:rsidR="00930E36" w:rsidRDefault="00930E36">
      <w:pPr>
        <w:pStyle w:val="Style3"/>
        <w:ind w:firstLineChars="0" w:firstLine="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autoSpaceDE w:val="0"/>
        <w:autoSpaceDN w:val="0"/>
        <w:adjustRightInd w:val="0"/>
        <w:ind w:firstLineChars="200" w:firstLine="420"/>
        <w:jc w:val="left"/>
        <w:rPr>
          <w:rFonts w:ascii="宋体" w:hAnsi="宋体" w:cs="宋体"/>
          <w:szCs w:val="21"/>
        </w:rPr>
      </w:pPr>
    </w:p>
    <w:p w:rsidR="00930E36" w:rsidRDefault="00930E36"/>
    <w:p w:rsidR="00930E36" w:rsidRDefault="00930E36">
      <w:pPr>
        <w:pStyle w:val="1"/>
      </w:pPr>
    </w:p>
    <w:p w:rsidR="00930E36" w:rsidRDefault="00930E36"/>
    <w:p w:rsidR="00930E36" w:rsidRDefault="00930E36">
      <w:pPr>
        <w:pStyle w:val="22"/>
        <w:ind w:firstLine="1126"/>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spacing w:line="360" w:lineRule="auto"/>
        <w:ind w:firstLineChars="1476" w:firstLine="3542"/>
        <w:rPr>
          <w:rFonts w:ascii="宋体" w:hAnsi="宋体" w:cs="宋体"/>
          <w:sz w:val="24"/>
        </w:rPr>
      </w:pPr>
    </w:p>
    <w:p w:rsidR="00930E36" w:rsidRDefault="00930E36">
      <w:pPr>
        <w:pStyle w:val="Style3"/>
        <w:ind w:firstLine="400"/>
        <w:rPr>
          <w:rFonts w:ascii="仿宋_GB2312" w:eastAsia="仿宋_GB2312" w:hAnsi="华文仿宋" w:cs="华文仿宋"/>
          <w:bCs/>
          <w:szCs w:val="21"/>
        </w:rPr>
      </w:pPr>
    </w:p>
    <w:p w:rsidR="00930E36" w:rsidRDefault="00930E36">
      <w:pPr>
        <w:pStyle w:val="aa"/>
        <w:shd w:val="clear" w:color="auto" w:fill="FFFFFF"/>
        <w:tabs>
          <w:tab w:val="left" w:pos="1260"/>
        </w:tabs>
        <w:jc w:val="center"/>
        <w:rPr>
          <w:rFonts w:hAnsi="宋体" w:cs="华文仿宋"/>
          <w:b/>
          <w:bCs/>
          <w:spacing w:val="100"/>
          <w:w w:val="110"/>
          <w:sz w:val="36"/>
          <w:szCs w:val="36"/>
        </w:rPr>
      </w:pPr>
    </w:p>
    <w:p w:rsidR="00930E36" w:rsidRDefault="00930E36">
      <w:pPr>
        <w:pStyle w:val="aa"/>
        <w:shd w:val="clear" w:color="auto" w:fill="FFFFFF"/>
        <w:tabs>
          <w:tab w:val="left" w:pos="1260"/>
        </w:tabs>
        <w:jc w:val="center"/>
        <w:rPr>
          <w:rFonts w:hAnsi="宋体" w:cs="华文仿宋"/>
          <w:b/>
          <w:bCs/>
          <w:spacing w:val="100"/>
          <w:w w:val="110"/>
          <w:sz w:val="36"/>
          <w:szCs w:val="36"/>
        </w:rPr>
      </w:pPr>
    </w:p>
    <w:p w:rsidR="00930E36" w:rsidRDefault="00930E36">
      <w:pPr>
        <w:pStyle w:val="aa"/>
        <w:shd w:val="clear" w:color="auto" w:fill="FFFFFF"/>
        <w:tabs>
          <w:tab w:val="left" w:pos="1260"/>
        </w:tabs>
        <w:jc w:val="center"/>
        <w:rPr>
          <w:rFonts w:hAnsi="宋体" w:cs="华文仿宋"/>
          <w:b/>
          <w:bCs/>
          <w:spacing w:val="100"/>
          <w:w w:val="110"/>
          <w:sz w:val="36"/>
          <w:szCs w:val="36"/>
        </w:rPr>
      </w:pPr>
    </w:p>
    <w:p w:rsidR="00930E36" w:rsidRDefault="00930E36">
      <w:pPr>
        <w:pStyle w:val="aa"/>
        <w:shd w:val="clear" w:color="auto" w:fill="FFFFFF"/>
        <w:tabs>
          <w:tab w:val="left" w:pos="1260"/>
        </w:tabs>
        <w:jc w:val="center"/>
        <w:rPr>
          <w:rFonts w:hAnsi="宋体" w:cs="华文仿宋"/>
          <w:b/>
          <w:bCs/>
          <w:spacing w:val="100"/>
          <w:w w:val="110"/>
          <w:sz w:val="36"/>
          <w:szCs w:val="36"/>
        </w:rPr>
      </w:pPr>
    </w:p>
    <w:p w:rsidR="00930E36" w:rsidRDefault="00930E36">
      <w:pPr>
        <w:pStyle w:val="aa"/>
        <w:shd w:val="clear" w:color="auto" w:fill="FFFFFF"/>
        <w:tabs>
          <w:tab w:val="left" w:pos="1260"/>
        </w:tabs>
        <w:jc w:val="center"/>
        <w:rPr>
          <w:rFonts w:hAnsi="宋体" w:cs="华文仿宋"/>
          <w:b/>
          <w:bCs/>
          <w:spacing w:val="100"/>
          <w:w w:val="110"/>
          <w:sz w:val="36"/>
          <w:szCs w:val="36"/>
        </w:rPr>
      </w:pPr>
    </w:p>
    <w:p w:rsidR="00930E36" w:rsidRDefault="00930E36">
      <w:pPr>
        <w:pStyle w:val="aa"/>
        <w:shd w:val="clear" w:color="auto" w:fill="FFFFFF"/>
        <w:tabs>
          <w:tab w:val="left" w:pos="1260"/>
        </w:tabs>
        <w:jc w:val="center"/>
        <w:rPr>
          <w:rFonts w:hAnsi="宋体" w:cs="华文仿宋"/>
          <w:b/>
          <w:bCs/>
          <w:spacing w:val="100"/>
          <w:w w:val="110"/>
          <w:sz w:val="36"/>
          <w:szCs w:val="36"/>
        </w:rPr>
      </w:pPr>
    </w:p>
    <w:p w:rsidR="00930E36" w:rsidRDefault="00930E36">
      <w:pPr>
        <w:pStyle w:val="aa"/>
        <w:shd w:val="clear" w:color="auto" w:fill="FFFFFF"/>
        <w:tabs>
          <w:tab w:val="left" w:pos="1260"/>
        </w:tabs>
        <w:jc w:val="center"/>
        <w:rPr>
          <w:rFonts w:hAnsi="宋体" w:cs="华文仿宋"/>
          <w:b/>
          <w:bCs/>
          <w:spacing w:val="100"/>
          <w:w w:val="110"/>
          <w:sz w:val="36"/>
          <w:szCs w:val="36"/>
        </w:rPr>
      </w:pPr>
    </w:p>
    <w:p w:rsidR="00930E36" w:rsidRDefault="00930E36">
      <w:pPr>
        <w:pStyle w:val="aa"/>
        <w:shd w:val="clear" w:color="auto" w:fill="FFFFFF"/>
        <w:tabs>
          <w:tab w:val="left" w:pos="1260"/>
        </w:tabs>
        <w:jc w:val="center"/>
        <w:rPr>
          <w:rFonts w:hAnsi="宋体" w:cs="华文仿宋"/>
          <w:b/>
          <w:bCs/>
          <w:spacing w:val="100"/>
          <w:w w:val="110"/>
          <w:sz w:val="36"/>
          <w:szCs w:val="36"/>
        </w:rPr>
      </w:pPr>
    </w:p>
    <w:p w:rsidR="00930E36" w:rsidRDefault="00930E36">
      <w:pPr>
        <w:pStyle w:val="aa"/>
        <w:shd w:val="clear" w:color="auto" w:fill="FFFFFF"/>
        <w:tabs>
          <w:tab w:val="left" w:pos="1260"/>
        </w:tabs>
        <w:jc w:val="center"/>
        <w:rPr>
          <w:rFonts w:hAnsi="宋体" w:cs="华文仿宋"/>
          <w:b/>
          <w:bCs/>
          <w:spacing w:val="100"/>
          <w:w w:val="110"/>
          <w:sz w:val="36"/>
          <w:szCs w:val="36"/>
        </w:rPr>
      </w:pPr>
    </w:p>
    <w:p w:rsidR="00930E36" w:rsidRDefault="00BB7B09">
      <w:pPr>
        <w:shd w:val="clear" w:color="auto" w:fill="FFFFFF"/>
        <w:adjustRightInd w:val="0"/>
        <w:snapToGrid w:val="0"/>
        <w:spacing w:line="360" w:lineRule="auto"/>
        <w:jc w:val="center"/>
        <w:rPr>
          <w:rFonts w:ascii="宋体" w:hAnsi="宋体" w:cs="宋体"/>
          <w:szCs w:val="21"/>
        </w:rPr>
      </w:pPr>
      <w:r>
        <w:rPr>
          <w:rFonts w:hint="eastAsia"/>
          <w:b/>
          <w:bCs/>
          <w:sz w:val="36"/>
          <w:szCs w:val="44"/>
        </w:rPr>
        <w:lastRenderedPageBreak/>
        <w:t>（二）资格审查证明资料</w:t>
      </w:r>
    </w:p>
    <w:p w:rsidR="00930E36" w:rsidRDefault="00BB7B09">
      <w:pPr>
        <w:widowControl/>
        <w:jc w:val="center"/>
        <w:rPr>
          <w:b/>
          <w:bCs/>
          <w:sz w:val="32"/>
          <w:szCs w:val="32"/>
        </w:rPr>
      </w:pPr>
      <w:r>
        <w:rPr>
          <w:rFonts w:ascii="宋体" w:hAnsi="宋体" w:cs="宋体" w:hint="eastAsia"/>
          <w:b/>
          <w:bCs/>
          <w:color w:val="000000"/>
          <w:kern w:val="0"/>
          <w:sz w:val="32"/>
          <w:szCs w:val="32"/>
        </w:rPr>
        <w:t>1、资格声明函</w:t>
      </w:r>
    </w:p>
    <w:p w:rsidR="00930E36" w:rsidRDefault="00BB7B09">
      <w:pPr>
        <w:adjustRightInd w:val="0"/>
        <w:snapToGrid w:val="0"/>
        <w:spacing w:line="360" w:lineRule="auto"/>
        <w:ind w:firstLineChars="200" w:firstLine="480"/>
        <w:rPr>
          <w:rFonts w:ascii="宋体" w:hAnsi="宋体" w:cs="宋体"/>
          <w:b/>
          <w:sz w:val="24"/>
        </w:rPr>
      </w:pPr>
      <w:r>
        <w:rPr>
          <w:rFonts w:ascii="宋体" w:hAnsi="宋体" w:cs="宋体" w:hint="eastAsia"/>
          <w:sz w:val="24"/>
        </w:rPr>
        <w:t>致：中山大学孙逸仙纪念医院</w:t>
      </w:r>
    </w:p>
    <w:p w:rsidR="00930E36" w:rsidRDefault="00BB7B09">
      <w:pPr>
        <w:adjustRightInd w:val="0"/>
        <w:snapToGrid w:val="0"/>
        <w:spacing w:line="360" w:lineRule="auto"/>
        <w:ind w:firstLineChars="200" w:firstLine="480"/>
        <w:rPr>
          <w:rFonts w:ascii="宋体" w:hAnsi="宋体" w:cs="宋体"/>
          <w:sz w:val="24"/>
        </w:rPr>
      </w:pPr>
      <w:r>
        <w:rPr>
          <w:rFonts w:ascii="宋体" w:hAnsi="宋体" w:cs="宋体" w:hint="eastAsia"/>
          <w:sz w:val="24"/>
        </w:rPr>
        <w:t>关于贵单位发布的</w:t>
      </w:r>
      <w:r>
        <w:rPr>
          <w:rFonts w:ascii="宋体" w:hAnsi="宋体" w:cs="宋体" w:hint="eastAsia"/>
          <w:sz w:val="24"/>
          <w:u w:val="single"/>
        </w:rPr>
        <w:t>中山大学孙逸仙纪念医院</w:t>
      </w:r>
      <w:r>
        <w:rPr>
          <w:rFonts w:ascii="宋体" w:hAnsi="宋体" w:cs="宋体" w:hint="eastAsia"/>
          <w:color w:val="0000FF"/>
          <w:sz w:val="24"/>
          <w:u w:val="single"/>
        </w:rPr>
        <w:t>******</w:t>
      </w:r>
      <w:r>
        <w:rPr>
          <w:rFonts w:ascii="宋体" w:hAnsi="宋体" w:cs="宋体" w:hint="eastAsia"/>
          <w:sz w:val="24"/>
        </w:rPr>
        <w:t>项目的公开比选采购邀请，本单位（企业）自愿参加报名响应，现声明如下：</w:t>
      </w: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hint="eastAsia"/>
          <w:sz w:val="24"/>
        </w:rPr>
        <w:t>(1)本单位已完全清楚本项目采购文件的内容和要求。</w:t>
      </w: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hint="eastAsia"/>
          <w:sz w:val="24"/>
        </w:rPr>
        <w:t>(2)本单位具有履行合同所必需的设备和专业技术能力，且参加本次采购活动前</w:t>
      </w:r>
      <w:r>
        <w:rPr>
          <w:rFonts w:ascii="宋体" w:hAnsi="宋体" w:cs="宋体" w:hint="eastAsia"/>
          <w:sz w:val="24"/>
          <w:u w:val="single"/>
        </w:rPr>
        <w:t xml:space="preserve"> 3 </w:t>
      </w:r>
      <w:r>
        <w:rPr>
          <w:rFonts w:ascii="宋体" w:hAnsi="宋体" w:cs="宋体" w:hint="eastAsia"/>
          <w:sz w:val="24"/>
        </w:rPr>
        <w:t>年内在经营活动中没有重大违法记录。否则，由此所造成的损失、不良后果及法律责任，一律由本单位承担。</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(3)本单位具有良好的商业信誉和健全的财务会计制度、具有依法缴纳税收和社会保障资金的良好记录。</w:t>
      </w: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hint="eastAsia"/>
          <w:sz w:val="24"/>
        </w:rPr>
        <w:t>(4)本单位承诺绝不存在“单位负责人或法定代表人为同一人或者存在直接控股、管理关系的不同响应单位，参加同一合同项下的采购活动”的情况。</w:t>
      </w: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hint="eastAsia"/>
          <w:sz w:val="24"/>
        </w:rPr>
        <w:t>(5)本单位参加本次采购活动，具备独立实施能力，属于非联合体响应。</w:t>
      </w: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sz w:val="24"/>
        </w:rPr>
        <w:t>(6)</w:t>
      </w:r>
      <w:r>
        <w:rPr>
          <w:rFonts w:ascii="宋体" w:hAnsi="宋体" w:cs="宋体" w:hint="eastAsia"/>
          <w:sz w:val="24"/>
        </w:rPr>
        <w:t>本单位承诺绝不存在“为本采购项目提供过整体设计、规范编制或者项目管理、监理、检测等服务”的情况。</w:t>
      </w: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sz w:val="24"/>
        </w:rPr>
        <w:t>(</w:t>
      </w:r>
      <w:r>
        <w:rPr>
          <w:rFonts w:ascii="宋体" w:hAnsi="宋体" w:cs="宋体" w:hint="eastAsia"/>
          <w:sz w:val="24"/>
        </w:rPr>
        <w:t>7</w:t>
      </w:r>
      <w:r>
        <w:rPr>
          <w:rFonts w:ascii="宋体" w:hAnsi="宋体" w:cs="宋体"/>
          <w:sz w:val="24"/>
        </w:rPr>
        <w:t>)</w:t>
      </w:r>
      <w:r>
        <w:rPr>
          <w:rFonts w:ascii="宋体" w:hAnsi="宋体" w:cs="宋体" w:hint="eastAsia"/>
          <w:sz w:val="24"/>
        </w:rPr>
        <w:t>本单位承诺，若成为本项目成交供应商，绝不分包、转包本项目。</w:t>
      </w:r>
    </w:p>
    <w:p w:rsidR="00930E36" w:rsidRDefault="00BB7B09">
      <w:pPr>
        <w:pStyle w:val="Style3"/>
        <w:adjustRightInd w:val="0"/>
        <w:snapToGrid w:val="0"/>
        <w:spacing w:line="360" w:lineRule="auto"/>
        <w:ind w:firstLineChars="175"/>
        <w:rPr>
          <w:rFonts w:ascii="宋体" w:hAnsi="宋体" w:cs="宋体"/>
          <w:sz w:val="24"/>
        </w:rPr>
      </w:pPr>
      <w:r>
        <w:rPr>
          <w:rFonts w:ascii="宋体" w:hAnsi="宋体" w:cs="宋体" w:hint="eastAsia"/>
          <w:sz w:val="24"/>
        </w:rPr>
        <w:t>(8)关于本单位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r>
        <w:rPr>
          <w:rFonts w:ascii="宋体" w:hAnsi="宋体" w:cs="宋体" w:hint="eastAsia"/>
          <w:sz w:val="24"/>
        </w:rPr>
        <w:br/>
        <w:t xml:space="preserve">   （9）本单位承诺为中小微企业。</w:t>
      </w:r>
    </w:p>
    <w:p w:rsidR="00930E36" w:rsidRDefault="00BB7B09">
      <w:pPr>
        <w:pStyle w:val="Style3"/>
        <w:adjustRightInd w:val="0"/>
        <w:snapToGrid w:val="0"/>
        <w:spacing w:line="360" w:lineRule="auto"/>
        <w:ind w:firstLine="480"/>
        <w:rPr>
          <w:rFonts w:ascii="宋体" w:hAnsi="宋体" w:cs="宋体"/>
          <w:sz w:val="24"/>
        </w:rPr>
      </w:pPr>
      <w:r>
        <w:rPr>
          <w:rFonts w:ascii="宋体" w:hAnsi="宋体" w:cs="宋体" w:hint="eastAsia"/>
          <w:sz w:val="24"/>
        </w:rPr>
        <w:t xml:space="preserve">(10)本次采购活动中，如有违法、违规、弄虚作假行为，所造成的损失、不良后果及法律责任，一律由本单位承担。 </w:t>
      </w:r>
    </w:p>
    <w:p w:rsidR="00930E36" w:rsidRDefault="00BB7B09">
      <w:pPr>
        <w:adjustRightInd w:val="0"/>
        <w:snapToGrid w:val="0"/>
        <w:spacing w:line="360" w:lineRule="auto"/>
        <w:ind w:firstLineChars="200" w:firstLine="480"/>
        <w:rPr>
          <w:rFonts w:ascii="宋体" w:hAnsi="宋体" w:cs="宋体"/>
          <w:sz w:val="24"/>
        </w:rPr>
      </w:pPr>
      <w:r>
        <w:rPr>
          <w:rFonts w:ascii="宋体" w:hAnsi="宋体" w:cs="宋体" w:hint="eastAsia"/>
          <w:sz w:val="24"/>
        </w:rPr>
        <w:t>特此声明。</w:t>
      </w:r>
    </w:p>
    <w:p w:rsidR="00930E36" w:rsidRPr="003B484E" w:rsidRDefault="00BB7B09" w:rsidP="003B484E">
      <w:pPr>
        <w:adjustRightInd w:val="0"/>
        <w:snapToGrid w:val="0"/>
        <w:spacing w:line="360" w:lineRule="auto"/>
        <w:ind w:firstLineChars="200" w:firstLine="482"/>
        <w:rPr>
          <w:rFonts w:ascii="宋体" w:hAnsi="宋体" w:cs="宋体"/>
          <w:b/>
          <w:sz w:val="24"/>
        </w:rPr>
      </w:pPr>
      <w:r>
        <w:rPr>
          <w:rFonts w:ascii="宋体" w:hAnsi="宋体" w:cs="宋体" w:hint="eastAsia"/>
          <w:b/>
          <w:sz w:val="24"/>
        </w:rPr>
        <w:t>（注：本资格声明函内容不得擅自删改）</w:t>
      </w: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b/>
          <w:bCs/>
          <w:color w:val="000000"/>
          <w:kern w:val="0"/>
          <w:sz w:val="32"/>
          <w:szCs w:val="32"/>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BB7B09">
      <w:pPr>
        <w:shd w:val="clear" w:color="auto" w:fill="FFFFFF"/>
        <w:adjustRightInd w:val="0"/>
        <w:snapToGrid w:val="0"/>
        <w:spacing w:line="360" w:lineRule="auto"/>
        <w:jc w:val="center"/>
        <w:rPr>
          <w:rFonts w:ascii="宋体" w:hAnsi="宋体" w:cs="宋体"/>
          <w:b/>
          <w:bCs/>
          <w:sz w:val="32"/>
          <w:szCs w:val="40"/>
        </w:rPr>
      </w:pPr>
      <w:r>
        <w:rPr>
          <w:rFonts w:ascii="宋体" w:hAnsi="宋体" w:cs="宋体" w:hint="eastAsia"/>
          <w:b/>
          <w:bCs/>
          <w:color w:val="000000"/>
          <w:kern w:val="0"/>
          <w:sz w:val="32"/>
          <w:szCs w:val="32"/>
        </w:rPr>
        <w:lastRenderedPageBreak/>
        <w:t>2、</w:t>
      </w:r>
      <w:r>
        <w:rPr>
          <w:rFonts w:ascii="宋体" w:hAnsi="宋体" w:cs="宋体" w:hint="eastAsia"/>
          <w:b/>
          <w:bCs/>
          <w:sz w:val="32"/>
          <w:szCs w:val="40"/>
        </w:rPr>
        <w:t>营业执照（提供证书复印件加盖公章）</w:t>
      </w:r>
    </w:p>
    <w:p w:rsidR="00930E36" w:rsidRDefault="00BB7B09">
      <w:pPr>
        <w:pStyle w:val="Style3"/>
        <w:ind w:firstLine="480"/>
        <w:rPr>
          <w:rFonts w:ascii="宋体" w:hAnsi="宋体" w:cs="宋体"/>
          <w:szCs w:val="21"/>
        </w:rPr>
      </w:pPr>
      <w:r>
        <w:rPr>
          <w:rFonts w:ascii="宋体" w:hAnsi="宋体" w:hint="eastAsia"/>
          <w:bCs/>
          <w:sz w:val="24"/>
        </w:rPr>
        <w:t>（提供复印件,并加盖供应商公章。</w:t>
      </w:r>
      <w:r>
        <w:rPr>
          <w:rFonts w:asciiTheme="minorEastAsia" w:eastAsiaTheme="minorEastAsia" w:hAnsiTheme="minorEastAsia" w:cstheme="minorEastAsia" w:hint="eastAsia"/>
          <w:bCs/>
          <w:sz w:val="24"/>
        </w:rPr>
        <w:t>如为分公司报名，须取得具有法人资格的总公司（总所）出具给分公司的授权书，并提供总公司和分公司的营业执照（执业许可证）复印件并加盖公章。</w:t>
      </w:r>
      <w:r>
        <w:rPr>
          <w:rFonts w:ascii="宋体" w:hAnsi="宋体" w:cs="宋体" w:hint="eastAsia"/>
          <w:sz w:val="24"/>
        </w:rPr>
        <w:t>）</w:t>
      </w: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11"/>
        <w:ind w:firstLine="0"/>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spacing w:line="360" w:lineRule="auto"/>
        <w:ind w:firstLineChars="1476" w:firstLine="3542"/>
        <w:jc w:val="left"/>
        <w:rPr>
          <w:rFonts w:ascii="宋体" w:hAnsi="宋体" w:cs="宋体"/>
          <w:sz w:val="24"/>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BB7B09">
      <w:pPr>
        <w:pStyle w:val="4"/>
        <w:tabs>
          <w:tab w:val="left" w:pos="851"/>
        </w:tabs>
        <w:spacing w:before="0" w:after="0" w:line="360" w:lineRule="auto"/>
        <w:jc w:val="center"/>
        <w:rPr>
          <w:rFonts w:ascii="宋体" w:eastAsia="宋体" w:hAnsi="宋体" w:cs="宋体"/>
          <w:sz w:val="32"/>
          <w:szCs w:val="32"/>
        </w:rPr>
      </w:pPr>
      <w:r>
        <w:rPr>
          <w:rFonts w:ascii="宋体" w:eastAsia="宋体" w:hAnsi="宋体" w:cs="宋体" w:hint="eastAsia"/>
          <w:sz w:val="32"/>
          <w:szCs w:val="32"/>
          <w:lang w:val="en-US"/>
        </w:rPr>
        <w:lastRenderedPageBreak/>
        <w:t>3</w:t>
      </w:r>
      <w:r>
        <w:rPr>
          <w:rFonts w:ascii="宋体" w:eastAsia="宋体" w:hAnsi="宋体" w:cs="宋体" w:hint="eastAsia"/>
          <w:sz w:val="32"/>
          <w:szCs w:val="32"/>
        </w:rPr>
        <w:t>、中小微企业声明函</w:t>
      </w:r>
    </w:p>
    <w:p w:rsidR="00930E36" w:rsidRDefault="00930E36">
      <w:pPr>
        <w:spacing w:line="360" w:lineRule="auto"/>
        <w:ind w:firstLineChars="200" w:firstLine="420"/>
        <w:rPr>
          <w:rFonts w:asciiTheme="minorEastAsia" w:eastAsiaTheme="minorEastAsia" w:hAnsiTheme="minorEastAsia"/>
          <w:szCs w:val="21"/>
        </w:rPr>
      </w:pPr>
    </w:p>
    <w:p w:rsidR="00930E36" w:rsidRDefault="00BB7B09">
      <w:pPr>
        <w:spacing w:line="360" w:lineRule="auto"/>
        <w:ind w:firstLine="480"/>
        <w:rPr>
          <w:rFonts w:ascii="宋体" w:hAnsi="宋体" w:cs="宋体"/>
          <w:szCs w:val="21"/>
        </w:rPr>
      </w:pPr>
      <w:r>
        <w:rPr>
          <w:rFonts w:ascii="宋体" w:hAnsi="宋体" w:cs="宋体" w:hint="eastAsia"/>
          <w:szCs w:val="21"/>
        </w:rPr>
        <w:t xml:space="preserve">本公司郑重声明，根据《政府采购促进中小企业发展管理办法》（财库﹝2020﹞46号）的规定，本公司参加   </w:t>
      </w:r>
      <w:r>
        <w:rPr>
          <w:rFonts w:ascii="宋体" w:hAnsi="宋体" w:cs="宋体" w:hint="eastAsia"/>
          <w:b/>
          <w:bCs/>
          <w:szCs w:val="21"/>
          <w:u w:val="single"/>
        </w:rPr>
        <w:t>（单位名称）</w:t>
      </w:r>
      <w:r>
        <w:rPr>
          <w:rFonts w:ascii="宋体" w:hAnsi="宋体" w:cs="宋体" w:hint="eastAsia"/>
          <w:szCs w:val="21"/>
        </w:rPr>
        <w:t xml:space="preserve">的 </w:t>
      </w:r>
      <w:r>
        <w:rPr>
          <w:rFonts w:ascii="宋体" w:hAnsi="宋体" w:cs="宋体" w:hint="eastAsia"/>
          <w:b/>
          <w:bCs/>
          <w:szCs w:val="21"/>
          <w:u w:val="single"/>
        </w:rPr>
        <w:t>（项目名称）</w:t>
      </w:r>
      <w:r>
        <w:rPr>
          <w:rFonts w:ascii="宋体" w:hAnsi="宋体" w:cs="宋体" w:hint="eastAsia"/>
          <w:szCs w:val="21"/>
        </w:rPr>
        <w:t>采购活动，项目的服务单位全部为符合政策要求的中小企业（或者：服务全部由符合政策要求的中小企业承接）。相关企业的具体情况如下：</w:t>
      </w:r>
    </w:p>
    <w:p w:rsidR="00930E36" w:rsidRDefault="00BB7B09">
      <w:pPr>
        <w:spacing w:line="360" w:lineRule="auto"/>
        <w:ind w:firstLineChars="200" w:firstLine="422"/>
        <w:rPr>
          <w:rFonts w:ascii="宋体" w:hAnsi="宋体" w:cs="宋体"/>
          <w:szCs w:val="21"/>
        </w:rPr>
      </w:pPr>
      <w:r>
        <w:rPr>
          <w:rFonts w:ascii="宋体" w:hAnsi="宋体" w:cs="宋体" w:hint="eastAsia"/>
          <w:b/>
          <w:bCs/>
          <w:szCs w:val="21"/>
        </w:rPr>
        <w:t>1.</w:t>
      </w:r>
      <w:r>
        <w:rPr>
          <w:rFonts w:ascii="宋体" w:hAnsi="宋体" w:cs="宋体" w:hint="eastAsia"/>
          <w:b/>
          <w:bCs/>
          <w:szCs w:val="21"/>
          <w:u w:val="single"/>
        </w:rPr>
        <w:t>（标的名称）</w:t>
      </w:r>
      <w:r>
        <w:rPr>
          <w:rFonts w:ascii="宋体" w:hAnsi="宋体" w:cs="宋体" w:hint="eastAsia"/>
          <w:szCs w:val="21"/>
        </w:rPr>
        <w:t>，属于</w:t>
      </w:r>
      <w:r>
        <w:rPr>
          <w:rFonts w:ascii="宋体" w:hAnsi="宋体" w:cs="宋体" w:hint="eastAsia"/>
          <w:b/>
          <w:bCs/>
          <w:szCs w:val="21"/>
          <w:u w:val="single"/>
        </w:rPr>
        <w:t>（服务业）</w:t>
      </w:r>
      <w:r>
        <w:rPr>
          <w:rFonts w:ascii="宋体" w:hAnsi="宋体" w:cs="宋体" w:hint="eastAsia"/>
          <w:szCs w:val="21"/>
        </w:rPr>
        <w:t>行业；承建（承接）企业为</w:t>
      </w:r>
      <w:r>
        <w:rPr>
          <w:rFonts w:ascii="宋体" w:hAnsi="宋体" w:cs="宋体" w:hint="eastAsia"/>
          <w:b/>
          <w:bCs/>
          <w:szCs w:val="21"/>
          <w:u w:val="single"/>
        </w:rPr>
        <w:t>（企业名称）</w:t>
      </w:r>
      <w:r>
        <w:rPr>
          <w:rFonts w:ascii="宋体" w:hAnsi="宋体" w:cs="宋体" w:hint="eastAsia"/>
          <w:szCs w:val="21"/>
        </w:rPr>
        <w:t>，从业人员_____人，营业收入为_______万元，资产总额为_______万元，属于</w:t>
      </w:r>
      <w:r>
        <w:rPr>
          <w:rFonts w:ascii="宋体" w:hAnsi="宋体" w:cs="宋体" w:hint="eastAsia"/>
          <w:b/>
          <w:bCs/>
          <w:szCs w:val="21"/>
          <w:u w:val="single"/>
        </w:rPr>
        <w:t>（中型企业、小型企业、微型企业）</w:t>
      </w:r>
      <w:r>
        <w:rPr>
          <w:rFonts w:ascii="宋体" w:hAnsi="宋体" w:cs="宋体" w:hint="eastAsia"/>
          <w:szCs w:val="21"/>
        </w:rPr>
        <w:t>；</w:t>
      </w:r>
    </w:p>
    <w:p w:rsidR="00930E36" w:rsidRDefault="00BB7B09">
      <w:pPr>
        <w:spacing w:line="360" w:lineRule="auto"/>
        <w:ind w:firstLineChars="200" w:firstLine="422"/>
        <w:rPr>
          <w:rFonts w:ascii="宋体" w:hAnsi="宋体" w:cs="宋体"/>
          <w:szCs w:val="21"/>
        </w:rPr>
      </w:pPr>
      <w:r>
        <w:rPr>
          <w:rFonts w:ascii="宋体" w:hAnsi="宋体" w:cs="宋体" w:hint="eastAsia"/>
          <w:b/>
          <w:bCs/>
          <w:szCs w:val="21"/>
        </w:rPr>
        <w:t>2.</w:t>
      </w:r>
      <w:r>
        <w:rPr>
          <w:rFonts w:ascii="宋体" w:hAnsi="宋体" w:cs="宋体" w:hint="eastAsia"/>
          <w:b/>
          <w:bCs/>
          <w:szCs w:val="21"/>
          <w:u w:val="single"/>
        </w:rPr>
        <w:t>（标的名称）</w:t>
      </w:r>
      <w:r>
        <w:rPr>
          <w:rFonts w:ascii="宋体" w:hAnsi="宋体" w:cs="宋体" w:hint="eastAsia"/>
          <w:szCs w:val="21"/>
        </w:rPr>
        <w:t>，属于</w:t>
      </w:r>
      <w:r>
        <w:rPr>
          <w:rFonts w:ascii="宋体" w:hAnsi="宋体" w:cs="宋体" w:hint="eastAsia"/>
          <w:b/>
          <w:bCs/>
          <w:szCs w:val="21"/>
          <w:u w:val="single"/>
        </w:rPr>
        <w:t>（服务业）</w:t>
      </w:r>
      <w:r>
        <w:rPr>
          <w:rFonts w:ascii="宋体" w:hAnsi="宋体" w:cs="宋体" w:hint="eastAsia"/>
          <w:szCs w:val="21"/>
        </w:rPr>
        <w:t>行业；承建（承接）企业为</w:t>
      </w:r>
      <w:r>
        <w:rPr>
          <w:rFonts w:ascii="宋体" w:hAnsi="宋体" w:cs="宋体" w:hint="eastAsia"/>
          <w:b/>
          <w:bCs/>
          <w:szCs w:val="21"/>
          <w:u w:val="single"/>
        </w:rPr>
        <w:t>（企业名称）</w:t>
      </w:r>
      <w:r>
        <w:rPr>
          <w:rFonts w:ascii="宋体" w:hAnsi="宋体" w:cs="宋体" w:hint="eastAsia"/>
          <w:szCs w:val="21"/>
        </w:rPr>
        <w:t>，从业人员______人，营业收入为______万元，资产总额为________万元，属于</w:t>
      </w:r>
      <w:r>
        <w:rPr>
          <w:rFonts w:ascii="宋体" w:hAnsi="宋体" w:cs="宋体" w:hint="eastAsia"/>
          <w:b/>
          <w:bCs/>
          <w:szCs w:val="21"/>
          <w:u w:val="single"/>
        </w:rPr>
        <w:t>（中型企业、小型企业、微型企业）</w:t>
      </w:r>
      <w:r>
        <w:rPr>
          <w:rFonts w:ascii="宋体" w:hAnsi="宋体" w:cs="宋体" w:hint="eastAsia"/>
          <w:szCs w:val="21"/>
        </w:rPr>
        <w:t>；</w:t>
      </w:r>
    </w:p>
    <w:p w:rsidR="00930E36" w:rsidRDefault="00BB7B09">
      <w:pPr>
        <w:spacing w:line="360" w:lineRule="auto"/>
        <w:ind w:firstLine="480"/>
        <w:rPr>
          <w:rFonts w:ascii="宋体" w:hAnsi="宋体" w:cs="宋体"/>
          <w:szCs w:val="21"/>
        </w:rPr>
      </w:pPr>
      <w:r>
        <w:rPr>
          <w:rFonts w:ascii="宋体" w:hAnsi="宋体" w:cs="宋体" w:hint="eastAsia"/>
          <w:szCs w:val="21"/>
        </w:rPr>
        <w:t>……</w:t>
      </w:r>
    </w:p>
    <w:p w:rsidR="00930E36" w:rsidRDefault="00BB7B09">
      <w:pPr>
        <w:spacing w:line="360" w:lineRule="auto"/>
        <w:ind w:firstLine="480"/>
        <w:rPr>
          <w:rFonts w:ascii="宋体" w:hAnsi="宋体" w:cs="宋体"/>
          <w:szCs w:val="21"/>
        </w:rPr>
      </w:pPr>
      <w:r>
        <w:rPr>
          <w:rFonts w:ascii="宋体" w:hAnsi="宋体" w:cs="宋体" w:hint="eastAsia"/>
          <w:szCs w:val="21"/>
        </w:rPr>
        <w:t>以上企业，不属于大企业的分支机构，不存在控股股东为大企业的情形，也不存在与大企业的负责人为同一人的情形。</w:t>
      </w:r>
    </w:p>
    <w:p w:rsidR="00930E36" w:rsidRDefault="00BB7B09">
      <w:pPr>
        <w:spacing w:line="360" w:lineRule="auto"/>
        <w:ind w:firstLine="480"/>
        <w:rPr>
          <w:rFonts w:ascii="宋体" w:hAnsi="宋体" w:cs="宋体"/>
          <w:szCs w:val="21"/>
        </w:rPr>
      </w:pPr>
      <w:r>
        <w:rPr>
          <w:rFonts w:ascii="宋体" w:hAnsi="宋体" w:cs="宋体" w:hint="eastAsia"/>
          <w:szCs w:val="21"/>
        </w:rPr>
        <w:t>本企业对上述声明内容的真实性负责。如有虚假，将依法承担相应责任。</w:t>
      </w:r>
    </w:p>
    <w:p w:rsidR="00930E36" w:rsidRDefault="00930E36">
      <w:pPr>
        <w:pStyle w:val="a5"/>
        <w:rPr>
          <w:rFonts w:ascii="宋体" w:hAnsi="宋体" w:cs="宋体"/>
          <w:sz w:val="21"/>
          <w:szCs w:val="21"/>
        </w:rPr>
      </w:pPr>
    </w:p>
    <w:p w:rsidR="00930E36" w:rsidRDefault="00BB7B09">
      <w:pPr>
        <w:spacing w:line="360" w:lineRule="auto"/>
        <w:ind w:firstLineChars="2200" w:firstLine="4620"/>
        <w:rPr>
          <w:rFonts w:ascii="宋体" w:hAnsi="宋体" w:cs="宋体"/>
          <w:szCs w:val="21"/>
        </w:rPr>
      </w:pPr>
      <w:r>
        <w:rPr>
          <w:rFonts w:ascii="宋体" w:hAnsi="宋体" w:cs="宋体" w:hint="eastAsia"/>
          <w:szCs w:val="21"/>
        </w:rPr>
        <w:t>企业名称（盖章）：______________</w:t>
      </w:r>
    </w:p>
    <w:p w:rsidR="00930E36" w:rsidRDefault="00BB7B09">
      <w:pPr>
        <w:spacing w:line="360" w:lineRule="auto"/>
        <w:ind w:firstLineChars="2200" w:firstLine="4620"/>
        <w:rPr>
          <w:rFonts w:ascii="宋体" w:hAnsi="宋体" w:cs="宋体"/>
          <w:szCs w:val="21"/>
        </w:rPr>
      </w:pPr>
      <w:r>
        <w:rPr>
          <w:rFonts w:ascii="宋体" w:hAnsi="宋体" w:cs="宋体" w:hint="eastAsia"/>
          <w:szCs w:val="21"/>
        </w:rPr>
        <w:t>日  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930E36" w:rsidRDefault="00930E36">
      <w:pPr>
        <w:pStyle w:val="a5"/>
        <w:rPr>
          <w:rFonts w:ascii="宋体" w:hAnsi="宋体" w:cs="宋体"/>
          <w:sz w:val="21"/>
          <w:szCs w:val="21"/>
        </w:rPr>
      </w:pPr>
    </w:p>
    <w:p w:rsidR="00930E36" w:rsidRDefault="00930E36">
      <w:pPr>
        <w:rPr>
          <w:rFonts w:ascii="宋体" w:hAnsi="宋体" w:cs="宋体"/>
          <w:szCs w:val="21"/>
        </w:rPr>
      </w:pPr>
    </w:p>
    <w:p w:rsidR="00930E36" w:rsidRDefault="00930E36">
      <w:pPr>
        <w:pStyle w:val="a5"/>
        <w:rPr>
          <w:rFonts w:ascii="宋体" w:hAnsi="宋体" w:cs="宋体"/>
          <w:sz w:val="21"/>
          <w:szCs w:val="21"/>
        </w:rPr>
      </w:pPr>
    </w:p>
    <w:p w:rsidR="00930E36" w:rsidRDefault="00930E36">
      <w:pPr>
        <w:rPr>
          <w:rFonts w:ascii="宋体" w:hAnsi="宋体" w:cs="宋体"/>
          <w:szCs w:val="21"/>
        </w:rPr>
      </w:pPr>
    </w:p>
    <w:p w:rsidR="00930E36" w:rsidRDefault="00BB7B09">
      <w:pPr>
        <w:spacing w:line="360" w:lineRule="auto"/>
        <w:rPr>
          <w:rFonts w:ascii="宋体" w:hAnsi="宋体" w:cs="宋体"/>
          <w:szCs w:val="21"/>
        </w:rPr>
      </w:pPr>
      <w:r>
        <w:rPr>
          <w:rFonts w:ascii="宋体" w:hAnsi="宋体" w:cs="宋体" w:hint="eastAsia"/>
          <w:szCs w:val="21"/>
        </w:rPr>
        <w:t>1：从业人员、营业收入、资产总额填报上一年度数据，无上一年度数据的新成立企业可不填报。</w:t>
      </w:r>
    </w:p>
    <w:p w:rsidR="00930E36" w:rsidRDefault="00BB7B09">
      <w:pPr>
        <w:spacing w:line="360" w:lineRule="auto"/>
        <w:rPr>
          <w:rFonts w:ascii="宋体" w:hAnsi="宋体" w:cs="宋体"/>
          <w:szCs w:val="21"/>
        </w:rPr>
      </w:pPr>
      <w:r>
        <w:rPr>
          <w:rFonts w:ascii="宋体" w:hAnsi="宋体" w:cs="宋体" w:hint="eastAsia"/>
          <w:szCs w:val="21"/>
        </w:rPr>
        <w:t>2：供应商应当自行核实是否属于小微企业，并认真填写声明函，若有虚假将追究其责任。</w:t>
      </w: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400"/>
        <w:rPr>
          <w:rFonts w:ascii="宋体" w:hAnsi="宋体" w:cs="宋体"/>
          <w:szCs w:val="21"/>
        </w:rPr>
      </w:pPr>
    </w:p>
    <w:p w:rsidR="00930E36" w:rsidRDefault="00930E36">
      <w:pPr>
        <w:pStyle w:val="Style3"/>
        <w:ind w:firstLineChars="0" w:firstLine="0"/>
        <w:rPr>
          <w:rFonts w:ascii="宋体" w:hAnsi="宋体" w:cs="宋体"/>
          <w:szCs w:val="21"/>
        </w:rPr>
      </w:pPr>
    </w:p>
    <w:p w:rsidR="00930E36" w:rsidRDefault="00BB7B09">
      <w:pPr>
        <w:pStyle w:val="11"/>
        <w:spacing w:beforeLines="50" w:before="156" w:afterLines="50" w:after="156" w:line="360" w:lineRule="auto"/>
        <w:ind w:firstLine="0"/>
        <w:jc w:val="center"/>
        <w:rPr>
          <w:rFonts w:ascii="宋体" w:eastAsia="宋体" w:hAnsi="宋体" w:cs="宋体"/>
          <w:b/>
          <w:bCs/>
          <w:sz w:val="32"/>
          <w:szCs w:val="32"/>
        </w:rPr>
      </w:pPr>
      <w:r>
        <w:rPr>
          <w:rFonts w:ascii="宋体" w:eastAsia="宋体" w:hAnsi="宋体" w:cs="宋体" w:hint="eastAsia"/>
          <w:b/>
          <w:bCs/>
          <w:sz w:val="32"/>
          <w:szCs w:val="32"/>
        </w:rPr>
        <w:lastRenderedPageBreak/>
        <w:t>4、供应商廉洁守约承诺书</w:t>
      </w:r>
    </w:p>
    <w:p w:rsidR="00930E36" w:rsidRDefault="00BB7B09">
      <w:pPr>
        <w:pStyle w:val="11"/>
        <w:spacing w:beforeLines="50" w:before="156" w:afterLines="50" w:after="156" w:line="360" w:lineRule="auto"/>
        <w:ind w:firstLine="0"/>
        <w:jc w:val="center"/>
        <w:rPr>
          <w:rFonts w:ascii="宋体" w:eastAsia="宋体" w:hAnsi="宋体" w:cs="宋体"/>
          <w:sz w:val="24"/>
          <w:szCs w:val="24"/>
        </w:rPr>
      </w:pPr>
      <w:r>
        <w:rPr>
          <w:rFonts w:ascii="宋体" w:eastAsia="宋体" w:hAnsi="宋体" w:cs="宋体" w:hint="eastAsia"/>
          <w:sz w:val="24"/>
          <w:szCs w:val="24"/>
        </w:rPr>
        <w:t>（详见第一章附件一：报名资料）</w:t>
      </w: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rPr>
          <w:sz w:val="28"/>
          <w:szCs w:val="28"/>
        </w:rPr>
      </w:pPr>
    </w:p>
    <w:p w:rsidR="00930E36" w:rsidRDefault="00BB7B09">
      <w:pPr>
        <w:pStyle w:val="11"/>
        <w:spacing w:beforeLines="50" w:before="156" w:afterLines="50" w:after="156" w:line="360" w:lineRule="auto"/>
        <w:ind w:firstLine="0"/>
        <w:jc w:val="center"/>
        <w:rPr>
          <w:rFonts w:ascii="宋体" w:eastAsia="宋体" w:hAnsi="宋体" w:cs="宋体"/>
          <w:b/>
          <w:bCs/>
          <w:sz w:val="32"/>
          <w:szCs w:val="32"/>
        </w:rPr>
      </w:pPr>
      <w:r>
        <w:rPr>
          <w:rFonts w:ascii="宋体" w:eastAsia="宋体" w:hAnsi="宋体" w:cs="宋体" w:hint="eastAsia"/>
          <w:b/>
          <w:bCs/>
          <w:sz w:val="32"/>
          <w:szCs w:val="32"/>
        </w:rPr>
        <w:lastRenderedPageBreak/>
        <w:t>5、成功登记报名</w:t>
      </w:r>
    </w:p>
    <w:p w:rsidR="00930E36" w:rsidRDefault="00BB7B09">
      <w:pPr>
        <w:pStyle w:val="11"/>
        <w:spacing w:beforeLines="50" w:before="156" w:afterLines="50" w:after="156" w:line="360" w:lineRule="auto"/>
        <w:ind w:firstLine="0"/>
        <w:jc w:val="center"/>
        <w:rPr>
          <w:rFonts w:ascii="宋体" w:eastAsia="宋体" w:hAnsi="宋体" w:cs="宋体"/>
          <w:sz w:val="24"/>
          <w:szCs w:val="24"/>
        </w:rPr>
      </w:pPr>
      <w:r>
        <w:rPr>
          <w:rFonts w:ascii="宋体" w:eastAsia="宋体" w:hAnsi="宋体" w:cs="宋体" w:hint="eastAsia"/>
          <w:sz w:val="24"/>
          <w:szCs w:val="24"/>
        </w:rPr>
        <w:t>（截图加盖供应商公章）</w:t>
      </w: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11"/>
        <w:spacing w:beforeLines="50" w:before="156" w:afterLines="50" w:after="156" w:line="360" w:lineRule="auto"/>
        <w:ind w:firstLine="0"/>
        <w:jc w:val="center"/>
        <w:rPr>
          <w:sz w:val="28"/>
          <w:szCs w:val="28"/>
        </w:rPr>
      </w:pPr>
    </w:p>
    <w:p w:rsidR="00930E36" w:rsidRDefault="00930E36">
      <w:pPr>
        <w:pStyle w:val="22"/>
        <w:ind w:firstLineChars="0" w:firstLine="0"/>
        <w:rPr>
          <w:rFonts w:ascii="宋体" w:hAnsi="宋体" w:cs="宋体"/>
          <w:b/>
          <w:bCs/>
          <w:sz w:val="24"/>
        </w:rPr>
      </w:pPr>
    </w:p>
    <w:p w:rsidR="00930E36" w:rsidRDefault="00930E36">
      <w:pPr>
        <w:pStyle w:val="22"/>
        <w:ind w:firstLineChars="0" w:firstLine="0"/>
        <w:rPr>
          <w:rFonts w:ascii="宋体" w:hAnsi="宋体" w:cs="宋体"/>
          <w:b/>
          <w:bCs/>
          <w:sz w:val="24"/>
        </w:rPr>
      </w:pPr>
    </w:p>
    <w:p w:rsidR="00930E36" w:rsidRDefault="00930E36">
      <w:pPr>
        <w:pStyle w:val="22"/>
        <w:ind w:firstLineChars="0" w:firstLine="0"/>
        <w:rPr>
          <w:rFonts w:ascii="宋体" w:hAnsi="宋体" w:cs="宋体"/>
          <w:b/>
          <w:bCs/>
          <w:sz w:val="24"/>
        </w:rPr>
      </w:pPr>
    </w:p>
    <w:p w:rsidR="00930E36" w:rsidRDefault="00930E36">
      <w:pPr>
        <w:pStyle w:val="22"/>
        <w:ind w:firstLineChars="0" w:firstLine="0"/>
        <w:rPr>
          <w:rFonts w:ascii="宋体" w:hAnsi="宋体" w:cs="宋体"/>
          <w:b/>
          <w:bCs/>
          <w:sz w:val="24"/>
        </w:rPr>
      </w:pPr>
    </w:p>
    <w:p w:rsidR="00930E36" w:rsidRDefault="00930E36">
      <w:pPr>
        <w:pStyle w:val="22"/>
        <w:ind w:firstLineChars="0" w:firstLine="0"/>
        <w:rPr>
          <w:rFonts w:ascii="宋体" w:hAnsi="宋体" w:cs="宋体"/>
          <w:b/>
          <w:bCs/>
          <w:sz w:val="24"/>
        </w:rPr>
      </w:pPr>
    </w:p>
    <w:p w:rsidR="00930E36" w:rsidRDefault="00930E36">
      <w:pPr>
        <w:pStyle w:val="22"/>
        <w:ind w:firstLineChars="0" w:firstLine="0"/>
        <w:rPr>
          <w:rFonts w:ascii="宋体" w:hAnsi="宋体" w:cs="宋体"/>
          <w:b/>
          <w:bCs/>
          <w:sz w:val="24"/>
        </w:rPr>
      </w:pPr>
    </w:p>
    <w:p w:rsidR="00930E36" w:rsidRDefault="00930E36">
      <w:pPr>
        <w:pStyle w:val="22"/>
        <w:ind w:firstLineChars="0" w:firstLine="0"/>
        <w:rPr>
          <w:rFonts w:ascii="宋体" w:hAnsi="宋体" w:cs="宋体"/>
          <w:b/>
          <w:bCs/>
          <w:sz w:val="24"/>
        </w:rPr>
      </w:pPr>
    </w:p>
    <w:p w:rsidR="00930E36" w:rsidRDefault="00930E36">
      <w:pPr>
        <w:pStyle w:val="22"/>
        <w:ind w:firstLineChars="0" w:firstLine="0"/>
        <w:rPr>
          <w:rFonts w:ascii="宋体" w:hAnsi="宋体" w:cs="宋体"/>
          <w:b/>
          <w:bCs/>
          <w:sz w:val="24"/>
        </w:rPr>
      </w:pPr>
    </w:p>
    <w:p w:rsidR="00930E36" w:rsidRDefault="00930E36">
      <w:pPr>
        <w:pStyle w:val="22"/>
        <w:ind w:firstLineChars="0" w:firstLine="0"/>
        <w:rPr>
          <w:rFonts w:ascii="宋体" w:hAnsi="宋体" w:cs="宋体"/>
          <w:b/>
          <w:bCs/>
          <w:sz w:val="24"/>
        </w:rPr>
      </w:pPr>
    </w:p>
    <w:p w:rsidR="00930E36" w:rsidRDefault="00930E36">
      <w:pPr>
        <w:pStyle w:val="22"/>
        <w:ind w:firstLineChars="0" w:firstLine="0"/>
        <w:rPr>
          <w:rFonts w:ascii="宋体" w:hAnsi="宋体" w:cs="宋体"/>
          <w:b/>
          <w:bCs/>
          <w:sz w:val="24"/>
        </w:rPr>
      </w:pPr>
    </w:p>
    <w:p w:rsidR="00930E36" w:rsidRDefault="00930E36">
      <w:pPr>
        <w:pStyle w:val="22"/>
        <w:ind w:firstLineChars="0" w:firstLine="0"/>
        <w:rPr>
          <w:rFonts w:ascii="宋体" w:hAnsi="宋体" w:cs="宋体"/>
          <w:b/>
          <w:bCs/>
          <w:sz w:val="24"/>
        </w:rPr>
      </w:pPr>
    </w:p>
    <w:p w:rsidR="00930E36" w:rsidRDefault="00BB7B09">
      <w:pPr>
        <w:numPr>
          <w:ilvl w:val="0"/>
          <w:numId w:val="1"/>
        </w:numPr>
        <w:shd w:val="clear" w:color="auto" w:fill="FFFFFF"/>
        <w:adjustRightInd w:val="0"/>
        <w:snapToGrid w:val="0"/>
        <w:spacing w:line="360" w:lineRule="auto"/>
        <w:ind w:firstLine="420"/>
        <w:jc w:val="left"/>
        <w:rPr>
          <w:rFonts w:ascii="黑体" w:eastAsia="黑体" w:hAnsi="黑体" w:cs="黑体"/>
          <w:b/>
          <w:bCs/>
          <w:sz w:val="36"/>
          <w:szCs w:val="36"/>
        </w:rPr>
      </w:pPr>
      <w:r>
        <w:rPr>
          <w:rFonts w:ascii="黑体" w:eastAsia="黑体" w:hAnsi="黑体" w:cs="黑体" w:hint="eastAsia"/>
          <w:b/>
          <w:bCs/>
          <w:sz w:val="36"/>
          <w:szCs w:val="36"/>
        </w:rPr>
        <w:t xml:space="preserve">符合性审查     </w:t>
      </w:r>
    </w:p>
    <w:p w:rsidR="00930E36" w:rsidRDefault="00BB7B09">
      <w:pPr>
        <w:shd w:val="clear" w:color="auto" w:fill="FFFFFF"/>
        <w:adjustRightInd w:val="0"/>
        <w:snapToGrid w:val="0"/>
        <w:spacing w:line="360" w:lineRule="auto"/>
        <w:ind w:left="420"/>
        <w:jc w:val="center"/>
        <w:rPr>
          <w:rFonts w:ascii="宋体" w:hAnsi="宋体" w:cs="华文仿宋"/>
          <w:b/>
          <w:bCs/>
          <w:sz w:val="24"/>
        </w:rPr>
      </w:pPr>
      <w:r>
        <w:rPr>
          <w:rFonts w:ascii="宋体" w:hAnsi="宋体" w:cs="华文仿宋" w:hint="eastAsia"/>
          <w:b/>
          <w:bCs/>
          <w:sz w:val="32"/>
          <w:szCs w:val="32"/>
        </w:rPr>
        <w:t>（一）符合性自查表</w:t>
      </w:r>
    </w:p>
    <w:tbl>
      <w:tblPr>
        <w:tblW w:w="951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614"/>
        <w:gridCol w:w="5642"/>
        <w:gridCol w:w="1153"/>
        <w:gridCol w:w="1110"/>
      </w:tblGrid>
      <w:tr w:rsidR="00930E36">
        <w:trPr>
          <w:trHeight w:val="454"/>
          <w:jc w:val="center"/>
        </w:trPr>
        <w:tc>
          <w:tcPr>
            <w:tcW w:w="1614" w:type="dxa"/>
            <w:vAlign w:val="center"/>
          </w:tcPr>
          <w:p w:rsidR="00930E36" w:rsidRDefault="00BB7B09">
            <w:pPr>
              <w:jc w:val="center"/>
              <w:rPr>
                <w:rFonts w:ascii="宋体" w:hAnsi="宋体" w:cs="宋体"/>
                <w:b/>
                <w:sz w:val="22"/>
                <w:szCs w:val="22"/>
              </w:rPr>
            </w:pPr>
            <w:r>
              <w:rPr>
                <w:rFonts w:ascii="宋体" w:hAnsi="宋体" w:cs="华文仿宋" w:hint="eastAsia"/>
                <w:b/>
                <w:szCs w:val="21"/>
              </w:rPr>
              <w:t>评审内容</w:t>
            </w:r>
          </w:p>
        </w:tc>
        <w:tc>
          <w:tcPr>
            <w:tcW w:w="5642" w:type="dxa"/>
            <w:vAlign w:val="center"/>
          </w:tcPr>
          <w:p w:rsidR="00930E36" w:rsidRDefault="00BB7B09">
            <w:pPr>
              <w:ind w:firstLineChars="9" w:firstLine="19"/>
              <w:jc w:val="center"/>
              <w:rPr>
                <w:rFonts w:ascii="宋体" w:hAnsi="宋体" w:cs="宋体"/>
                <w:b/>
                <w:sz w:val="22"/>
                <w:szCs w:val="22"/>
              </w:rPr>
            </w:pPr>
            <w:r>
              <w:rPr>
                <w:rFonts w:ascii="宋体" w:hAnsi="宋体" w:cs="华文仿宋" w:hint="eastAsia"/>
                <w:b/>
                <w:szCs w:val="21"/>
              </w:rPr>
              <w:t>采购文件要求</w:t>
            </w:r>
          </w:p>
        </w:tc>
        <w:tc>
          <w:tcPr>
            <w:tcW w:w="1153" w:type="dxa"/>
            <w:vAlign w:val="center"/>
          </w:tcPr>
          <w:p w:rsidR="00930E36" w:rsidRDefault="00BB7B09">
            <w:pPr>
              <w:jc w:val="center"/>
              <w:rPr>
                <w:rFonts w:ascii="宋体" w:hAnsi="宋体" w:cs="宋体"/>
                <w:b/>
                <w:sz w:val="22"/>
                <w:szCs w:val="22"/>
              </w:rPr>
            </w:pPr>
            <w:r>
              <w:rPr>
                <w:rFonts w:ascii="宋体" w:hAnsi="宋体" w:cs="华文仿宋" w:hint="eastAsia"/>
                <w:b/>
                <w:szCs w:val="21"/>
              </w:rPr>
              <w:t>自查结论</w:t>
            </w:r>
          </w:p>
        </w:tc>
        <w:tc>
          <w:tcPr>
            <w:tcW w:w="1110" w:type="dxa"/>
            <w:vAlign w:val="center"/>
          </w:tcPr>
          <w:p w:rsidR="00930E36" w:rsidRDefault="00BB7B09">
            <w:pPr>
              <w:ind w:rightChars="-85" w:right="-178"/>
              <w:jc w:val="center"/>
              <w:rPr>
                <w:rFonts w:ascii="宋体" w:hAnsi="宋体" w:cs="宋体"/>
                <w:b/>
                <w:sz w:val="22"/>
                <w:szCs w:val="22"/>
              </w:rPr>
            </w:pPr>
            <w:r>
              <w:rPr>
                <w:rFonts w:ascii="宋体" w:hAnsi="宋体" w:cs="华文仿宋" w:hint="eastAsia"/>
                <w:b/>
                <w:szCs w:val="21"/>
              </w:rPr>
              <w:t>证明资料</w:t>
            </w:r>
          </w:p>
        </w:tc>
      </w:tr>
      <w:tr w:rsidR="00930E36">
        <w:trPr>
          <w:trHeight w:val="1553"/>
          <w:jc w:val="center"/>
        </w:trPr>
        <w:tc>
          <w:tcPr>
            <w:tcW w:w="1614" w:type="dxa"/>
            <w:vAlign w:val="center"/>
          </w:tcPr>
          <w:p w:rsidR="00930E36" w:rsidRDefault="00BB7B09">
            <w:pPr>
              <w:jc w:val="center"/>
              <w:rPr>
                <w:rFonts w:ascii="宋体" w:hAnsi="宋体" w:cs="宋体"/>
                <w:szCs w:val="21"/>
              </w:rPr>
            </w:pPr>
            <w:r>
              <w:rPr>
                <w:rFonts w:ascii="宋体" w:hAnsi="宋体" w:cs="华文仿宋" w:hint="eastAsia"/>
                <w:kern w:val="0"/>
                <w:szCs w:val="21"/>
              </w:rPr>
              <w:t>响应报价</w:t>
            </w:r>
          </w:p>
        </w:tc>
        <w:tc>
          <w:tcPr>
            <w:tcW w:w="5642" w:type="dxa"/>
            <w:vAlign w:val="center"/>
          </w:tcPr>
          <w:p w:rsidR="00930E36" w:rsidRDefault="00BB7B09">
            <w:pPr>
              <w:pStyle w:val="a6"/>
              <w:spacing w:line="24" w:lineRule="atLeast"/>
              <w:rPr>
                <w:rFonts w:ascii="Times New Roman" w:hAnsi="Times New Roman"/>
                <w:sz w:val="21"/>
              </w:rPr>
            </w:pPr>
            <w:r>
              <w:rPr>
                <w:rFonts w:ascii="Times New Roman" w:hAnsi="Times New Roman" w:hint="eastAsia"/>
                <w:sz w:val="21"/>
              </w:rPr>
              <w:t>响应报价：</w:t>
            </w:r>
          </w:p>
          <w:p w:rsidR="00930E36" w:rsidRDefault="00BB7B09">
            <w:pPr>
              <w:pStyle w:val="a6"/>
              <w:spacing w:line="24" w:lineRule="atLeast"/>
              <w:rPr>
                <w:rFonts w:ascii="Times New Roman" w:hAnsi="Times New Roman"/>
                <w:sz w:val="21"/>
              </w:rPr>
            </w:pPr>
            <w:r>
              <w:rPr>
                <w:rFonts w:hint="eastAsia"/>
                <w:sz w:val="21"/>
              </w:rPr>
              <w:t>（</w:t>
            </w:r>
            <w:r>
              <w:rPr>
                <w:rFonts w:hint="eastAsia"/>
                <w:sz w:val="21"/>
              </w:rPr>
              <w:t>1</w:t>
            </w:r>
            <w:r>
              <w:rPr>
                <w:rFonts w:hint="eastAsia"/>
                <w:sz w:val="21"/>
              </w:rPr>
              <w:t>）</w:t>
            </w:r>
            <w:r>
              <w:rPr>
                <w:rFonts w:ascii="Times New Roman" w:hAnsi="Times New Roman" w:hint="eastAsia"/>
                <w:sz w:val="21"/>
              </w:rPr>
              <w:t>响应报价未超过本项目最高限价；</w:t>
            </w:r>
          </w:p>
          <w:p w:rsidR="00930E36" w:rsidRDefault="00BB7B09">
            <w:pPr>
              <w:pStyle w:val="a6"/>
              <w:spacing w:line="24" w:lineRule="atLeast"/>
              <w:rPr>
                <w:rFonts w:ascii="Times New Roman" w:hAnsi="Times New Roman"/>
                <w:sz w:val="21"/>
              </w:rPr>
            </w:pPr>
            <w:r>
              <w:rPr>
                <w:rFonts w:hint="eastAsia"/>
                <w:sz w:val="21"/>
              </w:rPr>
              <w:t>（</w:t>
            </w:r>
            <w:r>
              <w:rPr>
                <w:rFonts w:hint="eastAsia"/>
                <w:sz w:val="21"/>
              </w:rPr>
              <w:t>2</w:t>
            </w:r>
            <w:r>
              <w:rPr>
                <w:rFonts w:hint="eastAsia"/>
                <w:sz w:val="21"/>
              </w:rPr>
              <w:t>）</w:t>
            </w:r>
            <w:r>
              <w:rPr>
                <w:rFonts w:ascii="Times New Roman" w:hAnsi="Times New Roman" w:hint="eastAsia"/>
                <w:sz w:val="21"/>
              </w:rPr>
              <w:t>对本项目的全部内容进行响应报价；</w:t>
            </w:r>
          </w:p>
          <w:p w:rsidR="00930E36" w:rsidRDefault="00BB7B09">
            <w:pPr>
              <w:pStyle w:val="a6"/>
              <w:spacing w:line="24" w:lineRule="atLeast"/>
              <w:rPr>
                <w:rFonts w:ascii="宋体" w:hAnsi="宋体" w:cs="华文仿宋"/>
                <w:szCs w:val="21"/>
              </w:rPr>
            </w:pPr>
            <w:r>
              <w:rPr>
                <w:rFonts w:hint="eastAsia"/>
                <w:sz w:val="21"/>
              </w:rPr>
              <w:t>（</w:t>
            </w:r>
            <w:r>
              <w:rPr>
                <w:rFonts w:hint="eastAsia"/>
                <w:sz w:val="21"/>
              </w:rPr>
              <w:t>3</w:t>
            </w:r>
            <w:r>
              <w:rPr>
                <w:rFonts w:hint="eastAsia"/>
                <w:sz w:val="21"/>
              </w:rPr>
              <w:t>）</w:t>
            </w:r>
            <w:r>
              <w:rPr>
                <w:rFonts w:ascii="Times New Roman" w:hAnsi="Times New Roman" w:hint="eastAsia"/>
                <w:sz w:val="21"/>
              </w:rPr>
              <w:t>响应报价是唯一确定的。</w:t>
            </w:r>
          </w:p>
        </w:tc>
        <w:tc>
          <w:tcPr>
            <w:tcW w:w="1153"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Cs w:val="21"/>
              </w:rPr>
            </w:pPr>
            <w:r>
              <w:rPr>
                <w:rFonts w:ascii="宋体" w:hAnsi="宋体" w:cs="宋体" w:hint="eastAsia"/>
                <w:szCs w:val="21"/>
              </w:rPr>
              <w:t>□不通过</w:t>
            </w:r>
          </w:p>
        </w:tc>
        <w:tc>
          <w:tcPr>
            <w:tcW w:w="1110" w:type="dxa"/>
            <w:vAlign w:val="center"/>
          </w:tcPr>
          <w:p w:rsidR="00930E36" w:rsidRDefault="00BB7B09">
            <w:pPr>
              <w:ind w:rightChars="-85" w:right="-178"/>
              <w:jc w:val="center"/>
              <w:rPr>
                <w:rFonts w:ascii="宋体" w:hAnsi="宋体" w:cs="宋体"/>
                <w:szCs w:val="21"/>
              </w:rPr>
            </w:pPr>
            <w:r>
              <w:rPr>
                <w:rFonts w:ascii="宋体" w:hAnsi="宋体" w:cs="宋体" w:hint="eastAsia"/>
                <w:szCs w:val="21"/>
              </w:rPr>
              <w:t>/</w:t>
            </w:r>
          </w:p>
        </w:tc>
      </w:tr>
      <w:tr w:rsidR="00930E36">
        <w:trPr>
          <w:trHeight w:val="875"/>
          <w:jc w:val="center"/>
        </w:trPr>
        <w:tc>
          <w:tcPr>
            <w:tcW w:w="1614" w:type="dxa"/>
            <w:vAlign w:val="center"/>
          </w:tcPr>
          <w:p w:rsidR="00930E36" w:rsidRDefault="00BB7B09">
            <w:pPr>
              <w:jc w:val="center"/>
              <w:rPr>
                <w:rFonts w:ascii="宋体" w:hAnsi="宋体" w:cs="宋体"/>
                <w:szCs w:val="21"/>
              </w:rPr>
            </w:pPr>
            <w:r>
              <w:rPr>
                <w:rFonts w:ascii="宋体" w:hAnsi="宋体" w:cs="华文仿宋" w:hint="eastAsia"/>
                <w:szCs w:val="21"/>
              </w:rPr>
              <w:t>响应有效期</w:t>
            </w:r>
          </w:p>
        </w:tc>
        <w:tc>
          <w:tcPr>
            <w:tcW w:w="5642" w:type="dxa"/>
            <w:vAlign w:val="center"/>
          </w:tcPr>
          <w:p w:rsidR="00930E36" w:rsidRDefault="00BB7B09">
            <w:pPr>
              <w:widowControl/>
              <w:autoSpaceDE w:val="0"/>
              <w:autoSpaceDN w:val="0"/>
              <w:adjustRightInd w:val="0"/>
              <w:snapToGrid w:val="0"/>
              <w:spacing w:line="24" w:lineRule="atLeast"/>
              <w:rPr>
                <w:rFonts w:ascii="宋体" w:hAnsi="宋体" w:cs="宋体"/>
                <w:sz w:val="20"/>
                <w:szCs w:val="20"/>
              </w:rPr>
            </w:pPr>
            <w:r>
              <w:rPr>
                <w:rFonts w:hint="eastAsia"/>
              </w:rPr>
              <w:t>提供《响应承诺函》，响应有效期为提交响应文件的截止之日起</w:t>
            </w:r>
            <w:r>
              <w:rPr>
                <w:rFonts w:hint="eastAsia"/>
              </w:rPr>
              <w:t>90</w:t>
            </w:r>
            <w:r>
              <w:rPr>
                <w:rFonts w:hint="eastAsia"/>
              </w:rPr>
              <w:t>天。</w:t>
            </w:r>
          </w:p>
        </w:tc>
        <w:tc>
          <w:tcPr>
            <w:tcW w:w="1153"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jc w:val="center"/>
            </w:pPr>
            <w:r>
              <w:rPr>
                <w:rFonts w:ascii="宋体" w:hAnsi="宋体" w:cs="宋体" w:hint="eastAsia"/>
                <w:szCs w:val="21"/>
              </w:rPr>
              <w:t>□不通过</w:t>
            </w:r>
          </w:p>
        </w:tc>
        <w:tc>
          <w:tcPr>
            <w:tcW w:w="1110"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 w:val="20"/>
                <w:szCs w:val="20"/>
              </w:rPr>
            </w:pPr>
            <w:r>
              <w:rPr>
                <w:rFonts w:ascii="宋体" w:hAnsi="宋体" w:cs="宋体" w:hint="eastAsia"/>
                <w:szCs w:val="21"/>
              </w:rPr>
              <w:t>第（）页</w:t>
            </w:r>
          </w:p>
        </w:tc>
      </w:tr>
      <w:tr w:rsidR="00930E36">
        <w:trPr>
          <w:trHeight w:val="784"/>
          <w:jc w:val="center"/>
        </w:trPr>
        <w:tc>
          <w:tcPr>
            <w:tcW w:w="1614" w:type="dxa"/>
            <w:vAlign w:val="center"/>
          </w:tcPr>
          <w:p w:rsidR="00930E36" w:rsidRDefault="00BB7B09">
            <w:pPr>
              <w:jc w:val="center"/>
              <w:rPr>
                <w:rFonts w:ascii="宋体" w:hAnsi="宋体" w:cs="宋体"/>
                <w:szCs w:val="21"/>
              </w:rPr>
            </w:pPr>
            <w:r>
              <w:rPr>
                <w:rFonts w:ascii="宋体" w:hAnsi="宋体" w:cs="华文仿宋" w:hint="eastAsia"/>
                <w:szCs w:val="21"/>
              </w:rPr>
              <w:t>法定代表人证明书及授权委托书</w:t>
            </w:r>
          </w:p>
        </w:tc>
        <w:tc>
          <w:tcPr>
            <w:tcW w:w="5642" w:type="dxa"/>
            <w:vAlign w:val="center"/>
          </w:tcPr>
          <w:p w:rsidR="00930E36" w:rsidRDefault="00BB7B09">
            <w:pPr>
              <w:widowControl/>
              <w:autoSpaceDE w:val="0"/>
              <w:autoSpaceDN w:val="0"/>
              <w:adjustRightInd w:val="0"/>
              <w:snapToGrid w:val="0"/>
              <w:spacing w:line="24" w:lineRule="atLeast"/>
              <w:rPr>
                <w:rFonts w:ascii="宋体" w:hAnsi="宋体" w:cs="宋体"/>
                <w:bCs/>
                <w:sz w:val="20"/>
                <w:szCs w:val="20"/>
              </w:rPr>
            </w:pPr>
            <w:r>
              <w:rPr>
                <w:rFonts w:hint="eastAsia"/>
              </w:rPr>
              <w:t>法定代表人资格证明书及授权委托书：按对应格式文件签署、盖章。</w:t>
            </w:r>
          </w:p>
        </w:tc>
        <w:tc>
          <w:tcPr>
            <w:tcW w:w="1153" w:type="dxa"/>
            <w:vAlign w:val="center"/>
          </w:tcPr>
          <w:p w:rsidR="00930E36" w:rsidRDefault="00BB7B09">
            <w:pPr>
              <w:ind w:leftChars="17" w:left="36"/>
              <w:jc w:val="center"/>
            </w:pPr>
            <w:r>
              <w:rPr>
                <w:rFonts w:hint="eastAsia"/>
              </w:rPr>
              <w:t>□通</w:t>
            </w:r>
            <w:r>
              <w:rPr>
                <w:rFonts w:hint="eastAsia"/>
              </w:rPr>
              <w:t xml:space="preserve">  </w:t>
            </w:r>
            <w:r>
              <w:rPr>
                <w:rFonts w:hint="eastAsia"/>
              </w:rPr>
              <w:t>过</w:t>
            </w:r>
          </w:p>
          <w:p w:rsidR="00930E36" w:rsidRDefault="00BB7B09">
            <w:pPr>
              <w:pStyle w:val="Style3"/>
              <w:ind w:firstLineChars="0" w:firstLine="0"/>
              <w:jc w:val="center"/>
              <w:rPr>
                <w:rFonts w:ascii="宋体" w:hAnsi="宋体" w:cs="宋体"/>
                <w:szCs w:val="20"/>
              </w:rPr>
            </w:pPr>
            <w:r>
              <w:rPr>
                <w:rFonts w:ascii="宋体" w:hAnsi="宋体" w:cs="宋体" w:hint="eastAsia"/>
                <w:sz w:val="21"/>
                <w:szCs w:val="21"/>
              </w:rPr>
              <w:t xml:space="preserve"> □不通过</w:t>
            </w:r>
          </w:p>
        </w:tc>
        <w:tc>
          <w:tcPr>
            <w:tcW w:w="1110"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 w:val="20"/>
                <w:szCs w:val="20"/>
              </w:rPr>
            </w:pPr>
            <w:r>
              <w:rPr>
                <w:rFonts w:ascii="宋体" w:hAnsi="宋体" w:cs="宋体" w:hint="eastAsia"/>
                <w:szCs w:val="21"/>
              </w:rPr>
              <w:t>第（）页</w:t>
            </w:r>
          </w:p>
        </w:tc>
      </w:tr>
      <w:tr w:rsidR="00930E36">
        <w:trPr>
          <w:trHeight w:val="1678"/>
          <w:jc w:val="center"/>
        </w:trPr>
        <w:tc>
          <w:tcPr>
            <w:tcW w:w="1614" w:type="dxa"/>
            <w:vAlign w:val="center"/>
          </w:tcPr>
          <w:p w:rsidR="00930E36" w:rsidRDefault="00BB7B09">
            <w:pPr>
              <w:jc w:val="center"/>
              <w:rPr>
                <w:rFonts w:ascii="宋体" w:hAnsi="宋体" w:cs="华文仿宋"/>
                <w:szCs w:val="21"/>
              </w:rPr>
            </w:pPr>
            <w:r>
              <w:rPr>
                <w:rFonts w:ascii="宋体" w:hAnsi="宋体" w:cs="华文仿宋" w:hint="eastAsia"/>
                <w:szCs w:val="21"/>
              </w:rPr>
              <w:t>响应文件签署、</w:t>
            </w:r>
          </w:p>
          <w:p w:rsidR="00930E36" w:rsidRDefault="00BB7B09">
            <w:pPr>
              <w:jc w:val="center"/>
              <w:rPr>
                <w:rFonts w:ascii="宋体" w:hAnsi="宋体" w:cs="宋体"/>
                <w:szCs w:val="21"/>
              </w:rPr>
            </w:pPr>
            <w:r>
              <w:rPr>
                <w:rFonts w:ascii="宋体" w:hAnsi="宋体" w:cs="华文仿宋" w:hint="eastAsia"/>
                <w:szCs w:val="21"/>
              </w:rPr>
              <w:t>盖章</w:t>
            </w:r>
          </w:p>
        </w:tc>
        <w:tc>
          <w:tcPr>
            <w:tcW w:w="5642" w:type="dxa"/>
          </w:tcPr>
          <w:p w:rsidR="00930E36" w:rsidRDefault="00BB7B09">
            <w:pPr>
              <w:widowControl/>
              <w:adjustRightInd w:val="0"/>
              <w:snapToGrid w:val="0"/>
              <w:spacing w:beforeLines="50" w:before="156" w:line="24" w:lineRule="atLeast"/>
              <w:rPr>
                <w:rFonts w:ascii="宋体" w:hAnsi="宋体" w:cs="宋体"/>
                <w:kern w:val="28"/>
                <w:sz w:val="20"/>
                <w:szCs w:val="20"/>
              </w:rPr>
            </w:pPr>
            <w:r>
              <w:rPr>
                <w:rFonts w:ascii="宋体" w:hAnsi="宋体" w:cs="华文仿宋" w:hint="eastAsia"/>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c>
          <w:tcPr>
            <w:tcW w:w="1153"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ind w:leftChars="17" w:left="36"/>
              <w:jc w:val="center"/>
              <w:rPr>
                <w:rFonts w:ascii="宋体" w:hAnsi="宋体" w:cs="宋体"/>
                <w:sz w:val="20"/>
                <w:szCs w:val="20"/>
              </w:rPr>
            </w:pPr>
            <w:r>
              <w:rPr>
                <w:rFonts w:ascii="宋体" w:hAnsi="宋体" w:cs="宋体" w:hint="eastAsia"/>
                <w:szCs w:val="21"/>
              </w:rPr>
              <w:t>□不通过</w:t>
            </w:r>
          </w:p>
        </w:tc>
        <w:tc>
          <w:tcPr>
            <w:tcW w:w="1110" w:type="dxa"/>
            <w:vAlign w:val="center"/>
          </w:tcPr>
          <w:p w:rsidR="00930E36" w:rsidRDefault="00BB7B09">
            <w:pPr>
              <w:jc w:val="center"/>
              <w:rPr>
                <w:rFonts w:ascii="宋体" w:hAnsi="宋体" w:cs="宋体"/>
                <w:sz w:val="20"/>
                <w:szCs w:val="20"/>
              </w:rPr>
            </w:pPr>
            <w:r>
              <w:rPr>
                <w:rFonts w:ascii="宋体" w:hAnsi="宋体" w:cs="宋体" w:hint="eastAsia"/>
                <w:szCs w:val="21"/>
              </w:rPr>
              <w:t>/</w:t>
            </w:r>
          </w:p>
        </w:tc>
      </w:tr>
      <w:tr w:rsidR="00930E36">
        <w:trPr>
          <w:trHeight w:val="794"/>
          <w:jc w:val="center"/>
        </w:trPr>
        <w:tc>
          <w:tcPr>
            <w:tcW w:w="1614" w:type="dxa"/>
            <w:vAlign w:val="center"/>
          </w:tcPr>
          <w:p w:rsidR="00930E36" w:rsidRDefault="00BB7B09">
            <w:pPr>
              <w:tabs>
                <w:tab w:val="left" w:pos="2880"/>
              </w:tabs>
              <w:jc w:val="center"/>
              <w:rPr>
                <w:rFonts w:ascii="宋体" w:hAnsi="宋体" w:cs="宋体"/>
                <w:szCs w:val="21"/>
              </w:rPr>
            </w:pPr>
            <w:r>
              <w:rPr>
                <w:rFonts w:ascii="宋体" w:hAnsi="宋体" w:cs="华文仿宋" w:hint="eastAsia"/>
                <w:szCs w:val="21"/>
              </w:rPr>
              <w:t>“★”号条款要求</w:t>
            </w:r>
          </w:p>
        </w:tc>
        <w:tc>
          <w:tcPr>
            <w:tcW w:w="5642" w:type="dxa"/>
            <w:vAlign w:val="center"/>
          </w:tcPr>
          <w:p w:rsidR="00930E36" w:rsidRDefault="00BB7B09">
            <w:pPr>
              <w:widowControl/>
              <w:autoSpaceDE w:val="0"/>
              <w:autoSpaceDN w:val="0"/>
              <w:adjustRightInd w:val="0"/>
              <w:snapToGrid w:val="0"/>
              <w:spacing w:line="24" w:lineRule="atLeast"/>
              <w:rPr>
                <w:rFonts w:ascii="宋体" w:hAnsi="宋体" w:cs="宋体"/>
                <w:kern w:val="28"/>
                <w:sz w:val="20"/>
                <w:szCs w:val="20"/>
              </w:rPr>
            </w:pPr>
            <w:r>
              <w:rPr>
                <w:rFonts w:hint="eastAsia"/>
              </w:rPr>
              <w:t>响应文件满足公开比选文件第二章《采购需求》中“★”号条款要求。</w:t>
            </w:r>
          </w:p>
        </w:tc>
        <w:tc>
          <w:tcPr>
            <w:tcW w:w="1153"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jc w:val="center"/>
              <w:rPr>
                <w:rFonts w:ascii="宋体" w:hAnsi="宋体" w:cs="宋体"/>
                <w:sz w:val="20"/>
                <w:szCs w:val="20"/>
              </w:rPr>
            </w:pPr>
            <w:r>
              <w:rPr>
                <w:rFonts w:ascii="宋体" w:hAnsi="宋体" w:cs="宋体" w:hint="eastAsia"/>
                <w:szCs w:val="21"/>
              </w:rPr>
              <w:t xml:space="preserve"> □不通过</w:t>
            </w:r>
          </w:p>
        </w:tc>
        <w:tc>
          <w:tcPr>
            <w:tcW w:w="1110"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 w:val="20"/>
                <w:szCs w:val="20"/>
              </w:rPr>
            </w:pPr>
            <w:r>
              <w:rPr>
                <w:rFonts w:ascii="宋体" w:hAnsi="宋体" w:cs="宋体" w:hint="eastAsia"/>
                <w:szCs w:val="21"/>
              </w:rPr>
              <w:t>第（）页</w:t>
            </w:r>
          </w:p>
        </w:tc>
      </w:tr>
      <w:tr w:rsidR="00930E36">
        <w:trPr>
          <w:trHeight w:val="784"/>
          <w:jc w:val="center"/>
        </w:trPr>
        <w:tc>
          <w:tcPr>
            <w:tcW w:w="1614" w:type="dxa"/>
            <w:vMerge w:val="restart"/>
            <w:vAlign w:val="center"/>
          </w:tcPr>
          <w:p w:rsidR="00930E36" w:rsidRDefault="00BB7B09">
            <w:pPr>
              <w:tabs>
                <w:tab w:val="left" w:pos="2880"/>
              </w:tabs>
              <w:jc w:val="center"/>
              <w:rPr>
                <w:rFonts w:ascii="宋体" w:hAnsi="宋体" w:cs="华文仿宋"/>
                <w:szCs w:val="21"/>
              </w:rPr>
            </w:pPr>
            <w:r>
              <w:rPr>
                <w:rFonts w:ascii="宋体" w:hAnsi="宋体" w:cs="华文仿宋" w:hint="eastAsia"/>
                <w:szCs w:val="21"/>
              </w:rPr>
              <w:t>其他</w:t>
            </w:r>
          </w:p>
          <w:p w:rsidR="00930E36" w:rsidRDefault="00930E36">
            <w:pPr>
              <w:tabs>
                <w:tab w:val="left" w:pos="2880"/>
              </w:tabs>
              <w:jc w:val="center"/>
              <w:rPr>
                <w:rFonts w:ascii="宋体" w:hAnsi="宋体" w:cs="华文仿宋"/>
                <w:szCs w:val="21"/>
              </w:rPr>
            </w:pPr>
          </w:p>
          <w:p w:rsidR="00930E36" w:rsidRDefault="00930E36">
            <w:pPr>
              <w:pStyle w:val="22"/>
              <w:ind w:firstLine="1126"/>
            </w:pPr>
          </w:p>
        </w:tc>
        <w:tc>
          <w:tcPr>
            <w:tcW w:w="5642" w:type="dxa"/>
            <w:vAlign w:val="center"/>
          </w:tcPr>
          <w:p w:rsidR="00930E36" w:rsidRDefault="00BB7B09">
            <w:pPr>
              <w:widowControl/>
              <w:autoSpaceDE w:val="0"/>
              <w:autoSpaceDN w:val="0"/>
              <w:adjustRightInd w:val="0"/>
              <w:snapToGrid w:val="0"/>
              <w:spacing w:line="24" w:lineRule="atLeast"/>
              <w:rPr>
                <w:rFonts w:ascii="宋体" w:hAnsi="宋体" w:cs="华文仿宋"/>
                <w:szCs w:val="21"/>
              </w:rPr>
            </w:pPr>
            <w:r>
              <w:rPr>
                <w:rFonts w:hint="eastAsia"/>
              </w:rPr>
              <w:t>响应文件未含有采购人不能接受的附加条件。</w:t>
            </w:r>
          </w:p>
        </w:tc>
        <w:tc>
          <w:tcPr>
            <w:tcW w:w="1153"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jc w:val="center"/>
              <w:rPr>
                <w:rFonts w:ascii="宋体" w:hAnsi="宋体" w:cs="宋体"/>
                <w:sz w:val="20"/>
                <w:szCs w:val="20"/>
              </w:rPr>
            </w:pPr>
            <w:r>
              <w:rPr>
                <w:rFonts w:ascii="宋体" w:hAnsi="宋体" w:cs="宋体" w:hint="eastAsia"/>
                <w:szCs w:val="21"/>
              </w:rPr>
              <w:t xml:space="preserve"> □不通过</w:t>
            </w:r>
          </w:p>
        </w:tc>
        <w:tc>
          <w:tcPr>
            <w:tcW w:w="1110"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 w:val="20"/>
                <w:szCs w:val="20"/>
              </w:rPr>
            </w:pPr>
            <w:r>
              <w:rPr>
                <w:rFonts w:ascii="宋体" w:hAnsi="宋体" w:cs="宋体" w:hint="eastAsia"/>
                <w:szCs w:val="21"/>
              </w:rPr>
              <w:t>第（）页</w:t>
            </w:r>
          </w:p>
        </w:tc>
      </w:tr>
      <w:tr w:rsidR="00930E36">
        <w:trPr>
          <w:trHeight w:val="1101"/>
          <w:jc w:val="center"/>
        </w:trPr>
        <w:tc>
          <w:tcPr>
            <w:tcW w:w="1614" w:type="dxa"/>
            <w:vMerge/>
            <w:vAlign w:val="center"/>
          </w:tcPr>
          <w:p w:rsidR="00930E36" w:rsidRDefault="00930E36">
            <w:pPr>
              <w:pStyle w:val="22"/>
              <w:ind w:firstLine="1126"/>
            </w:pPr>
          </w:p>
        </w:tc>
        <w:tc>
          <w:tcPr>
            <w:tcW w:w="5642" w:type="dxa"/>
            <w:vAlign w:val="center"/>
          </w:tcPr>
          <w:p w:rsidR="00930E36" w:rsidRDefault="00BB7B09">
            <w:pPr>
              <w:widowControl/>
              <w:adjustRightInd w:val="0"/>
              <w:snapToGrid w:val="0"/>
              <w:spacing w:beforeLines="50" w:before="156" w:line="24" w:lineRule="atLeast"/>
              <w:rPr>
                <w:rFonts w:ascii="宋体" w:hAnsi="宋体" w:cs="华文仿宋"/>
                <w:szCs w:val="21"/>
              </w:rPr>
            </w:pPr>
            <w:r>
              <w:rPr>
                <w:rFonts w:ascii="宋体" w:hAnsi="宋体" w:cs="华文仿宋" w:hint="eastAsia"/>
                <w:szCs w:val="21"/>
              </w:rPr>
              <w:t>供应商遵循公平竞争的原则，不存在恶意串通，妨碍其他供应商的竞争行为，不存在损害采购人或者其他供应商的合法权益情形的。</w:t>
            </w:r>
          </w:p>
        </w:tc>
        <w:tc>
          <w:tcPr>
            <w:tcW w:w="1153"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jc w:val="center"/>
              <w:rPr>
                <w:rFonts w:ascii="宋体" w:hAnsi="宋体" w:cs="宋体"/>
                <w:szCs w:val="21"/>
              </w:rPr>
            </w:pPr>
            <w:r>
              <w:rPr>
                <w:rFonts w:ascii="宋体" w:hAnsi="宋体" w:cs="宋体" w:hint="eastAsia"/>
                <w:szCs w:val="21"/>
              </w:rPr>
              <w:t xml:space="preserve"> □不通过</w:t>
            </w:r>
          </w:p>
        </w:tc>
        <w:tc>
          <w:tcPr>
            <w:tcW w:w="1110"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第（）页</w:t>
            </w:r>
          </w:p>
        </w:tc>
      </w:tr>
      <w:tr w:rsidR="00930E36">
        <w:trPr>
          <w:trHeight w:val="2310"/>
          <w:jc w:val="center"/>
        </w:trPr>
        <w:tc>
          <w:tcPr>
            <w:tcW w:w="1614" w:type="dxa"/>
            <w:vMerge/>
            <w:vAlign w:val="center"/>
          </w:tcPr>
          <w:p w:rsidR="00930E36" w:rsidRDefault="00930E36">
            <w:pPr>
              <w:pStyle w:val="22"/>
              <w:ind w:firstLine="1126"/>
            </w:pPr>
          </w:p>
        </w:tc>
        <w:tc>
          <w:tcPr>
            <w:tcW w:w="5642" w:type="dxa"/>
            <w:vAlign w:val="center"/>
          </w:tcPr>
          <w:p w:rsidR="00930E36" w:rsidRDefault="00BB7B09">
            <w:pPr>
              <w:widowControl/>
              <w:adjustRightInd w:val="0"/>
              <w:snapToGrid w:val="0"/>
              <w:spacing w:beforeLines="50" w:before="156" w:line="24" w:lineRule="atLeast"/>
              <w:rPr>
                <w:rFonts w:ascii="宋体" w:hAnsi="宋体" w:cs="华文仿宋"/>
                <w:szCs w:val="21"/>
              </w:rPr>
            </w:pPr>
            <w:r>
              <w:rPr>
                <w:rFonts w:ascii="宋体" w:hAnsi="宋体" w:cs="华文仿宋" w:hint="eastAsia"/>
                <w:szCs w:val="21"/>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c>
          <w:tcPr>
            <w:tcW w:w="1153" w:type="dxa"/>
            <w:vAlign w:val="center"/>
          </w:tcPr>
          <w:p w:rsidR="00930E36" w:rsidRDefault="00BB7B09">
            <w:pPr>
              <w:ind w:leftChars="17" w:left="36"/>
              <w:jc w:val="center"/>
              <w:rPr>
                <w:rFonts w:ascii="宋体" w:hAnsi="宋体" w:cs="宋体"/>
                <w:szCs w:val="21"/>
              </w:rPr>
            </w:pPr>
            <w:r>
              <w:rPr>
                <w:rFonts w:ascii="宋体" w:hAnsi="宋体" w:cs="宋体" w:hint="eastAsia"/>
                <w:szCs w:val="21"/>
              </w:rPr>
              <w:t>□通  过</w:t>
            </w:r>
          </w:p>
          <w:p w:rsidR="00930E36" w:rsidRDefault="00BB7B09">
            <w:pPr>
              <w:jc w:val="center"/>
              <w:rPr>
                <w:rFonts w:ascii="宋体" w:hAnsi="宋体" w:cs="宋体"/>
                <w:szCs w:val="21"/>
              </w:rPr>
            </w:pPr>
            <w:r>
              <w:rPr>
                <w:rFonts w:ascii="宋体" w:hAnsi="宋体" w:cs="宋体" w:hint="eastAsia"/>
                <w:szCs w:val="21"/>
              </w:rPr>
              <w:t xml:space="preserve"> □不通过</w:t>
            </w:r>
          </w:p>
        </w:tc>
        <w:tc>
          <w:tcPr>
            <w:tcW w:w="1110"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第（）页</w:t>
            </w:r>
          </w:p>
        </w:tc>
      </w:tr>
    </w:tbl>
    <w:p w:rsidR="00930E36" w:rsidRDefault="00BB7B09">
      <w:pPr>
        <w:pStyle w:val="3"/>
        <w:shd w:val="clear" w:color="auto" w:fill="FFFFFF"/>
        <w:adjustRightInd w:val="0"/>
        <w:snapToGrid w:val="0"/>
        <w:spacing w:after="0"/>
        <w:rPr>
          <w:rFonts w:ascii="宋体" w:hAnsi="宋体" w:cs="华文仿宋"/>
          <w:sz w:val="21"/>
          <w:szCs w:val="21"/>
        </w:rPr>
      </w:pPr>
      <w:r>
        <w:rPr>
          <w:rFonts w:ascii="宋体" w:hAnsi="宋体" w:cs="华文仿宋" w:hint="eastAsia"/>
          <w:sz w:val="21"/>
          <w:szCs w:val="21"/>
        </w:rPr>
        <w:t>备注：</w:t>
      </w:r>
    </w:p>
    <w:p w:rsidR="00930E36" w:rsidRDefault="00BB7B09">
      <w:pPr>
        <w:pStyle w:val="3"/>
        <w:shd w:val="clear" w:color="auto" w:fill="FFFFFF"/>
        <w:adjustRightInd w:val="0"/>
        <w:snapToGrid w:val="0"/>
        <w:spacing w:after="0"/>
        <w:rPr>
          <w:rFonts w:ascii="宋体" w:hAnsi="宋体" w:cs="华文仿宋"/>
          <w:sz w:val="21"/>
          <w:szCs w:val="21"/>
        </w:rPr>
      </w:pPr>
      <w:r>
        <w:rPr>
          <w:rFonts w:ascii="宋体" w:hAnsi="宋体" w:cs="华文仿宋" w:hint="eastAsia"/>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rsidR="00930E36" w:rsidRDefault="00BB7B09">
      <w:pPr>
        <w:pStyle w:val="3"/>
        <w:shd w:val="clear" w:color="auto" w:fill="FFFFFF"/>
        <w:adjustRightInd w:val="0"/>
        <w:snapToGrid w:val="0"/>
        <w:spacing w:after="0"/>
        <w:rPr>
          <w:rFonts w:ascii="宋体" w:hAnsi="宋体" w:cs="华文仿宋"/>
          <w:sz w:val="21"/>
          <w:szCs w:val="21"/>
        </w:rPr>
      </w:pPr>
      <w:r>
        <w:rPr>
          <w:rFonts w:ascii="宋体" w:hAnsi="宋体" w:cs="华文仿宋" w:hint="eastAsia"/>
          <w:sz w:val="21"/>
          <w:szCs w:val="21"/>
        </w:rPr>
        <w:t xml:space="preserve">    2.响应人须在“自查结论”栏勾选通过或不通过，在“证明资料”栏填写页码。</w:t>
      </w:r>
    </w:p>
    <w:p w:rsidR="00930E36" w:rsidRDefault="00BB7B09">
      <w:pPr>
        <w:pStyle w:val="3"/>
        <w:shd w:val="clear" w:color="auto" w:fill="FFFFFF"/>
        <w:adjustRightInd w:val="0"/>
        <w:snapToGrid w:val="0"/>
        <w:spacing w:after="0"/>
        <w:rPr>
          <w:rFonts w:ascii="宋体" w:hAnsi="宋体" w:cs="宋体"/>
          <w:sz w:val="24"/>
        </w:rPr>
      </w:pPr>
      <w:r>
        <w:rPr>
          <w:rFonts w:ascii="宋体" w:hAnsi="宋体" w:cs="华文仿宋" w:hint="eastAsia"/>
          <w:sz w:val="21"/>
          <w:szCs w:val="21"/>
        </w:rPr>
        <w:t xml:space="preserve">    3.本自查表不得擅自删改。</w:t>
      </w: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lastRenderedPageBreak/>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930E36">
      <w:pPr>
        <w:shd w:val="clear" w:color="auto" w:fill="FFFFFF"/>
        <w:adjustRightInd w:val="0"/>
        <w:snapToGrid w:val="0"/>
        <w:spacing w:line="360" w:lineRule="auto"/>
        <w:jc w:val="center"/>
        <w:rPr>
          <w:b/>
          <w:bCs/>
          <w:sz w:val="36"/>
          <w:szCs w:val="36"/>
        </w:rPr>
      </w:pPr>
    </w:p>
    <w:p w:rsidR="00930E36" w:rsidRDefault="00BB7B09">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lastRenderedPageBreak/>
        <w:t>（二）符合性审查证明资料</w:t>
      </w:r>
    </w:p>
    <w:p w:rsidR="00930E36" w:rsidRDefault="00BB7B09">
      <w:pPr>
        <w:pStyle w:val="a9"/>
        <w:tabs>
          <w:tab w:val="left" w:pos="900"/>
        </w:tabs>
        <w:spacing w:line="400" w:lineRule="exact"/>
        <w:ind w:firstLine="1131"/>
        <w:jc w:val="center"/>
        <w:rPr>
          <w:rFonts w:cs="仿宋_GB2312"/>
          <w:b/>
          <w:color w:val="000000"/>
          <w:szCs w:val="32"/>
        </w:rPr>
      </w:pPr>
      <w:r>
        <w:rPr>
          <w:rFonts w:cs="宋体" w:hint="eastAsia"/>
          <w:b/>
          <w:bCs/>
          <w:szCs w:val="32"/>
        </w:rPr>
        <w:t>1、</w:t>
      </w:r>
      <w:r>
        <w:rPr>
          <w:rFonts w:cs="仿宋_GB2312" w:hint="eastAsia"/>
          <w:b/>
          <w:color w:val="000000"/>
          <w:szCs w:val="32"/>
        </w:rPr>
        <w:t>法定代表人（负责人）证明书</w:t>
      </w:r>
    </w:p>
    <w:p w:rsidR="00930E36" w:rsidRDefault="00930E36">
      <w:pPr>
        <w:pStyle w:val="a9"/>
        <w:tabs>
          <w:tab w:val="left" w:pos="900"/>
        </w:tabs>
        <w:spacing w:line="400" w:lineRule="exact"/>
        <w:ind w:firstLine="774"/>
        <w:jc w:val="center"/>
        <w:rPr>
          <w:rFonts w:cs="仿宋_GB2312"/>
          <w:bCs/>
          <w:color w:val="000000"/>
          <w:sz w:val="22"/>
          <w:szCs w:val="22"/>
        </w:rPr>
      </w:pPr>
    </w:p>
    <w:p w:rsidR="00930E36" w:rsidRDefault="00BB7B09">
      <w:pPr>
        <w:pStyle w:val="a9"/>
        <w:tabs>
          <w:tab w:val="left" w:pos="900"/>
        </w:tabs>
        <w:adjustRightInd w:val="0"/>
        <w:snapToGrid w:val="0"/>
        <w:spacing w:line="360" w:lineRule="auto"/>
        <w:ind w:firstLineChars="0" w:firstLine="0"/>
        <w:rPr>
          <w:rFonts w:ascii="宋体" w:eastAsia="宋体" w:hAnsi="宋体" w:cs="宋体"/>
          <w:bCs/>
          <w:color w:val="000000"/>
          <w:sz w:val="24"/>
          <w:szCs w:val="24"/>
        </w:rPr>
      </w:pPr>
      <w:r>
        <w:rPr>
          <w:rFonts w:ascii="宋体" w:eastAsia="宋体" w:hAnsi="宋体" w:cs="宋体" w:hint="eastAsia"/>
          <w:bCs/>
          <w:color w:val="000000"/>
          <w:sz w:val="24"/>
          <w:szCs w:val="24"/>
        </w:rPr>
        <w:t>中山大学孙逸仙纪念医院：</w:t>
      </w:r>
    </w:p>
    <w:p w:rsidR="00930E36" w:rsidRDefault="00BB7B09">
      <w:pPr>
        <w:pStyle w:val="a9"/>
        <w:tabs>
          <w:tab w:val="left" w:pos="900"/>
        </w:tabs>
        <w:adjustRightInd w:val="0"/>
        <w:snapToGrid w:val="0"/>
        <w:spacing w:line="360" w:lineRule="auto"/>
        <w:ind w:firstLineChars="200" w:firstLine="480"/>
        <w:jc w:val="left"/>
        <w:rPr>
          <w:rFonts w:ascii="宋体" w:eastAsia="宋体" w:hAnsi="宋体" w:cs="宋体"/>
          <w:bCs/>
          <w:color w:val="000000"/>
          <w:sz w:val="24"/>
          <w:szCs w:val="24"/>
        </w:rPr>
      </w:pPr>
      <w:r>
        <w:rPr>
          <w:rFonts w:ascii="宋体" w:eastAsia="宋体" w:hAnsi="宋体" w:cs="宋体" w:hint="eastAsia"/>
          <w:bCs/>
          <w:color w:val="000000"/>
          <w:sz w:val="24"/>
          <w:szCs w:val="24"/>
        </w:rPr>
        <w:t xml:space="preserve"> ________同志，</w:t>
      </w:r>
      <w:r>
        <w:rPr>
          <w:rFonts w:ascii="宋体" w:eastAsia="宋体" w:hAnsi="宋体" w:cs="宋体" w:hint="eastAsia"/>
          <w:sz w:val="24"/>
          <w:szCs w:val="24"/>
        </w:rPr>
        <w:t>身份证号码为</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bCs/>
          <w:color w:val="000000"/>
          <w:sz w:val="24"/>
          <w:szCs w:val="24"/>
        </w:rPr>
        <w:t>现任我单位________职务，是我单位法定代表人。</w:t>
      </w:r>
    </w:p>
    <w:p w:rsidR="00930E36" w:rsidRDefault="00BB7B09">
      <w:pPr>
        <w:pStyle w:val="a9"/>
        <w:tabs>
          <w:tab w:val="left" w:pos="900"/>
        </w:tabs>
        <w:adjustRightInd w:val="0"/>
        <w:snapToGrid w:val="0"/>
        <w:spacing w:line="360" w:lineRule="auto"/>
        <w:ind w:firstLineChars="200" w:firstLine="480"/>
        <w:jc w:val="left"/>
        <w:rPr>
          <w:rFonts w:ascii="宋体" w:eastAsia="宋体" w:hAnsi="宋体" w:cs="宋体"/>
          <w:bCs/>
          <w:color w:val="000000"/>
          <w:sz w:val="24"/>
          <w:szCs w:val="24"/>
        </w:rPr>
      </w:pPr>
      <w:r>
        <w:rPr>
          <w:rFonts w:ascii="宋体" w:eastAsia="宋体" w:hAnsi="宋体" w:cs="宋体" w:hint="eastAsia"/>
          <w:bCs/>
          <w:color w:val="000000"/>
          <w:sz w:val="24"/>
          <w:szCs w:val="24"/>
        </w:rPr>
        <w:t>特此证明。</w:t>
      </w:r>
    </w:p>
    <w:p w:rsidR="00930E36" w:rsidRDefault="00BB7B09">
      <w:pPr>
        <w:pStyle w:val="a9"/>
        <w:tabs>
          <w:tab w:val="left" w:pos="900"/>
        </w:tabs>
        <w:adjustRightInd w:val="0"/>
        <w:snapToGrid w:val="0"/>
        <w:spacing w:line="360" w:lineRule="auto"/>
        <w:ind w:firstLineChars="0" w:firstLine="0"/>
        <w:jc w:val="left"/>
        <w:rPr>
          <w:rFonts w:ascii="宋体" w:eastAsia="宋体" w:hAnsi="宋体" w:cs="宋体"/>
          <w:bCs/>
          <w:color w:val="000000"/>
          <w:sz w:val="24"/>
          <w:szCs w:val="24"/>
        </w:rPr>
      </w:pPr>
      <w:r>
        <w:rPr>
          <w:rFonts w:ascii="宋体" w:eastAsia="宋体" w:hAnsi="宋体" w:cs="宋体" w:hint="eastAsia"/>
          <w:bCs/>
          <w:color w:val="000000"/>
          <w:sz w:val="24"/>
          <w:szCs w:val="24"/>
        </w:rPr>
        <w:t>附：法定代表人性别：__ 年龄：__ 身份证号码：</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 xml:space="preserve">  </w:t>
      </w:r>
    </w:p>
    <w:p w:rsidR="00930E36" w:rsidRDefault="00BB7B09">
      <w:pPr>
        <w:pStyle w:val="a9"/>
        <w:tabs>
          <w:tab w:val="left" w:pos="900"/>
        </w:tabs>
        <w:adjustRightInd w:val="0"/>
        <w:snapToGrid w:val="0"/>
        <w:spacing w:line="360" w:lineRule="auto"/>
        <w:ind w:firstLineChars="100" w:firstLine="240"/>
        <w:jc w:val="left"/>
        <w:rPr>
          <w:rFonts w:ascii="宋体" w:eastAsia="宋体" w:hAnsi="宋体" w:cs="宋体"/>
          <w:bCs/>
          <w:color w:val="000000"/>
          <w:sz w:val="24"/>
          <w:szCs w:val="24"/>
        </w:rPr>
      </w:pPr>
      <w:r>
        <w:rPr>
          <w:rFonts w:ascii="宋体" w:eastAsia="宋体" w:hAnsi="宋体" w:cs="宋体" w:hint="eastAsia"/>
          <w:bCs/>
          <w:color w:val="000000"/>
          <w:sz w:val="24"/>
          <w:szCs w:val="24"/>
        </w:rPr>
        <w:t>注册号码：______________ 企业类型：_____</w:t>
      </w:r>
      <w:r>
        <w:rPr>
          <w:rFonts w:ascii="宋体" w:eastAsia="宋体" w:hAnsi="宋体" w:cs="宋体" w:hint="eastAsia"/>
          <w:bCs/>
          <w:color w:val="000000"/>
          <w:sz w:val="24"/>
          <w:szCs w:val="24"/>
          <w:u w:val="single"/>
        </w:rPr>
        <w:t>_     ___</w:t>
      </w:r>
      <w:r>
        <w:rPr>
          <w:rFonts w:ascii="宋体" w:eastAsia="宋体" w:hAnsi="宋体" w:cs="宋体" w:hint="eastAsia"/>
          <w:bCs/>
          <w:color w:val="000000"/>
          <w:sz w:val="24"/>
          <w:szCs w:val="24"/>
        </w:rPr>
        <w:t xml:space="preserve">______ </w:t>
      </w:r>
    </w:p>
    <w:p w:rsidR="00930E36" w:rsidRDefault="00BB7B09">
      <w:pPr>
        <w:pStyle w:val="a9"/>
        <w:tabs>
          <w:tab w:val="left" w:pos="900"/>
        </w:tabs>
        <w:adjustRightInd w:val="0"/>
        <w:snapToGrid w:val="0"/>
        <w:spacing w:line="360" w:lineRule="auto"/>
        <w:ind w:firstLineChars="131" w:firstLine="314"/>
        <w:rPr>
          <w:rFonts w:ascii="宋体" w:eastAsia="宋体" w:hAnsi="宋体" w:cs="宋体"/>
          <w:bCs/>
          <w:color w:val="000000"/>
          <w:sz w:val="24"/>
          <w:szCs w:val="24"/>
        </w:rPr>
      </w:pPr>
      <w:r>
        <w:rPr>
          <w:rFonts w:ascii="宋体" w:eastAsia="宋体" w:hAnsi="宋体" w:cs="宋体" w:hint="eastAsia"/>
          <w:bCs/>
          <w:color w:val="000000"/>
          <w:sz w:val="24"/>
          <w:szCs w:val="24"/>
        </w:rPr>
        <w:t>经营范围：_______________________</w:t>
      </w:r>
    </w:p>
    <w:p w:rsidR="00930E36" w:rsidRDefault="00930E36">
      <w:pPr>
        <w:pStyle w:val="a9"/>
        <w:tabs>
          <w:tab w:val="left" w:pos="900"/>
        </w:tabs>
        <w:adjustRightInd w:val="0"/>
        <w:snapToGrid w:val="0"/>
        <w:spacing w:line="360" w:lineRule="auto"/>
        <w:ind w:firstLineChars="1333" w:firstLine="3199"/>
        <w:jc w:val="left"/>
        <w:rPr>
          <w:rFonts w:ascii="宋体" w:eastAsia="宋体" w:hAnsi="宋体" w:cs="宋体"/>
          <w:bCs/>
          <w:color w:val="000000"/>
          <w:sz w:val="24"/>
          <w:szCs w:val="24"/>
        </w:rPr>
      </w:pPr>
    </w:p>
    <w:p w:rsidR="00930E36" w:rsidRDefault="00930E36">
      <w:pPr>
        <w:pStyle w:val="a9"/>
        <w:tabs>
          <w:tab w:val="left" w:pos="900"/>
        </w:tabs>
        <w:adjustRightInd w:val="0"/>
        <w:snapToGrid w:val="0"/>
        <w:spacing w:line="360" w:lineRule="auto"/>
        <w:ind w:firstLineChars="1333" w:firstLine="3199"/>
        <w:jc w:val="left"/>
        <w:rPr>
          <w:rFonts w:ascii="宋体" w:eastAsia="宋体" w:hAnsi="宋体" w:cs="宋体"/>
          <w:bCs/>
          <w:color w:val="000000"/>
          <w:sz w:val="24"/>
          <w:szCs w:val="24"/>
        </w:rPr>
      </w:pPr>
    </w:p>
    <w:p w:rsidR="00930E36" w:rsidRDefault="00BB7B09">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供应商(公章)：</w:t>
      </w:r>
      <w:r>
        <w:rPr>
          <w:rFonts w:ascii="宋体" w:eastAsia="宋体" w:hAnsi="宋体" w:cs="宋体" w:hint="eastAsia"/>
          <w:bCs/>
          <w:color w:val="000000"/>
          <w:sz w:val="24"/>
          <w:szCs w:val="24"/>
          <w:u w:val="single"/>
        </w:rPr>
        <w:t xml:space="preserve">                       </w:t>
      </w:r>
    </w:p>
    <w:p w:rsidR="00930E36" w:rsidRDefault="00BB7B09">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地  址：</w:t>
      </w:r>
      <w:r>
        <w:rPr>
          <w:rFonts w:ascii="宋体" w:eastAsia="宋体" w:hAnsi="宋体" w:cs="宋体" w:hint="eastAsia"/>
          <w:bCs/>
          <w:color w:val="000000"/>
          <w:sz w:val="24"/>
          <w:szCs w:val="24"/>
          <w:u w:val="single"/>
        </w:rPr>
        <w:t xml:space="preserve">                             </w:t>
      </w:r>
    </w:p>
    <w:p w:rsidR="00930E36" w:rsidRDefault="00BB7B09">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法定代表人/负责人（签名）：</w:t>
      </w:r>
      <w:r>
        <w:rPr>
          <w:rFonts w:ascii="宋体" w:eastAsia="宋体" w:hAnsi="宋体" w:cs="宋体" w:hint="eastAsia"/>
          <w:bCs/>
          <w:color w:val="000000"/>
          <w:sz w:val="24"/>
          <w:szCs w:val="24"/>
          <w:u w:val="single"/>
        </w:rPr>
        <w:t xml:space="preserve">          </w:t>
      </w:r>
    </w:p>
    <w:p w:rsidR="00930E36" w:rsidRDefault="00BB7B09">
      <w:pPr>
        <w:pStyle w:val="a9"/>
        <w:tabs>
          <w:tab w:val="left" w:pos="900"/>
        </w:tabs>
        <w:adjustRightInd w:val="0"/>
        <w:snapToGrid w:val="0"/>
        <w:spacing w:line="360" w:lineRule="auto"/>
        <w:ind w:firstLine="845"/>
        <w:jc w:val="left"/>
        <w:rPr>
          <w:rFonts w:ascii="宋体" w:eastAsia="宋体" w:hAnsi="宋体" w:cs="宋体"/>
          <w:bCs/>
          <w:color w:val="000000"/>
          <w:sz w:val="24"/>
          <w:szCs w:val="24"/>
        </w:rPr>
      </w:pPr>
      <w:r>
        <w:rPr>
          <w:rFonts w:ascii="宋体" w:eastAsia="宋体" w:hAnsi="宋体" w:cs="宋体" w:hint="eastAsia"/>
          <w:bCs/>
          <w:color w:val="000000"/>
          <w:sz w:val="24"/>
          <w:szCs w:val="24"/>
        </w:rPr>
        <w:t>日  期：</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年</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月</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日</w:t>
      </w:r>
    </w:p>
    <w:p w:rsidR="00930E36" w:rsidRDefault="00930E36">
      <w:pPr>
        <w:pStyle w:val="a9"/>
        <w:tabs>
          <w:tab w:val="left" w:pos="900"/>
        </w:tabs>
        <w:adjustRightInd w:val="0"/>
        <w:snapToGrid w:val="0"/>
        <w:spacing w:line="360" w:lineRule="auto"/>
        <w:ind w:firstLineChars="1333" w:firstLine="3199"/>
        <w:jc w:val="left"/>
        <w:rPr>
          <w:rFonts w:cs="仿宋_GB2312"/>
          <w:bCs/>
          <w:color w:val="000000"/>
          <w:sz w:val="24"/>
          <w:szCs w:val="24"/>
        </w:rPr>
      </w:pPr>
    </w:p>
    <w:p w:rsidR="00930E36" w:rsidRDefault="00BB7B09">
      <w:pPr>
        <w:tabs>
          <w:tab w:val="left" w:pos="4602"/>
        </w:tabs>
        <w:ind w:left="391"/>
        <w:rPr>
          <w:sz w:val="20"/>
        </w:rPr>
      </w:pPr>
      <w:r>
        <w:rPr>
          <w:noProof/>
          <w:sz w:val="20"/>
        </w:rPr>
        <mc:AlternateContent>
          <mc:Choice Requires="wps">
            <w:drawing>
              <wp:inline distT="0" distB="0" distL="114300" distR="114300">
                <wp:extent cx="2223135" cy="1568450"/>
                <wp:effectExtent l="4445" t="4445" r="12700" b="12065"/>
                <wp:docPr id="1" name="文本框 42"/>
                <wp:cNvGraphicFramePr/>
                <a:graphic xmlns:a="http://schemas.openxmlformats.org/drawingml/2006/main">
                  <a:graphicData uri="http://schemas.microsoft.com/office/word/2010/wordprocessingShape">
                    <wps:wsp>
                      <wps:cNvSpPr/>
                      <wps:spPr>
                        <a:xfrm>
                          <a:off x="0" y="0"/>
                          <a:ext cx="2223135" cy="1568450"/>
                        </a:xfrm>
                        <a:prstGeom prst="rect">
                          <a:avLst/>
                        </a:prstGeom>
                        <a:noFill/>
                        <a:ln w="9525" cap="flat" cmpd="sng">
                          <a:solidFill>
                            <a:srgbClr val="000000"/>
                          </a:solidFill>
                          <a:prstDash val="solid"/>
                          <a:miter/>
                          <a:headEnd type="none" w="med" len="med"/>
                          <a:tailEnd type="none" w="med" len="med"/>
                        </a:ln>
                        <a:effectLst/>
                      </wps:spPr>
                      <wps:txbx>
                        <w:txbxContent>
                          <w:p w:rsidR="00C22A14" w:rsidRDefault="00C22A14">
                            <w:pPr>
                              <w:pStyle w:val="a8"/>
                              <w:rPr>
                                <w:sz w:val="20"/>
                              </w:rPr>
                            </w:pPr>
                          </w:p>
                          <w:p w:rsidR="00C22A14" w:rsidRDefault="00C22A14">
                            <w:pPr>
                              <w:pStyle w:val="a8"/>
                              <w:spacing w:before="178"/>
                              <w:ind w:left="-420" w:right="155"/>
                              <w:jc w:val="center"/>
                            </w:pPr>
                            <w:r>
                              <w:rPr>
                                <w:rFonts w:hint="eastAsia"/>
                              </w:rPr>
                              <w:t xml:space="preserve">     </w:t>
                            </w:r>
                            <w:r>
                              <w:rPr>
                                <w:rFonts w:hint="eastAsia"/>
                              </w:rPr>
                              <w:t>法定代表</w:t>
                            </w:r>
                            <w:r>
                              <w:t>人</w:t>
                            </w:r>
                          </w:p>
                          <w:p w:rsidR="00C22A14" w:rsidRDefault="00C22A14">
                            <w:pPr>
                              <w:spacing w:before="65" w:line="295" w:lineRule="auto"/>
                              <w:ind w:left="158" w:right="155"/>
                              <w:jc w:val="left"/>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id="文本框 42" o:spid="_x0000_s1026" style="width:175.0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" filled="f">
                <v:textbox inset="0,0,0,0">
                  <w:txbxContent>
                    <w:p w:rsidR="00C22A14" w:rsidRDefault="00C22A14">
                      <w:pPr>
                        <w:pStyle w:val="a8"/>
                        <w:rPr>
                          <w:sz w:val="20"/>
                        </w:rPr>
                      </w:pPr>
                    </w:p>
                    <w:p w:rsidR="00C22A14" w:rsidRDefault="00C22A14">
                      <w:pPr>
                        <w:pStyle w:val="a8"/>
                        <w:spacing w:before="178"/>
                        <w:ind w:left="-420" w:right="155"/>
                        <w:jc w:val="center"/>
                      </w:pPr>
                      <w:r>
                        <w:rPr>
                          <w:rFonts w:hint="eastAsia"/>
                        </w:rPr>
                        <w:t xml:space="preserve">     </w:t>
                      </w:r>
                      <w:r>
                        <w:rPr>
                          <w:rFonts w:hint="eastAsia"/>
                        </w:rPr>
                        <w:t>法定代表</w:t>
                      </w:r>
                      <w:r>
                        <w:t>人</w:t>
                      </w:r>
                    </w:p>
                    <w:p w:rsidR="00C22A14" w:rsidRDefault="00C22A14">
                      <w:pPr>
                        <w:spacing w:before="65" w:line="295" w:lineRule="auto"/>
                        <w:ind w:left="158" w:right="155"/>
                        <w:jc w:val="left"/>
                      </w:pPr>
                      <w:r>
                        <w:rPr>
                          <w:b/>
                          <w:u w:val="single"/>
                        </w:rPr>
                        <w:t>有效期内的</w:t>
                      </w:r>
                      <w:r>
                        <w:t>居民身份证复印件（正面）</w:t>
                      </w:r>
                      <w:r>
                        <w:t xml:space="preserve"> </w:t>
                      </w:r>
                      <w:r>
                        <w:t>粘贴处</w:t>
                      </w:r>
                    </w:p>
                  </w:txbxContent>
                </v:textbox>
                <w10:anchorlock/>
              </v:rect>
            </w:pict>
          </mc:Fallback>
        </mc:AlternateContent>
      </w:r>
      <w:r>
        <w:rPr>
          <w:sz w:val="20"/>
        </w:rPr>
        <w:tab/>
      </w:r>
      <w:r>
        <w:rPr>
          <w:noProof/>
          <w:sz w:val="20"/>
        </w:rPr>
        <mc:AlternateContent>
          <mc:Choice Requires="wps">
            <w:drawing>
              <wp:inline distT="0" distB="0" distL="114300" distR="114300">
                <wp:extent cx="2273300" cy="1539875"/>
                <wp:effectExtent l="4445" t="4445" r="8255" b="10160"/>
                <wp:docPr id="3" name="文本框 8"/>
                <wp:cNvGraphicFramePr/>
                <a:graphic xmlns:a="http://schemas.openxmlformats.org/drawingml/2006/main">
                  <a:graphicData uri="http://schemas.microsoft.com/office/word/2010/wordprocessingShape">
                    <wps:wsp>
                      <wps:cNvSpPr/>
                      <wps:spPr>
                        <a:xfrm>
                          <a:off x="0" y="0"/>
                          <a:ext cx="2273300" cy="1539875"/>
                        </a:xfrm>
                        <a:prstGeom prst="rect">
                          <a:avLst/>
                        </a:prstGeom>
                        <a:noFill/>
                        <a:ln w="9525" cap="flat" cmpd="sng">
                          <a:solidFill>
                            <a:srgbClr val="000000"/>
                          </a:solidFill>
                          <a:prstDash val="solid"/>
                          <a:miter/>
                          <a:headEnd type="none" w="med" len="med"/>
                          <a:tailEnd type="none" w="med" len="med"/>
                        </a:ln>
                        <a:effectLst/>
                      </wps:spPr>
                      <wps:txbx>
                        <w:txbxContent>
                          <w:p w:rsidR="00C22A14" w:rsidRDefault="00C22A14">
                            <w:pPr>
                              <w:pStyle w:val="a8"/>
                              <w:rPr>
                                <w:sz w:val="20"/>
                              </w:rPr>
                            </w:pPr>
                          </w:p>
                          <w:p w:rsidR="00C22A14" w:rsidRDefault="00C22A14">
                            <w:pPr>
                              <w:pStyle w:val="a8"/>
                              <w:spacing w:before="179"/>
                              <w:ind w:left="166" w:right="166"/>
                              <w:jc w:val="center"/>
                            </w:pPr>
                            <w:r>
                              <w:t>法定代表人</w:t>
                            </w:r>
                          </w:p>
                          <w:p w:rsidR="00C22A14" w:rsidRDefault="00C22A14">
                            <w:pPr>
                              <w:spacing w:before="62" w:line="297" w:lineRule="auto"/>
                              <w:ind w:left="166" w:right="166"/>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id="文本框 8" o:spid="_x0000_s1027" style="width:179pt;height:1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" filled="f">
                <v:textbox inset="0,0,0,0">
                  <w:txbxContent>
                    <w:p w:rsidR="00C22A14" w:rsidRDefault="00C22A14">
                      <w:pPr>
                        <w:pStyle w:val="a8"/>
                        <w:rPr>
                          <w:sz w:val="20"/>
                        </w:rPr>
                      </w:pPr>
                    </w:p>
                    <w:p w:rsidR="00C22A14" w:rsidRDefault="00C22A14">
                      <w:pPr>
                        <w:pStyle w:val="a8"/>
                        <w:spacing w:before="179"/>
                        <w:ind w:left="166" w:right="166"/>
                        <w:jc w:val="center"/>
                      </w:pPr>
                      <w:r>
                        <w:t>法定代表人</w:t>
                      </w:r>
                    </w:p>
                    <w:p w:rsidR="00C22A14" w:rsidRDefault="00C22A14">
                      <w:pPr>
                        <w:spacing w:before="62" w:line="297" w:lineRule="auto"/>
                        <w:ind w:left="166" w:right="166"/>
                      </w:pPr>
                      <w:r>
                        <w:rPr>
                          <w:b/>
                          <w:u w:val="single"/>
                        </w:rPr>
                        <w:t>有效期内的</w:t>
                      </w:r>
                      <w:r>
                        <w:t>居民身份证复印件（反面）</w:t>
                      </w:r>
                      <w:r>
                        <w:t xml:space="preserve"> </w:t>
                      </w:r>
                      <w:r>
                        <w:t>粘贴处</w:t>
                      </w:r>
                    </w:p>
                  </w:txbxContent>
                </v:textbox>
                <w10:anchorlock/>
              </v:rect>
            </w:pict>
          </mc:Fallback>
        </mc:AlternateContent>
      </w:r>
    </w:p>
    <w:p w:rsidR="00930E36" w:rsidRDefault="00930E36">
      <w:pPr>
        <w:tabs>
          <w:tab w:val="left" w:pos="4602"/>
        </w:tabs>
        <w:ind w:left="391"/>
        <w:rPr>
          <w:sz w:val="20"/>
        </w:rPr>
      </w:pPr>
    </w:p>
    <w:p w:rsidR="00930E36" w:rsidRDefault="00930E36">
      <w:pPr>
        <w:tabs>
          <w:tab w:val="left" w:pos="4602"/>
        </w:tabs>
        <w:ind w:left="391"/>
        <w:rPr>
          <w:sz w:val="20"/>
        </w:rPr>
      </w:pPr>
    </w:p>
    <w:p w:rsidR="00930E36" w:rsidRDefault="00930E36">
      <w:pPr>
        <w:tabs>
          <w:tab w:val="left" w:pos="4602"/>
        </w:tabs>
        <w:ind w:left="391"/>
        <w:rPr>
          <w:sz w:val="20"/>
        </w:rPr>
      </w:pPr>
    </w:p>
    <w:p w:rsidR="00930E36" w:rsidRDefault="00930E36">
      <w:pPr>
        <w:pStyle w:val="a9"/>
        <w:tabs>
          <w:tab w:val="left" w:pos="900"/>
        </w:tabs>
        <w:spacing w:line="400" w:lineRule="exact"/>
        <w:ind w:leftChars="200" w:left="420" w:firstLine="1131"/>
        <w:jc w:val="center"/>
        <w:rPr>
          <w:rFonts w:cs="仿宋_GB2312"/>
          <w:b/>
          <w:color w:val="000000"/>
          <w:szCs w:val="32"/>
        </w:rPr>
      </w:pPr>
    </w:p>
    <w:p w:rsidR="00930E36" w:rsidRDefault="00930E36">
      <w:pPr>
        <w:pStyle w:val="a9"/>
        <w:tabs>
          <w:tab w:val="left" w:pos="900"/>
        </w:tabs>
        <w:spacing w:line="400" w:lineRule="exact"/>
        <w:ind w:leftChars="200" w:left="420" w:firstLine="1131"/>
        <w:jc w:val="center"/>
        <w:rPr>
          <w:rFonts w:cs="仿宋_GB2312"/>
          <w:b/>
          <w:color w:val="000000"/>
          <w:szCs w:val="32"/>
        </w:rPr>
      </w:pPr>
    </w:p>
    <w:p w:rsidR="00930E36" w:rsidRDefault="00930E36">
      <w:pPr>
        <w:pStyle w:val="a9"/>
        <w:tabs>
          <w:tab w:val="left" w:pos="900"/>
        </w:tabs>
        <w:spacing w:line="400" w:lineRule="exact"/>
        <w:ind w:leftChars="200" w:left="420" w:firstLine="1131"/>
        <w:jc w:val="center"/>
        <w:rPr>
          <w:rFonts w:cs="仿宋_GB2312"/>
          <w:b/>
          <w:color w:val="000000"/>
          <w:szCs w:val="32"/>
        </w:rPr>
      </w:pPr>
    </w:p>
    <w:p w:rsidR="00930E36" w:rsidRDefault="00930E36">
      <w:pPr>
        <w:pStyle w:val="a9"/>
        <w:tabs>
          <w:tab w:val="left" w:pos="900"/>
        </w:tabs>
        <w:spacing w:line="400" w:lineRule="exact"/>
        <w:ind w:leftChars="200" w:left="420" w:firstLine="1131"/>
        <w:jc w:val="center"/>
        <w:rPr>
          <w:rFonts w:cs="仿宋_GB2312"/>
          <w:b/>
          <w:color w:val="000000"/>
          <w:szCs w:val="32"/>
        </w:rPr>
      </w:pPr>
    </w:p>
    <w:p w:rsidR="00930E36" w:rsidRDefault="00930E36">
      <w:pPr>
        <w:pStyle w:val="a9"/>
        <w:tabs>
          <w:tab w:val="left" w:pos="900"/>
        </w:tabs>
        <w:spacing w:line="400" w:lineRule="exact"/>
        <w:ind w:leftChars="200" w:left="420" w:firstLine="1131"/>
        <w:jc w:val="center"/>
        <w:rPr>
          <w:rFonts w:cs="仿宋_GB2312"/>
          <w:b/>
          <w:color w:val="000000"/>
          <w:szCs w:val="32"/>
        </w:rPr>
      </w:pPr>
    </w:p>
    <w:p w:rsidR="00930E36" w:rsidRDefault="00930E36">
      <w:pPr>
        <w:pStyle w:val="a9"/>
        <w:tabs>
          <w:tab w:val="left" w:pos="900"/>
        </w:tabs>
        <w:spacing w:line="400" w:lineRule="exact"/>
        <w:ind w:firstLineChars="0" w:firstLine="0"/>
        <w:rPr>
          <w:rFonts w:cs="仿宋_GB2312"/>
          <w:b/>
          <w:color w:val="000000"/>
          <w:szCs w:val="32"/>
        </w:rPr>
      </w:pPr>
    </w:p>
    <w:p w:rsidR="00930E36" w:rsidRDefault="00BB7B09">
      <w:pPr>
        <w:pStyle w:val="a9"/>
        <w:tabs>
          <w:tab w:val="left" w:pos="900"/>
        </w:tabs>
        <w:spacing w:line="400" w:lineRule="exact"/>
        <w:ind w:leftChars="200" w:left="420" w:firstLine="1131"/>
        <w:jc w:val="center"/>
        <w:rPr>
          <w:rFonts w:cs="仿宋_GB2312"/>
          <w:b/>
          <w:color w:val="000000"/>
          <w:szCs w:val="32"/>
        </w:rPr>
      </w:pPr>
      <w:r>
        <w:rPr>
          <w:rFonts w:cs="仿宋_GB2312" w:hint="eastAsia"/>
          <w:b/>
          <w:color w:val="000000"/>
          <w:szCs w:val="32"/>
        </w:rPr>
        <w:t>2、法定代表人（负责人）授权委托书</w:t>
      </w:r>
    </w:p>
    <w:p w:rsidR="00930E36" w:rsidRDefault="00930E36">
      <w:pPr>
        <w:pStyle w:val="a9"/>
        <w:tabs>
          <w:tab w:val="left" w:pos="900"/>
        </w:tabs>
        <w:spacing w:line="400" w:lineRule="exact"/>
        <w:ind w:firstLine="845"/>
        <w:rPr>
          <w:rFonts w:cs="仿宋_GB2312"/>
          <w:bCs/>
          <w:color w:val="000000"/>
          <w:sz w:val="24"/>
          <w:szCs w:val="24"/>
        </w:rPr>
      </w:pPr>
    </w:p>
    <w:p w:rsidR="00930E36" w:rsidRDefault="00BB7B09">
      <w:pPr>
        <w:pStyle w:val="a9"/>
        <w:tabs>
          <w:tab w:val="left" w:pos="900"/>
        </w:tabs>
        <w:adjustRightInd w:val="0"/>
        <w:snapToGrid w:val="0"/>
        <w:spacing w:line="360" w:lineRule="auto"/>
        <w:ind w:firstLineChars="0" w:firstLine="0"/>
        <w:rPr>
          <w:rFonts w:ascii="宋体" w:eastAsia="宋体" w:hAnsi="宋体" w:cs="宋体"/>
          <w:bCs/>
          <w:color w:val="000000"/>
          <w:sz w:val="24"/>
          <w:szCs w:val="24"/>
        </w:rPr>
      </w:pPr>
      <w:r>
        <w:rPr>
          <w:rFonts w:ascii="宋体" w:eastAsia="宋体" w:hAnsi="宋体" w:cs="宋体" w:hint="eastAsia"/>
          <w:bCs/>
          <w:color w:val="000000"/>
          <w:sz w:val="24"/>
          <w:szCs w:val="24"/>
        </w:rPr>
        <w:t>中山大学孙逸仙纪念医院：</w:t>
      </w:r>
    </w:p>
    <w:p w:rsidR="00930E36" w:rsidRDefault="00BB7B09">
      <w:pPr>
        <w:pStyle w:val="a9"/>
        <w:tabs>
          <w:tab w:val="left" w:pos="900"/>
        </w:tabs>
        <w:adjustRightInd w:val="0"/>
        <w:snapToGrid w:val="0"/>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本授权书声明：</w:t>
      </w:r>
      <w:r>
        <w:rPr>
          <w:rFonts w:ascii="宋体" w:eastAsia="宋体" w:hAnsi="宋体" w:cs="宋体" w:hint="eastAsia"/>
          <w:bCs/>
          <w:color w:val="000000"/>
          <w:sz w:val="24"/>
          <w:szCs w:val="24"/>
          <w:u w:val="single"/>
        </w:rPr>
        <w:t xml:space="preserve">（法定代表人姓名）  </w:t>
      </w:r>
      <w:r>
        <w:rPr>
          <w:rFonts w:ascii="宋体" w:eastAsia="宋体" w:hAnsi="宋体" w:cs="宋体" w:hint="eastAsia"/>
          <w:bCs/>
          <w:color w:val="000000"/>
          <w:sz w:val="24"/>
          <w:szCs w:val="24"/>
        </w:rPr>
        <w:t>代表</w:t>
      </w:r>
      <w:r>
        <w:rPr>
          <w:rFonts w:ascii="宋体" w:eastAsia="宋体" w:hAnsi="宋体" w:cs="宋体" w:hint="eastAsia"/>
          <w:bCs/>
          <w:color w:val="000000"/>
          <w:sz w:val="24"/>
          <w:szCs w:val="24"/>
          <w:u w:val="single"/>
        </w:rPr>
        <w:t xml:space="preserve">   （公司全称）    </w:t>
      </w:r>
      <w:r>
        <w:rPr>
          <w:rFonts w:ascii="宋体" w:eastAsia="宋体" w:hAnsi="宋体" w:cs="宋体" w:hint="eastAsia"/>
          <w:bCs/>
          <w:color w:val="000000"/>
          <w:sz w:val="24"/>
          <w:szCs w:val="24"/>
        </w:rPr>
        <w:t>授权</w:t>
      </w:r>
      <w:r>
        <w:rPr>
          <w:rFonts w:ascii="宋体" w:eastAsia="宋体" w:hAnsi="宋体" w:cs="宋体" w:hint="eastAsia"/>
          <w:bCs/>
          <w:color w:val="000000"/>
          <w:sz w:val="24"/>
          <w:szCs w:val="24"/>
          <w:u w:val="single"/>
        </w:rPr>
        <w:t xml:space="preserve">（姓名、职务）  </w:t>
      </w:r>
      <w:r>
        <w:rPr>
          <w:rFonts w:ascii="宋体" w:eastAsia="宋体" w:hAnsi="宋体" w:cs="宋体" w:hint="eastAsia"/>
          <w:bCs/>
          <w:color w:val="000000"/>
          <w:sz w:val="24"/>
          <w:szCs w:val="24"/>
        </w:rPr>
        <w:t>为我单位的合法代理人，就</w:t>
      </w:r>
      <w:r>
        <w:rPr>
          <w:rFonts w:ascii="宋体" w:eastAsia="宋体" w:hAnsi="宋体" w:cs="宋体" w:hint="eastAsia"/>
          <w:bCs/>
          <w:color w:val="000000"/>
          <w:sz w:val="24"/>
          <w:szCs w:val="24"/>
          <w:u w:val="single"/>
        </w:rPr>
        <w:t>中山大学孙逸仙纪念医院</w:t>
      </w:r>
      <w:r>
        <w:rPr>
          <w:rFonts w:ascii="宋体" w:eastAsia="宋体" w:hAnsi="宋体" w:cs="宋体" w:hint="eastAsia"/>
          <w:bCs/>
          <w:color w:val="0000FF"/>
          <w:sz w:val="24"/>
          <w:szCs w:val="24"/>
          <w:u w:val="single"/>
        </w:rPr>
        <w:t>******</w:t>
      </w:r>
      <w:r>
        <w:rPr>
          <w:rFonts w:ascii="宋体" w:eastAsia="宋体" w:hAnsi="宋体" w:cs="宋体" w:hint="eastAsia"/>
          <w:bCs/>
          <w:color w:val="000000"/>
          <w:sz w:val="24"/>
          <w:szCs w:val="24"/>
        </w:rPr>
        <w:t>项目采购活动，全权代表我单位参与本项目报名响应和合同执行，以我单位的名义处理一切与之有关的事宜。</w:t>
      </w:r>
      <w:r>
        <w:rPr>
          <w:rFonts w:ascii="宋体" w:eastAsia="宋体" w:hAnsi="宋体" w:cs="宋体" w:hint="eastAsia"/>
          <w:sz w:val="24"/>
          <w:szCs w:val="24"/>
        </w:rPr>
        <w:t>有效期限：自</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日至</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930E36" w:rsidRDefault="00BB7B09">
      <w:pPr>
        <w:pStyle w:val="a9"/>
        <w:tabs>
          <w:tab w:val="left" w:pos="900"/>
        </w:tabs>
        <w:adjustRightInd w:val="0"/>
        <w:snapToGrid w:val="0"/>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特此委托。</w:t>
      </w:r>
    </w:p>
    <w:p w:rsidR="00930E36" w:rsidRDefault="00BB7B09">
      <w:pPr>
        <w:pStyle w:val="a9"/>
        <w:tabs>
          <w:tab w:val="left" w:pos="900"/>
        </w:tabs>
        <w:adjustRightInd w:val="0"/>
        <w:snapToGrid w:val="0"/>
        <w:spacing w:line="360" w:lineRule="auto"/>
        <w:ind w:firstLineChars="200" w:firstLine="480"/>
        <w:rPr>
          <w:rFonts w:ascii="宋体" w:eastAsia="宋体" w:hAnsi="宋体" w:cs="宋体"/>
          <w:bCs/>
          <w:color w:val="000000"/>
          <w:sz w:val="24"/>
          <w:szCs w:val="24"/>
          <w:u w:val="single"/>
        </w:rPr>
      </w:pPr>
      <w:r>
        <w:rPr>
          <w:rFonts w:ascii="宋体" w:eastAsia="宋体" w:hAnsi="宋体" w:cs="宋体" w:hint="eastAsia"/>
          <w:bCs/>
          <w:color w:val="000000"/>
          <w:sz w:val="24"/>
          <w:szCs w:val="24"/>
        </w:rPr>
        <w:t>附：代理人性别：</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年龄：</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身份证号码：</w:t>
      </w:r>
      <w:r>
        <w:rPr>
          <w:rFonts w:ascii="宋体" w:eastAsia="宋体" w:hAnsi="宋体" w:cs="宋体" w:hint="eastAsia"/>
          <w:bCs/>
          <w:color w:val="000000"/>
          <w:sz w:val="24"/>
          <w:szCs w:val="24"/>
          <w:u w:val="single"/>
        </w:rPr>
        <w:t xml:space="preserve">            </w:t>
      </w:r>
    </w:p>
    <w:p w:rsidR="00930E36" w:rsidRDefault="00930E36">
      <w:pPr>
        <w:pStyle w:val="a9"/>
        <w:tabs>
          <w:tab w:val="left" w:pos="900"/>
        </w:tabs>
        <w:adjustRightInd w:val="0"/>
        <w:snapToGrid w:val="0"/>
        <w:spacing w:line="360" w:lineRule="auto"/>
        <w:ind w:firstLineChars="200" w:firstLine="480"/>
        <w:rPr>
          <w:rFonts w:ascii="宋体" w:eastAsia="宋体" w:hAnsi="宋体" w:cs="宋体"/>
          <w:bCs/>
          <w:color w:val="000000"/>
          <w:sz w:val="24"/>
          <w:szCs w:val="24"/>
        </w:rPr>
      </w:pPr>
    </w:p>
    <w:p w:rsidR="00930E36" w:rsidRDefault="00930E36">
      <w:pPr>
        <w:pStyle w:val="a9"/>
        <w:tabs>
          <w:tab w:val="left" w:pos="900"/>
        </w:tabs>
        <w:adjustRightInd w:val="0"/>
        <w:snapToGrid w:val="0"/>
        <w:spacing w:line="360" w:lineRule="auto"/>
        <w:ind w:firstLineChars="200" w:firstLine="480"/>
        <w:rPr>
          <w:rFonts w:ascii="宋体" w:eastAsia="宋体" w:hAnsi="宋体" w:cs="宋体"/>
          <w:bCs/>
          <w:color w:val="000000"/>
          <w:sz w:val="24"/>
          <w:szCs w:val="24"/>
        </w:rPr>
      </w:pPr>
    </w:p>
    <w:p w:rsidR="00930E36" w:rsidRDefault="00930E36">
      <w:pPr>
        <w:pStyle w:val="a9"/>
        <w:tabs>
          <w:tab w:val="left" w:pos="900"/>
        </w:tabs>
        <w:adjustRightInd w:val="0"/>
        <w:snapToGrid w:val="0"/>
        <w:spacing w:line="360" w:lineRule="auto"/>
        <w:ind w:firstLineChars="200" w:firstLine="480"/>
        <w:rPr>
          <w:rFonts w:ascii="宋体" w:eastAsia="宋体" w:hAnsi="宋体" w:cs="宋体"/>
          <w:bCs/>
          <w:color w:val="000000"/>
          <w:sz w:val="24"/>
          <w:szCs w:val="24"/>
        </w:rPr>
      </w:pPr>
    </w:p>
    <w:p w:rsidR="00930E36" w:rsidRDefault="00BB7B09">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供应商(公章)：</w:t>
      </w:r>
      <w:r>
        <w:rPr>
          <w:rFonts w:ascii="宋体" w:eastAsia="宋体" w:hAnsi="宋体" w:cs="宋体" w:hint="eastAsia"/>
          <w:bCs/>
          <w:color w:val="000000"/>
          <w:sz w:val="24"/>
          <w:szCs w:val="24"/>
          <w:u w:val="single"/>
        </w:rPr>
        <w:t xml:space="preserve">                     </w:t>
      </w:r>
    </w:p>
    <w:p w:rsidR="00930E36" w:rsidRDefault="00BB7B09">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地  址：</w:t>
      </w:r>
      <w:r>
        <w:rPr>
          <w:rFonts w:ascii="宋体" w:eastAsia="宋体" w:hAnsi="宋体" w:cs="宋体" w:hint="eastAsia"/>
          <w:bCs/>
          <w:color w:val="000000"/>
          <w:sz w:val="24"/>
          <w:szCs w:val="24"/>
          <w:u w:val="single"/>
        </w:rPr>
        <w:t xml:space="preserve">                           </w:t>
      </w:r>
    </w:p>
    <w:p w:rsidR="00930E36" w:rsidRDefault="00BB7B09">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法定代表人/负责人（签名）：</w:t>
      </w:r>
      <w:r>
        <w:rPr>
          <w:rFonts w:ascii="宋体" w:eastAsia="宋体" w:hAnsi="宋体" w:cs="宋体" w:hint="eastAsia"/>
          <w:bCs/>
          <w:color w:val="000000"/>
          <w:sz w:val="24"/>
          <w:szCs w:val="24"/>
          <w:u w:val="single"/>
        </w:rPr>
        <w:t xml:space="preserve">        </w:t>
      </w:r>
    </w:p>
    <w:p w:rsidR="00930E36" w:rsidRDefault="00BB7B09">
      <w:pPr>
        <w:pStyle w:val="a9"/>
        <w:tabs>
          <w:tab w:val="left" w:pos="900"/>
        </w:tabs>
        <w:adjustRightInd w:val="0"/>
        <w:snapToGrid w:val="0"/>
        <w:spacing w:line="360" w:lineRule="auto"/>
        <w:ind w:firstLine="845"/>
        <w:jc w:val="left"/>
        <w:rPr>
          <w:rFonts w:ascii="宋体" w:eastAsia="宋体" w:hAnsi="宋体" w:cs="宋体"/>
          <w:bCs/>
          <w:color w:val="000000"/>
          <w:sz w:val="24"/>
          <w:szCs w:val="24"/>
          <w:u w:val="single"/>
        </w:rPr>
      </w:pPr>
      <w:r>
        <w:rPr>
          <w:rFonts w:ascii="宋体" w:eastAsia="宋体" w:hAnsi="宋体" w:cs="宋体" w:hint="eastAsia"/>
          <w:bCs/>
          <w:color w:val="000000"/>
          <w:sz w:val="24"/>
          <w:szCs w:val="24"/>
        </w:rPr>
        <w:t>授权代理人（签名）：</w:t>
      </w:r>
      <w:r>
        <w:rPr>
          <w:rFonts w:ascii="宋体" w:eastAsia="宋体" w:hAnsi="宋体" w:cs="宋体" w:hint="eastAsia"/>
          <w:bCs/>
          <w:color w:val="000000"/>
          <w:sz w:val="24"/>
          <w:szCs w:val="24"/>
          <w:u w:val="single"/>
        </w:rPr>
        <w:t xml:space="preserve">               </w:t>
      </w:r>
    </w:p>
    <w:p w:rsidR="00930E36" w:rsidRDefault="00BB7B09">
      <w:pPr>
        <w:pStyle w:val="a9"/>
        <w:tabs>
          <w:tab w:val="left" w:pos="900"/>
        </w:tabs>
        <w:adjustRightInd w:val="0"/>
        <w:snapToGrid w:val="0"/>
        <w:spacing w:line="360" w:lineRule="auto"/>
        <w:ind w:firstLine="845"/>
        <w:jc w:val="left"/>
        <w:rPr>
          <w:rFonts w:ascii="宋体" w:eastAsia="宋体" w:hAnsi="宋体" w:cs="宋体"/>
          <w:bCs/>
          <w:color w:val="000000"/>
          <w:sz w:val="24"/>
          <w:szCs w:val="24"/>
        </w:rPr>
      </w:pPr>
      <w:r>
        <w:rPr>
          <w:rFonts w:ascii="宋体" w:eastAsia="宋体" w:hAnsi="宋体" w:cs="宋体" w:hint="eastAsia"/>
          <w:bCs/>
          <w:color w:val="000000"/>
          <w:sz w:val="24"/>
          <w:szCs w:val="24"/>
        </w:rPr>
        <w:t>日  期：</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年</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月</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日</w:t>
      </w:r>
    </w:p>
    <w:p w:rsidR="00930E36" w:rsidRDefault="00930E36">
      <w:pPr>
        <w:pStyle w:val="a9"/>
        <w:tabs>
          <w:tab w:val="left" w:pos="900"/>
        </w:tabs>
        <w:adjustRightInd w:val="0"/>
        <w:snapToGrid w:val="0"/>
        <w:spacing w:line="360" w:lineRule="auto"/>
        <w:ind w:firstLineChars="1700" w:firstLine="5100"/>
        <w:jc w:val="left"/>
        <w:rPr>
          <w:rFonts w:cs="仿宋_GB2312"/>
          <w:bCs/>
          <w:color w:val="000000"/>
          <w:sz w:val="30"/>
          <w:szCs w:val="30"/>
        </w:rPr>
      </w:pPr>
    </w:p>
    <w:p w:rsidR="00930E36" w:rsidRDefault="00BB7B09">
      <w:pPr>
        <w:tabs>
          <w:tab w:val="left" w:pos="4842"/>
        </w:tabs>
        <w:ind w:left="631"/>
        <w:rPr>
          <w:sz w:val="20"/>
        </w:rPr>
      </w:pPr>
      <w:r>
        <w:rPr>
          <w:noProof/>
          <w:sz w:val="20"/>
        </w:rPr>
        <mc:AlternateContent>
          <mc:Choice Requires="wps">
            <w:drawing>
              <wp:inline distT="0" distB="0" distL="114300" distR="114300">
                <wp:extent cx="2128520" cy="1350010"/>
                <wp:effectExtent l="4445" t="4445" r="15875" b="17145"/>
                <wp:docPr id="6" name="文本框 42"/>
                <wp:cNvGraphicFramePr/>
                <a:graphic xmlns:a="http://schemas.openxmlformats.org/drawingml/2006/main">
                  <a:graphicData uri="http://schemas.microsoft.com/office/word/2010/wordprocessingShape">
                    <wps:wsp>
                      <wps:cNvSpPr/>
                      <wps:spPr>
                        <a:xfrm>
                          <a:off x="0" y="0"/>
                          <a:ext cx="2128520" cy="1350010"/>
                        </a:xfrm>
                        <a:prstGeom prst="rect">
                          <a:avLst/>
                        </a:prstGeom>
                        <a:noFill/>
                        <a:ln w="9525" cap="flat" cmpd="sng">
                          <a:solidFill>
                            <a:srgbClr val="000000"/>
                          </a:solidFill>
                          <a:prstDash val="solid"/>
                          <a:miter/>
                          <a:headEnd type="none" w="med" len="med"/>
                          <a:tailEnd type="none" w="med" len="med"/>
                        </a:ln>
                        <a:effectLst/>
                      </wps:spPr>
                      <wps:txbx>
                        <w:txbxContent>
                          <w:p w:rsidR="00C22A14" w:rsidRDefault="00C22A14">
                            <w:pPr>
                              <w:pStyle w:val="a8"/>
                              <w:rPr>
                                <w:sz w:val="20"/>
                              </w:rPr>
                            </w:pPr>
                          </w:p>
                          <w:p w:rsidR="00C22A14" w:rsidRDefault="00C22A14">
                            <w:pPr>
                              <w:pStyle w:val="a8"/>
                              <w:spacing w:before="178"/>
                              <w:ind w:left="157" w:right="155"/>
                              <w:jc w:val="center"/>
                            </w:pPr>
                            <w:r>
                              <w:t>被授权人（授权代表）</w:t>
                            </w:r>
                          </w:p>
                          <w:p w:rsidR="00C22A14" w:rsidRDefault="00C22A14">
                            <w:pPr>
                              <w:spacing w:before="65" w:line="295" w:lineRule="auto"/>
                              <w:ind w:left="158" w:right="155"/>
                              <w:jc w:val="center"/>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id="_x0000_s1028" style="width:167.6pt;height:1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" filled="f">
                <v:textbox inset="0,0,0,0">
                  <w:txbxContent>
                    <w:p w:rsidR="00C22A14" w:rsidRDefault="00C22A14">
                      <w:pPr>
                        <w:pStyle w:val="a8"/>
                        <w:rPr>
                          <w:sz w:val="20"/>
                        </w:rPr>
                      </w:pPr>
                    </w:p>
                    <w:p w:rsidR="00C22A14" w:rsidRDefault="00C22A14">
                      <w:pPr>
                        <w:pStyle w:val="a8"/>
                        <w:spacing w:before="178"/>
                        <w:ind w:left="157" w:right="155"/>
                        <w:jc w:val="center"/>
                      </w:pPr>
                      <w:r>
                        <w:t>被授权人（授权代表）</w:t>
                      </w:r>
                    </w:p>
                    <w:p w:rsidR="00C22A14" w:rsidRDefault="00C22A14">
                      <w:pPr>
                        <w:spacing w:before="65" w:line="295" w:lineRule="auto"/>
                        <w:ind w:left="158" w:right="155"/>
                        <w:jc w:val="center"/>
                      </w:pPr>
                      <w:r>
                        <w:rPr>
                          <w:b/>
                          <w:u w:val="single"/>
                        </w:rPr>
                        <w:t>有效期内的</w:t>
                      </w:r>
                      <w:r>
                        <w:t>居民身份证复印件（正面）</w:t>
                      </w:r>
                      <w:r>
                        <w:t xml:space="preserve"> </w:t>
                      </w:r>
                      <w:r>
                        <w:t>粘贴处</w:t>
                      </w:r>
                    </w:p>
                  </w:txbxContent>
                </v:textbox>
                <w10:anchorlock/>
              </v:rect>
            </w:pict>
          </mc:Fallback>
        </mc:AlternateContent>
      </w:r>
      <w:r>
        <w:rPr>
          <w:noProof/>
          <w:sz w:val="20"/>
        </w:rPr>
        <mc:AlternateContent>
          <mc:Choice Requires="wps">
            <w:drawing>
              <wp:inline distT="0" distB="0" distL="114300" distR="114300">
                <wp:extent cx="2159000" cy="1359535"/>
                <wp:effectExtent l="4445" t="4445" r="15875" b="7620"/>
                <wp:docPr id="7" name="文本框 41"/>
                <wp:cNvGraphicFramePr/>
                <a:graphic xmlns:a="http://schemas.openxmlformats.org/drawingml/2006/main">
                  <a:graphicData uri="http://schemas.microsoft.com/office/word/2010/wordprocessingShape">
                    <wps:wsp>
                      <wps:cNvSpPr/>
                      <wps:spPr>
                        <a:xfrm>
                          <a:off x="0" y="0"/>
                          <a:ext cx="2159000" cy="1359535"/>
                        </a:xfrm>
                        <a:prstGeom prst="rect">
                          <a:avLst/>
                        </a:prstGeom>
                        <a:noFill/>
                        <a:ln w="9525" cap="flat" cmpd="sng">
                          <a:solidFill>
                            <a:srgbClr val="000000"/>
                          </a:solidFill>
                          <a:prstDash val="solid"/>
                          <a:miter/>
                          <a:headEnd type="none" w="med" len="med"/>
                          <a:tailEnd type="none" w="med" len="med"/>
                        </a:ln>
                        <a:effectLst/>
                      </wps:spPr>
                      <wps:txbx>
                        <w:txbxContent>
                          <w:p w:rsidR="00C22A14" w:rsidRDefault="00C22A14">
                            <w:pPr>
                              <w:pStyle w:val="a8"/>
                              <w:rPr>
                                <w:sz w:val="20"/>
                              </w:rPr>
                            </w:pPr>
                          </w:p>
                          <w:p w:rsidR="00C22A14" w:rsidRDefault="00C22A14">
                            <w:pPr>
                              <w:pStyle w:val="a8"/>
                              <w:spacing w:before="178"/>
                              <w:ind w:left="166" w:right="166"/>
                              <w:jc w:val="center"/>
                            </w:pPr>
                            <w:r>
                              <w:t>被授权人（授权代表）</w:t>
                            </w:r>
                          </w:p>
                          <w:p w:rsidR="00C22A14" w:rsidRDefault="00C22A14">
                            <w:pPr>
                              <w:spacing w:before="65" w:line="295" w:lineRule="auto"/>
                              <w:ind w:left="166" w:right="166"/>
                              <w:jc w:val="cente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id="文本框 41" o:spid="_x0000_s1029" style="width:170pt;height:1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" filled="f">
                <v:textbox inset="0,0,0,0">
                  <w:txbxContent>
                    <w:p w:rsidR="00C22A14" w:rsidRDefault="00C22A14">
                      <w:pPr>
                        <w:pStyle w:val="a8"/>
                        <w:rPr>
                          <w:sz w:val="20"/>
                        </w:rPr>
                      </w:pPr>
                    </w:p>
                    <w:p w:rsidR="00C22A14" w:rsidRDefault="00C22A14">
                      <w:pPr>
                        <w:pStyle w:val="a8"/>
                        <w:spacing w:before="178"/>
                        <w:ind w:left="166" w:right="166"/>
                        <w:jc w:val="center"/>
                      </w:pPr>
                      <w:r>
                        <w:t>被授权人（授权代表）</w:t>
                      </w:r>
                    </w:p>
                    <w:p w:rsidR="00C22A14" w:rsidRDefault="00C22A14">
                      <w:pPr>
                        <w:spacing w:before="65" w:line="295" w:lineRule="auto"/>
                        <w:ind w:left="166" w:right="166"/>
                        <w:jc w:val="center"/>
                      </w:pPr>
                      <w:r>
                        <w:rPr>
                          <w:b/>
                          <w:u w:val="single"/>
                        </w:rPr>
                        <w:t>有效期内的</w:t>
                      </w:r>
                      <w:r>
                        <w:t>居民身份证复印件（反面）</w:t>
                      </w:r>
                      <w:r>
                        <w:t xml:space="preserve"> </w:t>
                      </w:r>
                      <w:r>
                        <w:t>粘贴处</w:t>
                      </w:r>
                    </w:p>
                  </w:txbxContent>
                </v:textbox>
                <w10:anchorlock/>
              </v:rect>
            </w:pict>
          </mc:Fallback>
        </mc:AlternateContent>
      </w:r>
    </w:p>
    <w:p w:rsidR="00930E36" w:rsidRDefault="00930E36">
      <w:pPr>
        <w:pStyle w:val="Style3"/>
        <w:ind w:firstLineChars="0" w:firstLine="0"/>
        <w:rPr>
          <w:rFonts w:ascii="宋体" w:hAnsi="宋体" w:cs="仿宋_GB2312"/>
          <w:bCs/>
          <w:color w:val="000000"/>
          <w:sz w:val="30"/>
          <w:szCs w:val="30"/>
        </w:rPr>
      </w:pPr>
    </w:p>
    <w:p w:rsidR="00930E36" w:rsidRDefault="00930E36">
      <w:pPr>
        <w:pStyle w:val="Style3"/>
        <w:ind w:firstLineChars="0" w:firstLine="0"/>
        <w:rPr>
          <w:rFonts w:ascii="宋体" w:hAnsi="宋体" w:cs="仿宋_GB2312"/>
          <w:bCs/>
          <w:color w:val="000000"/>
          <w:sz w:val="30"/>
          <w:szCs w:val="30"/>
        </w:rPr>
      </w:pPr>
    </w:p>
    <w:p w:rsidR="00930E36" w:rsidRDefault="00930E36">
      <w:pPr>
        <w:pStyle w:val="Style3"/>
        <w:ind w:firstLineChars="0" w:firstLine="0"/>
        <w:rPr>
          <w:rFonts w:ascii="宋体" w:hAnsi="宋体" w:cs="仿宋_GB2312"/>
          <w:bCs/>
          <w:color w:val="000000"/>
          <w:sz w:val="30"/>
          <w:szCs w:val="30"/>
        </w:rPr>
      </w:pPr>
    </w:p>
    <w:p w:rsidR="00930E36" w:rsidRDefault="00930E36">
      <w:pPr>
        <w:pStyle w:val="Style3"/>
        <w:ind w:firstLineChars="0" w:firstLine="0"/>
        <w:rPr>
          <w:rFonts w:ascii="宋体" w:hAnsi="宋体" w:cs="仿宋_GB2312"/>
          <w:bCs/>
          <w:color w:val="000000"/>
          <w:sz w:val="30"/>
          <w:szCs w:val="30"/>
        </w:rPr>
      </w:pPr>
    </w:p>
    <w:p w:rsidR="00930E36" w:rsidRDefault="00930E36">
      <w:pPr>
        <w:pStyle w:val="Style3"/>
        <w:ind w:firstLineChars="0" w:firstLine="0"/>
        <w:rPr>
          <w:rFonts w:ascii="宋体" w:hAnsi="宋体" w:cs="仿宋_GB2312"/>
          <w:bCs/>
          <w:color w:val="000000"/>
          <w:sz w:val="30"/>
          <w:szCs w:val="30"/>
        </w:rPr>
      </w:pPr>
    </w:p>
    <w:p w:rsidR="00930E36" w:rsidRDefault="00BB7B09">
      <w:pPr>
        <w:pStyle w:val="a8"/>
        <w:spacing w:line="360" w:lineRule="auto"/>
        <w:jc w:val="center"/>
        <w:rPr>
          <w:rFonts w:ascii="宋体" w:hAnsi="宋体" w:cs="宋体"/>
        </w:rPr>
      </w:pPr>
      <w:r>
        <w:rPr>
          <w:rFonts w:ascii="宋体" w:hAnsi="宋体" w:cs="宋体" w:hint="eastAsia"/>
          <w:b/>
          <w:bCs/>
          <w:sz w:val="32"/>
          <w:szCs w:val="32"/>
        </w:rPr>
        <w:t>3、响应承诺函</w:t>
      </w:r>
    </w:p>
    <w:p w:rsidR="00930E36" w:rsidRDefault="00BB7B09">
      <w:pPr>
        <w:adjustRightInd w:val="0"/>
        <w:snapToGrid w:val="0"/>
        <w:spacing w:line="360" w:lineRule="exact"/>
        <w:rPr>
          <w:rFonts w:ascii="宋体" w:hAnsi="宋体" w:cs="宋体"/>
          <w:sz w:val="24"/>
        </w:rPr>
      </w:pPr>
      <w:r>
        <w:rPr>
          <w:rFonts w:ascii="宋体" w:hAnsi="宋体" w:cs="宋体" w:hint="eastAsia"/>
          <w:sz w:val="24"/>
        </w:rPr>
        <w:t>致：中山大学孙逸仙纪念医院</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依据贵院</w:t>
      </w:r>
      <w:r>
        <w:rPr>
          <w:rFonts w:ascii="宋体" w:hAnsi="宋体" w:cs="宋体" w:hint="eastAsia"/>
          <w:sz w:val="24"/>
          <w:u w:val="single"/>
        </w:rPr>
        <w:t>（项目名称/项目编号：)</w:t>
      </w:r>
      <w:r>
        <w:rPr>
          <w:rFonts w:ascii="宋体" w:hAnsi="宋体" w:cs="宋体" w:hint="eastAsia"/>
          <w:sz w:val="24"/>
        </w:rPr>
        <w:t>的采购邀请，我方代表</w:t>
      </w:r>
      <w:r>
        <w:rPr>
          <w:rFonts w:ascii="宋体" w:hAnsi="宋体" w:cs="宋体" w:hint="eastAsia"/>
          <w:sz w:val="24"/>
          <w:u w:val="single"/>
        </w:rPr>
        <w:t>（姓名、职务）</w:t>
      </w:r>
      <w:r>
        <w:rPr>
          <w:rFonts w:ascii="宋体" w:hAnsi="宋体" w:cs="宋体" w:hint="eastAsia"/>
          <w:sz w:val="24"/>
        </w:rPr>
        <w:t>经正式授权并代表</w:t>
      </w:r>
      <w:r>
        <w:rPr>
          <w:rFonts w:ascii="宋体" w:hAnsi="宋体" w:cs="宋体" w:hint="eastAsia"/>
          <w:sz w:val="24"/>
          <w:u w:val="single"/>
        </w:rPr>
        <w:t>（响应人名称、地址）</w:t>
      </w:r>
      <w:r>
        <w:rPr>
          <w:rFonts w:ascii="宋体" w:hAnsi="宋体" w:cs="宋体" w:hint="eastAsia"/>
          <w:sz w:val="24"/>
        </w:rPr>
        <w:t>提交响应文件正本</w:t>
      </w:r>
      <w:r>
        <w:rPr>
          <w:rFonts w:ascii="宋体" w:hAnsi="宋体" w:cs="宋体" w:hint="eastAsia"/>
          <w:sz w:val="24"/>
          <w:u w:val="single"/>
        </w:rPr>
        <w:t xml:space="preserve"> 1 </w:t>
      </w:r>
      <w:r>
        <w:rPr>
          <w:rFonts w:ascii="宋体" w:hAnsi="宋体" w:cs="宋体" w:hint="eastAsia"/>
          <w:sz w:val="24"/>
        </w:rPr>
        <w:t>份，副本</w:t>
      </w:r>
      <w:r>
        <w:rPr>
          <w:rFonts w:ascii="宋体" w:hAnsi="宋体" w:cs="宋体" w:hint="eastAsia"/>
          <w:sz w:val="24"/>
          <w:u w:val="single"/>
        </w:rPr>
        <w:t xml:space="preserve"> 2 </w:t>
      </w:r>
      <w:r>
        <w:rPr>
          <w:rFonts w:ascii="宋体" w:hAnsi="宋体" w:cs="宋体" w:hint="eastAsia"/>
          <w:sz w:val="24"/>
        </w:rPr>
        <w:t>份。</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在此，我方承诺如下：</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1、同意并接受比选文件的各项要求，遵守比选文件中的各项规定，按比选文件的要求提供报价。</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2、响应有效期为递交响应文件之日起90天，如成交，有效期将延至合同终止日为止。</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4、我方愿意向贵院提供任何与本项报价有关的数据、情况和技术资料。若贵院需要，我方愿意提供我方作出的一切承诺的证明材料。</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5、我方如果成交，将保证履行比选文件及其附件中的全部责任和义务，按质、按量、按期完成《用户需求书》及《合同书》中的全部任务。</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6、按比选文件提供的全部货物（工程、服务）与相关服务的响应总价详见《报价一览表》。</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7、我方承诺能够完全对比选文件所有带“★”号条款作出响应，具体如下：</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7.1第二章用户需求书二、项目总体要求</w:t>
      </w:r>
    </w:p>
    <w:p w:rsidR="00930E36" w:rsidRDefault="00BB7B09">
      <w:pPr>
        <w:autoSpaceDE w:val="0"/>
        <w:autoSpaceDN w:val="0"/>
        <w:spacing w:beforeLines="50" w:before="156"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lang w:val="zh-CN"/>
        </w:rPr>
        <w:t>项目</w:t>
      </w:r>
      <w:r>
        <w:rPr>
          <w:rFonts w:ascii="宋体" w:hAnsi="宋体" w:cs="宋体" w:hint="eastAsia"/>
          <w:b/>
          <w:bCs/>
          <w:sz w:val="24"/>
        </w:rPr>
        <w:t>名称及最高限价</w:t>
      </w:r>
    </w:p>
    <w:tbl>
      <w:tblPr>
        <w:tblW w:w="84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3818"/>
        <w:gridCol w:w="1730"/>
        <w:gridCol w:w="2943"/>
      </w:tblGrid>
      <w:tr w:rsidR="00930E36">
        <w:trPr>
          <w:trHeight w:val="320"/>
          <w:jc w:val="center"/>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项目</w:t>
            </w:r>
            <w:r>
              <w:rPr>
                <w:rFonts w:ascii="宋体" w:eastAsia="宋体" w:hAnsi="宋体" w:cs="宋体"/>
                <w:color w:val="auto"/>
                <w:sz w:val="24"/>
                <w:szCs w:val="24"/>
                <w:lang w:val="zh-TW"/>
              </w:rPr>
              <w:t>名称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数量</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最高限价</w:t>
            </w:r>
          </w:p>
        </w:tc>
      </w:tr>
      <w:tr w:rsidR="00930E36">
        <w:trPr>
          <w:trHeight w:val="320"/>
          <w:jc w:val="center"/>
        </w:trPr>
        <w:tc>
          <w:tcPr>
            <w:tcW w:w="3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333333"/>
                <w:sz w:val="24"/>
                <w:szCs w:val="24"/>
                <w:shd w:val="clear" w:color="auto" w:fill="FFFFFF"/>
              </w:rPr>
              <w:t>中山大学孙逸仙纪念医院2024年度门禁系统类零星工程施工服务项目</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rPr>
              <w:t>1项</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0E36" w:rsidRDefault="00BB7B09">
            <w:pPr>
              <w:pStyle w:val="Af7"/>
              <w:spacing w:line="360" w:lineRule="auto"/>
              <w:jc w:val="center"/>
              <w:rPr>
                <w:rFonts w:ascii="宋体" w:eastAsia="宋体" w:hAnsi="宋体" w:cs="宋体" w:hint="default"/>
                <w:color w:val="auto"/>
                <w:sz w:val="24"/>
                <w:szCs w:val="24"/>
              </w:rPr>
            </w:pPr>
            <w:r>
              <w:rPr>
                <w:rFonts w:ascii="宋体" w:eastAsia="宋体" w:hAnsi="宋体" w:cs="宋体"/>
                <w:color w:val="auto"/>
                <w:sz w:val="24"/>
                <w:szCs w:val="24"/>
                <w:lang w:val="zh-TW" w:eastAsia="zh-TW"/>
              </w:rPr>
              <w:t>人民币</w:t>
            </w:r>
            <w:r>
              <w:rPr>
                <w:rFonts w:ascii="宋体" w:eastAsia="宋体" w:hAnsi="宋体" w:cs="宋体"/>
                <w:color w:val="auto"/>
                <w:sz w:val="24"/>
                <w:szCs w:val="24"/>
                <w:u w:val="single"/>
              </w:rPr>
              <w:t xml:space="preserve">         </w:t>
            </w:r>
            <w:r>
              <w:rPr>
                <w:rFonts w:ascii="宋体" w:eastAsia="宋体" w:hAnsi="宋体" w:cs="宋体"/>
                <w:color w:val="auto"/>
                <w:sz w:val="24"/>
                <w:szCs w:val="24"/>
                <w:lang w:val="zh-TW" w:eastAsia="zh-TW"/>
              </w:rPr>
              <w:t>元</w:t>
            </w:r>
          </w:p>
        </w:tc>
      </w:tr>
    </w:tbl>
    <w:p w:rsidR="00930E36" w:rsidRDefault="00BB7B09">
      <w:pPr>
        <w:autoSpaceDE w:val="0"/>
        <w:autoSpaceDN w:val="0"/>
        <w:spacing w:beforeLines="50" w:before="156" w:line="360" w:lineRule="auto"/>
        <w:ind w:firstLineChars="200" w:firstLine="480"/>
        <w:rPr>
          <w:rFonts w:ascii="宋体" w:hAnsi="宋体" w:cs="宋体"/>
          <w:sz w:val="24"/>
          <w:u w:color="000000"/>
        </w:rPr>
      </w:pPr>
      <w:r>
        <w:rPr>
          <w:rFonts w:ascii="宋体" w:hAnsi="宋体" w:cs="宋体" w:hint="eastAsia"/>
          <w:sz w:val="24"/>
          <w:u w:color="000000"/>
        </w:rPr>
        <w:t>响应人应按照采购项目需求书的内容、范围、条款等进行报价，</w:t>
      </w:r>
      <w:r>
        <w:rPr>
          <w:rFonts w:ascii="宋体" w:hAnsi="宋体" w:cs="宋体" w:hint="eastAsia"/>
          <w:sz w:val="24"/>
        </w:rPr>
        <w:t>包含与本项目有关的设备材料的采购、检测、包装、装卸、运输、保管、保险、安装、调试、验收、质保、人员培训、保险、相关税费等一切相关费用。</w:t>
      </w:r>
      <w:r>
        <w:rPr>
          <w:rFonts w:ascii="宋体" w:hAnsi="宋体" w:cs="宋体" w:hint="eastAsia"/>
          <w:sz w:val="24"/>
          <w:u w:color="000000"/>
        </w:rPr>
        <w:t>响应人应在充分考虑可能发生的突发状况的基础上合理报价，在合同执行期间保持不变，响应人不得再以其它任何形式向</w:t>
      </w:r>
      <w:r w:rsidR="00C22A14">
        <w:rPr>
          <w:rFonts w:ascii="宋体" w:hAnsi="宋体" w:cs="宋体" w:hint="eastAsia"/>
          <w:sz w:val="24"/>
          <w:u w:color="000000"/>
        </w:rPr>
        <w:t>采购人</w:t>
      </w:r>
      <w:r>
        <w:rPr>
          <w:rFonts w:ascii="宋体" w:hAnsi="宋体" w:cs="宋体" w:hint="eastAsia"/>
          <w:sz w:val="24"/>
          <w:u w:color="000000"/>
        </w:rPr>
        <w:t>索要增加任何的费用。</w:t>
      </w:r>
    </w:p>
    <w:p w:rsidR="00930E36" w:rsidRDefault="00BB7B09">
      <w:pPr>
        <w:autoSpaceDE w:val="0"/>
        <w:autoSpaceDN w:val="0"/>
        <w:spacing w:line="360" w:lineRule="auto"/>
        <w:ind w:firstLineChars="200" w:firstLine="480"/>
        <w:rPr>
          <w:rFonts w:ascii="宋体" w:hAnsi="宋体" w:cs="宋体"/>
          <w:sz w:val="24"/>
          <w:u w:color="000000"/>
        </w:rPr>
      </w:pPr>
      <w:r>
        <w:rPr>
          <w:rFonts w:ascii="宋体" w:hAnsi="宋体" w:cs="宋体" w:hint="eastAsia"/>
          <w:sz w:val="24"/>
        </w:rPr>
        <w:lastRenderedPageBreak/>
        <w:t>响应人应提供所投品牌厂商原装、全新的、符合国家及用户提出的有关质量标准的设备。响应人投标时所采用的设备如在实际供货时已经废型（不列入该厂家当时的产品系统），则响应人供货时应使用该厂家的最新产品提供给本项目单位，其性能指标不得低于所投设备，并且价格不变。</w:t>
      </w:r>
    </w:p>
    <w:p w:rsidR="00930E36" w:rsidRDefault="00BB7B09">
      <w:pPr>
        <w:autoSpaceDE w:val="0"/>
        <w:autoSpaceDN w:val="0"/>
        <w:spacing w:beforeLines="50" w:before="156" w:line="360" w:lineRule="auto"/>
        <w:ind w:firstLineChars="200" w:firstLine="480"/>
        <w:rPr>
          <w:rFonts w:ascii="宋体" w:hAnsi="宋体" w:cs="宋体"/>
          <w:sz w:val="24"/>
        </w:rPr>
      </w:pPr>
      <w:r>
        <w:rPr>
          <w:rFonts w:ascii="宋体" w:hAnsi="宋体" w:cs="宋体" w:hint="eastAsia"/>
          <w:sz w:val="24"/>
        </w:rPr>
        <w:t>★采购人有权对中标候选人所提交的设计方案进行评审和投标产品进行测试，符合要求后才能进入安装阶段，如果测试达不到投标响应技术需求，采购人给予15个日历天数给予整改，超过整改期测试仍未达到项目招标技术需求，则采购单位有权将改情况上报财政部门，测试及整改过程所产生的费用由中标候选人承担，中标候选人应承担相应法律责任。</w:t>
      </w:r>
    </w:p>
    <w:p w:rsidR="00930E36" w:rsidRDefault="00BB7B09">
      <w:pPr>
        <w:pStyle w:val="Style3"/>
        <w:adjustRightInd w:val="0"/>
        <w:snapToGrid w:val="0"/>
        <w:spacing w:beforeLines="50" w:before="156" w:line="360" w:lineRule="auto"/>
        <w:ind w:firstLine="480"/>
        <w:jc w:val="left"/>
        <w:rPr>
          <w:rFonts w:ascii="宋体" w:hAnsi="宋体" w:cs="宋体"/>
          <w:sz w:val="24"/>
          <w:highlight w:val="yellow"/>
        </w:rPr>
      </w:pPr>
      <w:r>
        <w:rPr>
          <w:rFonts w:ascii="宋体" w:hAnsi="宋体" w:cs="宋体" w:hint="eastAsia"/>
          <w:sz w:val="24"/>
        </w:rPr>
        <w:t>响应人应确保设备及所有配套件的完整性和可靠性。对于招标文件没有列出，而对该设备的正常运行和维护必不可少的部件、配件等，响应人有责任给予补充。</w:t>
      </w:r>
    </w:p>
    <w:p w:rsidR="00930E36" w:rsidRDefault="00BB7B09">
      <w:pPr>
        <w:autoSpaceDE w:val="0"/>
        <w:autoSpaceDN w:val="0"/>
        <w:adjustRightInd w:val="0"/>
        <w:snapToGrid w:val="0"/>
        <w:spacing w:line="360" w:lineRule="auto"/>
        <w:ind w:firstLineChars="200" w:firstLine="480"/>
        <w:rPr>
          <w:rFonts w:ascii="宋体" w:hAnsi="宋体" w:cs="宋体"/>
          <w:color w:val="FF0000"/>
          <w:sz w:val="24"/>
        </w:rPr>
      </w:pPr>
      <w:r>
        <w:rPr>
          <w:rFonts w:ascii="宋体" w:hAnsi="宋体" w:cs="宋体" w:hint="eastAsia"/>
          <w:sz w:val="24"/>
        </w:rPr>
        <w:t>★</w:t>
      </w:r>
      <w:r>
        <w:rPr>
          <w:rFonts w:ascii="宋体" w:hAnsi="宋体" w:cs="宋体" w:hint="eastAsia"/>
          <w:b/>
          <w:bCs/>
          <w:sz w:val="24"/>
        </w:rPr>
        <w:t>工期及交货要求：</w:t>
      </w:r>
      <w:r>
        <w:rPr>
          <w:rFonts w:ascii="宋体" w:hAnsi="宋体" w:cs="宋体" w:hint="eastAsia"/>
          <w:sz w:val="24"/>
        </w:rPr>
        <w:t>本项目执行截止2024年12月31日，响应人每月按保卫科要求完成相应设备安装、调试、验收及结算工作，直至项目合同价全部结算完毕。</w:t>
      </w:r>
    </w:p>
    <w:p w:rsidR="00930E36" w:rsidRDefault="00BB7B09">
      <w:pPr>
        <w:spacing w:line="360" w:lineRule="auto"/>
        <w:ind w:firstLineChars="200" w:firstLine="480"/>
        <w:rPr>
          <w:rFonts w:ascii="宋体" w:hAnsi="宋体" w:cs="宋体"/>
          <w:sz w:val="24"/>
          <w:lang w:val="zh-CN" w:bidi="ar"/>
        </w:rPr>
      </w:pPr>
      <w:r>
        <w:rPr>
          <w:rFonts w:ascii="宋体" w:hAnsi="宋体" w:cs="宋体" w:hint="eastAsia"/>
          <w:sz w:val="24"/>
        </w:rPr>
        <w:t>★</w:t>
      </w:r>
      <w:r>
        <w:rPr>
          <w:rFonts w:ascii="宋体" w:hAnsi="宋体" w:cs="宋体" w:hint="eastAsia"/>
          <w:b/>
          <w:bCs/>
          <w:sz w:val="24"/>
        </w:rPr>
        <w:t>付款方式：</w:t>
      </w:r>
    </w:p>
    <w:p w:rsidR="00930E36" w:rsidRDefault="00BB7B09">
      <w:pPr>
        <w:spacing w:line="360" w:lineRule="auto"/>
        <w:ind w:firstLineChars="200" w:firstLine="480"/>
        <w:rPr>
          <w:rFonts w:ascii="宋体" w:hAnsi="宋体" w:cs="宋体"/>
          <w:sz w:val="24"/>
          <w:lang w:val="zh-CN" w:bidi="ar"/>
        </w:rPr>
      </w:pPr>
      <w:r>
        <w:rPr>
          <w:rFonts w:ascii="宋体" w:hAnsi="宋体" w:cs="宋体" w:hint="eastAsia"/>
          <w:sz w:val="24"/>
          <w:shd w:val="clear" w:color="auto" w:fill="FFFFFF"/>
        </w:rPr>
        <w:t>响应人每月按保卫科要求完成相应设备安装调试，并通过采购人组织的验收合格后，中标方按采购人要求提交相应的竣工资料且相应结算经甲方审定后15个工作日内，采购人支付经审定的结算价的95％给中标人。保修期满后30个工作日内，无发现质量问题，采购人支付结算价款的5％给中标人；</w:t>
      </w:r>
      <w:r>
        <w:rPr>
          <w:rFonts w:ascii="宋体" w:hAnsi="宋体" w:cs="宋体" w:hint="eastAsia"/>
          <w:sz w:val="24"/>
        </w:rPr>
        <w:t>如成交单位为中小微企业，可提供中小企业承诺函，经使用科室和保卫科验收合格并经审计室审计后十五个工作日内一次性支付审核价的所有款项，逾期未提供者视为非中小微企业。</w:t>
      </w:r>
    </w:p>
    <w:p w:rsidR="00930E36" w:rsidRDefault="00BB7B09">
      <w:pPr>
        <w:spacing w:line="360" w:lineRule="auto"/>
        <w:ind w:firstLineChars="200" w:firstLine="480"/>
        <w:rPr>
          <w:rFonts w:ascii="宋体" w:hAnsi="宋体" w:cs="宋体"/>
          <w:color w:val="FF0000"/>
          <w:sz w:val="24"/>
        </w:rPr>
      </w:pPr>
      <w:r>
        <w:rPr>
          <w:rFonts w:ascii="宋体" w:hAnsi="宋体" w:cs="宋体" w:hint="eastAsia"/>
          <w:sz w:val="24"/>
          <w:shd w:val="clear" w:color="auto" w:fill="FFFFFF"/>
        </w:rPr>
        <w:t>付款形式：采用支票、银行汇付（含电汇）等形式。</w:t>
      </w:r>
    </w:p>
    <w:p w:rsidR="00930E36" w:rsidRDefault="00BB7B09">
      <w:pPr>
        <w:pStyle w:val="Style3"/>
        <w:adjustRightInd w:val="0"/>
        <w:snapToGrid w:val="0"/>
        <w:spacing w:line="360" w:lineRule="exact"/>
        <w:ind w:firstLine="482"/>
        <w:rPr>
          <w:rFonts w:ascii="宋体" w:hAnsi="宋体" w:cs="宋体"/>
          <w:sz w:val="24"/>
          <w:lang w:val="zh-CN"/>
        </w:rPr>
      </w:pPr>
      <w:r>
        <w:rPr>
          <w:rFonts w:ascii="宋体" w:hAnsi="宋体" w:cs="宋体" w:hint="eastAsia"/>
          <w:b/>
          <w:bCs/>
          <w:sz w:val="24"/>
        </w:rPr>
        <w:t>★</w:t>
      </w:r>
      <w:r>
        <w:rPr>
          <w:rFonts w:ascii="宋体" w:hAnsi="宋体" w:cs="宋体" w:hint="eastAsia"/>
          <w:b/>
          <w:bCs/>
          <w:sz w:val="24"/>
          <w:lang w:val="zh-CN"/>
        </w:rPr>
        <w:t>项目</w:t>
      </w:r>
      <w:r>
        <w:rPr>
          <w:rFonts w:ascii="宋体" w:hAnsi="宋体" w:cs="宋体" w:hint="eastAsia"/>
          <w:b/>
          <w:bCs/>
          <w:sz w:val="24"/>
        </w:rPr>
        <w:t>内容：</w:t>
      </w:r>
      <w:r>
        <w:rPr>
          <w:rFonts w:ascii="宋体" w:hAnsi="宋体" w:cs="宋体" w:hint="eastAsia"/>
          <w:sz w:val="24"/>
        </w:rPr>
        <w:t>整体项目需安装</w:t>
      </w:r>
      <w:r>
        <w:rPr>
          <w:rFonts w:ascii="宋体" w:hAnsi="宋体" w:cs="宋体" w:hint="eastAsia"/>
          <w:sz w:val="24"/>
          <w:lang w:val="zh-CN"/>
        </w:rPr>
        <w:t>网络摄像机、监视器、硬盘录像机等安防监控设备，主要用于安全防范、安全管理作用。</w:t>
      </w:r>
    </w:p>
    <w:p w:rsidR="00930E36" w:rsidRDefault="00930E36">
      <w:pPr>
        <w:pStyle w:val="Style3"/>
        <w:adjustRightInd w:val="0"/>
        <w:snapToGrid w:val="0"/>
        <w:spacing w:line="360" w:lineRule="exact"/>
        <w:ind w:firstLine="480"/>
        <w:rPr>
          <w:rFonts w:ascii="宋体" w:hAnsi="宋体" w:cs="宋体"/>
          <w:sz w:val="24"/>
        </w:rPr>
      </w:pP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8、我方承诺响应文件未含有贵院不能接受的附加条件。</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9、我方承诺按采购工程量清单填报价格，无修改、增减采购工程量清单的项目、表格、内容等。</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10、我方完全服从和尊重评审委员会所作的评定结果，同时清楚理解到报价最低并非意味着必定获得成交资格。</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以上内容如有虚假或与事实不符的，评审委员会可将我方做无效响应处理，</w:t>
      </w:r>
      <w:r>
        <w:rPr>
          <w:rFonts w:ascii="宋体" w:hAnsi="宋体" w:cs="宋体" w:hint="eastAsia"/>
          <w:sz w:val="24"/>
        </w:rPr>
        <w:lastRenderedPageBreak/>
        <w:t>我方愿意承担相应的法律责任。</w:t>
      </w:r>
    </w:p>
    <w:p w:rsidR="00930E36" w:rsidRDefault="00BB7B09">
      <w:pPr>
        <w:pStyle w:val="Style3"/>
        <w:adjustRightInd w:val="0"/>
        <w:snapToGrid w:val="0"/>
        <w:spacing w:line="360" w:lineRule="exact"/>
        <w:ind w:firstLine="480"/>
        <w:rPr>
          <w:rFonts w:ascii="宋体" w:hAnsi="宋体" w:cs="宋体"/>
          <w:sz w:val="24"/>
        </w:rPr>
      </w:pPr>
      <w:r>
        <w:rPr>
          <w:rFonts w:ascii="宋体" w:hAnsi="宋体" w:cs="宋体" w:hint="eastAsia"/>
          <w:sz w:val="24"/>
        </w:rPr>
        <w:t>我方对在本函及响应文件中所作的所有承诺承担法律责任。</w:t>
      </w:r>
    </w:p>
    <w:p w:rsidR="00930E36" w:rsidRDefault="00BB7B09">
      <w:pPr>
        <w:adjustRightInd w:val="0"/>
        <w:snapToGrid w:val="0"/>
        <w:spacing w:line="360" w:lineRule="exact"/>
        <w:ind w:firstLineChars="200" w:firstLine="482"/>
        <w:rPr>
          <w:rFonts w:ascii="宋体" w:hAnsi="宋体" w:cs="宋体"/>
          <w:b/>
          <w:sz w:val="24"/>
        </w:rPr>
      </w:pPr>
      <w:r>
        <w:rPr>
          <w:rFonts w:ascii="宋体" w:hAnsi="宋体" w:cs="宋体" w:hint="eastAsia"/>
          <w:b/>
          <w:sz w:val="24"/>
        </w:rPr>
        <w:t>（注：本响应承诺函内容不得擅自删改）</w:t>
      </w:r>
    </w:p>
    <w:p w:rsidR="00930E36" w:rsidRDefault="00930E36">
      <w:pPr>
        <w:spacing w:line="360" w:lineRule="auto"/>
        <w:ind w:firstLineChars="1476" w:firstLine="3542"/>
        <w:jc w:val="left"/>
        <w:rPr>
          <w:rFonts w:ascii="宋体" w:hAnsi="宋体" w:cs="宋体"/>
          <w:sz w:val="24"/>
        </w:rPr>
      </w:pPr>
    </w:p>
    <w:p w:rsidR="00930E36" w:rsidRDefault="00930E36">
      <w:pPr>
        <w:spacing w:line="360" w:lineRule="auto"/>
        <w:ind w:firstLineChars="1476" w:firstLine="3542"/>
        <w:jc w:val="left"/>
        <w:rPr>
          <w:rFonts w:ascii="宋体" w:hAnsi="宋体" w:cs="宋体"/>
          <w:sz w:val="24"/>
        </w:rPr>
      </w:pPr>
    </w:p>
    <w:p w:rsidR="00930E36" w:rsidRDefault="00930E36">
      <w:pPr>
        <w:spacing w:line="360" w:lineRule="auto"/>
        <w:ind w:firstLineChars="1476" w:firstLine="3542"/>
        <w:jc w:val="left"/>
        <w:rPr>
          <w:rFonts w:ascii="宋体" w:hAnsi="宋体" w:cs="宋体"/>
          <w:sz w:val="24"/>
        </w:rPr>
      </w:pPr>
    </w:p>
    <w:p w:rsidR="00930E36" w:rsidRDefault="00930E36">
      <w:pPr>
        <w:spacing w:line="360" w:lineRule="auto"/>
        <w:jc w:val="left"/>
        <w:rPr>
          <w:rFonts w:ascii="宋体" w:hAnsi="宋体" w:cs="宋体"/>
          <w:sz w:val="24"/>
        </w:rPr>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930E36">
      <w:pPr>
        <w:shd w:val="clear" w:color="auto" w:fill="FFFFFF"/>
        <w:adjustRightInd w:val="0"/>
        <w:snapToGrid w:val="0"/>
        <w:jc w:val="left"/>
        <w:rPr>
          <w:rFonts w:ascii="黑体" w:eastAsia="黑体" w:hAnsi="黑体" w:cs="黑体"/>
          <w:b/>
          <w:bCs/>
          <w:sz w:val="40"/>
          <w:szCs w:val="40"/>
        </w:rPr>
      </w:pPr>
    </w:p>
    <w:p w:rsidR="00930E36" w:rsidRDefault="00BB7B09">
      <w:pPr>
        <w:shd w:val="clear" w:color="auto" w:fill="FFFFFF"/>
        <w:adjustRightInd w:val="0"/>
        <w:snapToGrid w:val="0"/>
        <w:jc w:val="left"/>
        <w:rPr>
          <w:rFonts w:ascii="黑体" w:eastAsia="黑体" w:hAnsi="黑体" w:cs="黑体"/>
          <w:b/>
          <w:bCs/>
          <w:sz w:val="40"/>
          <w:szCs w:val="40"/>
        </w:rPr>
      </w:pPr>
      <w:r>
        <w:rPr>
          <w:rFonts w:ascii="黑体" w:eastAsia="黑体" w:hAnsi="黑体" w:cs="黑体" w:hint="eastAsia"/>
          <w:b/>
          <w:bCs/>
          <w:sz w:val="40"/>
          <w:szCs w:val="40"/>
        </w:rPr>
        <w:lastRenderedPageBreak/>
        <w:t>四、商务评审</w:t>
      </w:r>
    </w:p>
    <w:p w:rsidR="00930E36" w:rsidRDefault="00BB7B09">
      <w:pPr>
        <w:shd w:val="clear" w:color="auto" w:fill="FFFFFF"/>
        <w:adjustRightInd w:val="0"/>
        <w:snapToGrid w:val="0"/>
        <w:jc w:val="center"/>
        <w:rPr>
          <w:rFonts w:ascii="宋体" w:hAnsi="宋体" w:cs="华文仿宋"/>
          <w:b/>
          <w:bCs/>
          <w:sz w:val="36"/>
          <w:szCs w:val="36"/>
        </w:rPr>
      </w:pPr>
      <w:r>
        <w:rPr>
          <w:rFonts w:ascii="宋体" w:hAnsi="宋体" w:cs="华文仿宋" w:hint="eastAsia"/>
          <w:b/>
          <w:bCs/>
          <w:sz w:val="36"/>
          <w:szCs w:val="36"/>
        </w:rPr>
        <w:t>（一）商务评审自查表</w:t>
      </w:r>
    </w:p>
    <w:tbl>
      <w:tblPr>
        <w:tblW w:w="1007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60"/>
        <w:gridCol w:w="6588"/>
        <w:gridCol w:w="1095"/>
        <w:gridCol w:w="1136"/>
      </w:tblGrid>
      <w:tr w:rsidR="00930E36">
        <w:trPr>
          <w:trHeight w:val="397"/>
          <w:jc w:val="center"/>
        </w:trPr>
        <w:tc>
          <w:tcPr>
            <w:tcW w:w="1260" w:type="dxa"/>
            <w:vAlign w:val="center"/>
          </w:tcPr>
          <w:p w:rsidR="00930E36" w:rsidRDefault="00BB7B09">
            <w:pPr>
              <w:jc w:val="center"/>
              <w:rPr>
                <w:rFonts w:ascii="宋体" w:hAnsi="宋体" w:cs="宋体"/>
                <w:b/>
                <w:szCs w:val="21"/>
              </w:rPr>
            </w:pPr>
            <w:r>
              <w:rPr>
                <w:rFonts w:ascii="宋体" w:hAnsi="宋体" w:cs="宋体" w:hint="eastAsia"/>
                <w:b/>
                <w:szCs w:val="21"/>
              </w:rPr>
              <w:t>评审指标</w:t>
            </w:r>
          </w:p>
        </w:tc>
        <w:tc>
          <w:tcPr>
            <w:tcW w:w="6588" w:type="dxa"/>
            <w:vAlign w:val="center"/>
          </w:tcPr>
          <w:p w:rsidR="00930E36" w:rsidRDefault="00BB7B09">
            <w:pPr>
              <w:jc w:val="center"/>
              <w:rPr>
                <w:rFonts w:ascii="宋体" w:hAnsi="宋体" w:cs="宋体"/>
                <w:b/>
                <w:szCs w:val="21"/>
              </w:rPr>
            </w:pPr>
            <w:r>
              <w:rPr>
                <w:rFonts w:ascii="宋体" w:hAnsi="宋体" w:cs="宋体" w:hint="eastAsia"/>
                <w:b/>
                <w:szCs w:val="21"/>
              </w:rPr>
              <w:t>评审细则</w:t>
            </w:r>
          </w:p>
        </w:tc>
        <w:tc>
          <w:tcPr>
            <w:tcW w:w="1095" w:type="dxa"/>
            <w:vAlign w:val="center"/>
          </w:tcPr>
          <w:p w:rsidR="00930E36" w:rsidRDefault="00BB7B09">
            <w:pPr>
              <w:jc w:val="center"/>
              <w:rPr>
                <w:rFonts w:ascii="宋体" w:hAnsi="宋体" w:cs="宋体"/>
                <w:b/>
                <w:szCs w:val="21"/>
              </w:rPr>
            </w:pPr>
            <w:r>
              <w:rPr>
                <w:rFonts w:ascii="宋体" w:hAnsi="宋体" w:cs="华文仿宋" w:hint="eastAsia"/>
                <w:b/>
                <w:szCs w:val="21"/>
              </w:rPr>
              <w:t>提供情况</w:t>
            </w:r>
          </w:p>
        </w:tc>
        <w:tc>
          <w:tcPr>
            <w:tcW w:w="1136" w:type="dxa"/>
            <w:vAlign w:val="center"/>
          </w:tcPr>
          <w:p w:rsidR="00930E36" w:rsidRDefault="00BB7B09">
            <w:pPr>
              <w:jc w:val="center"/>
              <w:rPr>
                <w:rFonts w:ascii="宋体" w:hAnsi="宋体" w:cs="宋体"/>
                <w:b/>
                <w:szCs w:val="21"/>
              </w:rPr>
            </w:pPr>
            <w:r>
              <w:rPr>
                <w:rFonts w:ascii="宋体" w:hAnsi="宋体" w:cs="宋体" w:hint="eastAsia"/>
                <w:b/>
                <w:szCs w:val="21"/>
              </w:rPr>
              <w:t>证明资料</w:t>
            </w:r>
          </w:p>
        </w:tc>
      </w:tr>
      <w:tr w:rsidR="00930E36">
        <w:trPr>
          <w:trHeight w:val="3797"/>
          <w:jc w:val="center"/>
        </w:trPr>
        <w:tc>
          <w:tcPr>
            <w:tcW w:w="1260" w:type="dxa"/>
            <w:vAlign w:val="center"/>
          </w:tcPr>
          <w:p w:rsidR="00930E36" w:rsidRDefault="00BB7B09">
            <w:pPr>
              <w:snapToGrid w:val="0"/>
              <w:jc w:val="center"/>
              <w:rPr>
                <w:rFonts w:ascii="宋体" w:hAnsi="宋体" w:cs="宋体"/>
                <w:szCs w:val="21"/>
              </w:rPr>
            </w:pPr>
            <w:r>
              <w:rPr>
                <w:rFonts w:ascii="宋体" w:hAnsi="宋体" w:cs="宋体" w:hint="eastAsia"/>
                <w:szCs w:val="21"/>
              </w:rPr>
              <w:t>企业相关资质认证</w:t>
            </w:r>
          </w:p>
          <w:p w:rsidR="00930E36" w:rsidRDefault="00BB7B09">
            <w:pPr>
              <w:snapToGrid w:val="0"/>
              <w:jc w:val="center"/>
              <w:rPr>
                <w:rFonts w:ascii="宋体" w:hAnsi="宋体" w:cs="宋体"/>
                <w:szCs w:val="21"/>
              </w:rPr>
            </w:pPr>
            <w:r>
              <w:rPr>
                <w:rFonts w:ascii="宋体" w:hAnsi="宋体" w:cs="宋体" w:hint="eastAsia"/>
                <w:szCs w:val="21"/>
              </w:rPr>
              <w:t>（4分）</w:t>
            </w:r>
          </w:p>
        </w:tc>
        <w:tc>
          <w:tcPr>
            <w:tcW w:w="6588" w:type="dxa"/>
            <w:vAlign w:val="center"/>
          </w:tcPr>
          <w:p w:rsidR="00875768" w:rsidRDefault="00875768" w:rsidP="00875768">
            <w:pPr>
              <w:widowControl/>
              <w:jc w:val="left"/>
              <w:textAlignment w:val="center"/>
            </w:pPr>
            <w:r>
              <w:rPr>
                <w:rFonts w:hint="eastAsia"/>
              </w:rPr>
              <w:t>1.</w:t>
            </w:r>
            <w:r>
              <w:rPr>
                <w:rFonts w:hint="eastAsia"/>
              </w:rPr>
              <w:t>投标人具有安防工程企业设计施工维护能力证书，一级得</w:t>
            </w:r>
            <w:r>
              <w:rPr>
                <w:rFonts w:hint="eastAsia"/>
              </w:rPr>
              <w:t>1</w:t>
            </w:r>
            <w:r>
              <w:rPr>
                <w:rFonts w:hint="eastAsia"/>
              </w:rPr>
              <w:t>分，二级得</w:t>
            </w:r>
            <w:r>
              <w:rPr>
                <w:rFonts w:hint="eastAsia"/>
              </w:rPr>
              <w:t>0.5</w:t>
            </w:r>
            <w:r>
              <w:rPr>
                <w:rFonts w:hint="eastAsia"/>
              </w:rPr>
              <w:t>分，其他或不提供得</w:t>
            </w:r>
            <w:r>
              <w:rPr>
                <w:rFonts w:hint="eastAsia"/>
              </w:rPr>
              <w:t>0</w:t>
            </w:r>
            <w:r>
              <w:rPr>
                <w:rFonts w:hint="eastAsia"/>
              </w:rPr>
              <w:t>分；</w:t>
            </w:r>
          </w:p>
          <w:p w:rsidR="00875768" w:rsidRDefault="00875768" w:rsidP="00875768">
            <w:pPr>
              <w:widowControl/>
              <w:jc w:val="left"/>
              <w:textAlignment w:val="center"/>
            </w:pPr>
            <w:r>
              <w:rPr>
                <w:rFonts w:hint="eastAsia"/>
              </w:rPr>
              <w:t>2.</w:t>
            </w:r>
            <w:r>
              <w:rPr>
                <w:rFonts w:hint="eastAsia"/>
              </w:rPr>
              <w:t>投标人具有信息系统建设和服务能力等级证书，</w:t>
            </w:r>
            <w:r>
              <w:rPr>
                <w:rFonts w:hint="eastAsia"/>
              </w:rPr>
              <w:t>CS4</w:t>
            </w:r>
            <w:r>
              <w:rPr>
                <w:rFonts w:hint="eastAsia"/>
              </w:rPr>
              <w:t>级及以上得</w:t>
            </w:r>
            <w:r>
              <w:rPr>
                <w:rFonts w:hint="eastAsia"/>
              </w:rPr>
              <w:t>1</w:t>
            </w:r>
            <w:r>
              <w:rPr>
                <w:rFonts w:hint="eastAsia"/>
              </w:rPr>
              <w:t>分，</w:t>
            </w:r>
            <w:r>
              <w:rPr>
                <w:rFonts w:hint="eastAsia"/>
              </w:rPr>
              <w:t>CS3</w:t>
            </w:r>
            <w:r>
              <w:rPr>
                <w:rFonts w:hint="eastAsia"/>
              </w:rPr>
              <w:t>级得</w:t>
            </w:r>
            <w:r>
              <w:rPr>
                <w:rFonts w:hint="eastAsia"/>
              </w:rPr>
              <w:t>0.5</w:t>
            </w:r>
            <w:r>
              <w:rPr>
                <w:rFonts w:hint="eastAsia"/>
              </w:rPr>
              <w:t>分，其他或不提供得</w:t>
            </w:r>
            <w:r>
              <w:rPr>
                <w:rFonts w:hint="eastAsia"/>
              </w:rPr>
              <w:t>0</w:t>
            </w:r>
            <w:r>
              <w:rPr>
                <w:rFonts w:hint="eastAsia"/>
              </w:rPr>
              <w:t>分；</w:t>
            </w:r>
          </w:p>
          <w:p w:rsidR="00875768" w:rsidRDefault="00875768" w:rsidP="00875768">
            <w:pPr>
              <w:widowControl/>
              <w:jc w:val="left"/>
              <w:textAlignment w:val="center"/>
            </w:pPr>
            <w:r>
              <w:rPr>
                <w:rFonts w:hint="eastAsia"/>
              </w:rPr>
              <w:t>3.</w:t>
            </w:r>
            <w:r>
              <w:rPr>
                <w:rFonts w:hint="eastAsia"/>
              </w:rPr>
              <w:t>投标人具有</w:t>
            </w:r>
            <w:r>
              <w:rPr>
                <w:rFonts w:hint="eastAsia"/>
              </w:rPr>
              <w:t>CCRC</w:t>
            </w:r>
            <w:r>
              <w:rPr>
                <w:rFonts w:hint="eastAsia"/>
              </w:rPr>
              <w:t>信息安全服务资质认证证书（安全集成），一级得</w:t>
            </w:r>
            <w:r>
              <w:rPr>
                <w:rFonts w:hint="eastAsia"/>
              </w:rPr>
              <w:t>1</w:t>
            </w:r>
            <w:r>
              <w:rPr>
                <w:rFonts w:hint="eastAsia"/>
              </w:rPr>
              <w:t>分；二级得</w:t>
            </w:r>
            <w:r>
              <w:rPr>
                <w:rFonts w:hint="eastAsia"/>
              </w:rPr>
              <w:t>0.5</w:t>
            </w:r>
            <w:r>
              <w:rPr>
                <w:rFonts w:hint="eastAsia"/>
              </w:rPr>
              <w:t>分，其他或不提供得</w:t>
            </w:r>
            <w:r>
              <w:rPr>
                <w:rFonts w:hint="eastAsia"/>
              </w:rPr>
              <w:t>0</w:t>
            </w:r>
            <w:r>
              <w:rPr>
                <w:rFonts w:hint="eastAsia"/>
              </w:rPr>
              <w:t>分；</w:t>
            </w:r>
            <w:r>
              <w:rPr>
                <w:rFonts w:hint="eastAsia"/>
              </w:rPr>
              <w:t xml:space="preserve"> </w:t>
            </w:r>
          </w:p>
          <w:p w:rsidR="00875768" w:rsidRDefault="00875768" w:rsidP="00875768">
            <w:pPr>
              <w:widowControl/>
              <w:jc w:val="left"/>
              <w:textAlignment w:val="center"/>
            </w:pPr>
            <w:r>
              <w:rPr>
                <w:rFonts w:hint="eastAsia"/>
              </w:rPr>
              <w:t>4.</w:t>
            </w:r>
            <w:r>
              <w:rPr>
                <w:rFonts w:hint="eastAsia"/>
              </w:rPr>
              <w:t>投标人具有电子与智能化工程专业承包资质证书，一级得</w:t>
            </w:r>
            <w:r>
              <w:rPr>
                <w:rFonts w:hint="eastAsia"/>
              </w:rPr>
              <w:t>1</w:t>
            </w:r>
            <w:r>
              <w:rPr>
                <w:rFonts w:hint="eastAsia"/>
              </w:rPr>
              <w:t>分，二级得</w:t>
            </w:r>
            <w:r>
              <w:rPr>
                <w:rFonts w:hint="eastAsia"/>
              </w:rPr>
              <w:t>0.5</w:t>
            </w:r>
            <w:r>
              <w:rPr>
                <w:rFonts w:hint="eastAsia"/>
              </w:rPr>
              <w:t>分，其他或不提供得</w:t>
            </w:r>
            <w:r>
              <w:rPr>
                <w:rFonts w:hint="eastAsia"/>
              </w:rPr>
              <w:t>0</w:t>
            </w:r>
            <w:r>
              <w:rPr>
                <w:rFonts w:hint="eastAsia"/>
              </w:rPr>
              <w:t>分；</w:t>
            </w:r>
          </w:p>
          <w:p w:rsidR="00930E36" w:rsidRDefault="00875768" w:rsidP="00875768">
            <w:pPr>
              <w:widowControl/>
              <w:jc w:val="left"/>
              <w:textAlignment w:val="center"/>
            </w:pPr>
            <w:r>
              <w:rPr>
                <w:rFonts w:hint="eastAsia"/>
              </w:rPr>
              <w:t>注：以投标人提供的证书复印件加盖投标人公章为评分依据，以上证书必须在有效期内，且证书获得单位必须与响应人名称或设立该分支机构的法人单位名称一致，无则不得分。</w:t>
            </w:r>
          </w:p>
        </w:tc>
        <w:tc>
          <w:tcPr>
            <w:tcW w:w="1095" w:type="dxa"/>
            <w:vAlign w:val="center"/>
          </w:tcPr>
          <w:p w:rsidR="00930E36" w:rsidRDefault="00BB7B09">
            <w:pPr>
              <w:jc w:val="center"/>
              <w:rPr>
                <w:rFonts w:ascii="宋体" w:hAnsi="宋体" w:cs="宋体"/>
                <w:szCs w:val="21"/>
              </w:rPr>
            </w:pPr>
            <w:r>
              <w:rPr>
                <w:rFonts w:ascii="宋体" w:hAnsi="宋体" w:cs="宋体" w:hint="eastAsia"/>
                <w:szCs w:val="21"/>
              </w:rPr>
              <w:t>□有</w:t>
            </w:r>
          </w:p>
          <w:p w:rsidR="00930E36" w:rsidRDefault="00BB7B09">
            <w:pPr>
              <w:jc w:val="center"/>
              <w:rPr>
                <w:rFonts w:ascii="宋体" w:hAnsi="宋体" w:cs="宋体"/>
                <w:szCs w:val="21"/>
              </w:rPr>
            </w:pPr>
            <w:r>
              <w:rPr>
                <w:rFonts w:ascii="宋体" w:hAnsi="宋体" w:cs="宋体" w:hint="eastAsia"/>
                <w:szCs w:val="21"/>
              </w:rPr>
              <w:t>□无</w:t>
            </w:r>
          </w:p>
        </w:tc>
        <w:tc>
          <w:tcPr>
            <w:tcW w:w="1136"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 ）页</w:t>
            </w:r>
          </w:p>
        </w:tc>
      </w:tr>
      <w:tr w:rsidR="00930E36">
        <w:trPr>
          <w:trHeight w:val="4069"/>
          <w:jc w:val="center"/>
        </w:trPr>
        <w:tc>
          <w:tcPr>
            <w:tcW w:w="1260" w:type="dxa"/>
            <w:vAlign w:val="center"/>
          </w:tcPr>
          <w:p w:rsidR="00930E36" w:rsidRDefault="00BB7B09">
            <w:pPr>
              <w:snapToGrid w:val="0"/>
              <w:jc w:val="center"/>
              <w:rPr>
                <w:rFonts w:ascii="宋体" w:hAnsi="宋体" w:cs="宋体"/>
                <w:szCs w:val="21"/>
              </w:rPr>
            </w:pPr>
            <w:r>
              <w:rPr>
                <w:rFonts w:ascii="宋体" w:hAnsi="宋体" w:cs="宋体" w:hint="eastAsia"/>
                <w:szCs w:val="21"/>
              </w:rPr>
              <w:t>企业管理体系认证情况</w:t>
            </w:r>
          </w:p>
          <w:p w:rsidR="00930E36" w:rsidRDefault="00BB7B09">
            <w:pPr>
              <w:snapToGrid w:val="0"/>
              <w:jc w:val="center"/>
              <w:rPr>
                <w:rFonts w:ascii="宋体" w:hAnsi="宋体" w:cs="宋体"/>
                <w:szCs w:val="21"/>
              </w:rPr>
            </w:pPr>
            <w:r>
              <w:rPr>
                <w:rFonts w:ascii="宋体" w:hAnsi="宋体" w:cs="宋体" w:hint="eastAsia"/>
                <w:szCs w:val="21"/>
              </w:rPr>
              <w:t>（5分）</w:t>
            </w:r>
          </w:p>
        </w:tc>
        <w:tc>
          <w:tcPr>
            <w:tcW w:w="6588" w:type="dxa"/>
            <w:vAlign w:val="center"/>
          </w:tcPr>
          <w:p w:rsidR="00875768" w:rsidRPr="00875768" w:rsidRDefault="00875768" w:rsidP="00875768">
            <w:pPr>
              <w:rPr>
                <w:rFonts w:ascii="宋体" w:hAnsi="宋体" w:cs="宋体"/>
                <w:szCs w:val="21"/>
              </w:rPr>
            </w:pPr>
            <w:r w:rsidRPr="00875768">
              <w:rPr>
                <w:rFonts w:ascii="宋体" w:hAnsi="宋体" w:cs="宋体" w:hint="eastAsia"/>
                <w:szCs w:val="21"/>
              </w:rPr>
              <w:t xml:space="preserve">1.投标人具有质量管理体系认证证书（认证范围需含“信息系统集成”或“安全技术防范控制”），得1分； </w:t>
            </w:r>
          </w:p>
          <w:p w:rsidR="00875768" w:rsidRPr="00875768" w:rsidRDefault="00875768" w:rsidP="00875768">
            <w:pPr>
              <w:rPr>
                <w:rFonts w:ascii="宋体" w:hAnsi="宋体" w:cs="宋体"/>
                <w:szCs w:val="21"/>
              </w:rPr>
            </w:pPr>
            <w:r w:rsidRPr="00875768">
              <w:rPr>
                <w:rFonts w:ascii="宋体" w:hAnsi="宋体" w:cs="宋体" w:hint="eastAsia"/>
                <w:szCs w:val="21"/>
              </w:rPr>
              <w:t>2.投标人具有环境管理体系认证证书（认证范围需含“信息系统集成”或“安全技术防范控制”），得1分；</w:t>
            </w:r>
          </w:p>
          <w:p w:rsidR="00875768" w:rsidRPr="00875768" w:rsidRDefault="00875768" w:rsidP="00875768">
            <w:pPr>
              <w:rPr>
                <w:rFonts w:ascii="宋体" w:hAnsi="宋体" w:cs="宋体"/>
                <w:szCs w:val="21"/>
              </w:rPr>
            </w:pPr>
            <w:r w:rsidRPr="00875768">
              <w:rPr>
                <w:rFonts w:ascii="宋体" w:hAnsi="宋体" w:cs="宋体" w:hint="eastAsia"/>
                <w:szCs w:val="21"/>
              </w:rPr>
              <w:t xml:space="preserve">3.投标人具有职业健康安全管理体系认证证书（认证范围需含“信息系统集成”或“安全技术防范控制”），得1分； </w:t>
            </w:r>
          </w:p>
          <w:p w:rsidR="00875768" w:rsidRPr="00875768" w:rsidRDefault="00875768" w:rsidP="00875768">
            <w:pPr>
              <w:rPr>
                <w:rFonts w:ascii="宋体" w:hAnsi="宋体" w:cs="宋体"/>
                <w:szCs w:val="21"/>
              </w:rPr>
            </w:pPr>
            <w:r w:rsidRPr="00875768">
              <w:rPr>
                <w:rFonts w:ascii="宋体" w:hAnsi="宋体" w:cs="宋体" w:hint="eastAsia"/>
                <w:szCs w:val="21"/>
              </w:rPr>
              <w:t>4.投标人具有信息安全管理体系认证证书（认证范围需含“信息系统集成”或“安全技术防范控制”），得1分；</w:t>
            </w:r>
          </w:p>
          <w:p w:rsidR="00875768" w:rsidRPr="00875768" w:rsidRDefault="00875768" w:rsidP="00875768">
            <w:pPr>
              <w:rPr>
                <w:rFonts w:ascii="宋体" w:hAnsi="宋体" w:cs="宋体"/>
                <w:szCs w:val="21"/>
              </w:rPr>
            </w:pPr>
            <w:r w:rsidRPr="00875768">
              <w:rPr>
                <w:rFonts w:ascii="宋体" w:hAnsi="宋体" w:cs="宋体" w:hint="eastAsia"/>
                <w:szCs w:val="21"/>
              </w:rPr>
              <w:t>5.投标人具有商品售后服务评价体系证书（认证范围需含“信息系统集成”或“安全技术防范控制”），五星得1分，四星得0.5分，其他或不提供得0分；</w:t>
            </w:r>
          </w:p>
          <w:p w:rsidR="00930E36" w:rsidRDefault="00875768" w:rsidP="00875768">
            <w:pPr>
              <w:rPr>
                <w:rFonts w:ascii="宋体" w:hAnsi="宋体" w:cs="宋体"/>
                <w:szCs w:val="21"/>
              </w:rPr>
            </w:pPr>
            <w:r w:rsidRPr="00875768">
              <w:rPr>
                <w:rFonts w:ascii="宋体" w:hAnsi="宋体" w:cs="宋体" w:hint="eastAsia"/>
                <w:szCs w:val="21"/>
              </w:rPr>
              <w:t>注：需提供在有效期内的相关证书扫描件及全国认证认可信息公共服务平台网站查询截图，未按要求提供材料的不得分。</w:t>
            </w:r>
          </w:p>
        </w:tc>
        <w:tc>
          <w:tcPr>
            <w:tcW w:w="1095" w:type="dxa"/>
            <w:vAlign w:val="center"/>
          </w:tcPr>
          <w:p w:rsidR="00930E36" w:rsidRDefault="00BB7B09">
            <w:pPr>
              <w:jc w:val="center"/>
              <w:rPr>
                <w:rFonts w:ascii="宋体" w:hAnsi="宋体" w:cs="宋体"/>
                <w:szCs w:val="21"/>
              </w:rPr>
            </w:pPr>
            <w:r>
              <w:rPr>
                <w:rFonts w:ascii="宋体" w:hAnsi="宋体" w:cs="宋体" w:hint="eastAsia"/>
                <w:szCs w:val="21"/>
              </w:rPr>
              <w:t>□有</w:t>
            </w:r>
          </w:p>
          <w:p w:rsidR="00930E36" w:rsidRDefault="00BB7B09">
            <w:pPr>
              <w:jc w:val="center"/>
              <w:rPr>
                <w:rFonts w:ascii="宋体" w:hAnsi="宋体" w:cs="宋体"/>
                <w:szCs w:val="21"/>
              </w:rPr>
            </w:pPr>
            <w:r>
              <w:rPr>
                <w:rFonts w:ascii="宋体" w:hAnsi="宋体" w:cs="宋体" w:hint="eastAsia"/>
                <w:szCs w:val="21"/>
              </w:rPr>
              <w:t>□无</w:t>
            </w:r>
          </w:p>
        </w:tc>
        <w:tc>
          <w:tcPr>
            <w:tcW w:w="1136"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 ）页</w:t>
            </w:r>
          </w:p>
        </w:tc>
      </w:tr>
      <w:tr w:rsidR="00930E36">
        <w:trPr>
          <w:trHeight w:val="4417"/>
          <w:jc w:val="center"/>
        </w:trPr>
        <w:tc>
          <w:tcPr>
            <w:tcW w:w="1260" w:type="dxa"/>
            <w:vAlign w:val="center"/>
          </w:tcPr>
          <w:p w:rsidR="00930E36" w:rsidRDefault="00BB7B09">
            <w:pPr>
              <w:snapToGrid w:val="0"/>
              <w:jc w:val="center"/>
              <w:rPr>
                <w:rFonts w:ascii="宋体" w:hAnsi="宋体" w:cs="宋体"/>
                <w:szCs w:val="21"/>
              </w:rPr>
            </w:pPr>
            <w:r>
              <w:rPr>
                <w:rFonts w:ascii="宋体" w:hAnsi="宋体" w:cs="宋体" w:hint="eastAsia"/>
                <w:szCs w:val="21"/>
              </w:rPr>
              <w:t>项目团队人员资质情况</w:t>
            </w:r>
          </w:p>
          <w:p w:rsidR="00930E36" w:rsidRDefault="00BB7B09">
            <w:pPr>
              <w:snapToGrid w:val="0"/>
              <w:jc w:val="center"/>
              <w:rPr>
                <w:rFonts w:ascii="宋体" w:hAnsi="宋体" w:cs="宋体"/>
                <w:szCs w:val="21"/>
              </w:rPr>
            </w:pPr>
            <w:r>
              <w:rPr>
                <w:rFonts w:ascii="宋体" w:hAnsi="宋体" w:cs="宋体" w:hint="eastAsia"/>
                <w:szCs w:val="21"/>
              </w:rPr>
              <w:t>（9分）</w:t>
            </w:r>
          </w:p>
        </w:tc>
        <w:tc>
          <w:tcPr>
            <w:tcW w:w="6588" w:type="dxa"/>
            <w:vAlign w:val="center"/>
          </w:tcPr>
          <w:p w:rsidR="00930E36" w:rsidRDefault="00BB7B09">
            <w:pPr>
              <w:pStyle w:val="null3"/>
              <w:rPr>
                <w:rFonts w:ascii="宋体" w:eastAsia="宋体" w:hAnsi="宋体" w:cs="宋体" w:hint="default"/>
                <w:sz w:val="21"/>
                <w:szCs w:val="21"/>
                <w:lang w:eastAsia="zh-CN"/>
              </w:rPr>
            </w:pPr>
            <w:r>
              <w:rPr>
                <w:rFonts w:ascii="宋体" w:eastAsia="宋体" w:hAnsi="宋体" w:cs="宋体"/>
                <w:sz w:val="21"/>
                <w:szCs w:val="21"/>
              </w:rPr>
              <w:t>一、</w:t>
            </w:r>
            <w:r>
              <w:rPr>
                <w:rFonts w:ascii="宋体" w:eastAsia="宋体" w:hAnsi="宋体" w:cs="宋体"/>
                <w:sz w:val="21"/>
                <w:szCs w:val="21"/>
                <w:lang w:eastAsia="zh-CN"/>
              </w:rPr>
              <w:t>项目经理</w:t>
            </w:r>
          </w:p>
          <w:p w:rsidR="00930E36" w:rsidRDefault="00BB7B09">
            <w:pPr>
              <w:rPr>
                <w:rFonts w:ascii="宋体" w:hAnsi="宋体" w:cs="宋体"/>
                <w:szCs w:val="21"/>
              </w:rPr>
            </w:pPr>
            <w:r>
              <w:rPr>
                <w:rFonts w:ascii="宋体" w:hAnsi="宋体" w:cs="宋体" w:hint="eastAsia"/>
                <w:szCs w:val="21"/>
              </w:rPr>
              <w:t>1.具有信息系统项目管理师证书，得1分；</w:t>
            </w:r>
          </w:p>
          <w:p w:rsidR="00930E36" w:rsidRDefault="00BB7B09">
            <w:pPr>
              <w:rPr>
                <w:rFonts w:ascii="宋体" w:hAnsi="宋体" w:cs="宋体"/>
                <w:szCs w:val="21"/>
              </w:rPr>
            </w:pPr>
            <w:r>
              <w:rPr>
                <w:rFonts w:ascii="宋体" w:hAnsi="宋体" w:cs="宋体" w:hint="eastAsia"/>
                <w:szCs w:val="21"/>
              </w:rPr>
              <w:t>2.具有网络工程师证书，得1分；</w:t>
            </w:r>
          </w:p>
          <w:p w:rsidR="00930E36" w:rsidRDefault="00BB7B09">
            <w:pPr>
              <w:rPr>
                <w:rFonts w:ascii="宋体" w:hAnsi="宋体" w:cs="宋体"/>
                <w:szCs w:val="21"/>
              </w:rPr>
            </w:pPr>
            <w:r>
              <w:rPr>
                <w:rFonts w:ascii="宋体" w:hAnsi="宋体" w:cs="宋体" w:hint="eastAsia"/>
                <w:szCs w:val="21"/>
              </w:rPr>
              <w:t>3.具有IT服务项目经理证书，得1分；</w:t>
            </w:r>
          </w:p>
          <w:p w:rsidR="00930E36" w:rsidRDefault="00BB7B09">
            <w:pPr>
              <w:rPr>
                <w:rFonts w:ascii="宋体" w:hAnsi="宋体" w:cs="宋体"/>
                <w:szCs w:val="21"/>
              </w:rPr>
            </w:pPr>
            <w:r>
              <w:rPr>
                <w:rFonts w:ascii="宋体" w:hAnsi="宋体" w:cs="宋体" w:hint="eastAsia"/>
                <w:szCs w:val="21"/>
              </w:rPr>
              <w:t>4.具备电子信息类或计算机类本科毕业证书，得1分；</w:t>
            </w:r>
          </w:p>
          <w:p w:rsidR="00930E36" w:rsidRDefault="00BB7B09">
            <w:pPr>
              <w:rPr>
                <w:rFonts w:ascii="宋体" w:hAnsi="宋体" w:cs="宋体"/>
                <w:szCs w:val="21"/>
              </w:rPr>
            </w:pPr>
            <w:r>
              <w:rPr>
                <w:rFonts w:ascii="宋体" w:hAnsi="宋体" w:cs="宋体" w:hint="eastAsia"/>
                <w:szCs w:val="21"/>
              </w:rPr>
              <w:t>二、团队主要技术人员</w:t>
            </w:r>
          </w:p>
          <w:p w:rsidR="00930E36" w:rsidRDefault="00BB7B09">
            <w:pPr>
              <w:rPr>
                <w:rFonts w:ascii="宋体" w:hAnsi="宋体" w:cs="宋体"/>
                <w:szCs w:val="21"/>
              </w:rPr>
            </w:pPr>
            <w:r>
              <w:rPr>
                <w:rFonts w:ascii="宋体" w:hAnsi="宋体" w:cs="宋体" w:hint="eastAsia"/>
                <w:szCs w:val="21"/>
              </w:rPr>
              <w:t>1.具有物联网应用高级工程师证书，得1分；</w:t>
            </w:r>
          </w:p>
          <w:p w:rsidR="00930E36" w:rsidRDefault="00BB7B09">
            <w:pPr>
              <w:rPr>
                <w:rFonts w:ascii="宋体" w:hAnsi="宋体" w:cs="宋体"/>
                <w:szCs w:val="21"/>
              </w:rPr>
            </w:pPr>
            <w:r>
              <w:rPr>
                <w:rFonts w:ascii="宋体" w:hAnsi="宋体" w:cs="宋体" w:hint="eastAsia"/>
                <w:szCs w:val="21"/>
              </w:rPr>
              <w:t>2.具有信息安全保障人员认证证书（安全集成），得1分；</w:t>
            </w:r>
          </w:p>
          <w:p w:rsidR="00930E36" w:rsidRDefault="00BB7B09">
            <w:pPr>
              <w:rPr>
                <w:rFonts w:ascii="宋体" w:hAnsi="宋体" w:cs="宋体"/>
                <w:szCs w:val="21"/>
              </w:rPr>
            </w:pPr>
            <w:r>
              <w:rPr>
                <w:rFonts w:ascii="宋体" w:hAnsi="宋体" w:cs="宋体" w:hint="eastAsia"/>
                <w:szCs w:val="21"/>
              </w:rPr>
              <w:t>3.具有传输与接入（有线方向）通信专业技术人员职业资格证书，得1分；</w:t>
            </w:r>
          </w:p>
          <w:p w:rsidR="00930E36" w:rsidRDefault="00BB7B09">
            <w:pPr>
              <w:rPr>
                <w:rFonts w:ascii="宋体" w:hAnsi="宋体" w:cs="宋体"/>
                <w:szCs w:val="21"/>
              </w:rPr>
            </w:pPr>
            <w:r>
              <w:rPr>
                <w:rFonts w:ascii="宋体" w:hAnsi="宋体" w:cs="宋体" w:hint="eastAsia"/>
                <w:szCs w:val="21"/>
              </w:rPr>
              <w:t>4.具有交换技术通信专业技术人员职业资格证书，得1分；</w:t>
            </w:r>
          </w:p>
          <w:p w:rsidR="00930E36" w:rsidRDefault="00BB7B09">
            <w:pPr>
              <w:rPr>
                <w:rFonts w:ascii="宋体" w:hAnsi="宋体" w:cs="宋体"/>
                <w:szCs w:val="21"/>
              </w:rPr>
            </w:pPr>
            <w:r>
              <w:rPr>
                <w:rFonts w:ascii="宋体" w:hAnsi="宋体" w:cs="宋体" w:hint="eastAsia"/>
                <w:szCs w:val="21"/>
              </w:rPr>
              <w:t>5.具备系统集成项目管理工程师证书，得1分；</w:t>
            </w:r>
          </w:p>
          <w:p w:rsidR="00930E36" w:rsidRDefault="00BB7B09">
            <w:pPr>
              <w:rPr>
                <w:rFonts w:ascii="宋体" w:hAnsi="宋体" w:cs="宋体"/>
                <w:color w:val="FF0000"/>
                <w:szCs w:val="21"/>
                <w:highlight w:val="yellow"/>
              </w:rPr>
            </w:pPr>
            <w:r>
              <w:rPr>
                <w:rFonts w:ascii="宋体" w:hAnsi="宋体" w:cs="宋体" w:hint="eastAsia"/>
                <w:szCs w:val="21"/>
              </w:rPr>
              <w:t>本项最高9分，一人多证不得分。</w:t>
            </w:r>
          </w:p>
        </w:tc>
        <w:tc>
          <w:tcPr>
            <w:tcW w:w="1095" w:type="dxa"/>
            <w:vAlign w:val="center"/>
          </w:tcPr>
          <w:p w:rsidR="00930E36" w:rsidRDefault="00BB7B09">
            <w:pPr>
              <w:jc w:val="center"/>
              <w:rPr>
                <w:rFonts w:ascii="宋体" w:hAnsi="宋体" w:cs="宋体"/>
                <w:szCs w:val="21"/>
              </w:rPr>
            </w:pPr>
            <w:r>
              <w:rPr>
                <w:rFonts w:ascii="宋体" w:hAnsi="宋体" w:cs="宋体" w:hint="eastAsia"/>
                <w:szCs w:val="21"/>
              </w:rPr>
              <w:t>□有</w:t>
            </w:r>
          </w:p>
          <w:p w:rsidR="00930E36" w:rsidRDefault="00BB7B09">
            <w:pPr>
              <w:jc w:val="center"/>
              <w:rPr>
                <w:rFonts w:ascii="宋体" w:hAnsi="宋体" w:cs="宋体"/>
                <w:szCs w:val="21"/>
              </w:rPr>
            </w:pPr>
            <w:r>
              <w:rPr>
                <w:rFonts w:ascii="宋体" w:hAnsi="宋体" w:cs="宋体" w:hint="eastAsia"/>
                <w:szCs w:val="21"/>
              </w:rPr>
              <w:t>□无</w:t>
            </w:r>
          </w:p>
        </w:tc>
        <w:tc>
          <w:tcPr>
            <w:tcW w:w="1136"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 ）页</w:t>
            </w:r>
          </w:p>
        </w:tc>
      </w:tr>
      <w:tr w:rsidR="00930E36">
        <w:trPr>
          <w:trHeight w:val="1722"/>
          <w:jc w:val="center"/>
        </w:trPr>
        <w:tc>
          <w:tcPr>
            <w:tcW w:w="1260" w:type="dxa"/>
            <w:vAlign w:val="center"/>
          </w:tcPr>
          <w:p w:rsidR="00930E36" w:rsidRDefault="00930E36">
            <w:pPr>
              <w:snapToGrid w:val="0"/>
              <w:jc w:val="center"/>
              <w:rPr>
                <w:rFonts w:ascii="宋体" w:hAnsi="宋体" w:cs="宋体"/>
                <w:szCs w:val="21"/>
              </w:rPr>
            </w:pPr>
          </w:p>
        </w:tc>
        <w:tc>
          <w:tcPr>
            <w:tcW w:w="6588" w:type="dxa"/>
            <w:vAlign w:val="center"/>
          </w:tcPr>
          <w:p w:rsidR="00930E36" w:rsidRDefault="00BB7B09">
            <w:pPr>
              <w:rPr>
                <w:rFonts w:ascii="宋体" w:hAnsi="宋体" w:cs="宋体"/>
                <w:szCs w:val="21"/>
              </w:rPr>
            </w:pPr>
            <w:r>
              <w:rPr>
                <w:rFonts w:ascii="宋体" w:hAnsi="宋体" w:cs="宋体" w:hint="eastAsia"/>
                <w:szCs w:val="21"/>
              </w:rPr>
              <w:t>注：须提供资质证书证明材料及以上人员在投标人处服务的外部证明材料扫描件，如投标截止日之前三个月以内任意一个月的的代缴个税税单或参加社会保险的《投保单》或《社会保险参保人员证明》等，提供不完整的不得分。</w:t>
            </w:r>
          </w:p>
        </w:tc>
        <w:tc>
          <w:tcPr>
            <w:tcW w:w="1095" w:type="dxa"/>
            <w:vAlign w:val="center"/>
          </w:tcPr>
          <w:p w:rsidR="00930E36" w:rsidRDefault="00930E36">
            <w:pPr>
              <w:jc w:val="center"/>
              <w:rPr>
                <w:rFonts w:ascii="宋体" w:hAnsi="宋体" w:cs="宋体"/>
                <w:szCs w:val="21"/>
              </w:rPr>
            </w:pPr>
          </w:p>
        </w:tc>
        <w:tc>
          <w:tcPr>
            <w:tcW w:w="1136" w:type="dxa"/>
            <w:vAlign w:val="center"/>
          </w:tcPr>
          <w:p w:rsidR="00930E36" w:rsidRDefault="00930E36">
            <w:pPr>
              <w:jc w:val="center"/>
              <w:rPr>
                <w:rFonts w:ascii="宋体" w:hAnsi="宋体" w:cs="宋体"/>
                <w:szCs w:val="21"/>
              </w:rPr>
            </w:pPr>
          </w:p>
        </w:tc>
      </w:tr>
      <w:tr w:rsidR="00930E36">
        <w:trPr>
          <w:trHeight w:val="2084"/>
          <w:jc w:val="center"/>
        </w:trPr>
        <w:tc>
          <w:tcPr>
            <w:tcW w:w="1260" w:type="dxa"/>
            <w:vAlign w:val="center"/>
          </w:tcPr>
          <w:p w:rsidR="00930E36" w:rsidRDefault="00BB7B09">
            <w:pPr>
              <w:snapToGrid w:val="0"/>
              <w:jc w:val="center"/>
              <w:rPr>
                <w:rFonts w:ascii="宋体" w:hAnsi="宋体" w:cs="宋体"/>
              </w:rPr>
            </w:pPr>
            <w:r>
              <w:rPr>
                <w:rFonts w:ascii="宋体" w:hAnsi="宋体" w:cs="宋体" w:hint="eastAsia"/>
              </w:rPr>
              <w:t>同类项目业绩</w:t>
            </w:r>
          </w:p>
          <w:p w:rsidR="00930E36" w:rsidRDefault="00BB7B09">
            <w:pPr>
              <w:snapToGrid w:val="0"/>
              <w:jc w:val="center"/>
              <w:rPr>
                <w:rFonts w:ascii="宋体" w:hAnsi="宋体" w:cs="宋体"/>
              </w:rPr>
            </w:pPr>
            <w:r>
              <w:rPr>
                <w:rFonts w:ascii="宋体" w:hAnsi="宋体" w:cs="宋体" w:hint="eastAsia"/>
                <w:szCs w:val="21"/>
              </w:rPr>
              <w:t>（8分）</w:t>
            </w:r>
          </w:p>
        </w:tc>
        <w:tc>
          <w:tcPr>
            <w:tcW w:w="6588" w:type="dxa"/>
            <w:vAlign w:val="center"/>
          </w:tcPr>
          <w:p w:rsidR="00930E36" w:rsidRDefault="00BB7B09">
            <w:pPr>
              <w:rPr>
                <w:rFonts w:ascii="宋体" w:hAnsi="宋体" w:cs="宋体"/>
              </w:rPr>
            </w:pPr>
            <w:r>
              <w:rPr>
                <w:rFonts w:ascii="宋体" w:hAnsi="宋体" w:cs="宋体" w:hint="eastAsia"/>
              </w:rPr>
              <w:t>投标人自2021年1月1日至今承担过的同类建设项目业绩，每提供一份得2分，本项最多得8分。</w:t>
            </w:r>
          </w:p>
          <w:p w:rsidR="00930E36" w:rsidRDefault="00BB7B09">
            <w:pPr>
              <w:rPr>
                <w:rFonts w:ascii="宋体" w:hAnsi="宋体" w:cs="宋体"/>
                <w:szCs w:val="21"/>
              </w:rPr>
            </w:pPr>
            <w:r>
              <w:rPr>
                <w:rFonts w:ascii="宋体" w:hAnsi="宋体" w:cs="宋体" w:hint="eastAsia"/>
              </w:rPr>
              <w:t>注：需提供合同关键页（合同首页、盖章页、项目金额页、采购内容页等）扫描件作为证明材料（分支机构投标的，总公司（总所）业绩可纳入评审，需提供从属关系证明），未按要求提供材料的不得分。</w:t>
            </w:r>
          </w:p>
        </w:tc>
        <w:tc>
          <w:tcPr>
            <w:tcW w:w="1095" w:type="dxa"/>
            <w:vAlign w:val="center"/>
          </w:tcPr>
          <w:p w:rsidR="00930E36" w:rsidRDefault="00BB7B09">
            <w:pPr>
              <w:jc w:val="center"/>
              <w:rPr>
                <w:rFonts w:ascii="宋体" w:hAnsi="宋体" w:cs="宋体"/>
                <w:szCs w:val="21"/>
              </w:rPr>
            </w:pPr>
            <w:r>
              <w:rPr>
                <w:rFonts w:ascii="宋体" w:hAnsi="宋体" w:cs="宋体" w:hint="eastAsia"/>
                <w:szCs w:val="21"/>
              </w:rPr>
              <w:t>□有</w:t>
            </w:r>
          </w:p>
          <w:p w:rsidR="00930E36" w:rsidRDefault="00BB7B09">
            <w:pPr>
              <w:jc w:val="center"/>
              <w:rPr>
                <w:rFonts w:ascii="宋体" w:hAnsi="宋体" w:cs="宋体"/>
                <w:szCs w:val="21"/>
              </w:rPr>
            </w:pPr>
            <w:r>
              <w:rPr>
                <w:rFonts w:ascii="宋体" w:hAnsi="宋体" w:cs="宋体" w:hint="eastAsia"/>
                <w:szCs w:val="21"/>
              </w:rPr>
              <w:t>□无</w:t>
            </w:r>
          </w:p>
        </w:tc>
        <w:tc>
          <w:tcPr>
            <w:tcW w:w="1136"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 ）页</w:t>
            </w:r>
          </w:p>
        </w:tc>
      </w:tr>
    </w:tbl>
    <w:p w:rsidR="00930E36" w:rsidRDefault="00930E36">
      <w:pPr>
        <w:adjustRightInd w:val="0"/>
        <w:snapToGrid w:val="0"/>
        <w:ind w:left="1" w:rightChars="-188" w:right="-395"/>
        <w:rPr>
          <w:rFonts w:ascii="宋体" w:hAnsi="宋体" w:cs="宋体"/>
          <w:b/>
          <w:bCs/>
          <w:szCs w:val="21"/>
          <w:lang w:val="en-GB"/>
        </w:rPr>
      </w:pPr>
    </w:p>
    <w:p w:rsidR="00930E36" w:rsidRDefault="00BB7B09">
      <w:pPr>
        <w:adjustRightInd w:val="0"/>
        <w:snapToGrid w:val="0"/>
        <w:ind w:left="1" w:rightChars="-188" w:right="-395"/>
        <w:rPr>
          <w:rFonts w:ascii="宋体" w:hAnsi="宋体" w:cs="宋体"/>
          <w:b/>
          <w:bCs/>
          <w:szCs w:val="21"/>
        </w:rPr>
      </w:pPr>
      <w:r>
        <w:rPr>
          <w:rFonts w:ascii="宋体" w:hAnsi="宋体" w:cs="宋体" w:hint="eastAsia"/>
          <w:b/>
          <w:bCs/>
          <w:szCs w:val="21"/>
          <w:lang w:val="en-GB"/>
        </w:rPr>
        <w:t xml:space="preserve">    响应人应根据《商务评审自查表》的各项内容填写此表，</w:t>
      </w:r>
      <w:r>
        <w:rPr>
          <w:rFonts w:ascii="宋体" w:hAnsi="宋体" w:cs="宋体" w:hint="eastAsia"/>
          <w:b/>
          <w:bCs/>
          <w:szCs w:val="21"/>
        </w:rPr>
        <w:t>并提供相应的证明资料及填写页码，如未提供，评审委员会有权认为不具备或不符合，并影响响应人的得分。</w:t>
      </w:r>
    </w:p>
    <w:p w:rsidR="00930E36" w:rsidRDefault="00BB7B09">
      <w:pPr>
        <w:adjustRightInd w:val="0"/>
        <w:snapToGrid w:val="0"/>
        <w:ind w:leftChars="-1" w:left="-2" w:rightChars="-188" w:right="-395"/>
        <w:rPr>
          <w:rFonts w:ascii="宋体" w:hAnsi="宋体" w:cs="宋体"/>
          <w:szCs w:val="21"/>
        </w:rPr>
      </w:pPr>
      <w:r>
        <w:rPr>
          <w:rFonts w:ascii="宋体" w:hAnsi="宋体" w:cs="宋体" w:hint="eastAsia"/>
          <w:szCs w:val="21"/>
        </w:rPr>
        <w:t>注：</w:t>
      </w:r>
    </w:p>
    <w:p w:rsidR="00930E36" w:rsidRDefault="00BB7B09">
      <w:pPr>
        <w:shd w:val="clear" w:color="auto" w:fill="FFFFFF"/>
        <w:ind w:rightChars="-188" w:right="-395"/>
        <w:rPr>
          <w:rFonts w:ascii="宋体" w:hAnsi="宋体"/>
        </w:rPr>
      </w:pPr>
      <w:r>
        <w:rPr>
          <w:rFonts w:hint="eastAsia"/>
        </w:rPr>
        <w:t xml:space="preserve">    </w:t>
      </w:r>
      <w:r>
        <w:rPr>
          <w:rFonts w:ascii="宋体" w:hAnsi="宋体" w:hint="eastAsia"/>
        </w:rPr>
        <w:t>1.请在表格下方附上相关证明资料，提供所需证书（或证明文件）复印件且加盖公章方可得分，不提供不得分；</w:t>
      </w:r>
    </w:p>
    <w:p w:rsidR="00930E36" w:rsidRDefault="00BB7B09">
      <w:pPr>
        <w:shd w:val="clear" w:color="auto" w:fill="FFFFFF"/>
        <w:ind w:rightChars="-188" w:right="-395"/>
        <w:rPr>
          <w:rFonts w:ascii="宋体" w:hAnsi="宋体"/>
        </w:rPr>
      </w:pPr>
      <w:r>
        <w:rPr>
          <w:rFonts w:ascii="宋体" w:hAnsi="宋体" w:hint="eastAsia"/>
        </w:rPr>
        <w:t xml:space="preserve">    2.本表中所要求提交的与评分项目相关的各类证明文件或资料，需清晰反映相关的数据及印章等，如模糊不清无法辨别的，视为未按要求提交，该项评分不得分；</w:t>
      </w:r>
    </w:p>
    <w:p w:rsidR="00930E36" w:rsidRDefault="00BB7B09">
      <w:pPr>
        <w:shd w:val="clear" w:color="auto" w:fill="FFFFFF"/>
        <w:ind w:rightChars="-188" w:right="-395"/>
        <w:rPr>
          <w:rFonts w:ascii="宋体" w:hAnsi="宋体" w:cs="宋体"/>
          <w:szCs w:val="21"/>
        </w:rPr>
      </w:pPr>
      <w:r>
        <w:rPr>
          <w:rFonts w:ascii="宋体" w:hAnsi="宋体" w:hint="eastAsia"/>
        </w:rPr>
        <w:t xml:space="preserve">    3.本表要求提供的证书等证明文件，如有有效期的，须在有效期内，否则不予得分；</w:t>
      </w:r>
    </w:p>
    <w:p w:rsidR="00930E36" w:rsidRDefault="00BB7B09">
      <w:pPr>
        <w:shd w:val="clear" w:color="auto" w:fill="FFFFFF"/>
        <w:ind w:rightChars="-188" w:right="-395"/>
        <w:rPr>
          <w:rFonts w:ascii="宋体" w:hAnsi="宋体" w:cs="宋体"/>
          <w:szCs w:val="21"/>
        </w:rPr>
      </w:pPr>
      <w:r>
        <w:rPr>
          <w:rFonts w:ascii="宋体" w:hAnsi="宋体" w:cs="宋体" w:hint="eastAsia"/>
          <w:szCs w:val="21"/>
        </w:rPr>
        <w:t xml:space="preserve">    4.承诺以上响应情况属实，如有虚假响应，同意本项目一票否决，并列入采购人</w:t>
      </w:r>
      <w:r>
        <w:rPr>
          <w:rFonts w:hAnsi="宋体" w:cs="宋体" w:hint="eastAsia"/>
          <w:color w:val="000000" w:themeColor="text1"/>
          <w:szCs w:val="21"/>
        </w:rPr>
        <w:t>失信供应商名单；</w:t>
      </w:r>
    </w:p>
    <w:p w:rsidR="00930E36" w:rsidRDefault="00BB7B09">
      <w:pPr>
        <w:pStyle w:val="Style3"/>
        <w:ind w:rightChars="-188" w:right="-395" w:firstLineChars="0"/>
        <w:rPr>
          <w:rFonts w:ascii="宋体" w:hAnsi="宋体" w:cs="宋体"/>
          <w:sz w:val="21"/>
          <w:szCs w:val="21"/>
        </w:rPr>
      </w:pPr>
      <w:r>
        <w:rPr>
          <w:rFonts w:ascii="宋体" w:hAnsi="宋体" w:cs="宋体" w:hint="eastAsia"/>
          <w:sz w:val="21"/>
          <w:szCs w:val="21"/>
        </w:rPr>
        <w:t>5.本自查表不得擅自删改。</w:t>
      </w:r>
    </w:p>
    <w:p w:rsidR="00930E36" w:rsidRDefault="00930E36">
      <w:pPr>
        <w:pStyle w:val="Style3"/>
        <w:ind w:rightChars="-188" w:right="-395" w:firstLineChars="0"/>
        <w:rPr>
          <w:rFonts w:ascii="宋体" w:hAnsi="宋体" w:cs="宋体"/>
          <w:sz w:val="21"/>
          <w:szCs w:val="21"/>
        </w:rPr>
      </w:pPr>
    </w:p>
    <w:p w:rsidR="00930E36" w:rsidRDefault="00930E36">
      <w:pPr>
        <w:pStyle w:val="Style3"/>
        <w:ind w:rightChars="-188" w:right="-395" w:firstLineChars="0"/>
        <w:rPr>
          <w:rFonts w:ascii="宋体" w:hAnsi="宋体" w:cs="宋体"/>
          <w:sz w:val="21"/>
          <w:szCs w:val="21"/>
        </w:rPr>
      </w:pPr>
    </w:p>
    <w:p w:rsidR="00930E36" w:rsidRDefault="00930E36">
      <w:pPr>
        <w:pStyle w:val="Style3"/>
        <w:ind w:rightChars="-188" w:right="-395" w:firstLineChars="0"/>
        <w:rPr>
          <w:rFonts w:ascii="宋体" w:hAnsi="宋体" w:cs="宋体"/>
          <w:sz w:val="21"/>
          <w:szCs w:val="21"/>
        </w:rPr>
      </w:pPr>
    </w:p>
    <w:p w:rsidR="00930E36" w:rsidRDefault="00930E36">
      <w:pPr>
        <w:pStyle w:val="Style3"/>
        <w:ind w:rightChars="-188" w:right="-395" w:firstLineChars="0"/>
        <w:rPr>
          <w:rFonts w:ascii="宋体" w:hAnsi="宋体" w:cs="宋体"/>
          <w:sz w:val="21"/>
          <w:szCs w:val="21"/>
        </w:rPr>
      </w:pPr>
    </w:p>
    <w:p w:rsidR="00930E36" w:rsidRDefault="00930E36">
      <w:pPr>
        <w:pStyle w:val="Style3"/>
        <w:ind w:rightChars="-188" w:right="-395" w:firstLineChars="0"/>
        <w:rPr>
          <w:rFonts w:ascii="宋体" w:hAnsi="宋体" w:cs="宋体"/>
          <w:sz w:val="21"/>
          <w:szCs w:val="21"/>
        </w:rPr>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jc w:val="left"/>
        <w:rPr>
          <w:rFonts w:ascii="宋体" w:hAnsi="宋体" w:cs="宋体"/>
          <w:color w:val="000000" w:themeColor="text1"/>
          <w:sz w:val="24"/>
        </w:rPr>
      </w:pPr>
    </w:p>
    <w:p w:rsidR="00930E36" w:rsidRDefault="00930E36">
      <w:pPr>
        <w:spacing w:line="360" w:lineRule="auto"/>
        <w:jc w:val="left"/>
        <w:rPr>
          <w:rFonts w:ascii="宋体" w:hAnsi="宋体" w:cs="宋体"/>
          <w:color w:val="000000" w:themeColor="text1"/>
          <w:sz w:val="24"/>
        </w:rPr>
      </w:pPr>
    </w:p>
    <w:p w:rsidR="00930E36" w:rsidRDefault="00930E36">
      <w:pPr>
        <w:spacing w:line="360" w:lineRule="auto"/>
        <w:jc w:val="left"/>
        <w:rPr>
          <w:rFonts w:ascii="宋体" w:hAnsi="宋体" w:cs="宋体"/>
          <w:color w:val="000000" w:themeColor="text1"/>
          <w:sz w:val="24"/>
        </w:rPr>
      </w:pPr>
    </w:p>
    <w:p w:rsidR="00930E36" w:rsidRDefault="00930E36">
      <w:pPr>
        <w:pStyle w:val="22"/>
        <w:ind w:firstLineChars="0" w:firstLine="0"/>
        <w:rPr>
          <w:rFonts w:ascii="宋体" w:hAnsi="宋体" w:cs="宋体"/>
          <w:color w:val="000000" w:themeColor="text1"/>
          <w:sz w:val="24"/>
        </w:rPr>
      </w:pPr>
    </w:p>
    <w:p w:rsidR="00930E36" w:rsidRDefault="00BB7B09">
      <w:pPr>
        <w:shd w:val="clear" w:color="auto" w:fill="FFFFFF"/>
        <w:adjustRightInd w:val="0"/>
        <w:snapToGrid w:val="0"/>
        <w:spacing w:line="360" w:lineRule="auto"/>
        <w:jc w:val="center"/>
        <w:rPr>
          <w:rFonts w:ascii="宋体" w:hAnsi="宋体" w:cs="华文仿宋"/>
          <w:b/>
          <w:bCs/>
          <w:sz w:val="36"/>
          <w:szCs w:val="36"/>
        </w:rPr>
      </w:pPr>
      <w:r>
        <w:rPr>
          <w:rFonts w:ascii="宋体" w:hAnsi="宋体" w:cs="华文仿宋" w:hint="eastAsia"/>
          <w:b/>
          <w:bCs/>
          <w:sz w:val="36"/>
          <w:szCs w:val="36"/>
        </w:rPr>
        <w:lastRenderedPageBreak/>
        <w:t>（二）商务评审证明资料</w:t>
      </w:r>
    </w:p>
    <w:p w:rsidR="00930E36" w:rsidRDefault="00BB7B09">
      <w:pPr>
        <w:pStyle w:val="Style3"/>
        <w:ind w:firstLineChars="0" w:firstLine="0"/>
        <w:jc w:val="center"/>
        <w:rPr>
          <w:rFonts w:ascii="宋体" w:hAnsi="宋体" w:cs="宋体"/>
          <w:b/>
          <w:sz w:val="32"/>
          <w:szCs w:val="32"/>
        </w:rPr>
      </w:pPr>
      <w:r>
        <w:rPr>
          <w:rFonts w:ascii="宋体" w:hAnsi="宋体" w:cs="宋体" w:hint="eastAsia"/>
          <w:b/>
          <w:bCs/>
          <w:sz w:val="32"/>
          <w:szCs w:val="32"/>
        </w:rPr>
        <w:t>1、同</w:t>
      </w:r>
      <w:r>
        <w:rPr>
          <w:rFonts w:ascii="宋体" w:hAnsi="宋体" w:cs="宋体" w:hint="eastAsia"/>
          <w:b/>
          <w:sz w:val="32"/>
          <w:szCs w:val="32"/>
        </w:rPr>
        <w:t>类项目业绩</w:t>
      </w:r>
    </w:p>
    <w:tbl>
      <w:tblPr>
        <w:tblpPr w:leftFromText="180" w:rightFromText="180" w:vertAnchor="text" w:horzAnchor="page" w:tblpXSpec="center" w:tblpY="19"/>
        <w:tblOverlap w:val="never"/>
        <w:tblW w:w="1003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24"/>
        <w:gridCol w:w="1595"/>
        <w:gridCol w:w="2295"/>
        <w:gridCol w:w="1367"/>
        <w:gridCol w:w="1171"/>
        <w:gridCol w:w="2100"/>
        <w:gridCol w:w="787"/>
      </w:tblGrid>
      <w:tr w:rsidR="00930E36">
        <w:trPr>
          <w:trHeight w:val="480"/>
          <w:jc w:val="center"/>
        </w:trPr>
        <w:tc>
          <w:tcPr>
            <w:tcW w:w="724" w:type="dxa"/>
            <w:tcBorders>
              <w:bottom w:val="single" w:sz="6" w:space="0" w:color="000000"/>
              <w:right w:val="single" w:sz="6" w:space="0" w:color="000000"/>
            </w:tcBorders>
          </w:tcPr>
          <w:p w:rsidR="00930E36" w:rsidRDefault="00BB7B09">
            <w:pPr>
              <w:pStyle w:val="TableParagraph"/>
              <w:spacing w:before="105"/>
              <w:ind w:left="203"/>
              <w:rPr>
                <w:b/>
              </w:rPr>
            </w:pPr>
            <w:r>
              <w:rPr>
                <w:b/>
              </w:rPr>
              <w:t>序号</w:t>
            </w:r>
          </w:p>
        </w:tc>
        <w:tc>
          <w:tcPr>
            <w:tcW w:w="1595" w:type="dxa"/>
            <w:tcBorders>
              <w:left w:val="single" w:sz="6" w:space="0" w:color="000000"/>
              <w:bottom w:val="single" w:sz="6" w:space="0" w:color="000000"/>
              <w:right w:val="single" w:sz="6" w:space="0" w:color="000000"/>
            </w:tcBorders>
          </w:tcPr>
          <w:p w:rsidR="00930E36" w:rsidRDefault="00BB7B09">
            <w:pPr>
              <w:pStyle w:val="TableParagraph"/>
              <w:spacing w:before="105"/>
              <w:jc w:val="center"/>
              <w:rPr>
                <w:b/>
                <w:lang w:val="en-US"/>
              </w:rPr>
            </w:pPr>
            <w:r>
              <w:rPr>
                <w:rFonts w:hint="eastAsia"/>
                <w:b/>
                <w:lang w:val="en-US"/>
              </w:rPr>
              <w:t>项目名称</w:t>
            </w:r>
          </w:p>
        </w:tc>
        <w:tc>
          <w:tcPr>
            <w:tcW w:w="2295" w:type="dxa"/>
            <w:tcBorders>
              <w:left w:val="single" w:sz="6" w:space="0" w:color="000000"/>
              <w:bottom w:val="single" w:sz="6" w:space="0" w:color="000000"/>
              <w:right w:val="single" w:sz="6" w:space="0" w:color="000000"/>
            </w:tcBorders>
          </w:tcPr>
          <w:p w:rsidR="00930E36" w:rsidRDefault="00BB7B09">
            <w:pPr>
              <w:pStyle w:val="TableParagraph"/>
              <w:spacing w:before="105"/>
              <w:jc w:val="center"/>
              <w:rPr>
                <w:b/>
              </w:rPr>
            </w:pPr>
            <w:r>
              <w:rPr>
                <w:b/>
              </w:rPr>
              <w:t>项目</w:t>
            </w:r>
            <w:r>
              <w:rPr>
                <w:rFonts w:hint="eastAsia"/>
                <w:b/>
              </w:rPr>
              <w:t>主要</w:t>
            </w:r>
            <w:r>
              <w:rPr>
                <w:b/>
              </w:rPr>
              <w:t>内容</w:t>
            </w:r>
          </w:p>
        </w:tc>
        <w:tc>
          <w:tcPr>
            <w:tcW w:w="1367" w:type="dxa"/>
            <w:tcBorders>
              <w:left w:val="single" w:sz="6" w:space="0" w:color="000000"/>
              <w:bottom w:val="single" w:sz="6" w:space="0" w:color="000000"/>
              <w:right w:val="single" w:sz="6" w:space="0" w:color="000000"/>
            </w:tcBorders>
          </w:tcPr>
          <w:p w:rsidR="00930E36" w:rsidRDefault="00BB7B09">
            <w:pPr>
              <w:pStyle w:val="TableParagraph"/>
              <w:spacing w:before="105"/>
              <w:jc w:val="center"/>
              <w:rPr>
                <w:b/>
              </w:rPr>
            </w:pPr>
            <w:r>
              <w:rPr>
                <w:b/>
              </w:rPr>
              <w:t>签约日期</w:t>
            </w:r>
          </w:p>
        </w:tc>
        <w:tc>
          <w:tcPr>
            <w:tcW w:w="1171" w:type="dxa"/>
            <w:tcBorders>
              <w:left w:val="single" w:sz="6" w:space="0" w:color="000000"/>
              <w:bottom w:val="single" w:sz="6" w:space="0" w:color="000000"/>
              <w:right w:val="single" w:sz="6" w:space="0" w:color="000000"/>
            </w:tcBorders>
          </w:tcPr>
          <w:p w:rsidR="00930E36" w:rsidRDefault="00BB7B09">
            <w:pPr>
              <w:pStyle w:val="TableParagraph"/>
              <w:spacing w:before="105"/>
              <w:jc w:val="center"/>
              <w:rPr>
                <w:b/>
                <w:lang w:val="en-US"/>
              </w:rPr>
            </w:pPr>
            <w:r>
              <w:rPr>
                <w:rFonts w:hint="eastAsia"/>
                <w:b/>
                <w:lang w:val="en-US"/>
              </w:rPr>
              <w:t>服务时间</w:t>
            </w:r>
          </w:p>
        </w:tc>
        <w:tc>
          <w:tcPr>
            <w:tcW w:w="2100" w:type="dxa"/>
            <w:tcBorders>
              <w:left w:val="single" w:sz="6" w:space="0" w:color="000000"/>
              <w:bottom w:val="single" w:sz="6" w:space="0" w:color="000000"/>
              <w:right w:val="single" w:sz="4" w:space="0" w:color="auto"/>
            </w:tcBorders>
          </w:tcPr>
          <w:p w:rsidR="00930E36" w:rsidRDefault="00BB7B09">
            <w:pPr>
              <w:pStyle w:val="TableParagraph"/>
              <w:spacing w:before="105"/>
              <w:ind w:left="192"/>
              <w:rPr>
                <w:b/>
              </w:rPr>
            </w:pPr>
            <w:r>
              <w:rPr>
                <w:b/>
              </w:rPr>
              <w:t>项目负责人及电话</w:t>
            </w:r>
          </w:p>
        </w:tc>
        <w:tc>
          <w:tcPr>
            <w:tcW w:w="787" w:type="dxa"/>
            <w:tcBorders>
              <w:left w:val="single" w:sz="4" w:space="0" w:color="auto"/>
              <w:bottom w:val="single" w:sz="6" w:space="0" w:color="000000"/>
            </w:tcBorders>
          </w:tcPr>
          <w:p w:rsidR="00930E36" w:rsidRDefault="00BB7B09">
            <w:pPr>
              <w:pStyle w:val="TableParagraph"/>
              <w:spacing w:before="105"/>
              <w:ind w:left="192"/>
              <w:rPr>
                <w:b/>
              </w:rPr>
            </w:pPr>
            <w:r>
              <w:rPr>
                <w:rFonts w:hint="eastAsia"/>
                <w:b/>
              </w:rPr>
              <w:t>页码</w:t>
            </w:r>
          </w:p>
        </w:tc>
      </w:tr>
      <w:tr w:rsidR="00930E36">
        <w:trPr>
          <w:trHeight w:val="409"/>
          <w:jc w:val="center"/>
        </w:trPr>
        <w:tc>
          <w:tcPr>
            <w:tcW w:w="724" w:type="dxa"/>
            <w:tcBorders>
              <w:top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595"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lang w:val="en-US"/>
              </w:rPr>
            </w:pPr>
          </w:p>
        </w:tc>
        <w:tc>
          <w:tcPr>
            <w:tcW w:w="1367"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171"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2100" w:type="dxa"/>
            <w:tcBorders>
              <w:top w:val="single" w:sz="6" w:space="0" w:color="000000"/>
              <w:left w:val="single" w:sz="6" w:space="0" w:color="000000"/>
              <w:bottom w:val="single" w:sz="6" w:space="0" w:color="000000"/>
              <w:right w:val="single" w:sz="4" w:space="0" w:color="auto"/>
            </w:tcBorders>
          </w:tcPr>
          <w:p w:rsidR="00930E36" w:rsidRDefault="00930E36">
            <w:pPr>
              <w:pStyle w:val="TableParagraph"/>
              <w:rPr>
                <w:rFonts w:ascii="Times New Roman"/>
                <w:sz w:val="20"/>
              </w:rPr>
            </w:pPr>
          </w:p>
        </w:tc>
        <w:tc>
          <w:tcPr>
            <w:tcW w:w="787" w:type="dxa"/>
            <w:tcBorders>
              <w:top w:val="single" w:sz="6" w:space="0" w:color="000000"/>
              <w:left w:val="single" w:sz="4" w:space="0" w:color="auto"/>
              <w:bottom w:val="single" w:sz="6" w:space="0" w:color="000000"/>
            </w:tcBorders>
          </w:tcPr>
          <w:p w:rsidR="00930E36" w:rsidRDefault="00930E36">
            <w:pPr>
              <w:pStyle w:val="TableParagraph"/>
              <w:rPr>
                <w:rFonts w:ascii="Times New Roman"/>
                <w:sz w:val="20"/>
              </w:rPr>
            </w:pPr>
          </w:p>
        </w:tc>
      </w:tr>
      <w:tr w:rsidR="00930E36">
        <w:trPr>
          <w:trHeight w:val="407"/>
          <w:jc w:val="center"/>
        </w:trPr>
        <w:tc>
          <w:tcPr>
            <w:tcW w:w="724" w:type="dxa"/>
            <w:tcBorders>
              <w:top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595"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367"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171"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2100" w:type="dxa"/>
            <w:tcBorders>
              <w:top w:val="single" w:sz="6" w:space="0" w:color="000000"/>
              <w:left w:val="single" w:sz="6" w:space="0" w:color="000000"/>
              <w:bottom w:val="single" w:sz="6" w:space="0" w:color="000000"/>
              <w:right w:val="single" w:sz="4" w:space="0" w:color="auto"/>
            </w:tcBorders>
          </w:tcPr>
          <w:p w:rsidR="00930E36" w:rsidRDefault="00930E36">
            <w:pPr>
              <w:pStyle w:val="TableParagraph"/>
              <w:rPr>
                <w:rFonts w:ascii="Times New Roman"/>
                <w:sz w:val="20"/>
              </w:rPr>
            </w:pPr>
          </w:p>
        </w:tc>
        <w:tc>
          <w:tcPr>
            <w:tcW w:w="787" w:type="dxa"/>
            <w:tcBorders>
              <w:top w:val="single" w:sz="6" w:space="0" w:color="000000"/>
              <w:left w:val="single" w:sz="4" w:space="0" w:color="auto"/>
              <w:bottom w:val="single" w:sz="6" w:space="0" w:color="000000"/>
            </w:tcBorders>
          </w:tcPr>
          <w:p w:rsidR="00930E36" w:rsidRDefault="00930E36">
            <w:pPr>
              <w:pStyle w:val="TableParagraph"/>
              <w:rPr>
                <w:rFonts w:ascii="Times New Roman"/>
                <w:sz w:val="20"/>
              </w:rPr>
            </w:pPr>
          </w:p>
        </w:tc>
      </w:tr>
      <w:tr w:rsidR="00930E36">
        <w:trPr>
          <w:trHeight w:val="408"/>
          <w:jc w:val="center"/>
        </w:trPr>
        <w:tc>
          <w:tcPr>
            <w:tcW w:w="724" w:type="dxa"/>
            <w:tcBorders>
              <w:top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595"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930E36" w:rsidRDefault="00930E36">
            <w:pPr>
              <w:rPr>
                <w:sz w:val="20"/>
              </w:rPr>
            </w:pPr>
          </w:p>
        </w:tc>
        <w:tc>
          <w:tcPr>
            <w:tcW w:w="1367"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171"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2100" w:type="dxa"/>
            <w:tcBorders>
              <w:top w:val="single" w:sz="6" w:space="0" w:color="000000"/>
              <w:left w:val="single" w:sz="6" w:space="0" w:color="000000"/>
              <w:bottom w:val="single" w:sz="6" w:space="0" w:color="000000"/>
              <w:right w:val="single" w:sz="4" w:space="0" w:color="auto"/>
            </w:tcBorders>
          </w:tcPr>
          <w:p w:rsidR="00930E36" w:rsidRDefault="00930E36">
            <w:pPr>
              <w:pStyle w:val="TableParagraph"/>
              <w:rPr>
                <w:rFonts w:ascii="Times New Roman"/>
                <w:sz w:val="20"/>
              </w:rPr>
            </w:pPr>
          </w:p>
        </w:tc>
        <w:tc>
          <w:tcPr>
            <w:tcW w:w="787" w:type="dxa"/>
            <w:tcBorders>
              <w:top w:val="single" w:sz="6" w:space="0" w:color="000000"/>
              <w:left w:val="single" w:sz="4" w:space="0" w:color="auto"/>
              <w:bottom w:val="single" w:sz="6" w:space="0" w:color="000000"/>
            </w:tcBorders>
          </w:tcPr>
          <w:p w:rsidR="00930E36" w:rsidRDefault="00930E36">
            <w:pPr>
              <w:pStyle w:val="TableParagraph"/>
              <w:rPr>
                <w:rFonts w:ascii="Times New Roman"/>
                <w:sz w:val="20"/>
              </w:rPr>
            </w:pPr>
          </w:p>
        </w:tc>
      </w:tr>
      <w:tr w:rsidR="00930E36">
        <w:trPr>
          <w:trHeight w:val="408"/>
          <w:jc w:val="center"/>
        </w:trPr>
        <w:tc>
          <w:tcPr>
            <w:tcW w:w="724" w:type="dxa"/>
            <w:tcBorders>
              <w:top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595"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367"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171"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2100" w:type="dxa"/>
            <w:tcBorders>
              <w:top w:val="single" w:sz="6" w:space="0" w:color="000000"/>
              <w:left w:val="single" w:sz="6" w:space="0" w:color="000000"/>
              <w:bottom w:val="single" w:sz="6" w:space="0" w:color="000000"/>
              <w:right w:val="single" w:sz="4" w:space="0" w:color="auto"/>
            </w:tcBorders>
          </w:tcPr>
          <w:p w:rsidR="00930E36" w:rsidRDefault="00930E36">
            <w:pPr>
              <w:pStyle w:val="TableParagraph"/>
              <w:rPr>
                <w:rFonts w:ascii="Times New Roman"/>
                <w:sz w:val="20"/>
              </w:rPr>
            </w:pPr>
          </w:p>
        </w:tc>
        <w:tc>
          <w:tcPr>
            <w:tcW w:w="787" w:type="dxa"/>
            <w:tcBorders>
              <w:top w:val="single" w:sz="6" w:space="0" w:color="000000"/>
              <w:left w:val="single" w:sz="4" w:space="0" w:color="auto"/>
              <w:bottom w:val="single" w:sz="6" w:space="0" w:color="000000"/>
            </w:tcBorders>
          </w:tcPr>
          <w:p w:rsidR="00930E36" w:rsidRDefault="00930E36">
            <w:pPr>
              <w:pStyle w:val="TableParagraph"/>
              <w:rPr>
                <w:rFonts w:ascii="Times New Roman"/>
                <w:sz w:val="20"/>
              </w:rPr>
            </w:pPr>
          </w:p>
        </w:tc>
      </w:tr>
      <w:tr w:rsidR="00930E36">
        <w:trPr>
          <w:trHeight w:val="408"/>
          <w:jc w:val="center"/>
        </w:trPr>
        <w:tc>
          <w:tcPr>
            <w:tcW w:w="724" w:type="dxa"/>
            <w:tcBorders>
              <w:top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595"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930E36" w:rsidRDefault="00930E36">
            <w:pPr>
              <w:rPr>
                <w:sz w:val="20"/>
              </w:rPr>
            </w:pPr>
          </w:p>
        </w:tc>
        <w:tc>
          <w:tcPr>
            <w:tcW w:w="1367"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1171" w:type="dxa"/>
            <w:tcBorders>
              <w:top w:val="single" w:sz="6" w:space="0" w:color="000000"/>
              <w:left w:val="single" w:sz="6" w:space="0" w:color="000000"/>
              <w:bottom w:val="single" w:sz="6" w:space="0" w:color="000000"/>
              <w:right w:val="single" w:sz="6" w:space="0" w:color="000000"/>
            </w:tcBorders>
          </w:tcPr>
          <w:p w:rsidR="00930E36" w:rsidRDefault="00930E36">
            <w:pPr>
              <w:pStyle w:val="TableParagraph"/>
              <w:rPr>
                <w:rFonts w:ascii="Times New Roman"/>
                <w:sz w:val="20"/>
              </w:rPr>
            </w:pPr>
          </w:p>
        </w:tc>
        <w:tc>
          <w:tcPr>
            <w:tcW w:w="2100" w:type="dxa"/>
            <w:tcBorders>
              <w:top w:val="single" w:sz="6" w:space="0" w:color="000000"/>
              <w:left w:val="single" w:sz="6" w:space="0" w:color="000000"/>
              <w:bottom w:val="single" w:sz="6" w:space="0" w:color="000000"/>
              <w:right w:val="single" w:sz="4" w:space="0" w:color="auto"/>
            </w:tcBorders>
          </w:tcPr>
          <w:p w:rsidR="00930E36" w:rsidRDefault="00930E36">
            <w:pPr>
              <w:pStyle w:val="TableParagraph"/>
              <w:rPr>
                <w:rFonts w:ascii="Times New Roman"/>
                <w:sz w:val="20"/>
              </w:rPr>
            </w:pPr>
          </w:p>
        </w:tc>
        <w:tc>
          <w:tcPr>
            <w:tcW w:w="787" w:type="dxa"/>
            <w:tcBorders>
              <w:top w:val="single" w:sz="6" w:space="0" w:color="000000"/>
              <w:left w:val="single" w:sz="4" w:space="0" w:color="auto"/>
              <w:bottom w:val="single" w:sz="6" w:space="0" w:color="000000"/>
            </w:tcBorders>
          </w:tcPr>
          <w:p w:rsidR="00930E36" w:rsidRDefault="00930E36">
            <w:pPr>
              <w:pStyle w:val="TableParagraph"/>
              <w:rPr>
                <w:rFonts w:ascii="Times New Roman"/>
                <w:sz w:val="20"/>
              </w:rPr>
            </w:pPr>
          </w:p>
        </w:tc>
      </w:tr>
      <w:tr w:rsidR="00930E36">
        <w:trPr>
          <w:trHeight w:val="408"/>
          <w:jc w:val="center"/>
        </w:trPr>
        <w:tc>
          <w:tcPr>
            <w:tcW w:w="724" w:type="dxa"/>
            <w:tcBorders>
              <w:top w:val="single" w:sz="6" w:space="0" w:color="000000"/>
              <w:right w:val="single" w:sz="6" w:space="0" w:color="000000"/>
            </w:tcBorders>
          </w:tcPr>
          <w:p w:rsidR="00930E36" w:rsidRDefault="00930E36">
            <w:pPr>
              <w:pStyle w:val="TableParagraph"/>
              <w:rPr>
                <w:rFonts w:ascii="Times New Roman"/>
                <w:sz w:val="20"/>
              </w:rPr>
            </w:pPr>
          </w:p>
        </w:tc>
        <w:tc>
          <w:tcPr>
            <w:tcW w:w="1595" w:type="dxa"/>
            <w:tcBorders>
              <w:top w:val="single" w:sz="6" w:space="0" w:color="000000"/>
              <w:left w:val="single" w:sz="6" w:space="0" w:color="000000"/>
              <w:right w:val="single" w:sz="6" w:space="0" w:color="000000"/>
            </w:tcBorders>
          </w:tcPr>
          <w:p w:rsidR="00930E36" w:rsidRDefault="00930E36">
            <w:pPr>
              <w:pStyle w:val="TableParagraph"/>
              <w:rPr>
                <w:rFonts w:ascii="Times New Roman"/>
                <w:sz w:val="20"/>
              </w:rPr>
            </w:pPr>
          </w:p>
        </w:tc>
        <w:tc>
          <w:tcPr>
            <w:tcW w:w="2295" w:type="dxa"/>
            <w:tcBorders>
              <w:top w:val="single" w:sz="6" w:space="0" w:color="000000"/>
              <w:left w:val="single" w:sz="6" w:space="0" w:color="000000"/>
              <w:right w:val="single" w:sz="6" w:space="0" w:color="000000"/>
            </w:tcBorders>
          </w:tcPr>
          <w:p w:rsidR="00930E36" w:rsidRDefault="00930E36">
            <w:pPr>
              <w:pStyle w:val="TableParagraph"/>
              <w:rPr>
                <w:rFonts w:ascii="Times New Roman"/>
                <w:sz w:val="20"/>
              </w:rPr>
            </w:pPr>
          </w:p>
        </w:tc>
        <w:tc>
          <w:tcPr>
            <w:tcW w:w="1367" w:type="dxa"/>
            <w:tcBorders>
              <w:top w:val="single" w:sz="6" w:space="0" w:color="000000"/>
              <w:left w:val="single" w:sz="6" w:space="0" w:color="000000"/>
              <w:right w:val="single" w:sz="6" w:space="0" w:color="000000"/>
            </w:tcBorders>
          </w:tcPr>
          <w:p w:rsidR="00930E36" w:rsidRDefault="00930E36">
            <w:pPr>
              <w:pStyle w:val="TableParagraph"/>
              <w:rPr>
                <w:rFonts w:ascii="Times New Roman"/>
                <w:sz w:val="20"/>
              </w:rPr>
            </w:pPr>
          </w:p>
        </w:tc>
        <w:tc>
          <w:tcPr>
            <w:tcW w:w="1171" w:type="dxa"/>
            <w:tcBorders>
              <w:top w:val="single" w:sz="6" w:space="0" w:color="000000"/>
              <w:left w:val="single" w:sz="6" w:space="0" w:color="000000"/>
              <w:right w:val="single" w:sz="6" w:space="0" w:color="000000"/>
            </w:tcBorders>
          </w:tcPr>
          <w:p w:rsidR="00930E36" w:rsidRDefault="00930E36">
            <w:pPr>
              <w:pStyle w:val="TableParagraph"/>
              <w:rPr>
                <w:rFonts w:ascii="Times New Roman"/>
                <w:sz w:val="20"/>
              </w:rPr>
            </w:pPr>
          </w:p>
        </w:tc>
        <w:tc>
          <w:tcPr>
            <w:tcW w:w="2100" w:type="dxa"/>
            <w:tcBorders>
              <w:top w:val="single" w:sz="6" w:space="0" w:color="000000"/>
              <w:left w:val="single" w:sz="6" w:space="0" w:color="000000"/>
              <w:right w:val="single" w:sz="4" w:space="0" w:color="auto"/>
            </w:tcBorders>
          </w:tcPr>
          <w:p w:rsidR="00930E36" w:rsidRDefault="00930E36">
            <w:pPr>
              <w:pStyle w:val="TableParagraph"/>
              <w:rPr>
                <w:rFonts w:ascii="Times New Roman"/>
                <w:sz w:val="20"/>
              </w:rPr>
            </w:pPr>
          </w:p>
        </w:tc>
        <w:tc>
          <w:tcPr>
            <w:tcW w:w="787" w:type="dxa"/>
            <w:tcBorders>
              <w:top w:val="single" w:sz="6" w:space="0" w:color="000000"/>
              <w:left w:val="single" w:sz="4" w:space="0" w:color="auto"/>
            </w:tcBorders>
          </w:tcPr>
          <w:p w:rsidR="00930E36" w:rsidRDefault="00930E36">
            <w:pPr>
              <w:pStyle w:val="TableParagraph"/>
              <w:rPr>
                <w:rFonts w:ascii="Times New Roman"/>
                <w:sz w:val="20"/>
              </w:rPr>
            </w:pPr>
          </w:p>
        </w:tc>
      </w:tr>
    </w:tbl>
    <w:p w:rsidR="00930E36" w:rsidRDefault="00BB7B09">
      <w:pPr>
        <w:pStyle w:val="a8"/>
        <w:adjustRightInd w:val="0"/>
        <w:snapToGrid w:val="0"/>
        <w:jc w:val="left"/>
        <w:rPr>
          <w:rFonts w:ascii="宋体" w:hAnsi="宋体" w:cs="宋体"/>
          <w:sz w:val="21"/>
          <w:szCs w:val="21"/>
        </w:rPr>
      </w:pPr>
      <w:r>
        <w:rPr>
          <w:rFonts w:ascii="宋体" w:hAnsi="宋体" w:cs="宋体" w:hint="eastAsia"/>
          <w:sz w:val="21"/>
          <w:szCs w:val="21"/>
        </w:rPr>
        <w:t>注：</w:t>
      </w:r>
    </w:p>
    <w:p w:rsidR="00930E36" w:rsidRDefault="00BB7B09">
      <w:pPr>
        <w:pStyle w:val="afa"/>
        <w:tabs>
          <w:tab w:val="left" w:pos="840"/>
        </w:tabs>
        <w:adjustRightInd w:val="0"/>
        <w:snapToGrid w:val="0"/>
        <w:ind w:firstLineChars="215" w:firstLine="451"/>
        <w:rPr>
          <w:rFonts w:ascii="宋体" w:hAnsi="宋体" w:cs="宋体"/>
          <w:spacing w:val="-6"/>
          <w:szCs w:val="16"/>
        </w:rPr>
      </w:pPr>
      <w:r>
        <w:rPr>
          <w:rFonts w:ascii="宋体" w:hAnsi="宋体" w:cs="宋体" w:hint="eastAsia"/>
          <w:szCs w:val="21"/>
        </w:rPr>
        <w:t>1.供应商</w:t>
      </w:r>
      <w:r>
        <w:rPr>
          <w:rFonts w:ascii="宋体" w:hAnsi="宋体" w:cs="宋体" w:hint="eastAsia"/>
          <w:spacing w:val="-6"/>
          <w:szCs w:val="16"/>
        </w:rPr>
        <w:t>应如实填写</w:t>
      </w:r>
      <w:r>
        <w:rPr>
          <w:rFonts w:ascii="宋体" w:hAnsi="宋体" w:cs="宋体" w:hint="eastAsia"/>
          <w:szCs w:val="21"/>
        </w:rPr>
        <w:t>自2021年1月1日（以合同签订时间为准）以来，承担的同类项目业绩（同类业绩指合同内容中包含</w:t>
      </w:r>
      <w:r w:rsidR="00F36D01">
        <w:rPr>
          <w:rFonts w:ascii="宋体" w:hAnsi="宋体" w:cs="宋体" w:hint="eastAsia"/>
          <w:szCs w:val="21"/>
        </w:rPr>
        <w:t>门禁</w:t>
      </w:r>
      <w:r w:rsidR="00F36D01">
        <w:rPr>
          <w:rFonts w:ascii="宋体" w:hAnsi="宋体" w:cs="宋体"/>
          <w:szCs w:val="21"/>
        </w:rPr>
        <w:t>系统类零星工程施工</w:t>
      </w:r>
      <w:r>
        <w:rPr>
          <w:rFonts w:ascii="宋体" w:hAnsi="宋体" w:cs="宋体" w:hint="eastAsia"/>
          <w:szCs w:val="21"/>
        </w:rPr>
        <w:t>服务相关内容）</w:t>
      </w:r>
      <w:r>
        <w:rPr>
          <w:rFonts w:ascii="宋体" w:hAnsi="宋体" w:cs="宋体" w:hint="eastAsia"/>
          <w:spacing w:val="-6"/>
          <w:szCs w:val="16"/>
        </w:rPr>
        <w:t>，不得弄虚作假；</w:t>
      </w:r>
    </w:p>
    <w:p w:rsidR="00930E36" w:rsidRDefault="00BB7B09">
      <w:pPr>
        <w:pStyle w:val="afa"/>
        <w:tabs>
          <w:tab w:val="left" w:pos="840"/>
        </w:tabs>
        <w:adjustRightInd w:val="0"/>
        <w:snapToGrid w:val="0"/>
        <w:ind w:firstLineChars="215" w:firstLine="426"/>
        <w:rPr>
          <w:rFonts w:ascii="宋体" w:hAnsi="宋体" w:cs="宋体"/>
          <w:spacing w:val="-6"/>
          <w:szCs w:val="16"/>
        </w:rPr>
      </w:pPr>
      <w:r>
        <w:rPr>
          <w:rFonts w:ascii="宋体" w:hAnsi="宋体" w:cs="宋体" w:hint="eastAsia"/>
          <w:spacing w:val="-6"/>
          <w:szCs w:val="16"/>
        </w:rPr>
        <w:t>2.</w:t>
      </w:r>
      <w:r>
        <w:rPr>
          <w:rFonts w:ascii="宋体" w:hAnsi="宋体" w:cs="宋体" w:hint="eastAsia"/>
          <w:szCs w:val="21"/>
        </w:rPr>
        <w:t>响应文件须提供项目合同全件复印件，或者合同关键页复印件[合同关键页应当体现合同当事人名称（甲乙双方名称，其中乙方名称应当与响应人一致）、合同内容、合同签章处及合同签订时间等关键信息]以上复印件均需加盖响应人公章</w:t>
      </w:r>
      <w:r>
        <w:rPr>
          <w:rFonts w:ascii="宋体" w:hAnsi="宋体" w:cs="宋体" w:hint="eastAsia"/>
          <w:spacing w:val="-6"/>
          <w:szCs w:val="16"/>
        </w:rPr>
        <w:t>；</w:t>
      </w:r>
    </w:p>
    <w:p w:rsidR="00930E36" w:rsidRDefault="00BB7B09">
      <w:pPr>
        <w:pStyle w:val="afa"/>
        <w:tabs>
          <w:tab w:val="left" w:pos="840"/>
        </w:tabs>
        <w:adjustRightInd w:val="0"/>
        <w:snapToGrid w:val="0"/>
        <w:ind w:firstLineChars="215" w:firstLine="426"/>
        <w:rPr>
          <w:rFonts w:ascii="宋体" w:hAnsi="宋体" w:cs="宋体"/>
          <w:spacing w:val="-6"/>
          <w:kern w:val="0"/>
          <w:szCs w:val="16"/>
        </w:rPr>
      </w:pPr>
      <w:r>
        <w:rPr>
          <w:rFonts w:ascii="宋体" w:hAnsi="宋体" w:cs="宋体" w:hint="eastAsia"/>
          <w:spacing w:val="-6"/>
          <w:szCs w:val="16"/>
        </w:rPr>
        <w:t>3.同一份业绩只</w:t>
      </w:r>
      <w:r>
        <w:rPr>
          <w:rFonts w:ascii="宋体" w:hAnsi="宋体" w:cs="宋体" w:hint="eastAsia"/>
          <w:szCs w:val="21"/>
        </w:rPr>
        <w:t>计算一次得分</w:t>
      </w:r>
      <w:r>
        <w:rPr>
          <w:rFonts w:cs="宋体" w:hint="eastAsia"/>
          <w:szCs w:val="21"/>
        </w:rPr>
        <w:t>；</w:t>
      </w:r>
    </w:p>
    <w:p w:rsidR="00930E36" w:rsidRDefault="00BB7B09">
      <w:pPr>
        <w:pStyle w:val="afa"/>
        <w:tabs>
          <w:tab w:val="left" w:pos="840"/>
        </w:tabs>
        <w:adjustRightInd w:val="0"/>
        <w:snapToGrid w:val="0"/>
        <w:ind w:firstLineChars="215" w:firstLine="426"/>
        <w:rPr>
          <w:rFonts w:ascii="宋体" w:hAnsi="宋体" w:cs="宋体"/>
          <w:szCs w:val="16"/>
        </w:rPr>
      </w:pPr>
      <w:r>
        <w:rPr>
          <w:rFonts w:ascii="宋体" w:hAnsi="宋体" w:cs="宋体" w:hint="eastAsia"/>
          <w:spacing w:val="-6"/>
          <w:szCs w:val="16"/>
        </w:rPr>
        <w:t>4.若供应商有类似项目业绩，请在上表后附业绩的相关材料</w:t>
      </w:r>
      <w:r>
        <w:rPr>
          <w:rFonts w:ascii="宋体" w:hAnsi="宋体" w:cs="宋体" w:hint="eastAsia"/>
          <w:szCs w:val="16"/>
        </w:rPr>
        <w:t>（</w:t>
      </w:r>
      <w:r>
        <w:rPr>
          <w:rFonts w:ascii="宋体" w:hAnsi="宋体" w:cs="宋体" w:hint="eastAsia"/>
          <w:spacing w:val="-12"/>
          <w:szCs w:val="16"/>
        </w:rPr>
        <w:t>提供能够清晰体现项目具体内容的合同复印件为准，加盖公章</w:t>
      </w:r>
      <w:r>
        <w:rPr>
          <w:rFonts w:ascii="宋体" w:hAnsi="宋体" w:cs="宋体" w:hint="eastAsia"/>
          <w:szCs w:val="16"/>
        </w:rPr>
        <w:t>）；</w:t>
      </w:r>
    </w:p>
    <w:p w:rsidR="00930E36" w:rsidRDefault="00BB7B09">
      <w:pPr>
        <w:pStyle w:val="afa"/>
        <w:tabs>
          <w:tab w:val="left" w:pos="1110"/>
        </w:tabs>
        <w:adjustRightInd w:val="0"/>
        <w:snapToGrid w:val="0"/>
        <w:ind w:firstLineChars="236" w:firstLine="425"/>
        <w:rPr>
          <w:rFonts w:ascii="宋体" w:hAnsi="宋体" w:cs="宋体"/>
          <w:spacing w:val="-15"/>
          <w:szCs w:val="16"/>
        </w:rPr>
      </w:pPr>
      <w:r>
        <w:rPr>
          <w:rFonts w:ascii="宋体" w:hAnsi="宋体" w:cs="宋体" w:hint="eastAsia"/>
          <w:spacing w:val="-15"/>
          <w:szCs w:val="16"/>
        </w:rPr>
        <w:t>5.如果供应商没有类似业绩，请在上表正文内容第一行填写“无类似业绩”；</w:t>
      </w:r>
    </w:p>
    <w:p w:rsidR="00930E36" w:rsidRDefault="00BB7B09">
      <w:pPr>
        <w:pStyle w:val="afa"/>
        <w:tabs>
          <w:tab w:val="left" w:pos="1110"/>
        </w:tabs>
        <w:adjustRightInd w:val="0"/>
        <w:snapToGrid w:val="0"/>
        <w:ind w:firstLineChars="236" w:firstLine="425"/>
        <w:rPr>
          <w:rFonts w:ascii="宋体" w:hAnsi="宋体" w:cs="宋体"/>
          <w:spacing w:val="-15"/>
          <w:szCs w:val="16"/>
        </w:rPr>
      </w:pPr>
      <w:r>
        <w:rPr>
          <w:rFonts w:ascii="宋体" w:hAnsi="宋体" w:cs="宋体" w:hint="eastAsia"/>
          <w:spacing w:val="-15"/>
          <w:szCs w:val="16"/>
        </w:rPr>
        <w:t>6.请在类似业绩表中标注页码。</w:t>
      </w:r>
    </w:p>
    <w:p w:rsidR="00930E36" w:rsidRDefault="00930E36">
      <w:pPr>
        <w:pStyle w:val="Style3"/>
        <w:ind w:firstLine="480"/>
        <w:jc w:val="center"/>
        <w:rPr>
          <w:rFonts w:ascii="宋体" w:hAnsi="宋体" w:cs="宋体"/>
          <w:sz w:val="24"/>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400"/>
        <w:rPr>
          <w:rFonts w:ascii="仿宋_GB2312" w:eastAsia="仿宋_GB2312" w:hAnsi="华文仿宋" w:cs="华文仿宋"/>
          <w:bCs/>
          <w:szCs w:val="21"/>
        </w:rPr>
      </w:pPr>
    </w:p>
    <w:p w:rsidR="00930E36" w:rsidRDefault="00BB7B09">
      <w:pPr>
        <w:spacing w:line="360" w:lineRule="auto"/>
        <w:jc w:val="left"/>
        <w:rPr>
          <w:rFonts w:ascii="宋体" w:hAnsi="宋体" w:cs="宋体"/>
          <w:color w:val="000000" w:themeColor="text1"/>
          <w:sz w:val="24"/>
          <w:u w:val="single"/>
        </w:rPr>
      </w:pPr>
      <w:r>
        <w:rPr>
          <w:rFonts w:ascii="宋体" w:hAnsi="宋体" w:cs="宋体" w:hint="eastAsia"/>
          <w:sz w:val="24"/>
        </w:rPr>
        <w:t xml:space="preserve">                              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200" w:firstLine="480"/>
        <w:rPr>
          <w:rFonts w:ascii="宋体" w:hAnsi="宋体" w:cs="宋体"/>
          <w:sz w:val="24"/>
        </w:rPr>
      </w:pPr>
    </w:p>
    <w:p w:rsidR="00930E36" w:rsidRDefault="00930E36">
      <w:pPr>
        <w:pStyle w:val="22"/>
        <w:ind w:firstLineChars="0" w:firstLine="0"/>
        <w:rPr>
          <w:rFonts w:ascii="宋体" w:hAnsi="宋体" w:cs="宋体"/>
          <w:sz w:val="24"/>
        </w:rPr>
      </w:pPr>
    </w:p>
    <w:p w:rsidR="00930E36" w:rsidRDefault="00BB7B09">
      <w:pPr>
        <w:pStyle w:val="Style3"/>
        <w:ind w:firstLineChars="0" w:firstLine="0"/>
        <w:jc w:val="center"/>
        <w:rPr>
          <w:rFonts w:ascii="宋体" w:hAnsi="宋体" w:cs="宋体"/>
          <w:b/>
          <w:sz w:val="32"/>
          <w:szCs w:val="32"/>
        </w:rPr>
      </w:pPr>
      <w:r>
        <w:rPr>
          <w:rFonts w:ascii="宋体" w:hAnsi="宋体" w:cs="宋体" w:hint="eastAsia"/>
          <w:b/>
          <w:sz w:val="32"/>
          <w:szCs w:val="32"/>
        </w:rPr>
        <w:t>2、项目负责人资质情况</w:t>
      </w:r>
    </w:p>
    <w:p w:rsidR="00930E36" w:rsidRDefault="00BB7B09">
      <w:pPr>
        <w:pStyle w:val="Style3"/>
        <w:ind w:firstLineChars="0" w:firstLine="0"/>
        <w:jc w:val="left"/>
        <w:rPr>
          <w:rFonts w:ascii="宋体" w:hAnsi="宋体" w:cs="宋体"/>
          <w:sz w:val="21"/>
          <w:szCs w:val="21"/>
        </w:rPr>
      </w:pPr>
      <w:r>
        <w:rPr>
          <w:rFonts w:ascii="宋体" w:hAnsi="宋体" w:cs="宋体" w:hint="eastAsia"/>
          <w:sz w:val="21"/>
          <w:szCs w:val="21"/>
        </w:rPr>
        <w:t>注：提供上述有效资质证书复印件，并提供在本项目响应截止日之前六个月的(新成立单位提供成立至今的)任意一个月在单位缴纳社保证明，或单位代缴个人所得税证明等证明材料复印件)，加盖公章。</w:t>
      </w:r>
    </w:p>
    <w:p w:rsidR="00930E36" w:rsidRDefault="00930E36">
      <w:pPr>
        <w:pStyle w:val="Style3"/>
        <w:ind w:firstLineChars="0" w:firstLine="0"/>
        <w:jc w:val="left"/>
        <w:rPr>
          <w:rFonts w:ascii="宋体" w:hAnsi="宋体" w:cs="宋体"/>
          <w:sz w:val="21"/>
          <w:szCs w:val="21"/>
        </w:rPr>
      </w:pPr>
    </w:p>
    <w:p w:rsidR="00930E36" w:rsidRDefault="00930E36">
      <w:pPr>
        <w:pStyle w:val="Style3"/>
        <w:ind w:firstLine="643"/>
        <w:jc w:val="center"/>
        <w:rPr>
          <w:rFonts w:ascii="宋体" w:hAnsi="宋体" w:cs="宋体"/>
          <w:b/>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pStyle w:val="Style3"/>
        <w:ind w:firstLine="643"/>
        <w:rPr>
          <w:rFonts w:ascii="宋体" w:hAnsi="宋体" w:cs="宋体"/>
          <w:b/>
          <w:bCs/>
          <w:sz w:val="32"/>
          <w:szCs w:val="32"/>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pStyle w:val="Style3"/>
        <w:ind w:firstLine="400"/>
        <w:rPr>
          <w:rFonts w:ascii="仿宋_GB2312" w:eastAsia="仿宋_GB2312" w:hAnsi="华文仿宋" w:cs="华文仿宋"/>
          <w:bCs/>
          <w:szCs w:val="21"/>
        </w:rPr>
      </w:pPr>
    </w:p>
    <w:p w:rsidR="00930E36" w:rsidRDefault="00930E36">
      <w:pPr>
        <w:spacing w:line="360" w:lineRule="auto"/>
        <w:rPr>
          <w:rFonts w:ascii="宋体" w:hAnsi="宋体" w:cs="宋体"/>
          <w:sz w:val="24"/>
        </w:rPr>
      </w:pPr>
    </w:p>
    <w:p w:rsidR="00930E36" w:rsidRDefault="00930E36">
      <w:pPr>
        <w:spacing w:line="360" w:lineRule="auto"/>
        <w:rPr>
          <w:rFonts w:ascii="宋体" w:hAnsi="宋体" w:cs="宋体"/>
          <w:sz w:val="24"/>
        </w:rPr>
      </w:pPr>
    </w:p>
    <w:p w:rsidR="00930E36" w:rsidRDefault="00BB7B09">
      <w:pPr>
        <w:spacing w:line="360" w:lineRule="auto"/>
        <w:rPr>
          <w:rFonts w:ascii="宋体" w:hAnsi="宋体" w:cs="宋体"/>
          <w:sz w:val="24"/>
        </w:rPr>
      </w:pPr>
      <w:r>
        <w:rPr>
          <w:rFonts w:ascii="宋体" w:hAnsi="宋体" w:cs="宋体" w:hint="eastAsia"/>
          <w:sz w:val="24"/>
        </w:rPr>
        <w:lastRenderedPageBreak/>
        <w:t xml:space="preserve">   </w:t>
      </w:r>
    </w:p>
    <w:p w:rsidR="00930E36" w:rsidRDefault="00BB7B09">
      <w:pPr>
        <w:pStyle w:val="Style3"/>
        <w:ind w:firstLine="643"/>
        <w:jc w:val="center"/>
        <w:rPr>
          <w:rFonts w:ascii="宋体" w:hAnsi="宋体" w:cs="宋体"/>
          <w:b/>
          <w:sz w:val="32"/>
          <w:szCs w:val="32"/>
        </w:rPr>
      </w:pPr>
      <w:r>
        <w:rPr>
          <w:rFonts w:ascii="宋体" w:hAnsi="宋体" w:cs="宋体" w:hint="eastAsia"/>
          <w:b/>
          <w:sz w:val="32"/>
          <w:szCs w:val="32"/>
        </w:rPr>
        <w:t>3、主要技术管理人员资质情况</w:t>
      </w:r>
    </w:p>
    <w:p w:rsidR="00930E36" w:rsidRDefault="00BB7B09">
      <w:pPr>
        <w:pStyle w:val="Style3"/>
        <w:ind w:firstLineChars="0" w:firstLine="0"/>
        <w:jc w:val="left"/>
        <w:rPr>
          <w:rFonts w:ascii="宋体" w:hAnsi="宋体" w:cs="宋体"/>
          <w:sz w:val="21"/>
          <w:szCs w:val="21"/>
        </w:rPr>
      </w:pPr>
      <w:r>
        <w:rPr>
          <w:rFonts w:ascii="宋体" w:hAnsi="宋体" w:cs="宋体" w:hint="eastAsia"/>
          <w:sz w:val="21"/>
          <w:szCs w:val="21"/>
        </w:rPr>
        <w:t>（一）、安全负责人资质：</w:t>
      </w:r>
    </w:p>
    <w:p w:rsidR="00930E36" w:rsidRDefault="00BB7B09">
      <w:pPr>
        <w:pStyle w:val="Style3"/>
        <w:ind w:firstLineChars="0" w:firstLine="0"/>
        <w:jc w:val="left"/>
        <w:rPr>
          <w:rFonts w:ascii="宋体" w:hAnsi="宋体" w:cs="宋体"/>
          <w:sz w:val="21"/>
          <w:szCs w:val="21"/>
        </w:rPr>
      </w:pPr>
      <w:r>
        <w:rPr>
          <w:rFonts w:ascii="宋体" w:hAnsi="宋体" w:cs="宋体" w:hint="eastAsia"/>
          <w:sz w:val="21"/>
          <w:szCs w:val="21"/>
        </w:rPr>
        <w:t>（二）、除项目负责人和安全负责人外，其他主要技术服务人员：</w:t>
      </w:r>
    </w:p>
    <w:p w:rsidR="00930E36" w:rsidRDefault="00BB7B09">
      <w:pPr>
        <w:pStyle w:val="Style3"/>
        <w:ind w:firstLineChars="0" w:firstLine="0"/>
        <w:jc w:val="left"/>
        <w:rPr>
          <w:rFonts w:ascii="宋体" w:hAnsi="宋体" w:cs="宋体"/>
          <w:sz w:val="21"/>
          <w:szCs w:val="21"/>
        </w:rPr>
      </w:pPr>
      <w:r>
        <w:rPr>
          <w:rFonts w:ascii="宋体" w:hAnsi="宋体" w:cs="宋体" w:hint="eastAsia"/>
          <w:sz w:val="21"/>
          <w:szCs w:val="21"/>
        </w:rPr>
        <w:t>注：一人多证不重复计分。提供上述有效资质证明复印件，并提供以上人员在响应人任职的证明材料(在本项目响应截止日之前六个月的(新成立单位提供成立至今的)任意一个月在单位缴纳社保证明，或单位代缴个人所得税证明等证明材料复印件)，作为评分依据。</w:t>
      </w:r>
    </w:p>
    <w:p w:rsidR="00930E36" w:rsidRDefault="00930E36">
      <w:pPr>
        <w:pStyle w:val="Style3"/>
        <w:ind w:firstLineChars="0" w:firstLine="0"/>
        <w:jc w:val="left"/>
        <w:rPr>
          <w:rFonts w:ascii="宋体" w:hAnsi="宋体" w:cs="宋体"/>
          <w:sz w:val="21"/>
          <w:szCs w:val="21"/>
        </w:rPr>
      </w:pPr>
    </w:p>
    <w:p w:rsidR="00930E36" w:rsidRDefault="00930E36">
      <w:pPr>
        <w:pStyle w:val="Style3"/>
        <w:ind w:firstLine="643"/>
        <w:jc w:val="center"/>
        <w:rPr>
          <w:rFonts w:ascii="宋体" w:hAnsi="宋体" w:cs="宋体"/>
          <w:b/>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930E36">
      <w:pPr>
        <w:pStyle w:val="Style3"/>
        <w:ind w:firstLine="643"/>
        <w:rPr>
          <w:rFonts w:ascii="宋体" w:hAnsi="宋体" w:cs="宋体"/>
          <w:b/>
          <w:bCs/>
          <w:sz w:val="32"/>
          <w:szCs w:val="32"/>
        </w:rPr>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pStyle w:val="Style3"/>
        <w:ind w:firstLine="643"/>
        <w:rPr>
          <w:rFonts w:ascii="宋体" w:hAnsi="宋体" w:cs="宋体"/>
          <w:b/>
          <w:bCs/>
          <w:sz w:val="32"/>
          <w:szCs w:val="32"/>
        </w:rPr>
      </w:pPr>
    </w:p>
    <w:p w:rsidR="00930E36" w:rsidRDefault="00930E36">
      <w:pPr>
        <w:spacing w:line="360" w:lineRule="auto"/>
        <w:ind w:firstLineChars="1500" w:firstLine="3600"/>
        <w:rPr>
          <w:rFonts w:ascii="宋体" w:hAnsi="宋体" w:cs="宋体"/>
          <w:sz w:val="24"/>
          <w:u w:val="single"/>
        </w:rPr>
      </w:pPr>
    </w:p>
    <w:p w:rsidR="00930E36" w:rsidRDefault="00930E36">
      <w:pPr>
        <w:pStyle w:val="22"/>
        <w:ind w:firstLineChars="0" w:firstLine="0"/>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930E36">
      <w:pPr>
        <w:pStyle w:val="22"/>
        <w:ind w:firstLineChars="0" w:firstLine="0"/>
        <w:rPr>
          <w:rFonts w:ascii="宋体" w:hAnsi="宋体" w:cs="宋体"/>
          <w:color w:val="000000" w:themeColor="text1"/>
          <w:sz w:val="24"/>
        </w:rPr>
      </w:pPr>
    </w:p>
    <w:p w:rsidR="00930E36" w:rsidRDefault="00930E36">
      <w:pPr>
        <w:pStyle w:val="22"/>
        <w:ind w:firstLine="845"/>
        <w:rPr>
          <w:rFonts w:ascii="宋体" w:hAnsi="宋体" w:cs="宋体"/>
          <w:color w:val="000000" w:themeColor="text1"/>
          <w:sz w:val="24"/>
        </w:rPr>
      </w:pPr>
    </w:p>
    <w:p w:rsidR="00930E36" w:rsidRDefault="00BB7B09">
      <w:pPr>
        <w:shd w:val="clear" w:color="auto" w:fill="FFFFFF"/>
        <w:adjustRightInd w:val="0"/>
        <w:snapToGrid w:val="0"/>
        <w:spacing w:line="360" w:lineRule="auto"/>
        <w:jc w:val="left"/>
        <w:rPr>
          <w:rFonts w:ascii="宋体" w:hAnsi="宋体" w:cs="华文仿宋"/>
          <w:b/>
          <w:bCs/>
          <w:sz w:val="32"/>
          <w:szCs w:val="32"/>
        </w:rPr>
      </w:pPr>
      <w:r>
        <w:rPr>
          <w:rFonts w:ascii="黑体" w:eastAsia="黑体" w:hAnsi="黑体" w:cs="黑体" w:hint="eastAsia"/>
          <w:b/>
          <w:bCs/>
          <w:sz w:val="40"/>
          <w:szCs w:val="40"/>
        </w:rPr>
        <w:t>五、技术评审</w:t>
      </w:r>
    </w:p>
    <w:p w:rsidR="00930E36" w:rsidRDefault="00BB7B09">
      <w:pPr>
        <w:shd w:val="clear" w:color="auto" w:fill="FFFFFF"/>
        <w:adjustRightInd w:val="0"/>
        <w:snapToGrid w:val="0"/>
        <w:spacing w:line="360" w:lineRule="auto"/>
        <w:jc w:val="center"/>
        <w:rPr>
          <w:rFonts w:ascii="宋体" w:hAnsi="宋体" w:cs="华文仿宋"/>
          <w:b/>
          <w:bCs/>
          <w:sz w:val="30"/>
          <w:szCs w:val="30"/>
        </w:rPr>
      </w:pPr>
      <w:r>
        <w:rPr>
          <w:rFonts w:ascii="宋体" w:hAnsi="宋体" w:cs="华文仿宋" w:hint="eastAsia"/>
          <w:b/>
          <w:bCs/>
          <w:sz w:val="30"/>
          <w:szCs w:val="30"/>
        </w:rPr>
        <w:t>（一）技术评审自查表</w:t>
      </w:r>
    </w:p>
    <w:tbl>
      <w:tblPr>
        <w:tblW w:w="1007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68"/>
        <w:gridCol w:w="6580"/>
        <w:gridCol w:w="1095"/>
        <w:gridCol w:w="1136"/>
      </w:tblGrid>
      <w:tr w:rsidR="00930E36">
        <w:trPr>
          <w:trHeight w:val="397"/>
          <w:jc w:val="center"/>
        </w:trPr>
        <w:tc>
          <w:tcPr>
            <w:tcW w:w="1268" w:type="dxa"/>
            <w:vAlign w:val="center"/>
          </w:tcPr>
          <w:p w:rsidR="00930E36" w:rsidRDefault="00BB7B09">
            <w:pPr>
              <w:jc w:val="center"/>
              <w:rPr>
                <w:rFonts w:ascii="宋体" w:hAnsi="宋体" w:cs="宋体"/>
                <w:b/>
                <w:szCs w:val="21"/>
              </w:rPr>
            </w:pPr>
            <w:r>
              <w:rPr>
                <w:rFonts w:ascii="宋体" w:hAnsi="宋体" w:cs="宋体" w:hint="eastAsia"/>
                <w:b/>
                <w:szCs w:val="21"/>
              </w:rPr>
              <w:t>评审指标</w:t>
            </w:r>
          </w:p>
        </w:tc>
        <w:tc>
          <w:tcPr>
            <w:tcW w:w="6580" w:type="dxa"/>
            <w:vAlign w:val="center"/>
          </w:tcPr>
          <w:p w:rsidR="00930E36" w:rsidRDefault="00BB7B09">
            <w:pPr>
              <w:jc w:val="center"/>
              <w:rPr>
                <w:rFonts w:ascii="宋体" w:hAnsi="宋体" w:cs="宋体"/>
                <w:b/>
                <w:szCs w:val="21"/>
              </w:rPr>
            </w:pPr>
            <w:r>
              <w:rPr>
                <w:rFonts w:ascii="宋体" w:hAnsi="宋体" w:cs="宋体" w:hint="eastAsia"/>
                <w:b/>
                <w:szCs w:val="21"/>
              </w:rPr>
              <w:t>评审细则</w:t>
            </w:r>
          </w:p>
        </w:tc>
        <w:tc>
          <w:tcPr>
            <w:tcW w:w="1095" w:type="dxa"/>
            <w:vAlign w:val="center"/>
          </w:tcPr>
          <w:p w:rsidR="00930E36" w:rsidRDefault="00BB7B09">
            <w:pPr>
              <w:jc w:val="center"/>
              <w:rPr>
                <w:rFonts w:ascii="宋体" w:hAnsi="宋体" w:cs="宋体"/>
                <w:b/>
                <w:szCs w:val="21"/>
              </w:rPr>
            </w:pPr>
            <w:r>
              <w:rPr>
                <w:rFonts w:ascii="宋体" w:hAnsi="宋体" w:cs="华文仿宋" w:hint="eastAsia"/>
                <w:b/>
                <w:szCs w:val="21"/>
              </w:rPr>
              <w:t>提供情况</w:t>
            </w:r>
          </w:p>
        </w:tc>
        <w:tc>
          <w:tcPr>
            <w:tcW w:w="1136" w:type="dxa"/>
            <w:vAlign w:val="center"/>
          </w:tcPr>
          <w:p w:rsidR="00930E36" w:rsidRDefault="00BB7B09">
            <w:pPr>
              <w:jc w:val="center"/>
              <w:rPr>
                <w:rFonts w:ascii="宋体" w:hAnsi="宋体" w:cs="宋体"/>
                <w:b/>
                <w:szCs w:val="21"/>
              </w:rPr>
            </w:pPr>
            <w:r>
              <w:rPr>
                <w:rFonts w:ascii="宋体" w:hAnsi="宋体" w:cs="宋体" w:hint="eastAsia"/>
                <w:b/>
                <w:szCs w:val="21"/>
              </w:rPr>
              <w:t>证明资料</w:t>
            </w:r>
          </w:p>
        </w:tc>
      </w:tr>
      <w:tr w:rsidR="00930E36">
        <w:trPr>
          <w:trHeight w:val="4546"/>
          <w:jc w:val="center"/>
        </w:trPr>
        <w:tc>
          <w:tcPr>
            <w:tcW w:w="1268" w:type="dxa"/>
            <w:vAlign w:val="center"/>
          </w:tcPr>
          <w:p w:rsidR="00930E36" w:rsidRDefault="00BB7B09">
            <w:pPr>
              <w:widowControl/>
              <w:jc w:val="center"/>
              <w:textAlignment w:val="center"/>
              <w:rPr>
                <w:rFonts w:ascii="Calibri" w:hAnsi="Calibri"/>
              </w:rPr>
            </w:pPr>
            <w:r>
              <w:rPr>
                <w:rFonts w:ascii="Calibri" w:hAnsi="Calibri" w:hint="eastAsia"/>
              </w:rPr>
              <w:t>项目服务</w:t>
            </w:r>
          </w:p>
          <w:p w:rsidR="00930E36" w:rsidRDefault="00BB7B09">
            <w:pPr>
              <w:widowControl/>
              <w:jc w:val="center"/>
              <w:textAlignment w:val="center"/>
              <w:rPr>
                <w:rFonts w:ascii="Calibri" w:hAnsi="Calibri"/>
              </w:rPr>
            </w:pPr>
            <w:r>
              <w:rPr>
                <w:rFonts w:ascii="Calibri" w:hAnsi="Calibri" w:hint="eastAsia"/>
              </w:rPr>
              <w:t>方案</w:t>
            </w:r>
          </w:p>
          <w:p w:rsidR="00930E36" w:rsidRDefault="00BB7B09">
            <w:pPr>
              <w:widowControl/>
              <w:jc w:val="center"/>
              <w:textAlignment w:val="center"/>
            </w:pPr>
            <w:r>
              <w:rPr>
                <w:rFonts w:ascii="宋体" w:hAnsi="宋体" w:cs="宋体" w:hint="eastAsia"/>
                <w:szCs w:val="21"/>
              </w:rPr>
              <w:t>（15分）</w:t>
            </w:r>
          </w:p>
        </w:tc>
        <w:tc>
          <w:tcPr>
            <w:tcW w:w="6580" w:type="dxa"/>
            <w:vAlign w:val="center"/>
          </w:tcPr>
          <w:p w:rsidR="00930E36" w:rsidRDefault="00BB7B09">
            <w:pPr>
              <w:jc w:val="left"/>
              <w:rPr>
                <w:rFonts w:ascii="宋体" w:hAnsi="宋体" w:cs="宋体"/>
              </w:rPr>
            </w:pPr>
            <w:r>
              <w:rPr>
                <w:rFonts w:ascii="宋体" w:hAnsi="宋体" w:cs="宋体" w:hint="eastAsia"/>
              </w:rPr>
              <w:t>供应商对项目用户需求充分理解，在满足采购文件要求且结合项目实际情况的前提下，进行编写服务方案，包括但不限于项目服务内容、项目组织实施方案、项目服务计划和工作安排、项目目标实现等内容。</w:t>
            </w:r>
          </w:p>
          <w:p w:rsidR="00930E36" w:rsidRDefault="00BB7B09">
            <w:pPr>
              <w:jc w:val="left"/>
              <w:rPr>
                <w:rFonts w:ascii="宋体" w:hAnsi="宋体" w:cs="宋体"/>
              </w:rPr>
            </w:pPr>
            <w:r>
              <w:rPr>
                <w:rFonts w:ascii="宋体" w:hAnsi="宋体" w:cs="宋体" w:hint="eastAsia"/>
              </w:rPr>
              <w:t>1.项目服务内容完全契合项目用户需求；项目组织实施方案全面透彻详细；项目服务计划及工作安排可实施性、可执行性、可实现性强；项目目标实现契合项目需求，完善，效益高的，得15分。</w:t>
            </w:r>
          </w:p>
          <w:p w:rsidR="00930E36" w:rsidRDefault="00BB7B09">
            <w:pPr>
              <w:jc w:val="left"/>
              <w:rPr>
                <w:rFonts w:ascii="宋体" w:hAnsi="宋体" w:cs="宋体"/>
              </w:rPr>
            </w:pPr>
            <w:r>
              <w:rPr>
                <w:rFonts w:ascii="宋体" w:hAnsi="宋体" w:cs="宋体" w:hint="eastAsia"/>
              </w:rPr>
              <w:t>2.项目服务内容与项目用户需求基本相符；项目组织实施方案比较详细；项目服务计划及工作安排具有一定的可实施性、可执行性、可实现性；项目目标实现与项目需求相符的，得10分。</w:t>
            </w:r>
          </w:p>
          <w:p w:rsidR="00930E36" w:rsidRDefault="00BB7B09">
            <w:pPr>
              <w:jc w:val="left"/>
              <w:rPr>
                <w:rFonts w:ascii="宋体" w:hAnsi="宋体" w:cs="宋体"/>
              </w:rPr>
            </w:pPr>
            <w:r>
              <w:rPr>
                <w:rFonts w:ascii="宋体" w:hAnsi="宋体" w:cs="宋体" w:hint="eastAsia"/>
              </w:rPr>
              <w:t>3.项目服务内容与项目用户需求缺乏相关性；项目组织实施方案比较粗略松散；项目服务计划及工作安排缺乏实施性；项目目标实现与项目需求缺乏相关性的，得5分。</w:t>
            </w:r>
          </w:p>
          <w:p w:rsidR="00930E36" w:rsidRDefault="00BB7B09">
            <w:pPr>
              <w:jc w:val="left"/>
            </w:pPr>
            <w:r>
              <w:rPr>
                <w:rFonts w:ascii="宋体" w:hAnsi="宋体" w:cs="宋体" w:hint="eastAsia"/>
              </w:rPr>
              <w:t>4.未提供本项内容的，得0分。</w:t>
            </w:r>
          </w:p>
        </w:tc>
        <w:tc>
          <w:tcPr>
            <w:tcW w:w="1095" w:type="dxa"/>
            <w:vAlign w:val="center"/>
          </w:tcPr>
          <w:p w:rsidR="00930E36" w:rsidRDefault="00BB7B09">
            <w:pPr>
              <w:jc w:val="center"/>
              <w:rPr>
                <w:rFonts w:ascii="宋体" w:hAnsi="宋体" w:cs="宋体"/>
                <w:szCs w:val="21"/>
              </w:rPr>
            </w:pPr>
            <w:r>
              <w:rPr>
                <w:rFonts w:ascii="宋体" w:hAnsi="宋体" w:cs="宋体" w:hint="eastAsia"/>
                <w:szCs w:val="21"/>
              </w:rPr>
              <w:t>□有</w:t>
            </w:r>
          </w:p>
          <w:p w:rsidR="00930E36" w:rsidRDefault="00BB7B09">
            <w:pPr>
              <w:jc w:val="center"/>
              <w:rPr>
                <w:rFonts w:ascii="宋体" w:hAnsi="宋体" w:cs="宋体"/>
                <w:szCs w:val="21"/>
              </w:rPr>
            </w:pPr>
            <w:r>
              <w:rPr>
                <w:rFonts w:ascii="宋体" w:hAnsi="宋体" w:cs="宋体" w:hint="eastAsia"/>
                <w:szCs w:val="21"/>
              </w:rPr>
              <w:t>□无</w:t>
            </w:r>
          </w:p>
        </w:tc>
        <w:tc>
          <w:tcPr>
            <w:tcW w:w="1136"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第（ ）页</w:t>
            </w:r>
          </w:p>
        </w:tc>
      </w:tr>
      <w:tr w:rsidR="00930E36">
        <w:trPr>
          <w:trHeight w:val="1541"/>
          <w:jc w:val="center"/>
        </w:trPr>
        <w:tc>
          <w:tcPr>
            <w:tcW w:w="1268" w:type="dxa"/>
            <w:vAlign w:val="center"/>
          </w:tcPr>
          <w:p w:rsidR="00930E36" w:rsidRDefault="00BB7B09">
            <w:pPr>
              <w:jc w:val="center"/>
              <w:rPr>
                <w:rFonts w:ascii="宋体" w:hAnsi="宋体" w:cs="宋体"/>
                <w:szCs w:val="21"/>
              </w:rPr>
            </w:pPr>
            <w:r>
              <w:rPr>
                <w:rFonts w:ascii="宋体" w:hAnsi="宋体" w:cs="宋体" w:hint="eastAsia"/>
                <w:szCs w:val="21"/>
              </w:rPr>
              <w:t>标“▲”的重要参数条款响应程度</w:t>
            </w:r>
          </w:p>
          <w:p w:rsidR="00930E36" w:rsidRDefault="00BB7B09">
            <w:pPr>
              <w:jc w:val="center"/>
              <w:rPr>
                <w:rFonts w:ascii="宋体" w:hAnsi="宋体" w:cs="宋体"/>
                <w:kern w:val="0"/>
                <w:sz w:val="20"/>
                <w:szCs w:val="20"/>
              </w:rPr>
            </w:pPr>
            <w:r>
              <w:rPr>
                <w:rFonts w:ascii="宋体" w:hAnsi="宋体" w:cs="宋体" w:hint="eastAsia"/>
                <w:szCs w:val="21"/>
              </w:rPr>
              <w:t>（15分）</w:t>
            </w:r>
          </w:p>
        </w:tc>
        <w:tc>
          <w:tcPr>
            <w:tcW w:w="6580" w:type="dxa"/>
            <w:vAlign w:val="center"/>
          </w:tcPr>
          <w:p w:rsidR="00930E36" w:rsidRDefault="00BB7B09">
            <w:pPr>
              <w:widowControl/>
              <w:jc w:val="left"/>
              <w:rPr>
                <w:rFonts w:ascii="宋体" w:hAnsi="宋体" w:cs="宋体"/>
                <w:kern w:val="0"/>
                <w:szCs w:val="21"/>
                <w:lang w:bidi="ar"/>
              </w:rPr>
            </w:pPr>
            <w:r>
              <w:rPr>
                <w:rFonts w:ascii="宋体" w:hAnsi="宋体" w:cs="宋体" w:hint="eastAsia"/>
                <w:kern w:val="0"/>
                <w:szCs w:val="21"/>
                <w:lang w:bidi="ar"/>
              </w:rPr>
              <w:t>对于“</w:t>
            </w:r>
            <w:r>
              <w:rPr>
                <w:rFonts w:ascii="宋体" w:hAnsi="宋体" w:cs="宋体" w:hint="eastAsia"/>
                <w:kern w:val="0"/>
                <w:szCs w:val="21"/>
                <w:lang w:val="zh-CN" w:bidi="ar"/>
              </w:rPr>
              <w:t>用户需求书</w:t>
            </w:r>
            <w:r>
              <w:rPr>
                <w:rFonts w:ascii="宋体" w:hAnsi="宋体" w:cs="宋体" w:hint="eastAsia"/>
                <w:kern w:val="0"/>
                <w:szCs w:val="21"/>
                <w:lang w:bidi="ar"/>
              </w:rPr>
              <w:t>”中标“▲”项的响应程度进行评审：</w:t>
            </w:r>
          </w:p>
          <w:p w:rsidR="00930E36" w:rsidRDefault="00BB7B09">
            <w:pPr>
              <w:widowControl/>
              <w:jc w:val="left"/>
              <w:rPr>
                <w:rFonts w:ascii="宋体" w:hAnsi="宋体" w:cs="宋体"/>
                <w:szCs w:val="21"/>
              </w:rPr>
            </w:pPr>
            <w:r>
              <w:rPr>
                <w:rFonts w:ascii="宋体" w:hAnsi="宋体" w:cs="宋体" w:hint="eastAsia"/>
                <w:kern w:val="0"/>
                <w:szCs w:val="21"/>
                <w:lang w:bidi="ar"/>
              </w:rPr>
              <w:t>每响应1项并满足的得1.5分，本项最高15分。</w:t>
            </w:r>
          </w:p>
        </w:tc>
        <w:tc>
          <w:tcPr>
            <w:tcW w:w="1095" w:type="dxa"/>
            <w:vAlign w:val="center"/>
          </w:tcPr>
          <w:p w:rsidR="00930E36" w:rsidRDefault="00BB7B09">
            <w:pPr>
              <w:jc w:val="center"/>
              <w:rPr>
                <w:rFonts w:ascii="宋体" w:hAnsi="宋体" w:cs="宋体"/>
                <w:szCs w:val="21"/>
              </w:rPr>
            </w:pPr>
            <w:r>
              <w:rPr>
                <w:rFonts w:ascii="宋体" w:hAnsi="宋体" w:cs="宋体" w:hint="eastAsia"/>
                <w:szCs w:val="21"/>
              </w:rPr>
              <w:t>□有</w:t>
            </w:r>
          </w:p>
          <w:p w:rsidR="00930E36" w:rsidRDefault="00BB7B09">
            <w:pPr>
              <w:jc w:val="center"/>
              <w:rPr>
                <w:rFonts w:ascii="宋体" w:hAnsi="宋体" w:cs="宋体"/>
                <w:szCs w:val="21"/>
              </w:rPr>
            </w:pPr>
            <w:r>
              <w:rPr>
                <w:rFonts w:ascii="宋体" w:hAnsi="宋体" w:cs="宋体" w:hint="eastAsia"/>
                <w:szCs w:val="21"/>
              </w:rPr>
              <w:t>□无</w:t>
            </w:r>
          </w:p>
        </w:tc>
        <w:tc>
          <w:tcPr>
            <w:tcW w:w="1136"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第（ ）页</w:t>
            </w:r>
          </w:p>
        </w:tc>
      </w:tr>
      <w:tr w:rsidR="00930E36">
        <w:trPr>
          <w:trHeight w:val="2661"/>
          <w:jc w:val="center"/>
        </w:trPr>
        <w:tc>
          <w:tcPr>
            <w:tcW w:w="1268" w:type="dxa"/>
            <w:vAlign w:val="center"/>
          </w:tcPr>
          <w:p w:rsidR="00930E36" w:rsidRDefault="00BB7B09">
            <w:pPr>
              <w:widowControl/>
              <w:jc w:val="center"/>
              <w:textAlignment w:val="center"/>
              <w:rPr>
                <w:rFonts w:ascii="宋体" w:hAnsi="宋体" w:cs="宋体"/>
                <w:szCs w:val="21"/>
              </w:rPr>
            </w:pPr>
            <w:r>
              <w:rPr>
                <w:rFonts w:ascii="宋体" w:hAnsi="宋体" w:cs="宋体" w:hint="eastAsia"/>
                <w:szCs w:val="21"/>
              </w:rPr>
              <w:t>售后服务</w:t>
            </w:r>
          </w:p>
          <w:p w:rsidR="00930E36" w:rsidRDefault="00BB7B09">
            <w:pPr>
              <w:widowControl/>
              <w:jc w:val="center"/>
              <w:textAlignment w:val="center"/>
              <w:rPr>
                <w:rFonts w:ascii="Calibri" w:hAnsi="Calibri"/>
              </w:rPr>
            </w:pPr>
            <w:r>
              <w:rPr>
                <w:rFonts w:ascii="Calibri" w:hAnsi="Calibri" w:hint="eastAsia"/>
              </w:rPr>
              <w:t>（</w:t>
            </w:r>
            <w:r>
              <w:rPr>
                <w:rFonts w:ascii="宋体" w:hAnsi="宋体" w:cs="宋体" w:hint="eastAsia"/>
              </w:rPr>
              <w:t>12</w:t>
            </w:r>
            <w:r>
              <w:rPr>
                <w:rFonts w:ascii="Calibri" w:hAnsi="Calibri" w:hint="eastAsia"/>
              </w:rPr>
              <w:t>分）</w:t>
            </w:r>
          </w:p>
        </w:tc>
        <w:tc>
          <w:tcPr>
            <w:tcW w:w="6580" w:type="dxa"/>
            <w:vAlign w:val="center"/>
          </w:tcPr>
          <w:p w:rsidR="00930E36" w:rsidRDefault="00BB7B09">
            <w:pPr>
              <w:snapToGrid w:val="0"/>
              <w:rPr>
                <w:rFonts w:ascii="宋体" w:hAnsi="宋体" w:cs="宋体"/>
                <w:szCs w:val="21"/>
              </w:rPr>
            </w:pPr>
            <w:r>
              <w:rPr>
                <w:rFonts w:ascii="宋体" w:hAnsi="宋体" w:cs="宋体" w:hint="eastAsia"/>
                <w:szCs w:val="21"/>
              </w:rPr>
              <w:t>根据响应供应商的售后服务情况进行评分：</w:t>
            </w:r>
          </w:p>
          <w:p w:rsidR="00930E36" w:rsidRDefault="00BB7B09">
            <w:pPr>
              <w:snapToGrid w:val="0"/>
              <w:rPr>
                <w:rFonts w:ascii="宋体" w:hAnsi="宋体" w:cs="宋体"/>
                <w:szCs w:val="21"/>
              </w:rPr>
            </w:pPr>
            <w:r>
              <w:rPr>
                <w:rFonts w:ascii="宋体" w:hAnsi="宋体" w:cs="宋体" w:hint="eastAsia"/>
                <w:szCs w:val="21"/>
              </w:rPr>
              <w:t>1.响应供应商售后服务内容</w:t>
            </w:r>
            <w:r>
              <w:rPr>
                <w:rFonts w:ascii="宋体" w:hAnsi="宋体" w:cs="宋体" w:hint="eastAsia"/>
              </w:rPr>
              <w:t>完全契合项目用户需求</w:t>
            </w:r>
            <w:r>
              <w:rPr>
                <w:rFonts w:ascii="宋体" w:hAnsi="宋体" w:cs="宋体" w:hint="eastAsia"/>
                <w:szCs w:val="21"/>
              </w:rPr>
              <w:t>的，得12分。</w:t>
            </w:r>
          </w:p>
          <w:p w:rsidR="00930E36" w:rsidRDefault="00BB7B09">
            <w:pPr>
              <w:snapToGrid w:val="0"/>
              <w:rPr>
                <w:rFonts w:ascii="宋体" w:hAnsi="宋体" w:cs="宋体"/>
                <w:szCs w:val="21"/>
              </w:rPr>
            </w:pPr>
            <w:r>
              <w:rPr>
                <w:rFonts w:ascii="宋体" w:hAnsi="宋体" w:cs="宋体" w:hint="eastAsia"/>
                <w:szCs w:val="21"/>
              </w:rPr>
              <w:t>2.响应供应商售后服务内容</w:t>
            </w:r>
            <w:r>
              <w:rPr>
                <w:rFonts w:ascii="宋体" w:hAnsi="宋体" w:cs="宋体" w:hint="eastAsia"/>
              </w:rPr>
              <w:t>与项目用户需求基本相符</w:t>
            </w:r>
            <w:r>
              <w:rPr>
                <w:rFonts w:ascii="宋体" w:hAnsi="宋体" w:cs="宋体" w:hint="eastAsia"/>
                <w:szCs w:val="21"/>
              </w:rPr>
              <w:t>，得8分。</w:t>
            </w:r>
          </w:p>
          <w:p w:rsidR="00930E36" w:rsidRDefault="00BB7B09">
            <w:pPr>
              <w:snapToGrid w:val="0"/>
              <w:rPr>
                <w:rFonts w:ascii="宋体" w:hAnsi="宋体" w:cs="宋体"/>
                <w:szCs w:val="21"/>
              </w:rPr>
            </w:pPr>
            <w:r>
              <w:rPr>
                <w:rFonts w:ascii="宋体" w:hAnsi="宋体" w:cs="宋体" w:hint="eastAsia"/>
                <w:szCs w:val="21"/>
              </w:rPr>
              <w:t>3.响应供应商售后服务内容</w:t>
            </w:r>
            <w:r>
              <w:rPr>
                <w:rFonts w:ascii="宋体" w:hAnsi="宋体" w:cs="宋体" w:hint="eastAsia"/>
              </w:rPr>
              <w:t>与项目用户需求缺乏相关性</w:t>
            </w:r>
            <w:r>
              <w:rPr>
                <w:rFonts w:ascii="宋体" w:hAnsi="宋体" w:cs="宋体" w:hint="eastAsia"/>
                <w:szCs w:val="21"/>
              </w:rPr>
              <w:t>，得4分。</w:t>
            </w:r>
          </w:p>
          <w:p w:rsidR="00930E36" w:rsidRDefault="00BB7B09">
            <w:pPr>
              <w:widowControl/>
              <w:jc w:val="left"/>
              <w:rPr>
                <w:rFonts w:ascii="宋体" w:hAnsi="宋体" w:cs="宋体"/>
                <w:szCs w:val="21"/>
              </w:rPr>
            </w:pPr>
            <w:r>
              <w:rPr>
                <w:rFonts w:ascii="宋体" w:hAnsi="宋体" w:cs="宋体" w:hint="eastAsia"/>
                <w:szCs w:val="21"/>
              </w:rPr>
              <w:t>4.未提供或其他，得0分。</w:t>
            </w:r>
          </w:p>
        </w:tc>
        <w:tc>
          <w:tcPr>
            <w:tcW w:w="1095" w:type="dxa"/>
            <w:vAlign w:val="center"/>
          </w:tcPr>
          <w:p w:rsidR="00930E36" w:rsidRDefault="00BB7B09">
            <w:pPr>
              <w:jc w:val="center"/>
              <w:rPr>
                <w:rFonts w:ascii="宋体" w:hAnsi="宋体" w:cs="宋体"/>
                <w:szCs w:val="21"/>
              </w:rPr>
            </w:pPr>
            <w:r>
              <w:rPr>
                <w:rFonts w:ascii="宋体" w:hAnsi="宋体" w:cs="宋体" w:hint="eastAsia"/>
                <w:szCs w:val="21"/>
              </w:rPr>
              <w:t>□有</w:t>
            </w:r>
          </w:p>
          <w:p w:rsidR="00930E36" w:rsidRDefault="00BB7B09">
            <w:pPr>
              <w:jc w:val="center"/>
              <w:rPr>
                <w:rFonts w:ascii="宋体" w:hAnsi="宋体" w:cs="宋体"/>
                <w:szCs w:val="21"/>
              </w:rPr>
            </w:pPr>
            <w:r>
              <w:rPr>
                <w:rFonts w:ascii="宋体" w:hAnsi="宋体" w:cs="宋体" w:hint="eastAsia"/>
                <w:szCs w:val="21"/>
              </w:rPr>
              <w:t>□无</w:t>
            </w:r>
          </w:p>
        </w:tc>
        <w:tc>
          <w:tcPr>
            <w:tcW w:w="1136" w:type="dxa"/>
            <w:vAlign w:val="center"/>
          </w:tcPr>
          <w:p w:rsidR="00930E36" w:rsidRDefault="00BB7B09">
            <w:pPr>
              <w:jc w:val="center"/>
              <w:rPr>
                <w:rFonts w:ascii="宋体" w:hAnsi="宋体" w:cs="宋体"/>
                <w:szCs w:val="21"/>
              </w:rPr>
            </w:pPr>
            <w:r>
              <w:rPr>
                <w:rFonts w:ascii="宋体" w:hAnsi="宋体" w:cs="宋体" w:hint="eastAsia"/>
                <w:szCs w:val="21"/>
              </w:rPr>
              <w:t>响应文件</w:t>
            </w:r>
          </w:p>
          <w:p w:rsidR="00930E36" w:rsidRDefault="00BB7B09">
            <w:pPr>
              <w:jc w:val="center"/>
              <w:rPr>
                <w:rFonts w:ascii="宋体" w:hAnsi="宋体" w:cs="宋体"/>
                <w:szCs w:val="21"/>
              </w:rPr>
            </w:pPr>
            <w:r>
              <w:rPr>
                <w:rFonts w:ascii="宋体" w:hAnsi="宋体" w:cs="宋体" w:hint="eastAsia"/>
                <w:szCs w:val="21"/>
              </w:rPr>
              <w:t>第（ ）页</w:t>
            </w:r>
          </w:p>
        </w:tc>
      </w:tr>
      <w:tr w:rsidR="00930E36">
        <w:trPr>
          <w:trHeight w:val="2661"/>
          <w:jc w:val="center"/>
        </w:trPr>
        <w:tc>
          <w:tcPr>
            <w:tcW w:w="1268" w:type="dxa"/>
            <w:vAlign w:val="center"/>
          </w:tcPr>
          <w:p w:rsidR="00930E36" w:rsidRDefault="00BB7B09">
            <w:pPr>
              <w:widowControl/>
              <w:jc w:val="center"/>
              <w:textAlignment w:val="center"/>
              <w:rPr>
                <w:rFonts w:ascii="宋体" w:hAnsi="宋体" w:cs="宋体"/>
              </w:rPr>
            </w:pPr>
            <w:r>
              <w:rPr>
                <w:rFonts w:ascii="宋体" w:hAnsi="宋体" w:cs="宋体" w:hint="eastAsia"/>
              </w:rPr>
              <w:t>培训服务</w:t>
            </w:r>
          </w:p>
          <w:p w:rsidR="00930E36" w:rsidRDefault="00BB7B09">
            <w:pPr>
              <w:widowControl/>
              <w:jc w:val="center"/>
              <w:textAlignment w:val="center"/>
              <w:rPr>
                <w:rFonts w:ascii="Calibri" w:hAnsi="Calibri"/>
              </w:rPr>
            </w:pPr>
            <w:r>
              <w:rPr>
                <w:rFonts w:ascii="宋体" w:hAnsi="宋体" w:cs="宋体" w:hint="eastAsia"/>
              </w:rPr>
              <w:t>（12分）</w:t>
            </w:r>
          </w:p>
        </w:tc>
        <w:tc>
          <w:tcPr>
            <w:tcW w:w="6580" w:type="dxa"/>
            <w:vAlign w:val="center"/>
          </w:tcPr>
          <w:p w:rsidR="00930E36" w:rsidRDefault="00BB7B09">
            <w:pPr>
              <w:snapToGrid w:val="0"/>
              <w:spacing w:line="360" w:lineRule="auto"/>
              <w:rPr>
                <w:rFonts w:ascii="宋体" w:hAnsi="宋体" w:cs="宋体"/>
                <w:szCs w:val="21"/>
              </w:rPr>
            </w:pPr>
            <w:r>
              <w:rPr>
                <w:rFonts w:ascii="宋体" w:hAnsi="宋体" w:cs="宋体" w:hint="eastAsia"/>
                <w:szCs w:val="21"/>
              </w:rPr>
              <w:t>根据响应供应商的培训服务情况进行评分：</w:t>
            </w:r>
          </w:p>
          <w:p w:rsidR="00930E36" w:rsidRDefault="00BB7B09">
            <w:pPr>
              <w:snapToGrid w:val="0"/>
              <w:spacing w:line="360" w:lineRule="auto"/>
              <w:rPr>
                <w:rFonts w:ascii="宋体" w:hAnsi="宋体" w:cs="宋体"/>
                <w:szCs w:val="21"/>
              </w:rPr>
            </w:pPr>
            <w:r>
              <w:rPr>
                <w:rFonts w:ascii="宋体" w:hAnsi="宋体" w:cs="宋体" w:hint="eastAsia"/>
                <w:szCs w:val="21"/>
              </w:rPr>
              <w:t>1.响应供应商培训服务内容</w:t>
            </w:r>
            <w:r>
              <w:rPr>
                <w:rFonts w:ascii="宋体" w:hAnsi="宋体" w:cs="宋体" w:hint="eastAsia"/>
              </w:rPr>
              <w:t>完全契合项目用户需求</w:t>
            </w:r>
            <w:r>
              <w:rPr>
                <w:rFonts w:ascii="宋体" w:hAnsi="宋体" w:cs="宋体" w:hint="eastAsia"/>
                <w:szCs w:val="21"/>
              </w:rPr>
              <w:t>的，得12分。</w:t>
            </w:r>
          </w:p>
          <w:p w:rsidR="00930E36" w:rsidRDefault="00BB7B09">
            <w:pPr>
              <w:snapToGrid w:val="0"/>
              <w:spacing w:line="360" w:lineRule="auto"/>
              <w:rPr>
                <w:rFonts w:ascii="宋体" w:hAnsi="宋体" w:cs="宋体"/>
                <w:szCs w:val="21"/>
              </w:rPr>
            </w:pPr>
            <w:r>
              <w:rPr>
                <w:rFonts w:ascii="宋体" w:hAnsi="宋体" w:cs="宋体" w:hint="eastAsia"/>
                <w:szCs w:val="21"/>
              </w:rPr>
              <w:t>2.响应供应商培训服务内容</w:t>
            </w:r>
            <w:r>
              <w:rPr>
                <w:rFonts w:ascii="宋体" w:hAnsi="宋体" w:cs="宋体" w:hint="eastAsia"/>
              </w:rPr>
              <w:t>与项目用户需求基本相符</w:t>
            </w:r>
            <w:r>
              <w:rPr>
                <w:rFonts w:ascii="宋体" w:hAnsi="宋体" w:cs="宋体" w:hint="eastAsia"/>
                <w:szCs w:val="21"/>
              </w:rPr>
              <w:t>，得8分。</w:t>
            </w:r>
          </w:p>
          <w:p w:rsidR="00930E36" w:rsidRDefault="00BB7B09">
            <w:pPr>
              <w:snapToGrid w:val="0"/>
              <w:spacing w:line="360" w:lineRule="auto"/>
              <w:rPr>
                <w:rFonts w:ascii="宋体" w:hAnsi="宋体" w:cs="宋体"/>
                <w:szCs w:val="21"/>
              </w:rPr>
            </w:pPr>
            <w:r>
              <w:rPr>
                <w:rFonts w:ascii="宋体" w:hAnsi="宋体" w:cs="宋体" w:hint="eastAsia"/>
                <w:szCs w:val="21"/>
              </w:rPr>
              <w:t>3.响应供应商培训服务内容</w:t>
            </w:r>
            <w:r>
              <w:rPr>
                <w:rFonts w:ascii="宋体" w:hAnsi="宋体" w:cs="宋体" w:hint="eastAsia"/>
              </w:rPr>
              <w:t>与项目用户需求缺乏相关性</w:t>
            </w:r>
            <w:r>
              <w:rPr>
                <w:rFonts w:ascii="宋体" w:hAnsi="宋体" w:cs="宋体" w:hint="eastAsia"/>
                <w:szCs w:val="21"/>
              </w:rPr>
              <w:t>，得4分。</w:t>
            </w:r>
          </w:p>
          <w:p w:rsidR="00930E36" w:rsidRDefault="00BB7B09">
            <w:pPr>
              <w:widowControl/>
              <w:jc w:val="left"/>
              <w:rPr>
                <w:rFonts w:ascii="宋体" w:hAnsi="宋体" w:cs="宋体"/>
                <w:szCs w:val="21"/>
              </w:rPr>
            </w:pPr>
            <w:r>
              <w:rPr>
                <w:rFonts w:ascii="宋体" w:hAnsi="宋体" w:cs="宋体" w:hint="eastAsia"/>
                <w:szCs w:val="21"/>
              </w:rPr>
              <w:t>4.未提供或其他，得0分。</w:t>
            </w:r>
          </w:p>
        </w:tc>
        <w:tc>
          <w:tcPr>
            <w:tcW w:w="1095" w:type="dxa"/>
            <w:vAlign w:val="center"/>
          </w:tcPr>
          <w:p w:rsidR="00930E36" w:rsidRDefault="00930E36">
            <w:pPr>
              <w:jc w:val="center"/>
              <w:rPr>
                <w:rFonts w:ascii="宋体" w:hAnsi="宋体" w:cs="宋体"/>
                <w:szCs w:val="21"/>
              </w:rPr>
            </w:pPr>
          </w:p>
        </w:tc>
        <w:tc>
          <w:tcPr>
            <w:tcW w:w="1136" w:type="dxa"/>
            <w:vAlign w:val="center"/>
          </w:tcPr>
          <w:p w:rsidR="00930E36" w:rsidRDefault="00930E36">
            <w:pPr>
              <w:jc w:val="center"/>
              <w:rPr>
                <w:rFonts w:ascii="宋体" w:hAnsi="宋体" w:cs="宋体"/>
                <w:szCs w:val="21"/>
              </w:rPr>
            </w:pPr>
          </w:p>
        </w:tc>
      </w:tr>
    </w:tbl>
    <w:p w:rsidR="00930E36" w:rsidRDefault="00930E36">
      <w:pPr>
        <w:adjustRightInd w:val="0"/>
        <w:snapToGrid w:val="0"/>
        <w:ind w:firstLineChars="200" w:firstLine="422"/>
        <w:rPr>
          <w:rFonts w:ascii="宋体" w:hAnsi="宋体" w:cs="宋体"/>
          <w:b/>
          <w:bCs/>
          <w:szCs w:val="21"/>
          <w:lang w:val="en-GB"/>
        </w:rPr>
      </w:pPr>
    </w:p>
    <w:p w:rsidR="00930E36" w:rsidRDefault="00BB7B09">
      <w:pPr>
        <w:adjustRightInd w:val="0"/>
        <w:snapToGrid w:val="0"/>
        <w:ind w:firstLineChars="200" w:firstLine="422"/>
        <w:rPr>
          <w:rFonts w:ascii="宋体" w:hAnsi="宋体" w:cs="宋体"/>
          <w:b/>
          <w:bCs/>
          <w:szCs w:val="21"/>
        </w:rPr>
      </w:pPr>
      <w:r>
        <w:rPr>
          <w:rFonts w:ascii="宋体" w:hAnsi="宋体" w:cs="宋体" w:hint="eastAsia"/>
          <w:b/>
          <w:bCs/>
          <w:szCs w:val="21"/>
          <w:lang w:val="en-GB"/>
        </w:rPr>
        <w:t>响应人应根据《</w:t>
      </w:r>
      <w:r>
        <w:rPr>
          <w:rFonts w:ascii="宋体" w:hAnsi="宋体" w:cs="宋体" w:hint="eastAsia"/>
          <w:b/>
          <w:bCs/>
          <w:szCs w:val="21"/>
        </w:rPr>
        <w:t>技术</w:t>
      </w:r>
      <w:r>
        <w:rPr>
          <w:rFonts w:ascii="宋体" w:hAnsi="宋体" w:cs="宋体" w:hint="eastAsia"/>
          <w:b/>
          <w:bCs/>
          <w:szCs w:val="21"/>
          <w:lang w:val="en-GB"/>
        </w:rPr>
        <w:t>评审自查表》的各项内容填写此表，</w:t>
      </w:r>
      <w:r>
        <w:rPr>
          <w:rFonts w:ascii="宋体" w:hAnsi="宋体" w:cs="宋体" w:hint="eastAsia"/>
          <w:b/>
          <w:bCs/>
          <w:szCs w:val="21"/>
        </w:rPr>
        <w:t>并提供相应的证明资料及填写页码，如未提供，评审委员会有权认为不具备或不符合，并影响响应人的得分。</w:t>
      </w:r>
    </w:p>
    <w:p w:rsidR="00930E36" w:rsidRDefault="00BB7B09">
      <w:pPr>
        <w:adjustRightInd w:val="0"/>
        <w:snapToGrid w:val="0"/>
        <w:rPr>
          <w:rFonts w:ascii="宋体" w:hAnsi="宋体" w:cs="宋体"/>
          <w:szCs w:val="21"/>
        </w:rPr>
      </w:pPr>
      <w:r>
        <w:rPr>
          <w:rFonts w:ascii="宋体" w:hAnsi="宋体" w:cs="宋体" w:hint="eastAsia"/>
          <w:szCs w:val="21"/>
        </w:rPr>
        <w:t>注：</w:t>
      </w:r>
    </w:p>
    <w:p w:rsidR="00930E36" w:rsidRDefault="00BB7B09">
      <w:pPr>
        <w:shd w:val="clear" w:color="auto" w:fill="FFFFFF"/>
        <w:ind w:firstLineChars="200" w:firstLine="420"/>
        <w:rPr>
          <w:rFonts w:ascii="宋体" w:hAnsi="宋体" w:cs="宋体"/>
          <w:szCs w:val="21"/>
        </w:rPr>
      </w:pPr>
      <w:r>
        <w:rPr>
          <w:rFonts w:ascii="宋体" w:hAnsi="宋体" w:cs="宋体" w:hint="eastAsia"/>
          <w:szCs w:val="21"/>
        </w:rPr>
        <w:t>1.请在表格下方附上相关证明资料，提供所需证书（或证明文件）复印件且加盖公章方可得分，不提供不得分；</w:t>
      </w:r>
    </w:p>
    <w:p w:rsidR="00930E36" w:rsidRDefault="00BB7B09">
      <w:pPr>
        <w:shd w:val="clear" w:color="auto" w:fill="FFFFFF"/>
        <w:ind w:firstLineChars="200" w:firstLine="420"/>
        <w:rPr>
          <w:rFonts w:ascii="宋体" w:hAnsi="宋体" w:cs="宋体"/>
          <w:szCs w:val="21"/>
        </w:rPr>
      </w:pPr>
      <w:r>
        <w:rPr>
          <w:rFonts w:ascii="宋体" w:hAnsi="宋体" w:cs="宋体" w:hint="eastAsia"/>
          <w:szCs w:val="21"/>
        </w:rPr>
        <w:t>2.本表中所要求提交的与评分项目相关的各类证明文件或资料，需清晰反映相关的数据及印章等，如模糊不清无法辨别的，视为未按要求提交，该项评分不得分；</w:t>
      </w:r>
    </w:p>
    <w:p w:rsidR="00930E36" w:rsidRDefault="00BB7B09">
      <w:pPr>
        <w:shd w:val="clear" w:color="auto" w:fill="FFFFFF"/>
        <w:ind w:firstLineChars="200" w:firstLine="420"/>
        <w:rPr>
          <w:rFonts w:ascii="宋体" w:hAnsi="宋体" w:cs="宋体"/>
          <w:szCs w:val="21"/>
        </w:rPr>
      </w:pPr>
      <w:r>
        <w:rPr>
          <w:rFonts w:ascii="宋体" w:hAnsi="宋体" w:cs="宋体" w:hint="eastAsia"/>
          <w:szCs w:val="21"/>
        </w:rPr>
        <w:t>3.本表要求提供的证书等证明文件，如有有效期的，须在有效期内，否则不予得分；</w:t>
      </w:r>
    </w:p>
    <w:p w:rsidR="00930E36" w:rsidRDefault="00BB7B09">
      <w:pPr>
        <w:shd w:val="clear" w:color="auto" w:fill="FFFFFF"/>
        <w:ind w:firstLineChars="200" w:firstLine="420"/>
        <w:rPr>
          <w:rFonts w:ascii="宋体" w:hAnsi="宋体" w:cs="宋体"/>
          <w:szCs w:val="21"/>
        </w:rPr>
      </w:pPr>
      <w:r>
        <w:rPr>
          <w:rFonts w:ascii="宋体" w:hAnsi="宋体" w:cs="宋体" w:hint="eastAsia"/>
          <w:szCs w:val="21"/>
        </w:rPr>
        <w:t>4.承诺以上响应情况属实，如有虚假响应，同意本项目一票否决，并列入采购人失信供应商名单；</w:t>
      </w:r>
    </w:p>
    <w:p w:rsidR="00930E36" w:rsidRDefault="00BB7B09">
      <w:pPr>
        <w:pStyle w:val="Style3"/>
        <w:rPr>
          <w:rFonts w:ascii="宋体" w:hAnsi="宋体" w:cs="宋体"/>
          <w:sz w:val="21"/>
          <w:szCs w:val="21"/>
        </w:rPr>
      </w:pPr>
      <w:r>
        <w:rPr>
          <w:rFonts w:ascii="宋体" w:hAnsi="宋体" w:cs="宋体" w:hint="eastAsia"/>
          <w:sz w:val="21"/>
          <w:szCs w:val="21"/>
        </w:rPr>
        <w:t>5.本自查表不得擅自删改。</w:t>
      </w:r>
    </w:p>
    <w:p w:rsidR="00930E36" w:rsidRDefault="00930E36">
      <w:pPr>
        <w:pStyle w:val="Style3"/>
        <w:rPr>
          <w:rFonts w:ascii="宋体" w:hAnsi="宋体" w:cs="宋体"/>
          <w:sz w:val="21"/>
          <w:szCs w:val="21"/>
        </w:rPr>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ind w:firstLineChars="1476" w:firstLine="3542"/>
        <w:jc w:val="left"/>
        <w:rPr>
          <w:rFonts w:ascii="宋体" w:hAnsi="宋体" w:cs="宋体"/>
          <w:color w:val="000000" w:themeColor="text1"/>
          <w:sz w:val="24"/>
        </w:rPr>
      </w:pPr>
    </w:p>
    <w:p w:rsidR="00930E36" w:rsidRDefault="00930E36">
      <w:pPr>
        <w:spacing w:line="360" w:lineRule="auto"/>
        <w:jc w:val="left"/>
        <w:rPr>
          <w:rFonts w:ascii="宋体" w:hAnsi="宋体" w:cs="宋体"/>
          <w:color w:val="000000" w:themeColor="text1"/>
          <w:sz w:val="24"/>
        </w:rPr>
      </w:pPr>
    </w:p>
    <w:p w:rsidR="00930E36" w:rsidRDefault="00930E36">
      <w:pPr>
        <w:spacing w:line="360" w:lineRule="auto"/>
        <w:jc w:val="left"/>
        <w:rPr>
          <w:rFonts w:ascii="宋体" w:hAnsi="宋体" w:cs="宋体"/>
          <w:color w:val="000000" w:themeColor="text1"/>
          <w:sz w:val="24"/>
        </w:rPr>
      </w:pPr>
    </w:p>
    <w:p w:rsidR="00930E36" w:rsidRDefault="00BB7B09">
      <w:pPr>
        <w:shd w:val="clear" w:color="auto" w:fill="FFFFFF"/>
        <w:adjustRightInd w:val="0"/>
        <w:snapToGrid w:val="0"/>
        <w:spacing w:line="360" w:lineRule="auto"/>
        <w:jc w:val="center"/>
        <w:rPr>
          <w:rFonts w:ascii="宋体" w:hAnsi="宋体" w:cs="宋体"/>
          <w:b/>
          <w:sz w:val="32"/>
          <w:szCs w:val="28"/>
        </w:rPr>
      </w:pPr>
      <w:r>
        <w:rPr>
          <w:rFonts w:ascii="宋体" w:hAnsi="宋体" w:cs="华文仿宋" w:hint="eastAsia"/>
          <w:b/>
          <w:bCs/>
          <w:sz w:val="36"/>
          <w:szCs w:val="36"/>
        </w:rPr>
        <w:t>（二）技术评审证明资料</w:t>
      </w:r>
    </w:p>
    <w:p w:rsidR="00930E36" w:rsidRDefault="00BB7B09">
      <w:pPr>
        <w:adjustRightInd w:val="0"/>
        <w:snapToGrid w:val="0"/>
        <w:spacing w:line="360" w:lineRule="exact"/>
        <w:ind w:right="-35"/>
        <w:jc w:val="center"/>
        <w:rPr>
          <w:rFonts w:ascii="宋体" w:hAnsi="宋体" w:cs="宋体"/>
          <w:b/>
          <w:sz w:val="32"/>
        </w:rPr>
      </w:pPr>
      <w:r>
        <w:rPr>
          <w:rFonts w:ascii="宋体" w:hAnsi="宋体" w:cs="宋体" w:hint="eastAsia"/>
          <w:b/>
          <w:sz w:val="32"/>
        </w:rPr>
        <w:t>1、项目服务方案</w:t>
      </w:r>
    </w:p>
    <w:p w:rsidR="00930E36" w:rsidRDefault="00BB7B09">
      <w:pPr>
        <w:pStyle w:val="Style3"/>
        <w:ind w:firstLineChars="0" w:firstLine="0"/>
        <w:jc w:val="left"/>
        <w:rPr>
          <w:rFonts w:ascii="宋体" w:hAnsi="宋体" w:cs="宋体"/>
          <w:sz w:val="24"/>
          <w:szCs w:val="28"/>
        </w:rPr>
      </w:pPr>
      <w:r>
        <w:rPr>
          <w:rFonts w:ascii="宋体" w:hAnsi="宋体" w:cs="宋体" w:hint="eastAsia"/>
          <w:sz w:val="24"/>
          <w:szCs w:val="28"/>
        </w:rPr>
        <w:t>注：</w:t>
      </w:r>
    </w:p>
    <w:p w:rsidR="00930E36" w:rsidRDefault="00BB7B09">
      <w:pPr>
        <w:pStyle w:val="Style3"/>
        <w:ind w:firstLineChars="100" w:firstLine="240"/>
        <w:jc w:val="left"/>
        <w:rPr>
          <w:rFonts w:ascii="宋体" w:hAnsi="宋体" w:cs="宋体"/>
          <w:sz w:val="24"/>
          <w:szCs w:val="28"/>
        </w:rPr>
      </w:pPr>
      <w:r>
        <w:rPr>
          <w:rFonts w:ascii="宋体" w:hAnsi="宋体" w:cs="宋体" w:hint="eastAsia"/>
          <w:sz w:val="24"/>
          <w:szCs w:val="28"/>
        </w:rPr>
        <w:t>（1）响应人根据本项目的实际需求，自行拟写；</w:t>
      </w:r>
    </w:p>
    <w:p w:rsidR="00930E36" w:rsidRDefault="00BB7B09">
      <w:pPr>
        <w:pStyle w:val="Style3"/>
        <w:ind w:firstLineChars="100" w:firstLine="240"/>
        <w:jc w:val="left"/>
        <w:rPr>
          <w:rFonts w:ascii="宋体" w:hAnsi="宋体" w:cs="宋体"/>
          <w:sz w:val="24"/>
          <w:szCs w:val="28"/>
          <w:lang w:val="en-GB"/>
        </w:rPr>
      </w:pPr>
      <w:r>
        <w:rPr>
          <w:rFonts w:ascii="宋体" w:hAnsi="宋体" w:cs="宋体" w:hint="eastAsia"/>
          <w:sz w:val="24"/>
          <w:szCs w:val="28"/>
        </w:rPr>
        <w:t>（2）为方便评审查阅，请标注页码。</w:t>
      </w:r>
    </w:p>
    <w:p w:rsidR="00930E36" w:rsidRDefault="00930E36">
      <w:pPr>
        <w:pStyle w:val="Style3"/>
        <w:ind w:firstLine="400"/>
        <w:rPr>
          <w:rFonts w:ascii="宋体" w:hAnsi="宋体" w:cs="宋体"/>
          <w:szCs w:val="21"/>
          <w:lang w:val="en-GB"/>
        </w:rPr>
      </w:pPr>
    </w:p>
    <w:p w:rsidR="00930E36" w:rsidRDefault="00930E36">
      <w:pPr>
        <w:pStyle w:val="Style3"/>
        <w:ind w:firstLine="400"/>
        <w:rPr>
          <w:rFonts w:ascii="宋体" w:hAnsi="宋体" w:cs="宋体"/>
          <w:szCs w:val="21"/>
          <w:lang w:val="en-GB"/>
        </w:rPr>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spacing w:line="360" w:lineRule="auto"/>
        <w:ind w:firstLineChars="1535" w:firstLine="3684"/>
        <w:jc w:val="left"/>
        <w:rPr>
          <w:rFonts w:ascii="宋体" w:hAnsi="宋体" w:cs="宋体"/>
          <w:sz w:val="24"/>
        </w:rPr>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spacing w:line="360" w:lineRule="auto"/>
        <w:ind w:firstLineChars="1535" w:firstLine="3684"/>
        <w:jc w:val="left"/>
        <w:rPr>
          <w:rFonts w:ascii="宋体" w:hAnsi="宋体" w:cs="宋体"/>
          <w:sz w:val="24"/>
        </w:rPr>
      </w:pPr>
    </w:p>
    <w:p w:rsidR="00930E36" w:rsidRDefault="00930E36"/>
    <w:p w:rsidR="00930E36" w:rsidRDefault="00BB7B09">
      <w:pPr>
        <w:adjustRightInd w:val="0"/>
        <w:snapToGrid w:val="0"/>
        <w:spacing w:line="360" w:lineRule="exact"/>
        <w:ind w:right="-35"/>
        <w:jc w:val="center"/>
        <w:rPr>
          <w:rFonts w:ascii="宋体" w:hAnsi="宋体" w:cs="宋体"/>
          <w:b/>
          <w:sz w:val="32"/>
        </w:rPr>
      </w:pPr>
      <w:r>
        <w:rPr>
          <w:rFonts w:ascii="宋体" w:hAnsi="宋体" w:cs="宋体" w:hint="eastAsia"/>
          <w:b/>
          <w:sz w:val="32"/>
        </w:rPr>
        <w:t>2、标“▲”的重要参数条款响应程度</w:t>
      </w:r>
    </w:p>
    <w:p w:rsidR="00930E36" w:rsidRDefault="00BB7B09">
      <w:pPr>
        <w:pStyle w:val="Style3"/>
        <w:ind w:firstLineChars="0" w:firstLine="0"/>
        <w:jc w:val="left"/>
        <w:rPr>
          <w:rFonts w:ascii="宋体" w:hAnsi="宋体" w:cs="宋体"/>
          <w:sz w:val="24"/>
          <w:szCs w:val="28"/>
        </w:rPr>
      </w:pPr>
      <w:r>
        <w:rPr>
          <w:rFonts w:ascii="宋体" w:hAnsi="宋体" w:cs="宋体" w:hint="eastAsia"/>
          <w:sz w:val="24"/>
          <w:szCs w:val="28"/>
        </w:rPr>
        <w:t>注：</w:t>
      </w:r>
    </w:p>
    <w:p w:rsidR="00930E36" w:rsidRDefault="00BB7B09">
      <w:pPr>
        <w:pStyle w:val="Style3"/>
        <w:ind w:firstLineChars="100" w:firstLine="240"/>
        <w:jc w:val="left"/>
        <w:rPr>
          <w:rFonts w:ascii="宋体" w:hAnsi="宋体" w:cs="宋体"/>
          <w:sz w:val="24"/>
          <w:szCs w:val="28"/>
        </w:rPr>
      </w:pPr>
      <w:r>
        <w:rPr>
          <w:rFonts w:ascii="宋体" w:hAnsi="宋体" w:cs="宋体" w:hint="eastAsia"/>
          <w:sz w:val="24"/>
          <w:szCs w:val="28"/>
        </w:rPr>
        <w:t>（1）响应人根据“</w:t>
      </w:r>
      <w:r>
        <w:rPr>
          <w:rFonts w:ascii="宋体" w:hAnsi="宋体" w:cs="宋体" w:hint="eastAsia"/>
          <w:sz w:val="24"/>
          <w:szCs w:val="28"/>
          <w:lang w:val="zh-CN"/>
        </w:rPr>
        <w:t>用户需求书</w:t>
      </w:r>
      <w:r>
        <w:rPr>
          <w:rFonts w:ascii="宋体" w:hAnsi="宋体" w:cs="宋体" w:hint="eastAsia"/>
          <w:sz w:val="24"/>
          <w:szCs w:val="28"/>
        </w:rPr>
        <w:t>”中标“▲”项的进行响应；</w:t>
      </w:r>
    </w:p>
    <w:p w:rsidR="00930E36" w:rsidRDefault="00BB7B09">
      <w:pPr>
        <w:pStyle w:val="Style3"/>
        <w:ind w:firstLineChars="100" w:firstLine="240"/>
        <w:jc w:val="left"/>
        <w:rPr>
          <w:rFonts w:ascii="宋体" w:hAnsi="宋体" w:cs="宋体"/>
          <w:sz w:val="24"/>
          <w:szCs w:val="28"/>
          <w:lang w:val="en-GB"/>
        </w:rPr>
      </w:pPr>
      <w:r>
        <w:rPr>
          <w:rFonts w:ascii="宋体" w:hAnsi="宋体" w:cs="宋体" w:hint="eastAsia"/>
          <w:sz w:val="24"/>
          <w:szCs w:val="28"/>
        </w:rPr>
        <w:t>（2）为方便评审查阅，请注明页码。</w:t>
      </w:r>
    </w:p>
    <w:p w:rsidR="00930E36" w:rsidRDefault="00930E36">
      <w:pPr>
        <w:pStyle w:val="Style3"/>
        <w:ind w:firstLine="400"/>
        <w:rPr>
          <w:rFonts w:ascii="宋体" w:hAnsi="宋体" w:cs="宋体"/>
          <w:szCs w:val="21"/>
          <w:lang w:val="en-GB"/>
        </w:rPr>
      </w:pPr>
    </w:p>
    <w:p w:rsidR="00930E36" w:rsidRDefault="00930E36">
      <w:pPr>
        <w:pStyle w:val="Style3"/>
        <w:ind w:firstLine="400"/>
        <w:rPr>
          <w:rFonts w:ascii="宋体" w:hAnsi="宋体" w:cs="宋体"/>
          <w:szCs w:val="21"/>
          <w:lang w:val="en-GB"/>
        </w:rPr>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spacing w:line="360" w:lineRule="auto"/>
        <w:ind w:firstLineChars="1535" w:firstLine="3684"/>
        <w:jc w:val="left"/>
        <w:rPr>
          <w:rFonts w:ascii="宋体" w:hAnsi="宋体" w:cs="宋体"/>
          <w:sz w:val="24"/>
        </w:rPr>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spacing w:line="360" w:lineRule="auto"/>
        <w:jc w:val="left"/>
        <w:rPr>
          <w:rFonts w:ascii="宋体" w:hAnsi="宋体" w:cs="宋体"/>
          <w:sz w:val="24"/>
        </w:rPr>
      </w:pPr>
    </w:p>
    <w:p w:rsidR="00930E36" w:rsidRDefault="00930E36"/>
    <w:p w:rsidR="00930E36" w:rsidRDefault="00930E36">
      <w:pPr>
        <w:adjustRightInd w:val="0"/>
        <w:snapToGrid w:val="0"/>
        <w:spacing w:line="360" w:lineRule="exact"/>
        <w:ind w:right="-35"/>
        <w:jc w:val="center"/>
        <w:rPr>
          <w:rFonts w:ascii="宋体" w:hAnsi="宋体" w:cs="宋体"/>
          <w:b/>
          <w:sz w:val="32"/>
        </w:rPr>
      </w:pPr>
    </w:p>
    <w:p w:rsidR="00930E36" w:rsidRDefault="00BB7B09">
      <w:pPr>
        <w:adjustRightInd w:val="0"/>
        <w:snapToGrid w:val="0"/>
        <w:spacing w:line="360" w:lineRule="exact"/>
        <w:ind w:right="-35"/>
        <w:jc w:val="center"/>
        <w:rPr>
          <w:rFonts w:ascii="宋体" w:hAnsi="宋体" w:cs="宋体"/>
          <w:b/>
          <w:sz w:val="32"/>
        </w:rPr>
      </w:pPr>
      <w:r>
        <w:rPr>
          <w:rFonts w:ascii="宋体" w:hAnsi="宋体" w:cs="宋体" w:hint="eastAsia"/>
          <w:b/>
          <w:sz w:val="32"/>
        </w:rPr>
        <w:t>3、售后服务</w:t>
      </w:r>
    </w:p>
    <w:p w:rsidR="00930E36" w:rsidRDefault="00BB7B09">
      <w:pPr>
        <w:pStyle w:val="Style3"/>
        <w:ind w:firstLineChars="0" w:firstLine="0"/>
        <w:jc w:val="left"/>
        <w:rPr>
          <w:rFonts w:ascii="宋体" w:hAnsi="宋体" w:cs="宋体"/>
          <w:sz w:val="24"/>
          <w:szCs w:val="28"/>
        </w:rPr>
      </w:pPr>
      <w:r>
        <w:rPr>
          <w:rFonts w:ascii="宋体" w:hAnsi="宋体" w:cs="宋体" w:hint="eastAsia"/>
          <w:sz w:val="24"/>
          <w:szCs w:val="28"/>
        </w:rPr>
        <w:t>注：</w:t>
      </w:r>
    </w:p>
    <w:p w:rsidR="00930E36" w:rsidRDefault="00BB7B09">
      <w:pPr>
        <w:pStyle w:val="Style3"/>
        <w:ind w:firstLineChars="100" w:firstLine="240"/>
        <w:jc w:val="left"/>
        <w:rPr>
          <w:rFonts w:ascii="宋体" w:hAnsi="宋体" w:cs="宋体"/>
          <w:sz w:val="24"/>
          <w:szCs w:val="28"/>
        </w:rPr>
      </w:pPr>
      <w:r>
        <w:rPr>
          <w:rFonts w:ascii="宋体" w:hAnsi="宋体" w:cs="宋体" w:hint="eastAsia"/>
          <w:sz w:val="24"/>
          <w:szCs w:val="28"/>
        </w:rPr>
        <w:t>（1）响应人根据本项目的实际需求，自行拟写；</w:t>
      </w:r>
    </w:p>
    <w:p w:rsidR="00930E36" w:rsidRDefault="00BB7B09">
      <w:pPr>
        <w:pStyle w:val="Style3"/>
        <w:ind w:firstLineChars="100" w:firstLine="240"/>
        <w:jc w:val="left"/>
        <w:rPr>
          <w:rFonts w:ascii="宋体" w:hAnsi="宋体" w:cs="宋体"/>
          <w:sz w:val="24"/>
          <w:szCs w:val="28"/>
          <w:lang w:val="en-GB"/>
        </w:rPr>
      </w:pPr>
      <w:r>
        <w:rPr>
          <w:rFonts w:ascii="宋体" w:hAnsi="宋体" w:cs="宋体" w:hint="eastAsia"/>
          <w:sz w:val="24"/>
          <w:szCs w:val="28"/>
        </w:rPr>
        <w:t>（2）为方便评审查阅，请注明页码。</w:t>
      </w:r>
    </w:p>
    <w:p w:rsidR="00930E36" w:rsidRDefault="00930E36">
      <w:pPr>
        <w:pStyle w:val="Style3"/>
        <w:ind w:firstLine="400"/>
        <w:rPr>
          <w:rFonts w:ascii="宋体" w:hAnsi="宋体" w:cs="宋体"/>
          <w:szCs w:val="21"/>
          <w:lang w:val="en-GB"/>
        </w:rPr>
      </w:pPr>
    </w:p>
    <w:p w:rsidR="00930E36" w:rsidRDefault="00930E36">
      <w:pPr>
        <w:pStyle w:val="Style3"/>
        <w:ind w:firstLine="400"/>
        <w:rPr>
          <w:rFonts w:ascii="宋体" w:hAnsi="宋体" w:cs="宋体"/>
          <w:szCs w:val="21"/>
          <w:lang w:val="en-GB"/>
        </w:rPr>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Chars="0" w:firstLine="0"/>
      </w:pPr>
    </w:p>
    <w:p w:rsidR="00930E36" w:rsidRDefault="00930E36">
      <w:pPr>
        <w:pStyle w:val="Style3"/>
        <w:ind w:firstLine="400"/>
      </w:pPr>
    </w:p>
    <w:p w:rsidR="00930E36" w:rsidRDefault="00930E36">
      <w:pPr>
        <w:pStyle w:val="Style3"/>
        <w:ind w:firstLine="400"/>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spacing w:line="360" w:lineRule="auto"/>
        <w:ind w:firstLineChars="1535" w:firstLine="3684"/>
        <w:jc w:val="left"/>
        <w:rPr>
          <w:rFonts w:ascii="宋体" w:hAnsi="宋体" w:cs="宋体"/>
          <w:sz w:val="24"/>
        </w:rPr>
      </w:pPr>
    </w:p>
    <w:p w:rsidR="00930E36" w:rsidRDefault="00930E36">
      <w:pPr>
        <w:pStyle w:val="af9"/>
        <w:shd w:val="clear" w:color="auto" w:fill="FFFFFF"/>
        <w:spacing w:line="360" w:lineRule="auto"/>
        <w:jc w:val="center"/>
        <w:rPr>
          <w:rFonts w:ascii="仿宋" w:eastAsia="仿宋" w:hAnsi="仿宋" w:cs="仿宋"/>
          <w:bCs w:val="0"/>
          <w:sz w:val="21"/>
          <w:szCs w:val="21"/>
        </w:rPr>
      </w:pPr>
    </w:p>
    <w:p w:rsidR="00930E36" w:rsidRDefault="00BB7B09">
      <w:pPr>
        <w:adjustRightInd w:val="0"/>
        <w:snapToGrid w:val="0"/>
        <w:spacing w:line="360" w:lineRule="exact"/>
        <w:ind w:right="-35"/>
        <w:jc w:val="center"/>
        <w:rPr>
          <w:rFonts w:ascii="宋体" w:hAnsi="宋体" w:cs="宋体"/>
          <w:b/>
          <w:sz w:val="32"/>
        </w:rPr>
      </w:pPr>
      <w:r>
        <w:rPr>
          <w:rFonts w:ascii="宋体" w:hAnsi="宋体" w:cs="宋体" w:hint="eastAsia"/>
          <w:b/>
          <w:sz w:val="32"/>
        </w:rPr>
        <w:t>4、培训服务</w:t>
      </w:r>
    </w:p>
    <w:p w:rsidR="00930E36" w:rsidRDefault="00BB7B09">
      <w:pPr>
        <w:pStyle w:val="Style3"/>
        <w:ind w:firstLineChars="0" w:firstLine="0"/>
        <w:jc w:val="left"/>
        <w:rPr>
          <w:rFonts w:ascii="宋体" w:hAnsi="宋体" w:cs="宋体"/>
          <w:sz w:val="24"/>
          <w:szCs w:val="28"/>
        </w:rPr>
      </w:pPr>
      <w:r>
        <w:rPr>
          <w:rFonts w:ascii="宋体" w:hAnsi="宋体" w:cs="宋体" w:hint="eastAsia"/>
          <w:sz w:val="24"/>
          <w:szCs w:val="28"/>
        </w:rPr>
        <w:t>注：</w:t>
      </w:r>
    </w:p>
    <w:p w:rsidR="00930E36" w:rsidRDefault="00BB7B09">
      <w:pPr>
        <w:pStyle w:val="Style3"/>
        <w:ind w:firstLineChars="100" w:firstLine="240"/>
        <w:jc w:val="left"/>
        <w:rPr>
          <w:rFonts w:ascii="宋体" w:hAnsi="宋体" w:cs="宋体"/>
          <w:sz w:val="24"/>
          <w:szCs w:val="28"/>
        </w:rPr>
      </w:pPr>
      <w:r>
        <w:rPr>
          <w:rFonts w:ascii="宋体" w:hAnsi="宋体" w:cs="宋体" w:hint="eastAsia"/>
          <w:sz w:val="24"/>
          <w:szCs w:val="28"/>
        </w:rPr>
        <w:t>（1）响应人根据本项目的实际需求，自行拟写；</w:t>
      </w:r>
    </w:p>
    <w:p w:rsidR="00930E36" w:rsidRDefault="00BB7B09">
      <w:pPr>
        <w:pStyle w:val="Style3"/>
        <w:ind w:firstLineChars="100" w:firstLine="240"/>
        <w:jc w:val="left"/>
        <w:rPr>
          <w:rFonts w:ascii="宋体" w:hAnsi="宋体" w:cs="宋体"/>
          <w:sz w:val="24"/>
          <w:szCs w:val="28"/>
          <w:lang w:val="en-GB"/>
        </w:rPr>
      </w:pPr>
      <w:r>
        <w:rPr>
          <w:rFonts w:ascii="宋体" w:hAnsi="宋体" w:cs="宋体" w:hint="eastAsia"/>
          <w:sz w:val="24"/>
          <w:szCs w:val="28"/>
        </w:rPr>
        <w:t>（2）为方便评审查阅，请注明页码。</w:t>
      </w:r>
    </w:p>
    <w:p w:rsidR="00930E36" w:rsidRDefault="00930E36">
      <w:pPr>
        <w:pStyle w:val="Style3"/>
        <w:ind w:firstLine="400"/>
        <w:rPr>
          <w:rFonts w:ascii="宋体" w:hAnsi="宋体" w:cs="宋体"/>
          <w:szCs w:val="21"/>
          <w:lang w:val="en-GB"/>
        </w:rPr>
      </w:pPr>
    </w:p>
    <w:p w:rsidR="00930E36" w:rsidRDefault="00930E36">
      <w:pPr>
        <w:pStyle w:val="Style3"/>
        <w:ind w:firstLine="400"/>
        <w:rPr>
          <w:rFonts w:ascii="宋体" w:hAnsi="宋体" w:cs="宋体"/>
          <w:szCs w:val="21"/>
          <w:lang w:val="en-GB"/>
        </w:rPr>
      </w:pPr>
    </w:p>
    <w:p w:rsidR="00930E36" w:rsidRDefault="00930E36">
      <w:pPr>
        <w:pStyle w:val="Style3"/>
        <w:ind w:firstLine="400"/>
      </w:pPr>
    </w:p>
    <w:p w:rsidR="00930E36" w:rsidRDefault="00930E36">
      <w:pPr>
        <w:pStyle w:val="Style3"/>
        <w:ind w:firstLine="400"/>
      </w:pPr>
    </w:p>
    <w:p w:rsidR="00930E36" w:rsidRDefault="00930E36">
      <w:pPr>
        <w:pStyle w:val="Style3"/>
        <w:ind w:firstLine="400"/>
      </w:pPr>
    </w:p>
    <w:p w:rsidR="00930E36" w:rsidRDefault="00930E36">
      <w:pPr>
        <w:pStyle w:val="Style3"/>
        <w:ind w:firstLineChars="0" w:firstLine="0"/>
      </w:pPr>
    </w:p>
    <w:p w:rsidR="00930E36" w:rsidRDefault="00930E36">
      <w:pPr>
        <w:pStyle w:val="Style3"/>
        <w:ind w:firstLine="400"/>
      </w:pPr>
    </w:p>
    <w:p w:rsidR="00930E36" w:rsidRDefault="00930E36">
      <w:pPr>
        <w:pStyle w:val="Style3"/>
        <w:ind w:firstLine="400"/>
      </w:pPr>
    </w:p>
    <w:p w:rsidR="00930E36" w:rsidRDefault="00BB7B09">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名称（盖公章）：</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Pr>
          <w:rFonts w:ascii="宋体" w:hAnsi="宋体" w:cs="宋体" w:hint="eastAsia"/>
          <w:color w:val="000000" w:themeColor="text1"/>
          <w:sz w:val="24"/>
        </w:rPr>
        <w:t>法定代表人或法定授权代表（签字）：</w:t>
      </w:r>
      <w:r>
        <w:rPr>
          <w:rFonts w:ascii="宋体" w:hAnsi="宋体" w:cs="宋体" w:hint="eastAsia"/>
          <w:color w:val="000000" w:themeColor="text1"/>
          <w:sz w:val="24"/>
          <w:u w:val="single"/>
        </w:rPr>
        <w:t xml:space="preserve">           </w:t>
      </w:r>
    </w:p>
    <w:p w:rsidR="00930E36" w:rsidRDefault="00BB7B09">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930E36" w:rsidRDefault="00930E36">
      <w:pPr>
        <w:pStyle w:val="af9"/>
        <w:shd w:val="clear" w:color="auto" w:fill="FFFFFF"/>
        <w:spacing w:line="360" w:lineRule="auto"/>
        <w:jc w:val="center"/>
        <w:rPr>
          <w:rFonts w:ascii="仿宋" w:eastAsia="仿宋" w:hAnsi="仿宋" w:cs="仿宋"/>
          <w:bCs w:val="0"/>
          <w:sz w:val="21"/>
          <w:szCs w:val="21"/>
        </w:rPr>
      </w:pPr>
    </w:p>
    <w:p w:rsidR="00930E36" w:rsidRDefault="00930E36">
      <w:pPr>
        <w:pStyle w:val="af9"/>
        <w:shd w:val="clear" w:color="auto" w:fill="FFFFFF"/>
        <w:spacing w:line="360" w:lineRule="auto"/>
        <w:rPr>
          <w:rFonts w:ascii="仿宋" w:eastAsia="仿宋" w:hAnsi="仿宋" w:cs="仿宋"/>
          <w:bCs w:val="0"/>
          <w:sz w:val="21"/>
          <w:szCs w:val="21"/>
        </w:rPr>
      </w:pPr>
    </w:p>
    <w:p w:rsidR="00930E36" w:rsidRDefault="00930E36">
      <w:pPr>
        <w:shd w:val="clear" w:color="auto" w:fill="FFFFFF"/>
        <w:spacing w:line="360" w:lineRule="auto"/>
        <w:jc w:val="left"/>
        <w:rPr>
          <w:rFonts w:ascii="仿宋" w:eastAsia="仿宋" w:hAnsi="仿宋" w:cs="仿宋"/>
          <w:szCs w:val="21"/>
        </w:rPr>
      </w:pPr>
    </w:p>
    <w:sectPr w:rsidR="00930E36">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419" w:rsidRDefault="00DF4419">
      <w:r>
        <w:separator/>
      </w:r>
    </w:p>
  </w:endnote>
  <w:endnote w:type="continuationSeparator" w:id="0">
    <w:p w:rsidR="00DF4419" w:rsidRDefault="00DF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SimSun-Identity-H">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14" w:rsidRDefault="00C22A14">
    <w:pPr>
      <w:pStyle w:val="ad"/>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2A14" w:rsidRDefault="00C22A14">
                          <w:pPr>
                            <w:pStyle w:val="ad"/>
                          </w:pPr>
                          <w:r>
                            <w:rPr>
                              <w:rFonts w:ascii="仿宋" w:eastAsia="仿宋" w:hAnsi="仿宋" w:cs="仿宋" w:hint="eastAsia"/>
                            </w:rPr>
                            <w:fldChar w:fldCharType="begin"/>
                          </w:r>
                          <w:r>
                            <w:rPr>
                              <w:rFonts w:ascii="仿宋" w:eastAsia="仿宋" w:hAnsi="仿宋" w:cs="仿宋" w:hint="eastAsia"/>
                            </w:rPr>
                            <w:instrText xml:space="preserve"> PAGE  \* MERGEFORMAT </w:instrText>
                          </w:r>
                          <w:r>
                            <w:rPr>
                              <w:rFonts w:ascii="仿宋" w:eastAsia="仿宋" w:hAnsi="仿宋" w:cs="仿宋" w:hint="eastAsia"/>
                            </w:rPr>
                            <w:fldChar w:fldCharType="separate"/>
                          </w:r>
                          <w:r w:rsidR="00276BD6">
                            <w:rPr>
                              <w:rFonts w:ascii="仿宋" w:eastAsia="仿宋" w:hAnsi="仿宋" w:cs="仿宋"/>
                              <w:noProof/>
                            </w:rPr>
                            <w:t>4</w:t>
                          </w:r>
                          <w:r>
                            <w:rPr>
                              <w:rFonts w:ascii="仿宋" w:eastAsia="仿宋" w:hAnsi="仿宋" w:cs="仿宋" w:hint="eastAsia"/>
                            </w:rPr>
                            <w:fldChar w:fldCharType="end"/>
                          </w:r>
                          <w:r>
                            <w:rPr>
                              <w:rFonts w:ascii="仿宋" w:eastAsia="仿宋" w:hAnsi="仿宋" w:cs="仿宋" w:hint="eastAsia"/>
                            </w:rPr>
                            <w:t xml:space="preserve"> / </w:t>
                          </w:r>
                          <w:r>
                            <w:rPr>
                              <w:rFonts w:ascii="仿宋" w:eastAsia="仿宋" w:hAnsi="仿宋" w:cs="仿宋" w:hint="eastAsia"/>
                            </w:rPr>
                            <w:fldChar w:fldCharType="begin"/>
                          </w:r>
                          <w:r>
                            <w:rPr>
                              <w:rFonts w:ascii="仿宋" w:eastAsia="仿宋" w:hAnsi="仿宋" w:cs="仿宋" w:hint="eastAsia"/>
                            </w:rPr>
                            <w:instrText xml:space="preserve"> NUMPAGES  \* MERGEFORMAT </w:instrText>
                          </w:r>
                          <w:r>
                            <w:rPr>
                              <w:rFonts w:ascii="仿宋" w:eastAsia="仿宋" w:hAnsi="仿宋" w:cs="仿宋" w:hint="eastAsia"/>
                            </w:rPr>
                            <w:fldChar w:fldCharType="separate"/>
                          </w:r>
                          <w:r w:rsidR="00276BD6">
                            <w:rPr>
                              <w:rFonts w:ascii="仿宋" w:eastAsia="仿宋" w:hAnsi="仿宋" w:cs="仿宋"/>
                              <w:noProof/>
                            </w:rPr>
                            <w:t>88</w:t>
                          </w:r>
                          <w:r>
                            <w:rPr>
                              <w:rFonts w:ascii="仿宋" w:eastAsia="仿宋" w:hAnsi="仿宋" w:cs="仿宋"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C22A14" w:rsidRDefault="00C22A14">
                    <w:pPr>
                      <w:pStyle w:val="ad"/>
                    </w:pPr>
                    <w:r>
                      <w:rPr>
                        <w:rFonts w:ascii="仿宋" w:eastAsia="仿宋" w:hAnsi="仿宋" w:cs="仿宋" w:hint="eastAsia"/>
                      </w:rPr>
                      <w:fldChar w:fldCharType="begin"/>
                    </w:r>
                    <w:r>
                      <w:rPr>
                        <w:rFonts w:ascii="仿宋" w:eastAsia="仿宋" w:hAnsi="仿宋" w:cs="仿宋" w:hint="eastAsia"/>
                      </w:rPr>
                      <w:instrText xml:space="preserve"> PAGE  \* MERGEFORMAT </w:instrText>
                    </w:r>
                    <w:r>
                      <w:rPr>
                        <w:rFonts w:ascii="仿宋" w:eastAsia="仿宋" w:hAnsi="仿宋" w:cs="仿宋" w:hint="eastAsia"/>
                      </w:rPr>
                      <w:fldChar w:fldCharType="separate"/>
                    </w:r>
                    <w:r w:rsidR="00276BD6">
                      <w:rPr>
                        <w:rFonts w:ascii="仿宋" w:eastAsia="仿宋" w:hAnsi="仿宋" w:cs="仿宋"/>
                        <w:noProof/>
                      </w:rPr>
                      <w:t>4</w:t>
                    </w:r>
                    <w:r>
                      <w:rPr>
                        <w:rFonts w:ascii="仿宋" w:eastAsia="仿宋" w:hAnsi="仿宋" w:cs="仿宋" w:hint="eastAsia"/>
                      </w:rPr>
                      <w:fldChar w:fldCharType="end"/>
                    </w:r>
                    <w:r>
                      <w:rPr>
                        <w:rFonts w:ascii="仿宋" w:eastAsia="仿宋" w:hAnsi="仿宋" w:cs="仿宋" w:hint="eastAsia"/>
                      </w:rPr>
                      <w:t xml:space="preserve"> / </w:t>
                    </w:r>
                    <w:r>
                      <w:rPr>
                        <w:rFonts w:ascii="仿宋" w:eastAsia="仿宋" w:hAnsi="仿宋" w:cs="仿宋" w:hint="eastAsia"/>
                      </w:rPr>
                      <w:fldChar w:fldCharType="begin"/>
                    </w:r>
                    <w:r>
                      <w:rPr>
                        <w:rFonts w:ascii="仿宋" w:eastAsia="仿宋" w:hAnsi="仿宋" w:cs="仿宋" w:hint="eastAsia"/>
                      </w:rPr>
                      <w:instrText xml:space="preserve"> NUMPAGES  \* MERGEFORMAT </w:instrText>
                    </w:r>
                    <w:r>
                      <w:rPr>
                        <w:rFonts w:ascii="仿宋" w:eastAsia="仿宋" w:hAnsi="仿宋" w:cs="仿宋" w:hint="eastAsia"/>
                      </w:rPr>
                      <w:fldChar w:fldCharType="separate"/>
                    </w:r>
                    <w:r w:rsidR="00276BD6">
                      <w:rPr>
                        <w:rFonts w:ascii="仿宋" w:eastAsia="仿宋" w:hAnsi="仿宋" w:cs="仿宋"/>
                        <w:noProof/>
                      </w:rPr>
                      <w:t>88</w:t>
                    </w:r>
                    <w:r>
                      <w:rPr>
                        <w:rFonts w:ascii="仿宋" w:eastAsia="仿宋" w:hAnsi="仿宋" w:cs="仿宋"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14" w:rsidRDefault="00C22A14">
    <w:pPr>
      <w:pStyle w:val="ad"/>
      <w:framePr w:wrap="around" w:vAnchor="text" w:hAnchor="margin" w:xAlign="center" w:y="1"/>
      <w:rPr>
        <w:rStyle w:val="af4"/>
      </w:rPr>
    </w:pPr>
    <w:r>
      <w:fldChar w:fldCharType="begin"/>
    </w:r>
    <w:r>
      <w:rPr>
        <w:rStyle w:val="af4"/>
      </w:rPr>
      <w:instrText xml:space="preserve">PAGE  </w:instrText>
    </w:r>
    <w:r>
      <w:fldChar w:fldCharType="end"/>
    </w:r>
  </w:p>
  <w:p w:rsidR="00C22A14" w:rsidRDefault="00C22A14">
    <w:pPr>
      <w:pStyle w:val="ad"/>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14" w:rsidRDefault="00C22A14">
    <w:pPr>
      <w:pStyle w:val="ad"/>
      <w:rPr>
        <w:rStyle w:val="af4"/>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2A14" w:rsidRDefault="00C22A14">
                          <w:pPr>
                            <w:pStyle w:val="ad"/>
                          </w:pPr>
                          <w:r>
                            <w:fldChar w:fldCharType="begin"/>
                          </w:r>
                          <w:r>
                            <w:instrText xml:space="preserve"> PAGE  \* MERGEFORMAT </w:instrText>
                          </w:r>
                          <w:r>
                            <w:fldChar w:fldCharType="separate"/>
                          </w:r>
                          <w:r w:rsidR="00276BD6">
                            <w:rPr>
                              <w:noProof/>
                            </w:rPr>
                            <w:t>33</w:t>
                          </w:r>
                          <w:r>
                            <w:fldChar w:fldCharType="end"/>
                          </w:r>
                          <w:r>
                            <w:t xml:space="preserve"> / </w:t>
                          </w:r>
                          <w:fldSimple w:instr=" NUMPAGES  \* MERGEFORMAT ">
                            <w:r w:rsidR="00276BD6">
                              <w:rPr>
                                <w:noProof/>
                              </w:rPr>
                              <w:t>33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l5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alwl5ZQIAABMFAAAOAAAAAAAAAAAAAAAAAC4CAABkcnMvZTJvRG9j&#10;LnhtbFBLAQItABQABgAIAAAAIQBxqtG51wAAAAUBAAAPAAAAAAAAAAAAAAAAAL8EAABkcnMvZG93&#10;bnJldi54bWxQSwUGAAAAAAQABADzAAAAwwUAAAAA&#10;" filled="f" stroked="f" strokeweight=".5pt">
              <v:textbox style="mso-fit-shape-to-text:t" inset="0,0,0,0">
                <w:txbxContent>
                  <w:p w:rsidR="00C22A14" w:rsidRDefault="00C22A14">
                    <w:pPr>
                      <w:pStyle w:val="ad"/>
                    </w:pPr>
                    <w:r>
                      <w:fldChar w:fldCharType="begin"/>
                    </w:r>
                    <w:r>
                      <w:instrText xml:space="preserve"> PAGE  \* MERGEFORMAT </w:instrText>
                    </w:r>
                    <w:r>
                      <w:fldChar w:fldCharType="separate"/>
                    </w:r>
                    <w:r w:rsidR="00276BD6">
                      <w:rPr>
                        <w:noProof/>
                      </w:rPr>
                      <w:t>33</w:t>
                    </w:r>
                    <w:r>
                      <w:fldChar w:fldCharType="end"/>
                    </w:r>
                    <w:r>
                      <w:t xml:space="preserve"> / </w:t>
                    </w:r>
                    <w:fldSimple w:instr=" NUMPAGES  \* MERGEFORMAT ">
                      <w:r w:rsidR="00276BD6">
                        <w:rPr>
                          <w:noProof/>
                        </w:rPr>
                        <w:t>33</w:t>
                      </w:r>
                    </w:fldSimple>
                  </w:p>
                </w:txbxContent>
              </v:textbox>
              <w10:wrap anchorx="margin"/>
            </v:shape>
          </w:pict>
        </mc:Fallback>
      </mc:AlternateContent>
    </w:r>
  </w:p>
  <w:p w:rsidR="00C22A14" w:rsidRDefault="00C22A14">
    <w:pPr>
      <w:pStyle w:val="ad"/>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14" w:rsidRDefault="00C22A14">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14" w:rsidRDefault="00C22A14">
    <w:pPr>
      <w:pStyle w:val="ad"/>
      <w:ind w:right="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2A14" w:rsidRDefault="00C22A14">
                          <w:pPr>
                            <w:pStyle w:val="ad"/>
                          </w:pPr>
                          <w:r>
                            <w:fldChar w:fldCharType="begin"/>
                          </w:r>
                          <w:r>
                            <w:instrText xml:space="preserve"> PAGE  \* MERGEFORMAT </w:instrText>
                          </w:r>
                          <w:r>
                            <w:fldChar w:fldCharType="separate"/>
                          </w:r>
                          <w:r w:rsidR="00276BD6">
                            <w:rPr>
                              <w:noProof/>
                            </w:rPr>
                            <w:t>88</w:t>
                          </w:r>
                          <w:r>
                            <w:fldChar w:fldCharType="end"/>
                          </w:r>
                          <w:r>
                            <w:t xml:space="preserve"> / </w:t>
                          </w:r>
                          <w:fldSimple w:instr=" NUMPAGES  \* MERGEFORMAT ">
                            <w:r w:rsidR="00276BD6">
                              <w:rPr>
                                <w:noProof/>
                              </w:rPr>
                              <w:t>88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i7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E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73Si7ZQIAABMFAAAOAAAAAAAAAAAAAAAAAC4CAABkcnMvZTJvRG9j&#10;LnhtbFBLAQItABQABgAIAAAAIQBxqtG51wAAAAUBAAAPAAAAAAAAAAAAAAAAAL8EAABkcnMvZG93&#10;bnJldi54bWxQSwUGAAAAAAQABADzAAAAwwUAAAAA&#10;" filled="f" stroked="f" strokeweight=".5pt">
              <v:textbox style="mso-fit-shape-to-text:t" inset="0,0,0,0">
                <w:txbxContent>
                  <w:p w:rsidR="00C22A14" w:rsidRDefault="00C22A14">
                    <w:pPr>
                      <w:pStyle w:val="ad"/>
                    </w:pPr>
                    <w:r>
                      <w:fldChar w:fldCharType="begin"/>
                    </w:r>
                    <w:r>
                      <w:instrText xml:space="preserve"> PAGE  \* MERGEFORMAT </w:instrText>
                    </w:r>
                    <w:r>
                      <w:fldChar w:fldCharType="separate"/>
                    </w:r>
                    <w:r w:rsidR="00276BD6">
                      <w:rPr>
                        <w:noProof/>
                      </w:rPr>
                      <w:t>88</w:t>
                    </w:r>
                    <w:r>
                      <w:fldChar w:fldCharType="end"/>
                    </w:r>
                    <w:r>
                      <w:t xml:space="preserve"> / </w:t>
                    </w:r>
                    <w:fldSimple w:instr=" NUMPAGES  \* MERGEFORMAT ">
                      <w:r w:rsidR="00276BD6">
                        <w:rPr>
                          <w:noProof/>
                        </w:rPr>
                        <w:t>88</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419" w:rsidRDefault="00DF4419">
      <w:r>
        <w:separator/>
      </w:r>
    </w:p>
  </w:footnote>
  <w:footnote w:type="continuationSeparator" w:id="0">
    <w:p w:rsidR="00DF4419" w:rsidRDefault="00DF44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14" w:rsidRDefault="00C22A14">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14" w:rsidRDefault="00C22A1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14" w:rsidRDefault="00C22A14">
    <w:pPr>
      <w:pStyle w:val="ae"/>
      <w:tabs>
        <w:tab w:val="clear" w:pos="4153"/>
        <w:tab w:val="clear" w:pos="8306"/>
        <w:tab w:val="left" w:pos="1350"/>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A14" w:rsidRDefault="00C22A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decimal"/>
      <w:suff w:val="nothing"/>
      <w:lvlText w:val="%1、"/>
      <w:lvlJc w:val="left"/>
    </w:lvl>
  </w:abstractNum>
  <w:abstractNum w:abstractNumId="1" w15:restartNumberingAfterBreak="0">
    <w:nsid w:val="00000009"/>
    <w:multiLevelType w:val="singleLevel"/>
    <w:tmpl w:val="00000009"/>
    <w:lvl w:ilvl="0">
      <w:start w:val="1"/>
      <w:numFmt w:val="decimal"/>
      <w:lvlText w:val="(%1)"/>
      <w:lvlJc w:val="left"/>
      <w:pPr>
        <w:ind w:left="425" w:hanging="425"/>
      </w:pPr>
      <w:rPr>
        <w:rFonts w:hint="default"/>
      </w:rPr>
    </w:lvl>
  </w:abstractNum>
  <w:abstractNum w:abstractNumId="2" w15:restartNumberingAfterBreak="0">
    <w:nsid w:val="10AD789B"/>
    <w:multiLevelType w:val="singleLevel"/>
    <w:tmpl w:val="10AD789B"/>
    <w:lvl w:ilvl="0">
      <w:start w:val="7"/>
      <w:numFmt w:val="decimal"/>
      <w:suff w:val="nothing"/>
      <w:lvlText w:val="%1、"/>
      <w:lvlJc w:val="left"/>
    </w:lvl>
  </w:abstractNum>
  <w:abstractNum w:abstractNumId="3" w15:restartNumberingAfterBreak="0">
    <w:nsid w:val="77F9C616"/>
    <w:multiLevelType w:val="singleLevel"/>
    <w:tmpl w:val="77F9C616"/>
    <w:lvl w:ilvl="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14711F1D"/>
    <w:rsid w:val="00024901"/>
    <w:rsid w:val="000548E1"/>
    <w:rsid w:val="0010233D"/>
    <w:rsid w:val="00175308"/>
    <w:rsid w:val="001923DA"/>
    <w:rsid w:val="001B4677"/>
    <w:rsid w:val="00251AB5"/>
    <w:rsid w:val="00273EAC"/>
    <w:rsid w:val="00276BD6"/>
    <w:rsid w:val="00357C13"/>
    <w:rsid w:val="003B2391"/>
    <w:rsid w:val="003B484E"/>
    <w:rsid w:val="004870AC"/>
    <w:rsid w:val="00587F69"/>
    <w:rsid w:val="005C7983"/>
    <w:rsid w:val="005D24EA"/>
    <w:rsid w:val="006A0C97"/>
    <w:rsid w:val="00701D4D"/>
    <w:rsid w:val="00735B45"/>
    <w:rsid w:val="00736C4B"/>
    <w:rsid w:val="00775123"/>
    <w:rsid w:val="007A05DF"/>
    <w:rsid w:val="007A09D5"/>
    <w:rsid w:val="007A6831"/>
    <w:rsid w:val="00875768"/>
    <w:rsid w:val="00885178"/>
    <w:rsid w:val="0092239D"/>
    <w:rsid w:val="0092252D"/>
    <w:rsid w:val="00930E36"/>
    <w:rsid w:val="0095287C"/>
    <w:rsid w:val="00966946"/>
    <w:rsid w:val="00A3123D"/>
    <w:rsid w:val="00A84C8E"/>
    <w:rsid w:val="00AA17AD"/>
    <w:rsid w:val="00AC33D7"/>
    <w:rsid w:val="00B5115B"/>
    <w:rsid w:val="00B57B3E"/>
    <w:rsid w:val="00BB7B09"/>
    <w:rsid w:val="00C106E6"/>
    <w:rsid w:val="00C22A14"/>
    <w:rsid w:val="00CD5FA8"/>
    <w:rsid w:val="00DF4419"/>
    <w:rsid w:val="00F36D01"/>
    <w:rsid w:val="00F83A8A"/>
    <w:rsid w:val="016D35A2"/>
    <w:rsid w:val="02D8222C"/>
    <w:rsid w:val="046C33BB"/>
    <w:rsid w:val="05F652DD"/>
    <w:rsid w:val="06502437"/>
    <w:rsid w:val="073E6F3C"/>
    <w:rsid w:val="075B3D0C"/>
    <w:rsid w:val="07F935DC"/>
    <w:rsid w:val="08484FA7"/>
    <w:rsid w:val="092E2FC3"/>
    <w:rsid w:val="09510A7E"/>
    <w:rsid w:val="09A857EA"/>
    <w:rsid w:val="09BC4CC8"/>
    <w:rsid w:val="09C0046B"/>
    <w:rsid w:val="09E62E7F"/>
    <w:rsid w:val="0A2068BB"/>
    <w:rsid w:val="0A737AA7"/>
    <w:rsid w:val="0AA43F7D"/>
    <w:rsid w:val="0AA65CCF"/>
    <w:rsid w:val="0AC51838"/>
    <w:rsid w:val="0B550058"/>
    <w:rsid w:val="0BE77C85"/>
    <w:rsid w:val="0C00338A"/>
    <w:rsid w:val="0CFB15CC"/>
    <w:rsid w:val="0D2B61B4"/>
    <w:rsid w:val="0DA970D9"/>
    <w:rsid w:val="0E5A03D3"/>
    <w:rsid w:val="0EFD2134"/>
    <w:rsid w:val="114A19DB"/>
    <w:rsid w:val="116F67FA"/>
    <w:rsid w:val="127F68DB"/>
    <w:rsid w:val="13F55B05"/>
    <w:rsid w:val="14711F1D"/>
    <w:rsid w:val="14803D64"/>
    <w:rsid w:val="177A3FD2"/>
    <w:rsid w:val="183F622D"/>
    <w:rsid w:val="193261D5"/>
    <w:rsid w:val="193B61B3"/>
    <w:rsid w:val="19877BA5"/>
    <w:rsid w:val="1BD91B5A"/>
    <w:rsid w:val="1BDB6FF7"/>
    <w:rsid w:val="1BF91ED5"/>
    <w:rsid w:val="1C52337C"/>
    <w:rsid w:val="1CF3011D"/>
    <w:rsid w:val="1CFC02D6"/>
    <w:rsid w:val="1E1C22CD"/>
    <w:rsid w:val="20235828"/>
    <w:rsid w:val="206165D3"/>
    <w:rsid w:val="209B37B8"/>
    <w:rsid w:val="20B66015"/>
    <w:rsid w:val="222112BF"/>
    <w:rsid w:val="2268710B"/>
    <w:rsid w:val="22957EB2"/>
    <w:rsid w:val="2318286D"/>
    <w:rsid w:val="232425A1"/>
    <w:rsid w:val="238D08D2"/>
    <w:rsid w:val="24316E9B"/>
    <w:rsid w:val="24F925C2"/>
    <w:rsid w:val="2536529E"/>
    <w:rsid w:val="258C05A9"/>
    <w:rsid w:val="25B34AB0"/>
    <w:rsid w:val="25D630AF"/>
    <w:rsid w:val="25FE400E"/>
    <w:rsid w:val="265675F8"/>
    <w:rsid w:val="26C4287B"/>
    <w:rsid w:val="28541183"/>
    <w:rsid w:val="28620159"/>
    <w:rsid w:val="2965416F"/>
    <w:rsid w:val="29D94B54"/>
    <w:rsid w:val="29FF2041"/>
    <w:rsid w:val="2A42238F"/>
    <w:rsid w:val="2A713203"/>
    <w:rsid w:val="2A761712"/>
    <w:rsid w:val="2A9C429B"/>
    <w:rsid w:val="2CD03E49"/>
    <w:rsid w:val="2D192F40"/>
    <w:rsid w:val="2D200842"/>
    <w:rsid w:val="2D20484F"/>
    <w:rsid w:val="2D77018D"/>
    <w:rsid w:val="2E6C4703"/>
    <w:rsid w:val="2F7C3273"/>
    <w:rsid w:val="2FF563B9"/>
    <w:rsid w:val="310608E2"/>
    <w:rsid w:val="31CF010A"/>
    <w:rsid w:val="33DE4BF8"/>
    <w:rsid w:val="34633B16"/>
    <w:rsid w:val="349F69BC"/>
    <w:rsid w:val="34A06824"/>
    <w:rsid w:val="35CF4674"/>
    <w:rsid w:val="36150459"/>
    <w:rsid w:val="3620077F"/>
    <w:rsid w:val="363D056B"/>
    <w:rsid w:val="36B4763B"/>
    <w:rsid w:val="36FE3D40"/>
    <w:rsid w:val="37685885"/>
    <w:rsid w:val="3A79517B"/>
    <w:rsid w:val="3BC37BAA"/>
    <w:rsid w:val="3D1A244D"/>
    <w:rsid w:val="3D803103"/>
    <w:rsid w:val="3DB7772D"/>
    <w:rsid w:val="3DCB1771"/>
    <w:rsid w:val="3F045C6B"/>
    <w:rsid w:val="40537AC6"/>
    <w:rsid w:val="41855056"/>
    <w:rsid w:val="457B71AC"/>
    <w:rsid w:val="464F36DF"/>
    <w:rsid w:val="46517D32"/>
    <w:rsid w:val="470E33EA"/>
    <w:rsid w:val="48775B90"/>
    <w:rsid w:val="488115C2"/>
    <w:rsid w:val="49C13783"/>
    <w:rsid w:val="4BC47B11"/>
    <w:rsid w:val="4BD2628C"/>
    <w:rsid w:val="4C3F2E6A"/>
    <w:rsid w:val="4CC8321B"/>
    <w:rsid w:val="4DF660B8"/>
    <w:rsid w:val="4E4C13F9"/>
    <w:rsid w:val="4FD836E6"/>
    <w:rsid w:val="516C329E"/>
    <w:rsid w:val="5259590F"/>
    <w:rsid w:val="52684FAC"/>
    <w:rsid w:val="535226BC"/>
    <w:rsid w:val="54D44BD5"/>
    <w:rsid w:val="555869E7"/>
    <w:rsid w:val="562763BA"/>
    <w:rsid w:val="56446BBC"/>
    <w:rsid w:val="575E5AFE"/>
    <w:rsid w:val="595C0C60"/>
    <w:rsid w:val="59A54E7D"/>
    <w:rsid w:val="59D54D4D"/>
    <w:rsid w:val="5A1A68B4"/>
    <w:rsid w:val="5D535EFC"/>
    <w:rsid w:val="5E7761FF"/>
    <w:rsid w:val="5ED41853"/>
    <w:rsid w:val="5FA61261"/>
    <w:rsid w:val="60F668B1"/>
    <w:rsid w:val="60FD5D65"/>
    <w:rsid w:val="61263D46"/>
    <w:rsid w:val="62401851"/>
    <w:rsid w:val="62FB4B08"/>
    <w:rsid w:val="630A75DB"/>
    <w:rsid w:val="6407004C"/>
    <w:rsid w:val="65B30E4D"/>
    <w:rsid w:val="65B35A56"/>
    <w:rsid w:val="660D2ED6"/>
    <w:rsid w:val="665C50ED"/>
    <w:rsid w:val="66E339DF"/>
    <w:rsid w:val="671B4595"/>
    <w:rsid w:val="673E1BB0"/>
    <w:rsid w:val="6778258E"/>
    <w:rsid w:val="685A413E"/>
    <w:rsid w:val="69282712"/>
    <w:rsid w:val="692930F7"/>
    <w:rsid w:val="69EA3F2E"/>
    <w:rsid w:val="6A0A6608"/>
    <w:rsid w:val="6C4336D6"/>
    <w:rsid w:val="6C9623FA"/>
    <w:rsid w:val="6CAD1C71"/>
    <w:rsid w:val="6D9E40E8"/>
    <w:rsid w:val="6E257F2A"/>
    <w:rsid w:val="6E983587"/>
    <w:rsid w:val="6EB17294"/>
    <w:rsid w:val="6ECD36D6"/>
    <w:rsid w:val="6F1E258B"/>
    <w:rsid w:val="6F357F21"/>
    <w:rsid w:val="6F5647C5"/>
    <w:rsid w:val="6FDC1A3B"/>
    <w:rsid w:val="6FE75442"/>
    <w:rsid w:val="704E09C0"/>
    <w:rsid w:val="70AB2A39"/>
    <w:rsid w:val="716D4C0C"/>
    <w:rsid w:val="717128A4"/>
    <w:rsid w:val="73F20835"/>
    <w:rsid w:val="74893DD7"/>
    <w:rsid w:val="74A944FC"/>
    <w:rsid w:val="751678CE"/>
    <w:rsid w:val="7745582C"/>
    <w:rsid w:val="77CC496A"/>
    <w:rsid w:val="78545AC1"/>
    <w:rsid w:val="78674FCE"/>
    <w:rsid w:val="79144124"/>
    <w:rsid w:val="79BD7D2C"/>
    <w:rsid w:val="7A385B93"/>
    <w:rsid w:val="7B8B30E6"/>
    <w:rsid w:val="7BB4790F"/>
    <w:rsid w:val="7C96612F"/>
    <w:rsid w:val="7C9B1CE0"/>
    <w:rsid w:val="7D382AD7"/>
    <w:rsid w:val="7D823D15"/>
    <w:rsid w:val="7D8D4556"/>
    <w:rsid w:val="7E156974"/>
    <w:rsid w:val="7E6218CF"/>
    <w:rsid w:val="7F82425D"/>
    <w:rsid w:val="7F83107B"/>
    <w:rsid w:val="7FF9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D2D034"/>
  <w15:docId w15:val="{891C1FF9-CD86-4DD1-9E5C-F6212E80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qFormat="1"/>
    <w:lsdException w:name="toc 2" w:uiPriority="39" w:qFormat="1"/>
    <w:lsdException w:name="Normal Indent" w:uiPriority="99" w:qFormat="1"/>
    <w:lsdException w:name="annotation text" w:qFormat="1"/>
    <w:lsdException w:name="header" w:uiPriority="99" w:qFormat="1"/>
    <w:lsdException w:name="footer" w:uiPriority="99" w:qFormat="1"/>
    <w:lsdException w:name="index heading" w:uiPriority="99" w:qFormat="1"/>
    <w:lsdException w:name="caption" w:uiPriority="35" w:unhideWhenUsed="1" w:qFormat="1"/>
    <w:lsdException w:name="annotation reference" w:qFormat="1"/>
    <w:lsdException w:name="page number" w:uiPriority="99" w:qFormat="1"/>
    <w:lsdException w:name="toa heading" w:semiHidden="1"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2" w:qFormat="1"/>
    <w:lsdException w:name="Body Text 2" w:unhideWhenUsed="1" w:qFormat="1"/>
    <w:lsdException w:name="Body Text 3"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uiPriority w:val="99"/>
    <w:qFormat/>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rFonts w:ascii="Calibri" w:hAnsi="Calibri"/>
      <w:sz w:val="20"/>
      <w:szCs w:val="20"/>
    </w:rPr>
  </w:style>
  <w:style w:type="paragraph" w:styleId="a4">
    <w:name w:val="caption"/>
    <w:basedOn w:val="a"/>
    <w:next w:val="a"/>
    <w:autoRedefine/>
    <w:uiPriority w:val="35"/>
    <w:unhideWhenUsed/>
    <w:qFormat/>
    <w:rPr>
      <w:caps/>
      <w:spacing w:val="10"/>
      <w:sz w:val="18"/>
      <w:szCs w:val="18"/>
    </w:rPr>
  </w:style>
  <w:style w:type="paragraph" w:styleId="a5">
    <w:name w:val="toa heading"/>
    <w:basedOn w:val="a"/>
    <w:next w:val="a"/>
    <w:uiPriority w:val="99"/>
    <w:semiHidden/>
    <w:qFormat/>
    <w:pPr>
      <w:spacing w:before="120"/>
    </w:pPr>
    <w:rPr>
      <w:rFonts w:ascii="Cambria" w:hAnsi="Cambria" w:cs="Cambria"/>
      <w:sz w:val="24"/>
    </w:rPr>
  </w:style>
  <w:style w:type="paragraph" w:styleId="a6">
    <w:name w:val="annotation text"/>
    <w:basedOn w:val="a"/>
    <w:link w:val="a7"/>
    <w:qFormat/>
    <w:rPr>
      <w:rFonts w:ascii="Calibri" w:hAnsi="Calibri"/>
      <w:sz w:val="20"/>
    </w:rPr>
  </w:style>
  <w:style w:type="paragraph" w:styleId="3">
    <w:name w:val="Body Text 3"/>
    <w:basedOn w:val="a"/>
    <w:autoRedefine/>
    <w:uiPriority w:val="99"/>
    <w:qFormat/>
    <w:pPr>
      <w:spacing w:after="120"/>
    </w:pPr>
    <w:rPr>
      <w:sz w:val="16"/>
      <w:szCs w:val="16"/>
    </w:rPr>
  </w:style>
  <w:style w:type="paragraph" w:styleId="a8">
    <w:name w:val="Body Text"/>
    <w:basedOn w:val="a"/>
    <w:next w:val="Default"/>
    <w:autoRedefine/>
    <w:qFormat/>
    <w:rPr>
      <w:sz w:val="24"/>
    </w:rPr>
  </w:style>
  <w:style w:type="paragraph" w:customStyle="1" w:styleId="Default">
    <w:name w:val="Default"/>
    <w:autoRedefine/>
    <w:qFormat/>
    <w:pPr>
      <w:widowControl w:val="0"/>
      <w:autoSpaceDE w:val="0"/>
      <w:autoSpaceDN w:val="0"/>
      <w:adjustRightInd w:val="0"/>
      <w:spacing w:after="200" w:line="252" w:lineRule="auto"/>
    </w:pPr>
    <w:rPr>
      <w:rFonts w:ascii="宋体" w:eastAsiaTheme="majorEastAsia" w:hAnsiTheme="majorHAnsi" w:cs="宋体"/>
      <w:color w:val="000000"/>
      <w:sz w:val="24"/>
      <w:szCs w:val="24"/>
    </w:rPr>
  </w:style>
  <w:style w:type="paragraph" w:styleId="a9">
    <w:name w:val="Body Text Indent"/>
    <w:basedOn w:val="a"/>
    <w:autoRedefine/>
    <w:uiPriority w:val="99"/>
    <w:qFormat/>
    <w:pPr>
      <w:ind w:firstLineChars="352" w:firstLine="830"/>
    </w:pPr>
    <w:rPr>
      <w:rFonts w:ascii="仿宋_GB2312" w:eastAsia="仿宋_GB2312" w:hAnsi="Calibri"/>
      <w:sz w:val="32"/>
      <w:szCs w:val="20"/>
    </w:rPr>
  </w:style>
  <w:style w:type="paragraph" w:styleId="aa">
    <w:name w:val="Plain Text"/>
    <w:basedOn w:val="a"/>
    <w:autoRedefine/>
    <w:uiPriority w:val="99"/>
    <w:qFormat/>
    <w:rPr>
      <w:rFonts w:ascii="宋体" w:hAnsi="Courier New"/>
      <w:sz w:val="20"/>
      <w:szCs w:val="21"/>
    </w:rPr>
  </w:style>
  <w:style w:type="paragraph" w:styleId="ab">
    <w:name w:val="Balloon Text"/>
    <w:basedOn w:val="a"/>
    <w:link w:val="ac"/>
    <w:qFormat/>
    <w:rPr>
      <w:sz w:val="18"/>
      <w:szCs w:val="18"/>
    </w:rPr>
  </w:style>
  <w:style w:type="paragraph" w:styleId="ad">
    <w:name w:val="footer"/>
    <w:basedOn w:val="a"/>
    <w:autoRedefine/>
    <w:uiPriority w:val="99"/>
    <w:qFormat/>
    <w:pPr>
      <w:tabs>
        <w:tab w:val="center" w:pos="4153"/>
        <w:tab w:val="right" w:pos="8306"/>
      </w:tabs>
      <w:snapToGrid w:val="0"/>
    </w:pPr>
    <w:rPr>
      <w:rFonts w:ascii="Calibri" w:hAnsi="Calibri"/>
      <w:sz w:val="18"/>
      <w:szCs w:val="18"/>
    </w:rPr>
  </w:style>
  <w:style w:type="paragraph" w:styleId="ae">
    <w:name w:val="header"/>
    <w:basedOn w:val="a"/>
    <w:autoRedefine/>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f">
    <w:name w:val="index heading"/>
    <w:basedOn w:val="a"/>
    <w:next w:val="10"/>
    <w:autoRedefine/>
    <w:uiPriority w:val="99"/>
    <w:qFormat/>
    <w:rPr>
      <w:szCs w:val="20"/>
    </w:rPr>
  </w:style>
  <w:style w:type="paragraph" w:styleId="10">
    <w:name w:val="index 1"/>
    <w:basedOn w:val="a"/>
    <w:next w:val="a"/>
    <w:autoRedefine/>
    <w:uiPriority w:val="99"/>
    <w:semiHidden/>
    <w:qFormat/>
    <w:pPr>
      <w:tabs>
        <w:tab w:val="left" w:pos="7740"/>
      </w:tabs>
      <w:jc w:val="center"/>
    </w:pPr>
    <w:rPr>
      <w:rFonts w:ascii="仿宋" w:eastAsia="仿宋" w:hAnsi="仿宋"/>
      <w:b/>
      <w:sz w:val="28"/>
      <w:szCs w:val="28"/>
    </w:rPr>
  </w:style>
  <w:style w:type="paragraph" w:styleId="20">
    <w:name w:val="toc 2"/>
    <w:basedOn w:val="a"/>
    <w:next w:val="a"/>
    <w:uiPriority w:val="39"/>
    <w:qFormat/>
    <w:pPr>
      <w:tabs>
        <w:tab w:val="right" w:leader="dot" w:pos="8302"/>
      </w:tabs>
      <w:jc w:val="left"/>
    </w:pPr>
    <w:rPr>
      <w:rFonts w:ascii="仿宋_GB2312" w:eastAsia="仿宋_GB2312" w:hAnsi="仿宋"/>
      <w:b/>
      <w:smallCaps/>
      <w:kern w:val="0"/>
      <w:szCs w:val="21"/>
    </w:rPr>
  </w:style>
  <w:style w:type="paragraph" w:styleId="21">
    <w:name w:val="Body Text 2"/>
    <w:basedOn w:val="a"/>
    <w:unhideWhenUsed/>
    <w:qFormat/>
    <w:pPr>
      <w:spacing w:line="360" w:lineRule="auto"/>
    </w:pPr>
    <w:rPr>
      <w:rFonts w:ascii="宋体" w:hAnsi="宋体" w:cs="宋体"/>
      <w:color w:val="000000"/>
      <w:sz w:val="24"/>
      <w:szCs w:val="20"/>
    </w:rPr>
  </w:style>
  <w:style w:type="paragraph" w:styleId="af0">
    <w:name w:val="Normal (Web)"/>
    <w:basedOn w:val="a"/>
    <w:autoRedefine/>
    <w:qFormat/>
    <w:pPr>
      <w:spacing w:beforeAutospacing="1" w:afterAutospacing="1"/>
      <w:jc w:val="left"/>
    </w:pPr>
    <w:rPr>
      <w:kern w:val="0"/>
      <w:sz w:val="24"/>
    </w:rPr>
  </w:style>
  <w:style w:type="paragraph" w:styleId="af1">
    <w:name w:val="annotation subject"/>
    <w:basedOn w:val="a6"/>
    <w:next w:val="a6"/>
    <w:link w:val="af2"/>
    <w:qFormat/>
    <w:pPr>
      <w:jc w:val="left"/>
    </w:pPr>
    <w:rPr>
      <w:rFonts w:ascii="Times New Roman" w:hAnsi="Times New Roman"/>
      <w:b/>
      <w:bCs/>
      <w:sz w:val="21"/>
    </w:rPr>
  </w:style>
  <w:style w:type="paragraph" w:styleId="22">
    <w:name w:val="Body Text First Indent 2"/>
    <w:basedOn w:val="a9"/>
    <w:qFormat/>
    <w:pPr>
      <w:ind w:firstLine="420"/>
    </w:pPr>
  </w:style>
  <w:style w:type="table" w:styleId="af3">
    <w:name w:val="Table Grid"/>
    <w:basedOn w:val="a1"/>
    <w:autoRedefine/>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autoRedefine/>
    <w:uiPriority w:val="99"/>
    <w:qFormat/>
  </w:style>
  <w:style w:type="character" w:styleId="af5">
    <w:name w:val="Hyperlink"/>
    <w:autoRedefine/>
    <w:uiPriority w:val="99"/>
    <w:qFormat/>
    <w:rPr>
      <w:color w:val="0000FF"/>
      <w:u w:val="single"/>
    </w:rPr>
  </w:style>
  <w:style w:type="character" w:styleId="af6">
    <w:name w:val="annotation reference"/>
    <w:basedOn w:val="a0"/>
    <w:qFormat/>
    <w:rPr>
      <w:sz w:val="21"/>
      <w:szCs w:val="21"/>
    </w:rPr>
  </w:style>
  <w:style w:type="paragraph" w:customStyle="1" w:styleId="Af7">
    <w:name w:val="正文 A"/>
    <w:autoRedefine/>
    <w:qFormat/>
    <w:pPr>
      <w:widowControl w:val="0"/>
      <w:jc w:val="both"/>
    </w:pPr>
    <w:rPr>
      <w:rFonts w:ascii="Arial Unicode MS" w:eastAsia="Arial Unicode MS" w:hAnsi="Arial Unicode MS" w:cs="Arial Unicode MS" w:hint="eastAsia"/>
      <w:color w:val="000000"/>
      <w:kern w:val="2"/>
      <w:sz w:val="21"/>
      <w:szCs w:val="21"/>
      <w:u w:color="000000"/>
    </w:rPr>
  </w:style>
  <w:style w:type="table" w:customStyle="1" w:styleId="23">
    <w:name w:val="网格型2"/>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图"/>
    <w:basedOn w:val="a"/>
    <w:autoRedefine/>
    <w:qFormat/>
    <w:pPr>
      <w:keepNext/>
      <w:adjustRightInd w:val="0"/>
      <w:spacing w:before="60" w:after="60" w:line="300" w:lineRule="auto"/>
      <w:jc w:val="center"/>
      <w:textAlignment w:val="center"/>
    </w:pPr>
    <w:rPr>
      <w:snapToGrid w:val="0"/>
      <w:spacing w:val="20"/>
      <w:sz w:val="24"/>
      <w:szCs w:val="20"/>
    </w:rPr>
  </w:style>
  <w:style w:type="paragraph" w:customStyle="1" w:styleId="af9">
    <w:name w:val="表格文字"/>
    <w:basedOn w:val="a"/>
    <w:autoRedefine/>
    <w:qFormat/>
    <w:pPr>
      <w:spacing w:before="25" w:after="25"/>
    </w:pPr>
    <w:rPr>
      <w:bCs/>
      <w:spacing w:val="10"/>
      <w:sz w:val="24"/>
      <w:szCs w:val="20"/>
    </w:rPr>
  </w:style>
  <w:style w:type="paragraph" w:customStyle="1" w:styleId="5">
    <w:name w:val="题注5"/>
    <w:basedOn w:val="a"/>
    <w:next w:val="a4"/>
    <w:autoRedefine/>
    <w:qFormat/>
    <w:pPr>
      <w:jc w:val="center"/>
    </w:pPr>
    <w:rPr>
      <w:b/>
      <w:color w:val="000000"/>
      <w:sz w:val="24"/>
      <w:szCs w:val="21"/>
    </w:rPr>
  </w:style>
  <w:style w:type="paragraph" w:customStyle="1" w:styleId="40">
    <w:name w:val="题注4"/>
    <w:basedOn w:val="a"/>
    <w:next w:val="a4"/>
    <w:autoRedefine/>
    <w:qFormat/>
    <w:pPr>
      <w:ind w:leftChars="-64" w:left="-132" w:rightChars="-50" w:right="-105" w:hanging="2"/>
      <w:jc w:val="center"/>
    </w:pPr>
    <w:rPr>
      <w:b/>
      <w:color w:val="FF0000"/>
      <w:szCs w:val="21"/>
      <w:lang w:val="en-GB"/>
    </w:rPr>
  </w:style>
  <w:style w:type="character" w:customStyle="1" w:styleId="ca-12">
    <w:name w:val="ca-12"/>
    <w:autoRedefine/>
    <w:qFormat/>
    <w:rPr>
      <w:rFonts w:eastAsia="宋体" w:cs="Times New Roman"/>
      <w:kern w:val="2"/>
      <w:sz w:val="24"/>
      <w:szCs w:val="24"/>
      <w:lang w:val="en-US" w:eastAsia="zh-CN" w:bidi="ar-SA"/>
    </w:rPr>
  </w:style>
  <w:style w:type="character" w:customStyle="1" w:styleId="font51">
    <w:name w:val="font51"/>
    <w:basedOn w:val="a0"/>
    <w:autoRedefine/>
    <w:qFormat/>
    <w:rPr>
      <w:rFonts w:ascii="华文仿宋" w:eastAsia="华文仿宋" w:hAnsi="华文仿宋" w:cs="华文仿宋" w:hint="default"/>
      <w:color w:val="000000"/>
      <w:sz w:val="22"/>
      <w:szCs w:val="22"/>
      <w:u w:val="none"/>
    </w:rPr>
  </w:style>
  <w:style w:type="table" w:customStyle="1" w:styleId="51">
    <w:name w:val="网格型51"/>
    <w:basedOn w:val="a1"/>
    <w:autoRedefine/>
    <w:uiPriority w:val="1"/>
    <w:qFormat/>
    <w:rPr>
      <w:rFonts w:ascii="Calibri" w:eastAsiaTheme="minorEastAsia" w:hAnsi="Calibr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a"/>
    <w:autoRedefine/>
    <w:uiPriority w:val="34"/>
    <w:qFormat/>
    <w:pPr>
      <w:ind w:firstLineChars="200" w:firstLine="420"/>
    </w:pPr>
    <w:rPr>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仿宋" w:eastAsia="仿宋" w:hAnsi="仿宋" w:cs="仿宋"/>
      <w:color w:val="000000"/>
      <w:sz w:val="20"/>
      <w:szCs w:val="20"/>
      <w:u w:val="none"/>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font41">
    <w:name w:val="font41"/>
    <w:basedOn w:val="a0"/>
    <w:qFormat/>
    <w:rPr>
      <w:rFonts w:ascii="仿宋" w:eastAsia="仿宋" w:hAnsi="仿宋" w:cs="仿宋"/>
      <w:color w:val="000000"/>
      <w:sz w:val="20"/>
      <w:szCs w:val="20"/>
      <w:u w:val="none"/>
    </w:rPr>
  </w:style>
  <w:style w:type="paragraph" w:customStyle="1" w:styleId="Style3">
    <w:name w:val="_Style 3"/>
    <w:basedOn w:val="a"/>
    <w:autoRedefine/>
    <w:qFormat/>
    <w:pPr>
      <w:ind w:firstLineChars="200" w:firstLine="420"/>
    </w:pPr>
    <w:rPr>
      <w:sz w:val="20"/>
    </w:rPr>
  </w:style>
  <w:style w:type="paragraph" w:customStyle="1" w:styleId="p0">
    <w:name w:val="p0"/>
    <w:basedOn w:val="a"/>
    <w:autoRedefine/>
    <w:qFormat/>
    <w:pPr>
      <w:widowControl/>
    </w:pPr>
    <w:rPr>
      <w:kern w:val="0"/>
      <w:szCs w:val="21"/>
    </w:rPr>
  </w:style>
  <w:style w:type="paragraph" w:customStyle="1" w:styleId="11">
    <w:name w:val="正文缩进1"/>
    <w:autoRedefine/>
    <w:qFormat/>
    <w:pPr>
      <w:widowControl w:val="0"/>
      <w:ind w:firstLine="420"/>
      <w:jc w:val="both"/>
    </w:pPr>
    <w:rPr>
      <w:rFonts w:ascii="Arial Unicode MS" w:eastAsia="Arial Unicode MS" w:hAnsi="Arial Unicode MS" w:cs="Arial Unicode MS"/>
      <w:color w:val="000000"/>
      <w:kern w:val="2"/>
      <w:sz w:val="21"/>
      <w:szCs w:val="21"/>
      <w:u w:color="000000"/>
    </w:rPr>
  </w:style>
  <w:style w:type="paragraph" w:customStyle="1" w:styleId="TableParagraph">
    <w:name w:val="Table Paragraph"/>
    <w:basedOn w:val="a"/>
    <w:autoRedefine/>
    <w:uiPriority w:val="1"/>
    <w:qFormat/>
    <w:pPr>
      <w:autoSpaceDE w:val="0"/>
      <w:autoSpaceDN w:val="0"/>
      <w:spacing w:line="276" w:lineRule="auto"/>
      <w:jc w:val="left"/>
    </w:pPr>
    <w:rPr>
      <w:rFonts w:ascii="仿宋" w:eastAsia="仿宋" w:hAnsi="仿宋" w:cs="仿宋"/>
      <w:kern w:val="0"/>
      <w:sz w:val="22"/>
      <w:szCs w:val="22"/>
      <w:lang w:val="zh-CN" w:bidi="zh-CN"/>
    </w:rPr>
  </w:style>
  <w:style w:type="character" w:customStyle="1" w:styleId="font112">
    <w:name w:val="font112"/>
    <w:basedOn w:val="a0"/>
    <w:qFormat/>
    <w:rPr>
      <w:rFonts w:ascii="仿宋" w:eastAsia="仿宋" w:hAnsi="仿宋" w:cs="仿宋"/>
      <w:color w:val="000000"/>
      <w:sz w:val="20"/>
      <w:szCs w:val="20"/>
      <w:u w:val="none"/>
    </w:rPr>
  </w:style>
  <w:style w:type="character" w:customStyle="1" w:styleId="font121">
    <w:name w:val="font121"/>
    <w:basedOn w:val="a0"/>
    <w:qFormat/>
    <w:rPr>
      <w:rFonts w:ascii="仿宋" w:eastAsia="仿宋" w:hAnsi="仿宋" w:cs="仿宋" w:hint="eastAsia"/>
      <w:color w:val="000000"/>
      <w:sz w:val="20"/>
      <w:szCs w:val="20"/>
      <w:u w:val="none"/>
    </w:rPr>
  </w:style>
  <w:style w:type="character" w:customStyle="1" w:styleId="ac">
    <w:name w:val="批注框文本 字符"/>
    <w:basedOn w:val="a0"/>
    <w:link w:val="ab"/>
    <w:qFormat/>
    <w:rPr>
      <w:kern w:val="2"/>
      <w:sz w:val="18"/>
      <w:szCs w:val="18"/>
    </w:rPr>
  </w:style>
  <w:style w:type="character" w:customStyle="1" w:styleId="a7">
    <w:name w:val="批注文字 字符"/>
    <w:basedOn w:val="a0"/>
    <w:link w:val="a6"/>
    <w:qFormat/>
    <w:rPr>
      <w:rFonts w:ascii="Calibri" w:hAnsi="Calibri"/>
      <w:kern w:val="2"/>
      <w:szCs w:val="24"/>
    </w:rPr>
  </w:style>
  <w:style w:type="character" w:customStyle="1" w:styleId="af2">
    <w:name w:val="批注主题 字符"/>
    <w:basedOn w:val="a7"/>
    <w:link w:val="af1"/>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192.168.70.199/seeyon/office/cache/20190929/-1981683210483646217/-1981683210483646217.html?rnd=94104.10036287415"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88</Pages>
  <Words>8396</Words>
  <Characters>47862</Characters>
  <Application>Microsoft Office Word</Application>
  <DocSecurity>0</DocSecurity>
  <Lines>398</Lines>
  <Paragraphs>112</Paragraphs>
  <ScaleCrop>false</ScaleCrop>
  <Company>HP</Company>
  <LinksUpToDate>false</LinksUpToDate>
  <CharactersWithSpaces>56146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王星明</dc:creator>
  <cp:lastModifiedBy>Administrator</cp:lastModifiedBy>
  <cp:revision>22</cp:revision>
  <dcterms:created xsi:type="dcterms:W3CDTF">2024-03-26T09:37:00Z</dcterms:created>
  <dcterms:modified xsi:type="dcterms:W3CDTF">2024-07-29T08:20:00Z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B836EC5B6BAF424894441B99952A2806_13</vt:lpwstr>
  </property>
</Properties>
</file>