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553"/>
      <w:bookmarkStart w:id="2" w:name="_Toc3493"/>
      <w:bookmarkStart w:id="3" w:name="_Toc16091"/>
      <w:bookmarkStart w:id="4" w:name="_Toc14315"/>
      <w:bookmarkStart w:id="5" w:name="_Toc15189"/>
      <w:bookmarkStart w:id="6" w:name="_Toc15365"/>
      <w:bookmarkStart w:id="7" w:name="_Toc17040"/>
      <w:r>
        <w:rPr>
          <w:rFonts w:hint="eastAsia"/>
          <w:sz w:val="24"/>
        </w:rPr>
        <w:t xml:space="preserve"> </w:t>
      </w:r>
    </w:p>
    <w:p>
      <w:pPr>
        <w:jc w:val="center"/>
        <w:rPr>
          <w:sz w:val="24"/>
        </w:rPr>
      </w:pPr>
    </w:p>
    <w:p>
      <w:pPr>
        <w:jc w:val="center"/>
        <w:rPr>
          <w:sz w:val="24"/>
        </w:rPr>
      </w:pPr>
    </w:p>
    <w:p>
      <w:pPr>
        <w:jc w:val="center"/>
        <w:rPr>
          <w:sz w:val="24"/>
        </w:rPr>
      </w:pPr>
    </w:p>
    <w:p>
      <w:pPr>
        <w:jc w:val="center"/>
        <w:rPr>
          <w:rFonts w:ascii="黑体" w:hAnsi="黑体" w:eastAsia="黑体" w:cs="黑体"/>
          <w:b/>
          <w:kern w:val="0"/>
          <w:sz w:val="44"/>
          <w:szCs w:val="44"/>
        </w:rPr>
      </w:pPr>
      <w:r>
        <w:rPr>
          <w:rFonts w:hint="eastAsia" w:ascii="黑体" w:hAnsi="黑体" w:eastAsia="黑体" w:cs="黑体"/>
          <w:b/>
          <w:kern w:val="0"/>
          <w:sz w:val="44"/>
          <w:szCs w:val="44"/>
        </w:rPr>
        <w:t>中山大学孙逸仙纪念医院</w:t>
      </w:r>
    </w:p>
    <w:p>
      <w:pPr>
        <w:spacing w:line="480" w:lineRule="auto"/>
        <w:jc w:val="center"/>
        <w:rPr>
          <w:rFonts w:ascii="微软雅黑" w:hAnsi="微软雅黑" w:eastAsia="微软雅黑" w:cs="微软雅黑"/>
          <w:b w:val="0"/>
          <w:bCs w:val="0"/>
          <w:sz w:val="44"/>
          <w:szCs w:val="44"/>
        </w:rPr>
      </w:pPr>
      <w:r>
        <w:rPr>
          <w:rFonts w:ascii="微软雅黑" w:hAnsi="微软雅黑" w:eastAsia="微软雅黑" w:cs="微软雅黑"/>
          <w:b w:val="0"/>
          <w:bCs w:val="0"/>
          <w:sz w:val="44"/>
          <w:szCs w:val="44"/>
        </w:rPr>
        <w:t>2024年WiFi互联网线路租用服务项目</w:t>
      </w:r>
    </w:p>
    <w:p>
      <w:pPr>
        <w:spacing w:line="480" w:lineRule="auto"/>
        <w:jc w:val="center"/>
        <w:rPr>
          <w:rFonts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20240</w:t>
      </w:r>
      <w:r>
        <w:rPr>
          <w:rFonts w:hint="eastAsia" w:ascii="仿宋" w:hAnsi="仿宋" w:eastAsia="仿宋" w:cs="仿宋"/>
          <w:b/>
          <w:bCs/>
          <w:color w:val="0000FF"/>
          <w:sz w:val="32"/>
          <w:szCs w:val="32"/>
          <w:lang w:val="en-US" w:eastAsia="zh-CN"/>
        </w:rPr>
        <w:t>79</w:t>
      </w:r>
    </w:p>
    <w:p>
      <w:pPr>
        <w:adjustRightInd w:val="0"/>
        <w:snapToGrid w:val="0"/>
        <w:spacing w:line="360" w:lineRule="auto"/>
        <w:jc w:val="center"/>
        <w:rPr>
          <w:rFonts w:ascii="仿宋" w:hAnsi="仿宋" w:eastAsia="仿宋" w:cs="仿宋"/>
          <w:b/>
          <w:bCs/>
          <w:sz w:val="36"/>
          <w:szCs w:val="36"/>
        </w:rPr>
      </w:pPr>
    </w:p>
    <w:p>
      <w:pPr>
        <w:pStyle w:val="17"/>
        <w:rPr>
          <w:rFonts w:ascii="仿宋" w:hAnsi="仿宋" w:eastAsia="仿宋" w:cs="仿宋"/>
          <w:b/>
          <w:bCs/>
          <w:sz w:val="36"/>
          <w:szCs w:val="36"/>
        </w:rPr>
      </w:pPr>
    </w:p>
    <w:p>
      <w:pPr>
        <w:pStyle w:val="17"/>
        <w:rPr>
          <w:rFonts w:ascii="仿宋" w:hAnsi="仿宋" w:eastAsia="仿宋" w:cs="仿宋"/>
          <w:b/>
          <w:bCs/>
          <w:sz w:val="36"/>
          <w:szCs w:val="36"/>
        </w:rPr>
      </w:pPr>
    </w:p>
    <w:p>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8</w:t>
      </w:r>
      <w:r>
        <w:rPr>
          <w:rFonts w:hint="eastAsia" w:ascii="仿宋" w:hAnsi="仿宋" w:eastAsia="仿宋" w:cs="仿宋"/>
          <w:b/>
          <w:bCs/>
          <w:sz w:val="32"/>
          <w:szCs w:val="32"/>
        </w:rPr>
        <w:t>月</w:t>
      </w:r>
    </w:p>
    <w:p>
      <w:pPr>
        <w:jc w:val="center"/>
        <w:rPr>
          <w:rFonts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pPr>
        <w:pStyle w:val="5"/>
        <w:spacing w:line="360" w:lineRule="auto"/>
        <w:ind w:firstLine="480" w:firstLineChars="200"/>
        <w:rPr>
          <w:rFonts w:ascii="仿宋" w:hAnsi="仿宋" w:eastAsia="仿宋" w:cs="仿宋"/>
          <w:kern w:val="0"/>
        </w:rPr>
      </w:pPr>
      <w:r>
        <w:rPr>
          <w:rFonts w:hint="eastAsia" w:ascii="仿宋" w:hAnsi="仿宋" w:eastAsia="仿宋" w:cs="仿宋"/>
          <w:kern w:val="0"/>
        </w:rPr>
        <w:t>3.邮件主题：2024年WiFi互联网线路租用服务项目-某某公司</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8</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9</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pPr>
        <w:pStyle w:val="8"/>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pPr>
        <w:pStyle w:val="8"/>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pPr>
        <w:pStyle w:val="8"/>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pPr>
        <w:pStyle w:val="8"/>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pPr>
        <w:pStyle w:val="8"/>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pPr>
        <w:pStyle w:val="8"/>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3"/>
        <w:jc w:val="center"/>
      </w:pPr>
    </w:p>
    <w:p>
      <w:pPr>
        <w:pStyle w:val="3"/>
      </w:pPr>
    </w:p>
    <w:p>
      <w:pPr>
        <w:pStyle w:val="3"/>
        <w:jc w:val="center"/>
      </w:pPr>
    </w:p>
    <w:p>
      <w:pPr>
        <w:pStyle w:val="3"/>
        <w:jc w:val="center"/>
      </w:pPr>
    </w:p>
    <w:p>
      <w:pPr>
        <w:pStyle w:val="3"/>
        <w:jc w:val="center"/>
      </w:pPr>
    </w:p>
    <w:p>
      <w:pPr>
        <w:pStyle w:val="3"/>
        <w:jc w:val="center"/>
      </w:pPr>
      <w:r>
        <w:rPr>
          <w:rFonts w:hint="eastAsia"/>
        </w:rPr>
        <w:t>第三部分 报名格式文件模板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5869"/>
      <w:bookmarkStart w:id="13" w:name="_Toc6408"/>
      <w:bookmarkStart w:id="14" w:name="_Toc14488"/>
      <w:bookmarkStart w:id="15" w:name="_Toc24"/>
      <w:bookmarkStart w:id="16" w:name="_Toc31053"/>
      <w:bookmarkStart w:id="17" w:name="_Toc17375"/>
      <w:bookmarkStart w:id="18" w:name="_Toc31740"/>
      <w:bookmarkStart w:id="19" w:name="_Toc6151"/>
      <w:bookmarkStart w:id="20" w:name="_Toc2852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pPr>
        <w:pStyle w:val="2"/>
        <w:jc w:val="center"/>
        <w:rPr>
          <w:rFonts w:ascii="仿宋" w:hAnsi="仿宋" w:eastAsia="仿宋" w:cs="仿宋"/>
          <w:bCs w:val="0"/>
          <w:kern w:val="0"/>
          <w:sz w:val="52"/>
          <w:szCs w:val="52"/>
        </w:rPr>
      </w:pPr>
      <w:r>
        <w:rPr>
          <w:rFonts w:ascii="仿宋" w:hAnsi="仿宋" w:eastAsia="仿宋" w:cs="仿宋"/>
          <w:bCs w:val="0"/>
          <w:kern w:val="0"/>
          <w:sz w:val="52"/>
          <w:szCs w:val="52"/>
        </w:rPr>
        <w:t>2024年WiFi互联网线路租用服务项目</w:t>
      </w:r>
    </w:p>
    <w:p>
      <w:pPr>
        <w:spacing w:line="480" w:lineRule="auto"/>
        <w:jc w:val="center"/>
        <w:rPr>
          <w:rFonts w:ascii="宋体" w:hAnsi="宋体"/>
          <w:b/>
          <w:bCs/>
          <w:sz w:val="72"/>
          <w:szCs w:val="72"/>
        </w:rPr>
      </w:pPr>
    </w:p>
    <w:p>
      <w:pPr>
        <w:widowControl/>
        <w:spacing w:line="360" w:lineRule="auto"/>
        <w:jc w:val="center"/>
        <w:outlineLvl w:val="0"/>
        <w:rPr>
          <w:rFonts w:ascii="仿宋" w:hAnsi="仿宋" w:eastAsia="仿宋" w:cs="仿宋"/>
          <w:kern w:val="0"/>
          <w:sz w:val="72"/>
          <w:szCs w:val="72"/>
        </w:rPr>
      </w:pPr>
      <w:bookmarkStart w:id="21" w:name="_Toc26267"/>
      <w:bookmarkStart w:id="22" w:name="_Toc29113"/>
      <w:bookmarkStart w:id="23" w:name="_Toc7291"/>
      <w:bookmarkStart w:id="24" w:name="_Toc28703"/>
      <w:bookmarkStart w:id="25" w:name="_Toc435"/>
      <w:bookmarkStart w:id="26" w:name="_Toc40346216"/>
      <w:bookmarkStart w:id="27" w:name="_Toc12520"/>
      <w:bookmarkStart w:id="28" w:name="_Toc11075"/>
      <w:bookmarkStart w:id="29" w:name="_Toc40776111"/>
      <w:bookmarkStart w:id="30" w:name="_Toc1994"/>
      <w:bookmarkStart w:id="31" w:name="_Toc6547"/>
      <w:bookmarkStart w:id="32" w:name="_Toc40346375"/>
      <w:bookmarkStart w:id="33" w:name="_Toc3471"/>
      <w:bookmarkStart w:id="34" w:name="_Toc21249"/>
      <w:bookmarkStart w:id="35" w:name="_Toc15870"/>
      <w:bookmarkStart w:id="36" w:name="_Toc11305"/>
      <w:bookmarkStart w:id="37" w:name="_Toc8364"/>
      <w:r>
        <w:rPr>
          <w:rFonts w:hint="eastAsia" w:ascii="仿宋" w:hAnsi="仿宋" w:eastAsia="仿宋" w:cs="仿宋"/>
          <w:b/>
          <w:bCs/>
          <w:sz w:val="72"/>
          <w:szCs w:val="72"/>
        </w:rPr>
        <w:t>报名资料</w:t>
      </w: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27997"/>
      <w:bookmarkStart w:id="40" w:name="_Toc40776112"/>
      <w:bookmarkStart w:id="41" w:name="_Toc40346217"/>
      <w:bookmarkStart w:id="42" w:name="_Toc17709"/>
      <w:bookmarkStart w:id="43" w:name="_Toc40346376"/>
      <w:bookmarkStart w:id="44" w:name="_Toc2916"/>
      <w:bookmarkStart w:id="45" w:name="_Toc1743"/>
    </w:p>
    <w:p>
      <w:pPr>
        <w:widowControl/>
        <w:spacing w:line="360" w:lineRule="auto"/>
        <w:ind w:firstLine="600"/>
        <w:outlineLvl w:val="0"/>
        <w:rPr>
          <w:rFonts w:ascii="仿宋" w:hAnsi="仿宋" w:eastAsia="仿宋" w:cs="仿宋"/>
          <w:kern w:val="0"/>
          <w:sz w:val="30"/>
          <w:szCs w:val="30"/>
        </w:rPr>
      </w:pPr>
      <w:bookmarkStart w:id="46" w:name="_Toc30979"/>
      <w:bookmarkStart w:id="47" w:name="_Toc2012"/>
      <w:bookmarkStart w:id="48" w:name="_Toc31538"/>
      <w:bookmarkStart w:id="49" w:name="_Toc23097"/>
      <w:bookmarkStart w:id="50" w:name="_Toc5238"/>
      <w:bookmarkStart w:id="51" w:name="_Toc2029"/>
      <w:bookmarkStart w:id="52" w:name="_Toc19699"/>
      <w:bookmarkStart w:id="53" w:name="_Toc29102"/>
      <w:bookmarkStart w:id="54" w:name="_Toc11485"/>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ascii="仿宋" w:hAnsi="仿宋" w:eastAsia="仿宋" w:cs="仿宋"/>
          <w:kern w:val="0"/>
          <w:sz w:val="30"/>
          <w:szCs w:val="30"/>
        </w:rPr>
      </w:pPr>
      <w:bookmarkStart w:id="55" w:name="_Toc21483"/>
      <w:bookmarkStart w:id="56" w:name="_Toc28064"/>
      <w:bookmarkStart w:id="57" w:name="_Toc4013"/>
      <w:bookmarkStart w:id="58" w:name="_Toc40346218"/>
      <w:bookmarkStart w:id="59" w:name="_Toc40346377"/>
      <w:bookmarkStart w:id="60" w:name="_Toc14824"/>
      <w:bookmarkStart w:id="61" w:name="_Toc27867"/>
      <w:bookmarkStart w:id="62" w:name="_Toc16794"/>
      <w:bookmarkStart w:id="63" w:name="_Toc17930"/>
      <w:bookmarkStart w:id="64" w:name="_Toc11141"/>
      <w:bookmarkStart w:id="65" w:name="_Toc7052"/>
      <w:bookmarkStart w:id="66" w:name="_Toc24763"/>
      <w:bookmarkStart w:id="67" w:name="_Toc40776113"/>
      <w:bookmarkStart w:id="68" w:name="_Toc12645"/>
      <w:bookmarkStart w:id="69" w:name="_Toc11558"/>
      <w:bookmarkStart w:id="70" w:name="_Toc29767"/>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ascii="仿宋" w:hAnsi="仿宋" w:eastAsia="仿宋" w:cs="仿宋"/>
          <w:kern w:val="0"/>
          <w:sz w:val="30"/>
          <w:szCs w:val="30"/>
        </w:rPr>
      </w:pPr>
      <w:bookmarkStart w:id="72" w:name="_Toc17537"/>
      <w:bookmarkStart w:id="73" w:name="_Toc9883"/>
      <w:bookmarkStart w:id="74" w:name="_Toc1324"/>
      <w:bookmarkStart w:id="75" w:name="_Toc16813"/>
      <w:bookmarkStart w:id="76" w:name="_Toc27771"/>
      <w:bookmarkStart w:id="77" w:name="_Toc24651"/>
      <w:bookmarkStart w:id="78" w:name="_Toc31197"/>
      <w:bookmarkStart w:id="79" w:name="_Toc40776114"/>
      <w:bookmarkStart w:id="80" w:name="_Toc11334"/>
      <w:bookmarkStart w:id="81" w:name="_Toc6438"/>
      <w:bookmarkStart w:id="82" w:name="_Toc40346219"/>
      <w:bookmarkStart w:id="83" w:name="_Toc26029"/>
      <w:bookmarkStart w:id="84" w:name="_Toc40346378"/>
      <w:bookmarkStart w:id="85" w:name="_Toc14287"/>
      <w:bookmarkStart w:id="86" w:name="_Toc19831"/>
      <w:bookmarkStart w:id="87" w:name="_Toc32709"/>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ascii="仿宋" w:hAnsi="仿宋" w:eastAsia="仿宋" w:cs="仿宋"/>
          <w:kern w:val="0"/>
          <w:sz w:val="30"/>
          <w:szCs w:val="30"/>
        </w:rPr>
      </w:pPr>
      <w:bookmarkStart w:id="89" w:name="_Toc30336"/>
      <w:bookmarkStart w:id="90" w:name="_Toc18353"/>
      <w:bookmarkStart w:id="91" w:name="_Toc5634"/>
      <w:bookmarkStart w:id="92" w:name="_Toc12650"/>
      <w:bookmarkStart w:id="93" w:name="_Toc13222"/>
      <w:bookmarkStart w:id="94" w:name="_Toc5189"/>
      <w:bookmarkStart w:id="95" w:name="_Toc27868"/>
      <w:bookmarkStart w:id="96" w:name="_Toc40346379"/>
      <w:bookmarkStart w:id="97" w:name="_Toc21940"/>
      <w:bookmarkStart w:id="98" w:name="_Toc14586"/>
      <w:bookmarkStart w:id="99" w:name="_Toc21686"/>
      <w:bookmarkStart w:id="100" w:name="_Toc3895"/>
      <w:bookmarkStart w:id="101" w:name="_Toc27206"/>
      <w:bookmarkStart w:id="102" w:name="_Toc20994"/>
      <w:bookmarkStart w:id="103" w:name="_Toc40346220"/>
      <w:bookmarkStart w:id="104" w:name="_Toc40776115"/>
      <w:bookmarkStart w:id="105" w:name="_Toc1748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ascii="仿宋" w:hAnsi="仿宋" w:eastAsia="仿宋" w:cs="仿宋"/>
          <w:kern w:val="0"/>
          <w:sz w:val="30"/>
          <w:szCs w:val="30"/>
        </w:rPr>
      </w:pPr>
      <w:bookmarkStart w:id="106" w:name="_Toc9282"/>
      <w:bookmarkStart w:id="107" w:name="_Toc27646"/>
      <w:bookmarkStart w:id="108" w:name="_Toc3498"/>
      <w:bookmarkStart w:id="109" w:name="_Toc40346380"/>
      <w:bookmarkStart w:id="110" w:name="_Toc14462"/>
      <w:bookmarkStart w:id="111" w:name="_Toc30904"/>
      <w:bookmarkStart w:id="112" w:name="_Toc40776116"/>
      <w:bookmarkStart w:id="113" w:name="_Toc10454"/>
      <w:bookmarkStart w:id="114" w:name="_Toc5220"/>
      <w:bookmarkStart w:id="115" w:name="_Toc11547"/>
      <w:bookmarkStart w:id="116" w:name="_Toc40346221"/>
      <w:bookmarkStart w:id="117" w:name="_Toc12127"/>
      <w:bookmarkStart w:id="118" w:name="_Toc32371"/>
      <w:bookmarkStart w:id="119" w:name="_Toc27009"/>
      <w:bookmarkStart w:id="120" w:name="_Toc21449"/>
      <w:bookmarkStart w:id="121" w:name="_Toc8526"/>
      <w:bookmarkStart w:id="122" w:name="_Toc3085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6728"/>
      <w:bookmarkStart w:id="124" w:name="_Toc31077"/>
      <w:bookmarkStart w:id="125" w:name="_Toc21213"/>
      <w:bookmarkStart w:id="126" w:name="_Toc9697"/>
      <w:bookmarkStart w:id="127" w:name="_Toc10399"/>
      <w:bookmarkStart w:id="128" w:name="_Toc8637"/>
      <w:bookmarkStart w:id="129" w:name="_Toc28747"/>
      <w:bookmarkStart w:id="130" w:name="_Toc16608"/>
      <w:bookmarkStart w:id="131" w:name="_Toc15539"/>
      <w:bookmarkStart w:id="132" w:name="_Toc13184"/>
      <w:bookmarkStart w:id="133" w:name="_Toc6691"/>
    </w:p>
    <w:p>
      <w:pPr>
        <w:pStyle w:val="24"/>
        <w:spacing w:line="360" w:lineRule="auto"/>
        <w:ind w:firstLine="0" w:firstLineChars="0"/>
        <w:rPr>
          <w:rFonts w:ascii="宋体" w:hAnsi="宋体"/>
          <w:bCs/>
          <w:color w:val="FF0000"/>
          <w:sz w:val="24"/>
          <w:szCs w:val="24"/>
        </w:rPr>
      </w:pPr>
    </w:p>
    <w:p>
      <w:pPr>
        <w:widowControl/>
        <w:jc w:val="center"/>
        <w:rPr>
          <w:rFonts w:ascii="宋体" w:hAnsi="宋体" w:cs="宋体"/>
          <w:b/>
          <w:bCs/>
          <w:color w:val="000000"/>
          <w:kern w:val="0"/>
          <w:sz w:val="32"/>
          <w:szCs w:val="32"/>
        </w:rPr>
      </w:pPr>
    </w:p>
    <w:p>
      <w:pPr>
        <w:widowControl/>
        <w:jc w:val="center"/>
        <w:rPr>
          <w:rFonts w:ascii="宋体" w:hAnsi="宋体" w:cs="宋体"/>
          <w:b/>
          <w:bCs/>
          <w:color w:val="000000"/>
          <w:kern w:val="0"/>
          <w:sz w:val="32"/>
          <w:szCs w:val="32"/>
        </w:rPr>
      </w:pPr>
    </w:p>
    <w:p>
      <w:pPr>
        <w:pStyle w:val="2"/>
      </w:pPr>
    </w:p>
    <w:p>
      <w:pPr>
        <w:pStyle w:val="5"/>
      </w:pPr>
    </w:p>
    <w:p>
      <w:pPr>
        <w:pStyle w:val="5"/>
        <w:rPr>
          <w:rFonts w:ascii="宋体" w:hAnsi="宋体" w:cs="宋体"/>
          <w:b/>
          <w:bCs/>
          <w:color w:val="000000"/>
          <w:kern w:val="0"/>
          <w:sz w:val="32"/>
          <w:szCs w:val="32"/>
        </w:rPr>
      </w:pPr>
    </w:p>
    <w:p>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2024年WiFi互联网线路租用服务项目</w:t>
      </w:r>
      <w:r>
        <w:rPr>
          <w:rFonts w:hint="eastAsia" w:ascii="仿宋" w:hAnsi="仿宋" w:eastAsia="仿宋" w:cs="仿宋"/>
          <w:sz w:val="24"/>
        </w:rPr>
        <w:t>的比选邀请，本单位（企业）自愿参加报名响应，现声明如下：</w:t>
      </w:r>
      <w:bookmarkStart w:id="134" w:name="_GoBack"/>
      <w:bookmarkEnd w:id="134"/>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pPr>
        <w:pStyle w:val="29"/>
        <w:rPr>
          <w:rFonts w:ascii="仿宋" w:hAnsi="仿宋" w:eastAsia="仿宋" w:cs="仿宋"/>
          <w:color w:val="000000"/>
        </w:rPr>
      </w:pPr>
    </w:p>
    <w:p>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A441BF"/>
    <w:rsid w:val="07762B7A"/>
    <w:rsid w:val="07D87C6E"/>
    <w:rsid w:val="0A8F3F52"/>
    <w:rsid w:val="0AC92FC0"/>
    <w:rsid w:val="0F024CF3"/>
    <w:rsid w:val="10172A20"/>
    <w:rsid w:val="1045758D"/>
    <w:rsid w:val="18F23D41"/>
    <w:rsid w:val="19F2453D"/>
    <w:rsid w:val="19F45BB5"/>
    <w:rsid w:val="1B182259"/>
    <w:rsid w:val="1B522B5E"/>
    <w:rsid w:val="207C70A5"/>
    <w:rsid w:val="22001566"/>
    <w:rsid w:val="28CA6AB3"/>
    <w:rsid w:val="29C028C2"/>
    <w:rsid w:val="2FFD0086"/>
    <w:rsid w:val="3EB2553E"/>
    <w:rsid w:val="42F73E67"/>
    <w:rsid w:val="43782F65"/>
    <w:rsid w:val="470152B5"/>
    <w:rsid w:val="4B944126"/>
    <w:rsid w:val="503E1327"/>
    <w:rsid w:val="51CD2963"/>
    <w:rsid w:val="63041F5D"/>
    <w:rsid w:val="641C32D6"/>
    <w:rsid w:val="66884C53"/>
    <w:rsid w:val="67EE31DB"/>
    <w:rsid w:val="68844983"/>
    <w:rsid w:val="6EF27195"/>
    <w:rsid w:val="6F765F90"/>
    <w:rsid w:val="70903082"/>
    <w:rsid w:val="7477752E"/>
    <w:rsid w:val="752D7368"/>
    <w:rsid w:val="75D237A5"/>
    <w:rsid w:val="767B20DE"/>
    <w:rsid w:val="77F60A56"/>
    <w:rsid w:val="79570BE0"/>
    <w:rsid w:val="7A4A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link w:val="22"/>
    <w:qFormat/>
    <w:uiPriority w:val="0"/>
    <w:pPr>
      <w:ind w:firstLine="420"/>
    </w:pPr>
  </w:style>
  <w:style w:type="paragraph" w:styleId="5">
    <w:name w:val="Body Text"/>
    <w:basedOn w:val="1"/>
    <w:next w:val="6"/>
    <w:qFormat/>
    <w:uiPriority w:val="0"/>
    <w:rPr>
      <w:sz w:val="24"/>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4"/>
    <w:link w:val="11"/>
    <w:qFormat/>
    <w:uiPriority w:val="99"/>
    <w:rPr>
      <w:sz w:val="18"/>
      <w:szCs w:val="18"/>
    </w:rPr>
  </w:style>
  <w:style w:type="character" w:customStyle="1" w:styleId="20">
    <w:name w:val="页脚 字符"/>
    <w:basedOn w:val="14"/>
    <w:link w:val="10"/>
    <w:qFormat/>
    <w:uiPriority w:val="99"/>
    <w:rPr>
      <w:sz w:val="18"/>
      <w:szCs w:val="18"/>
    </w:rPr>
  </w:style>
  <w:style w:type="character" w:customStyle="1" w:styleId="21">
    <w:name w:val="标题 2 字符"/>
    <w:basedOn w:val="14"/>
    <w:link w:val="3"/>
    <w:qFormat/>
    <w:uiPriority w:val="0"/>
    <w:rPr>
      <w:rFonts w:ascii="Arial" w:hAnsi="Arial" w:eastAsia="黑体" w:cs="Times New Roman"/>
      <w:b/>
      <w:bCs/>
      <w:sz w:val="32"/>
      <w:szCs w:val="32"/>
    </w:rPr>
  </w:style>
  <w:style w:type="character" w:customStyle="1" w:styleId="22">
    <w:name w:val="正文缩进 字符"/>
    <w:link w:val="4"/>
    <w:qFormat/>
    <w:uiPriority w:val="0"/>
    <w:rPr>
      <w:rFonts w:ascii="Times New Roman" w:hAnsi="Times New Roman" w:eastAsia="宋体" w:cs="Times New Roman"/>
      <w:szCs w:val="24"/>
    </w:rPr>
  </w:style>
  <w:style w:type="character" w:customStyle="1" w:styleId="23">
    <w:name w:val="纯文本 字符"/>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字符"/>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1929</Words>
  <Characters>2037</Characters>
  <Lines>17</Lines>
  <Paragraphs>4</Paragraphs>
  <TotalTime>7</TotalTime>
  <ScaleCrop>false</ScaleCrop>
  <LinksUpToDate>false</LinksUpToDate>
  <CharactersWithSpaces>2160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2024-08-05T00:58:10Z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7E1111508E874EDAB9BC5FB99D11E29E_13</vt:lpwstr>
  </property>
</Properties>
</file>