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D847" w14:textId="22F8D810" w:rsidR="00CB3969" w:rsidRPr="00A21635" w:rsidRDefault="00F00A02">
      <w:pPr>
        <w:pStyle w:val="a9"/>
        <w:shd w:val="clear" w:color="auto" w:fill="FFFFFF"/>
        <w:spacing w:before="0" w:beforeAutospacing="0"/>
        <w:ind w:left="420" w:firstLineChars="150" w:firstLine="420"/>
        <w:jc w:val="both"/>
        <w:rPr>
          <w:rFonts w:cs="Tahoma"/>
          <w:color w:val="000000" w:themeColor="text1"/>
          <w:sz w:val="28"/>
          <w:szCs w:val="28"/>
        </w:rPr>
      </w:pPr>
      <w:r w:rsidRPr="00A21635">
        <w:rPr>
          <w:rFonts w:cs="Tahoma" w:hint="eastAsia"/>
          <w:color w:val="000000" w:themeColor="text1"/>
          <w:sz w:val="28"/>
          <w:szCs w:val="28"/>
        </w:rPr>
        <w:t>附件</w:t>
      </w:r>
      <w:r w:rsidRPr="00A21635">
        <w:rPr>
          <w:rFonts w:cs="Tahoma"/>
          <w:color w:val="000000" w:themeColor="text1"/>
          <w:sz w:val="28"/>
          <w:szCs w:val="28"/>
        </w:rPr>
        <w:t>：</w:t>
      </w:r>
      <w:r w:rsidR="00F66FF6" w:rsidRPr="00F66FF6">
        <w:rPr>
          <w:rFonts w:cs="Tahoma" w:hint="eastAsia"/>
          <w:color w:val="000000" w:themeColor="text1"/>
          <w:sz w:val="28"/>
          <w:szCs w:val="28"/>
        </w:rPr>
        <w:t>信息安全基础设施加固项目</w:t>
      </w:r>
      <w:r w:rsidR="00F66FF6">
        <w:rPr>
          <w:rFonts w:cs="Tahoma" w:hint="eastAsia"/>
          <w:color w:val="000000" w:themeColor="text1"/>
          <w:sz w:val="28"/>
          <w:szCs w:val="28"/>
        </w:rPr>
        <w:t>基础</w:t>
      </w:r>
      <w:r w:rsidR="001B20FC" w:rsidRPr="00A21635">
        <w:rPr>
          <w:rFonts w:cs="Tahoma" w:hint="eastAsia"/>
          <w:color w:val="000000" w:themeColor="text1"/>
          <w:sz w:val="28"/>
          <w:szCs w:val="28"/>
        </w:rPr>
        <w:t>需求</w:t>
      </w:r>
    </w:p>
    <w:p w14:paraId="46947CC8" w14:textId="30079F06" w:rsidR="00A21635" w:rsidRPr="00A21635" w:rsidRDefault="00A21635" w:rsidP="00A21635">
      <w:pPr>
        <w:pStyle w:val="a9"/>
        <w:shd w:val="clear" w:color="auto" w:fill="FFFFFF"/>
        <w:spacing w:before="0"/>
        <w:ind w:left="420" w:firstLineChars="150" w:firstLine="360"/>
        <w:jc w:val="both"/>
        <w:rPr>
          <w:rFonts w:cs="Tahoma"/>
          <w:color w:val="000000" w:themeColor="text1"/>
        </w:rPr>
      </w:pPr>
      <w:r w:rsidRPr="00A21635">
        <w:rPr>
          <w:rFonts w:cs="Tahoma" w:hint="eastAsia"/>
          <w:color w:val="000000" w:themeColor="text1"/>
        </w:rPr>
        <w:t>本次采购项目</w:t>
      </w:r>
      <w:r w:rsidR="0070334D">
        <w:rPr>
          <w:rFonts w:cs="Tahoma" w:hint="eastAsia"/>
          <w:color w:val="000000" w:themeColor="text1"/>
        </w:rPr>
        <w:t>拟</w:t>
      </w:r>
      <w:r w:rsidRPr="00A21635">
        <w:rPr>
          <w:rFonts w:cs="Tahoma" w:hint="eastAsia"/>
          <w:color w:val="000000" w:themeColor="text1"/>
        </w:rPr>
        <w:t>分为</w:t>
      </w:r>
      <w:r w:rsidR="00F66FF6" w:rsidRPr="00F66FF6">
        <w:rPr>
          <w:rFonts w:cs="Tahoma" w:hint="eastAsia"/>
          <w:color w:val="000000" w:themeColor="text1"/>
        </w:rPr>
        <w:t>6</w:t>
      </w:r>
      <w:r w:rsidRPr="00F66FF6">
        <w:rPr>
          <w:rFonts w:cs="Tahoma" w:hint="eastAsia"/>
          <w:color w:val="000000" w:themeColor="text1"/>
        </w:rPr>
        <w:t>个</w:t>
      </w:r>
      <w:r w:rsidRPr="00A21635">
        <w:rPr>
          <w:rFonts w:cs="Tahoma" w:hint="eastAsia"/>
          <w:color w:val="000000" w:themeColor="text1"/>
        </w:rPr>
        <w:t>标包，</w:t>
      </w:r>
      <w:r w:rsidR="0070334D">
        <w:rPr>
          <w:rFonts w:cs="Tahoma" w:hint="eastAsia"/>
          <w:color w:val="000000" w:themeColor="text1"/>
        </w:rPr>
        <w:t>意向</w:t>
      </w:r>
      <w:r w:rsidRPr="00A21635">
        <w:rPr>
          <w:rFonts w:cs="Tahoma" w:hint="eastAsia"/>
          <w:color w:val="000000" w:themeColor="text1"/>
        </w:rPr>
        <w:t>人可同时参与</w:t>
      </w:r>
      <w:proofErr w:type="gramStart"/>
      <w:r w:rsidRPr="00A21635">
        <w:rPr>
          <w:rFonts w:cs="Tahoma" w:hint="eastAsia"/>
          <w:color w:val="000000" w:themeColor="text1"/>
        </w:rPr>
        <w:t>多个标包的</w:t>
      </w:r>
      <w:proofErr w:type="gramEnd"/>
      <w:r w:rsidRPr="00A21635">
        <w:rPr>
          <w:rFonts w:cs="Tahoma" w:hint="eastAsia"/>
          <w:color w:val="000000" w:themeColor="text1"/>
        </w:rPr>
        <w:t>市场调研。</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4"/>
        <w:gridCol w:w="1430"/>
        <w:gridCol w:w="951"/>
        <w:gridCol w:w="4171"/>
        <w:gridCol w:w="886"/>
      </w:tblGrid>
      <w:tr w:rsidR="00845480" w:rsidRPr="00D86C1F" w14:paraId="0745C753" w14:textId="041DF410" w:rsidTr="00A21635">
        <w:trPr>
          <w:jc w:val="center"/>
        </w:trPr>
        <w:tc>
          <w:tcPr>
            <w:tcW w:w="574" w:type="dxa"/>
            <w:vAlign w:val="center"/>
          </w:tcPr>
          <w:p w14:paraId="25DD474A" w14:textId="77777777" w:rsidR="00845480" w:rsidRPr="00D86C1F" w:rsidRDefault="00845480" w:rsidP="00346B09">
            <w:pPr>
              <w:spacing w:line="360" w:lineRule="auto"/>
              <w:jc w:val="center"/>
              <w:rPr>
                <w:rFonts w:ascii="宋体" w:eastAsia="宋体" w:hAnsi="宋体" w:cs="Tahoma"/>
                <w:color w:val="000000" w:themeColor="text1"/>
                <w:kern w:val="0"/>
                <w:szCs w:val="21"/>
              </w:rPr>
            </w:pPr>
            <w:r w:rsidRPr="00D86C1F">
              <w:rPr>
                <w:rFonts w:ascii="宋体" w:eastAsia="宋体" w:hAnsi="宋体" w:cs="Tahoma" w:hint="eastAsia"/>
                <w:color w:val="000000" w:themeColor="text1"/>
                <w:kern w:val="0"/>
                <w:szCs w:val="21"/>
              </w:rPr>
              <w:t>序号</w:t>
            </w:r>
          </w:p>
        </w:tc>
        <w:tc>
          <w:tcPr>
            <w:tcW w:w="1430" w:type="dxa"/>
            <w:vAlign w:val="center"/>
          </w:tcPr>
          <w:p w14:paraId="3504B92D" w14:textId="77777777" w:rsidR="00845480" w:rsidRPr="00D86C1F" w:rsidRDefault="00845480" w:rsidP="00346B09">
            <w:pPr>
              <w:spacing w:line="360" w:lineRule="auto"/>
              <w:jc w:val="center"/>
              <w:rPr>
                <w:rFonts w:ascii="宋体" w:eastAsia="宋体" w:hAnsi="宋体" w:cs="Tahoma"/>
                <w:color w:val="000000" w:themeColor="text1"/>
                <w:kern w:val="0"/>
                <w:szCs w:val="21"/>
              </w:rPr>
            </w:pPr>
            <w:r w:rsidRPr="00D86C1F">
              <w:rPr>
                <w:rFonts w:ascii="宋体" w:eastAsia="宋体" w:hAnsi="宋体" w:cs="Tahoma" w:hint="eastAsia"/>
                <w:color w:val="000000" w:themeColor="text1"/>
                <w:kern w:val="0"/>
                <w:szCs w:val="21"/>
              </w:rPr>
              <w:t>设备名称</w:t>
            </w:r>
          </w:p>
        </w:tc>
        <w:tc>
          <w:tcPr>
            <w:tcW w:w="951" w:type="dxa"/>
            <w:vAlign w:val="center"/>
          </w:tcPr>
          <w:p w14:paraId="1140BE47" w14:textId="77777777" w:rsidR="00845480" w:rsidRPr="00D86C1F" w:rsidRDefault="00845480" w:rsidP="00346B09">
            <w:pPr>
              <w:spacing w:line="360" w:lineRule="auto"/>
              <w:jc w:val="center"/>
              <w:rPr>
                <w:rFonts w:ascii="宋体" w:eastAsia="宋体" w:hAnsi="宋体" w:cs="Tahoma"/>
                <w:color w:val="000000" w:themeColor="text1"/>
                <w:kern w:val="0"/>
                <w:szCs w:val="21"/>
              </w:rPr>
            </w:pPr>
            <w:r w:rsidRPr="00D86C1F">
              <w:rPr>
                <w:rFonts w:ascii="宋体" w:eastAsia="宋体" w:hAnsi="宋体" w:cs="Tahoma" w:hint="eastAsia"/>
                <w:color w:val="000000" w:themeColor="text1"/>
                <w:kern w:val="0"/>
                <w:szCs w:val="21"/>
              </w:rPr>
              <w:t>数量</w:t>
            </w:r>
          </w:p>
        </w:tc>
        <w:tc>
          <w:tcPr>
            <w:tcW w:w="4171" w:type="dxa"/>
            <w:vAlign w:val="center"/>
          </w:tcPr>
          <w:p w14:paraId="7BD075D8" w14:textId="229E7572" w:rsidR="00845480" w:rsidRPr="00D86C1F" w:rsidRDefault="00845480" w:rsidP="00346B09">
            <w:pPr>
              <w:spacing w:line="360" w:lineRule="auto"/>
              <w:jc w:val="center"/>
              <w:rPr>
                <w:rFonts w:ascii="宋体" w:eastAsia="宋体" w:hAnsi="宋体" w:cs="Tahoma"/>
                <w:color w:val="000000" w:themeColor="text1"/>
                <w:kern w:val="0"/>
                <w:szCs w:val="21"/>
              </w:rPr>
            </w:pPr>
            <w:r w:rsidRPr="00D86C1F">
              <w:rPr>
                <w:rFonts w:ascii="宋体" w:eastAsia="宋体" w:hAnsi="宋体" w:cs="Tahoma" w:hint="eastAsia"/>
                <w:color w:val="000000" w:themeColor="text1"/>
                <w:kern w:val="0"/>
                <w:szCs w:val="21"/>
              </w:rPr>
              <w:t>需求描述</w:t>
            </w:r>
          </w:p>
        </w:tc>
        <w:tc>
          <w:tcPr>
            <w:tcW w:w="886" w:type="dxa"/>
            <w:vAlign w:val="center"/>
          </w:tcPr>
          <w:p w14:paraId="0C28C8C2" w14:textId="6EE6947B" w:rsidR="00845480" w:rsidRPr="00D86C1F" w:rsidRDefault="009E419A"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标包</w:t>
            </w:r>
            <w:r w:rsidR="00A21635">
              <w:rPr>
                <w:rFonts w:ascii="宋体" w:eastAsia="宋体" w:hAnsi="宋体" w:cs="Tahoma" w:hint="eastAsia"/>
                <w:color w:val="000000" w:themeColor="text1"/>
                <w:kern w:val="0"/>
                <w:szCs w:val="21"/>
              </w:rPr>
              <w:t>号</w:t>
            </w:r>
          </w:p>
        </w:tc>
      </w:tr>
      <w:tr w:rsidR="00845480" w:rsidRPr="00D86C1F" w14:paraId="3FA51562" w14:textId="13AA6945" w:rsidTr="00A21635">
        <w:trPr>
          <w:jc w:val="center"/>
        </w:trPr>
        <w:tc>
          <w:tcPr>
            <w:tcW w:w="574" w:type="dxa"/>
            <w:vAlign w:val="center"/>
          </w:tcPr>
          <w:p w14:paraId="1AFC6557" w14:textId="77777777" w:rsidR="00845480" w:rsidRPr="00D86C1F" w:rsidRDefault="00845480" w:rsidP="00346B09">
            <w:pPr>
              <w:spacing w:line="360" w:lineRule="auto"/>
              <w:jc w:val="center"/>
              <w:rPr>
                <w:rFonts w:ascii="宋体" w:eastAsia="宋体" w:hAnsi="宋体" w:cs="Tahoma"/>
                <w:color w:val="000000" w:themeColor="text1"/>
                <w:kern w:val="0"/>
                <w:szCs w:val="21"/>
              </w:rPr>
            </w:pPr>
            <w:r w:rsidRPr="00D86C1F">
              <w:rPr>
                <w:rFonts w:ascii="宋体" w:eastAsia="宋体" w:hAnsi="宋体" w:cs="Tahoma"/>
                <w:color w:val="000000" w:themeColor="text1"/>
                <w:kern w:val="0"/>
                <w:szCs w:val="21"/>
              </w:rPr>
              <w:t>1</w:t>
            </w:r>
          </w:p>
        </w:tc>
        <w:tc>
          <w:tcPr>
            <w:tcW w:w="1430" w:type="dxa"/>
            <w:vAlign w:val="center"/>
          </w:tcPr>
          <w:p w14:paraId="5FC87832" w14:textId="17DF0471" w:rsidR="00845480" w:rsidRPr="00D86C1F" w:rsidRDefault="00845480" w:rsidP="00346B09">
            <w:pPr>
              <w:spacing w:line="360" w:lineRule="auto"/>
              <w:jc w:val="center"/>
              <w:rPr>
                <w:rFonts w:ascii="宋体" w:eastAsia="宋体" w:hAnsi="宋体" w:cs="Tahoma"/>
                <w:color w:val="000000" w:themeColor="text1"/>
                <w:kern w:val="0"/>
                <w:szCs w:val="21"/>
              </w:rPr>
            </w:pPr>
            <w:r w:rsidRPr="00D86C1F">
              <w:rPr>
                <w:rFonts w:ascii="宋体" w:eastAsia="宋体" w:hAnsi="宋体" w:cs="Tahoma" w:hint="eastAsia"/>
                <w:color w:val="000000" w:themeColor="text1"/>
                <w:kern w:val="0"/>
                <w:szCs w:val="21"/>
              </w:rPr>
              <w:t>服务器主机安全软件</w:t>
            </w:r>
          </w:p>
        </w:tc>
        <w:tc>
          <w:tcPr>
            <w:tcW w:w="951" w:type="dxa"/>
            <w:vAlign w:val="center"/>
          </w:tcPr>
          <w:p w14:paraId="28B7FBD8" w14:textId="540431E1" w:rsidR="00845480" w:rsidRPr="00D86C1F" w:rsidRDefault="00845480" w:rsidP="00346B09">
            <w:pPr>
              <w:spacing w:line="360" w:lineRule="auto"/>
              <w:jc w:val="center"/>
              <w:rPr>
                <w:rFonts w:ascii="宋体" w:eastAsia="宋体" w:hAnsi="宋体" w:cs="Tahoma"/>
                <w:color w:val="000000" w:themeColor="text1"/>
                <w:kern w:val="0"/>
                <w:szCs w:val="21"/>
              </w:rPr>
            </w:pPr>
            <w:r w:rsidRPr="0070334D">
              <w:rPr>
                <w:rFonts w:ascii="宋体" w:eastAsia="宋体" w:hAnsi="宋体" w:cs="Tahoma" w:hint="eastAsia"/>
                <w:color w:val="000000" w:themeColor="text1"/>
                <w:kern w:val="0"/>
                <w:szCs w:val="21"/>
              </w:rPr>
              <w:t>200</w:t>
            </w:r>
            <w:r w:rsidR="009E419A" w:rsidRPr="0070334D">
              <w:rPr>
                <w:rFonts w:ascii="宋体" w:eastAsia="宋体" w:hAnsi="宋体" w:cs="Tahoma" w:hint="eastAsia"/>
                <w:color w:val="000000" w:themeColor="text1"/>
                <w:kern w:val="0"/>
                <w:szCs w:val="21"/>
              </w:rPr>
              <w:t>-400</w:t>
            </w:r>
            <w:r w:rsidRPr="00D86C1F">
              <w:rPr>
                <w:rFonts w:ascii="宋体" w:eastAsia="宋体" w:hAnsi="宋体" w:cs="Tahoma" w:hint="eastAsia"/>
                <w:color w:val="000000" w:themeColor="text1"/>
                <w:kern w:val="0"/>
                <w:szCs w:val="21"/>
              </w:rPr>
              <w:t>用户</w:t>
            </w:r>
          </w:p>
        </w:tc>
        <w:tc>
          <w:tcPr>
            <w:tcW w:w="4171" w:type="dxa"/>
            <w:vAlign w:val="center"/>
          </w:tcPr>
          <w:p w14:paraId="111ED04B" w14:textId="1EF157A1" w:rsidR="00845480" w:rsidRPr="004E41C6" w:rsidRDefault="00845480" w:rsidP="00346B09">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w:t>
            </w:r>
            <w:r w:rsidRPr="004915F0">
              <w:rPr>
                <w:rFonts w:ascii="宋体" w:eastAsia="宋体" w:hAnsi="宋体" w:cs="Tahoma" w:hint="eastAsia"/>
                <w:color w:val="000000" w:themeColor="text1"/>
                <w:kern w:val="0"/>
                <w:szCs w:val="21"/>
              </w:rPr>
              <w:t>实现</w:t>
            </w:r>
            <w:r>
              <w:rPr>
                <w:rFonts w:ascii="宋体" w:eastAsia="宋体" w:hAnsi="宋体" w:cs="Tahoma" w:hint="eastAsia"/>
                <w:color w:val="000000" w:themeColor="text1"/>
                <w:kern w:val="0"/>
                <w:szCs w:val="21"/>
              </w:rPr>
              <w:t>医院200台Windows及Linux</w:t>
            </w:r>
            <w:r w:rsidRPr="004915F0">
              <w:rPr>
                <w:rFonts w:ascii="宋体" w:eastAsia="宋体" w:hAnsi="宋体" w:cs="Tahoma" w:hint="eastAsia"/>
                <w:color w:val="000000" w:themeColor="text1"/>
                <w:kern w:val="0"/>
                <w:szCs w:val="21"/>
              </w:rPr>
              <w:t>主机</w:t>
            </w:r>
            <w:r>
              <w:rPr>
                <w:rFonts w:ascii="宋体" w:eastAsia="宋体" w:hAnsi="宋体" w:cs="Tahoma" w:hint="eastAsia"/>
                <w:color w:val="000000" w:themeColor="text1"/>
                <w:kern w:val="0"/>
                <w:szCs w:val="21"/>
              </w:rPr>
              <w:t>的</w:t>
            </w:r>
            <w:r w:rsidRPr="004915F0">
              <w:rPr>
                <w:rFonts w:ascii="宋体" w:eastAsia="宋体" w:hAnsi="宋体" w:cs="Tahoma" w:hint="eastAsia"/>
                <w:color w:val="000000" w:themeColor="text1"/>
                <w:kern w:val="0"/>
                <w:szCs w:val="21"/>
              </w:rPr>
              <w:t>漏洞检查、主机基线检查、主机弱口令检查、主机命令执行跟踪、C&amp;C回连进程定位、入侵轨迹记录、进程调用监控及高危行为阻止、WebShell后门检测查杀</w:t>
            </w:r>
            <w:r>
              <w:rPr>
                <w:rFonts w:ascii="宋体" w:eastAsia="宋体" w:hAnsi="宋体" w:cs="Tahoma" w:hint="eastAsia"/>
                <w:color w:val="000000" w:themeColor="text1"/>
                <w:kern w:val="0"/>
                <w:szCs w:val="21"/>
              </w:rPr>
              <w:t>等全方位防护；提供不少于3年的特征库更新及软件升级服务；</w:t>
            </w:r>
          </w:p>
          <w:p w14:paraId="31DBB29F" w14:textId="77777777" w:rsidR="00845480" w:rsidRPr="004E41C6" w:rsidRDefault="00845480" w:rsidP="00346B09">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2．软件</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eastAsia="zh-Hans" w:bidi="ar"/>
              </w:rPr>
              <w:t>部署</w:t>
            </w:r>
            <w:r>
              <w:rPr>
                <w:rFonts w:ascii="宋体" w:eastAsia="宋体" w:hAnsi="宋体" w:cs="宋体" w:hint="eastAsia"/>
                <w:color w:val="000000"/>
                <w:kern w:val="0"/>
                <w:szCs w:val="21"/>
                <w:lang w:bidi="ar"/>
              </w:rPr>
              <w:t xml:space="preserve">在 RedHat、CentOS、Ubuntu、Suse、Windows </w:t>
            </w:r>
            <w:r w:rsidRPr="004E41C6">
              <w:rPr>
                <w:rFonts w:ascii="宋体" w:eastAsia="宋体" w:hAnsi="宋体" w:cs="Tahoma" w:hint="eastAsia"/>
                <w:color w:val="000000" w:themeColor="text1"/>
                <w:kern w:val="0"/>
                <w:szCs w:val="21"/>
              </w:rPr>
              <w:t>Server等操作系统，同时支持中标麒麟、银河麒麟、统信 UOS 、BC</w:t>
            </w:r>
            <w:r w:rsidRPr="004E41C6">
              <w:rPr>
                <w:rFonts w:ascii="宋体" w:eastAsia="宋体" w:hAnsi="宋体" w:cs="Tahoma"/>
                <w:color w:val="000000" w:themeColor="text1"/>
                <w:kern w:val="0"/>
                <w:szCs w:val="21"/>
              </w:rPr>
              <w:t>-</w:t>
            </w:r>
            <w:r w:rsidRPr="004E41C6">
              <w:rPr>
                <w:rFonts w:ascii="宋体" w:eastAsia="宋体" w:hAnsi="宋体" w:cs="Tahoma" w:hint="eastAsia"/>
                <w:color w:val="000000" w:themeColor="text1"/>
                <w:kern w:val="0"/>
                <w:szCs w:val="21"/>
              </w:rPr>
              <w:t>Linux等国产化操作系统。</w:t>
            </w:r>
          </w:p>
          <w:p w14:paraId="4ABA1A42" w14:textId="328316C3" w:rsidR="00845480" w:rsidRPr="004E41C6" w:rsidRDefault="00845480" w:rsidP="00346B09">
            <w:pPr>
              <w:spacing w:line="360" w:lineRule="auto"/>
              <w:rPr>
                <w:rFonts w:ascii="宋体" w:eastAsia="宋体" w:hAnsi="宋体" w:cs="Tahoma"/>
                <w:color w:val="000000" w:themeColor="text1"/>
                <w:kern w:val="0"/>
                <w:szCs w:val="21"/>
              </w:rPr>
            </w:pPr>
            <w:r w:rsidRPr="004E41C6">
              <w:rPr>
                <w:rFonts w:ascii="宋体" w:eastAsia="宋体" w:hAnsi="宋体" w:cs="Tahoma" w:hint="eastAsia"/>
                <w:color w:val="000000" w:themeColor="text1"/>
                <w:kern w:val="0"/>
                <w:szCs w:val="21"/>
              </w:rPr>
              <w:t>3．支持自动清点容器镜像、容器实例、容器网络等多种容器相关资产，支持检测容器内应用的弱口令，并提供相关资产统计视图</w:t>
            </w:r>
          </w:p>
          <w:p w14:paraId="2771522F" w14:textId="75F17F93" w:rsidR="00845480" w:rsidRPr="004E41C6" w:rsidRDefault="00845480" w:rsidP="00346B09">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w:t>
            </w:r>
            <w:r w:rsidRPr="004E41C6">
              <w:rPr>
                <w:rFonts w:ascii="宋体" w:eastAsia="宋体" w:hAnsi="宋体" w:cs="Tahoma" w:hint="eastAsia"/>
                <w:color w:val="000000" w:themeColor="text1"/>
                <w:kern w:val="0"/>
                <w:szCs w:val="21"/>
              </w:rPr>
              <w:t>支持检测发生在容器内部的入侵事件，如反弹 SHELL、WebShell、恶意命令等</w:t>
            </w:r>
          </w:p>
          <w:p w14:paraId="7073FFAC" w14:textId="7210AC34" w:rsidR="00845480" w:rsidRPr="004E41C6" w:rsidRDefault="00845480" w:rsidP="00346B09">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w:t>
            </w:r>
            <w:r w:rsidRPr="004E41C6">
              <w:rPr>
                <w:rFonts w:ascii="宋体" w:eastAsia="宋体" w:hAnsi="宋体" w:cs="Tahoma" w:hint="eastAsia"/>
                <w:color w:val="000000" w:themeColor="text1"/>
                <w:kern w:val="0"/>
                <w:szCs w:val="21"/>
              </w:rPr>
              <w:t xml:space="preserve">支持检测 </w:t>
            </w:r>
            <w:r w:rsidRPr="004E41C6">
              <w:rPr>
                <w:rFonts w:ascii="宋体" w:eastAsia="宋体" w:hAnsi="宋体" w:cs="Tahoma"/>
                <w:color w:val="000000" w:themeColor="text1"/>
                <w:kern w:val="0"/>
                <w:szCs w:val="21"/>
              </w:rPr>
              <w:t>Radmin Server</w:t>
            </w:r>
            <w:r w:rsidRPr="004E41C6">
              <w:rPr>
                <w:rFonts w:ascii="宋体" w:eastAsia="宋体" w:hAnsi="宋体" w:cs="Tahoma" w:hint="eastAsia"/>
                <w:color w:val="000000" w:themeColor="text1"/>
                <w:kern w:val="0"/>
                <w:szCs w:val="21"/>
              </w:rPr>
              <w:t>、</w:t>
            </w:r>
            <w:r w:rsidRPr="004E41C6">
              <w:rPr>
                <w:rFonts w:ascii="宋体" w:eastAsia="宋体" w:hAnsi="宋体" w:cs="Tahoma"/>
                <w:color w:val="000000" w:themeColor="text1"/>
                <w:kern w:val="0"/>
                <w:szCs w:val="21"/>
              </w:rPr>
              <w:t>TigerVNC</w:t>
            </w:r>
            <w:r w:rsidRPr="004E41C6">
              <w:rPr>
                <w:rFonts w:ascii="宋体" w:eastAsia="宋体" w:hAnsi="宋体" w:cs="Tahoma" w:hint="eastAsia"/>
                <w:color w:val="000000" w:themeColor="text1"/>
                <w:kern w:val="0"/>
                <w:szCs w:val="21"/>
              </w:rPr>
              <w:t>、</w:t>
            </w:r>
            <w:r w:rsidRPr="004E41C6">
              <w:rPr>
                <w:rFonts w:ascii="宋体" w:eastAsia="宋体" w:hAnsi="宋体" w:cs="Tahoma"/>
                <w:color w:val="000000" w:themeColor="text1"/>
                <w:kern w:val="0"/>
                <w:szCs w:val="21"/>
              </w:rPr>
              <w:t>TightVNC</w:t>
            </w:r>
            <w:r w:rsidRPr="004E41C6">
              <w:rPr>
                <w:rFonts w:ascii="宋体" w:eastAsia="宋体" w:hAnsi="宋体" w:cs="Tahoma" w:hint="eastAsia"/>
                <w:color w:val="000000" w:themeColor="text1"/>
                <w:kern w:val="0"/>
                <w:szCs w:val="21"/>
              </w:rPr>
              <w:t>、</w:t>
            </w:r>
            <w:r w:rsidRPr="004E41C6">
              <w:rPr>
                <w:rFonts w:ascii="宋体" w:eastAsia="宋体" w:hAnsi="宋体" w:cs="Tahoma"/>
                <w:color w:val="000000" w:themeColor="text1"/>
                <w:kern w:val="0"/>
                <w:szCs w:val="21"/>
              </w:rPr>
              <w:t>向日葵</w:t>
            </w:r>
            <w:r w:rsidRPr="004E41C6">
              <w:rPr>
                <w:rFonts w:ascii="宋体" w:eastAsia="宋体" w:hAnsi="宋体" w:cs="Tahoma" w:hint="eastAsia"/>
                <w:color w:val="000000" w:themeColor="text1"/>
                <w:kern w:val="0"/>
                <w:szCs w:val="21"/>
              </w:rPr>
              <w:t>等远控软件弱口令</w:t>
            </w:r>
          </w:p>
          <w:p w14:paraId="554873AE" w14:textId="739A8D17" w:rsidR="00845480" w:rsidRPr="004E41C6" w:rsidRDefault="00845480" w:rsidP="00346B09">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6．</w:t>
            </w:r>
            <w:r w:rsidRPr="004E41C6">
              <w:rPr>
                <w:rFonts w:ascii="宋体" w:eastAsia="宋体" w:hAnsi="宋体" w:cs="Tahoma" w:hint="eastAsia"/>
                <w:color w:val="000000" w:themeColor="text1"/>
                <w:kern w:val="0"/>
                <w:szCs w:val="21"/>
              </w:rPr>
              <w:t>支持webshell拟态防护功能，能够有效诱导黑客webshell攻击并进行攻击溯源</w:t>
            </w:r>
          </w:p>
          <w:p w14:paraId="6574509F" w14:textId="1B8DAD70" w:rsidR="00845480" w:rsidRPr="004E41C6" w:rsidRDefault="00845480" w:rsidP="00346B09">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7．</w:t>
            </w:r>
            <w:r w:rsidRPr="004E41C6">
              <w:rPr>
                <w:rFonts w:ascii="宋体" w:eastAsia="宋体" w:hAnsi="宋体" w:cs="Tahoma" w:hint="eastAsia"/>
                <w:color w:val="000000" w:themeColor="text1"/>
                <w:kern w:val="0"/>
                <w:szCs w:val="21"/>
              </w:rPr>
              <w:t>支持暴力破解防护、异常登录防护、反弹Shell防护、WebShell防护、病毒防护、网络层防护</w:t>
            </w:r>
          </w:p>
          <w:p w14:paraId="3545539A" w14:textId="152F5100" w:rsidR="00845480" w:rsidRPr="004915F0" w:rsidRDefault="00845480" w:rsidP="00346B09">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8．</w:t>
            </w:r>
            <w:r w:rsidRPr="004E41C6">
              <w:rPr>
                <w:rFonts w:ascii="宋体" w:eastAsia="宋体" w:hAnsi="宋体" w:cs="Tahoma" w:hint="eastAsia"/>
                <w:color w:val="000000" w:themeColor="text1"/>
                <w:kern w:val="0"/>
                <w:szCs w:val="21"/>
              </w:rPr>
              <w:t>支持根据用户自定义策略对系统敏感端口的监听行为进行监控，并对恶意端口监听行为进行告警。</w:t>
            </w:r>
          </w:p>
        </w:tc>
        <w:tc>
          <w:tcPr>
            <w:tcW w:w="886" w:type="dxa"/>
            <w:vAlign w:val="center"/>
          </w:tcPr>
          <w:p w14:paraId="0B952569" w14:textId="0257BC9C" w:rsidR="00845480" w:rsidRDefault="00A21635" w:rsidP="00A21635">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01</w:t>
            </w:r>
          </w:p>
        </w:tc>
      </w:tr>
      <w:tr w:rsidR="00845480" w:rsidRPr="00D86C1F" w14:paraId="7D1883E1" w14:textId="73C8F2A8" w:rsidTr="00A21635">
        <w:trPr>
          <w:jc w:val="center"/>
        </w:trPr>
        <w:tc>
          <w:tcPr>
            <w:tcW w:w="574" w:type="dxa"/>
            <w:vAlign w:val="center"/>
          </w:tcPr>
          <w:p w14:paraId="58848BEF" w14:textId="308852FD" w:rsidR="00845480" w:rsidRPr="00D86C1F" w:rsidRDefault="00845480" w:rsidP="00346B09">
            <w:pPr>
              <w:spacing w:line="360" w:lineRule="auto"/>
              <w:jc w:val="center"/>
              <w:rPr>
                <w:rFonts w:ascii="宋体" w:eastAsia="宋体" w:hAnsi="宋体" w:cs="Tahoma"/>
                <w:color w:val="000000" w:themeColor="text1"/>
                <w:kern w:val="0"/>
                <w:szCs w:val="21"/>
              </w:rPr>
            </w:pPr>
            <w:r w:rsidRPr="00D86C1F">
              <w:rPr>
                <w:rFonts w:ascii="宋体" w:eastAsia="宋体" w:hAnsi="宋体" w:cs="Tahoma" w:hint="eastAsia"/>
                <w:color w:val="000000" w:themeColor="text1"/>
                <w:kern w:val="0"/>
                <w:szCs w:val="21"/>
              </w:rPr>
              <w:lastRenderedPageBreak/>
              <w:t>2</w:t>
            </w:r>
          </w:p>
        </w:tc>
        <w:tc>
          <w:tcPr>
            <w:tcW w:w="1430" w:type="dxa"/>
            <w:vAlign w:val="center"/>
          </w:tcPr>
          <w:p w14:paraId="6FF926BD" w14:textId="43856326" w:rsidR="00845480" w:rsidRPr="00D86C1F" w:rsidRDefault="00845480" w:rsidP="00346B09">
            <w:pPr>
              <w:spacing w:line="360" w:lineRule="auto"/>
              <w:jc w:val="center"/>
              <w:rPr>
                <w:rFonts w:ascii="宋体" w:eastAsia="宋体" w:hAnsi="宋体" w:cs="Tahoma"/>
                <w:color w:val="000000" w:themeColor="text1"/>
                <w:kern w:val="0"/>
                <w:szCs w:val="21"/>
              </w:rPr>
            </w:pPr>
            <w:r w:rsidRPr="00D86C1F">
              <w:rPr>
                <w:rFonts w:ascii="宋体" w:eastAsia="宋体" w:hAnsi="宋体" w:cs="Tahoma" w:hint="eastAsia"/>
                <w:color w:val="000000" w:themeColor="text1"/>
                <w:kern w:val="0"/>
                <w:szCs w:val="21"/>
              </w:rPr>
              <w:t>运维安全管理（堡垒机）</w:t>
            </w:r>
          </w:p>
        </w:tc>
        <w:tc>
          <w:tcPr>
            <w:tcW w:w="951" w:type="dxa"/>
            <w:vAlign w:val="center"/>
          </w:tcPr>
          <w:p w14:paraId="44501579" w14:textId="095FE323" w:rsidR="00845480" w:rsidRPr="00D86C1F" w:rsidRDefault="00845480" w:rsidP="00346B09">
            <w:pPr>
              <w:spacing w:line="360" w:lineRule="auto"/>
              <w:jc w:val="center"/>
              <w:rPr>
                <w:rFonts w:ascii="宋体" w:eastAsia="宋体" w:hAnsi="宋体" w:cs="Tahoma"/>
                <w:color w:val="000000" w:themeColor="text1"/>
                <w:kern w:val="0"/>
                <w:szCs w:val="21"/>
              </w:rPr>
            </w:pPr>
            <w:r w:rsidRPr="00D86C1F">
              <w:rPr>
                <w:rFonts w:ascii="宋体" w:eastAsia="宋体" w:hAnsi="宋体" w:cs="Tahoma" w:hint="eastAsia"/>
                <w:color w:val="000000" w:themeColor="text1"/>
                <w:kern w:val="0"/>
                <w:szCs w:val="21"/>
              </w:rPr>
              <w:t>1台</w:t>
            </w:r>
          </w:p>
        </w:tc>
        <w:tc>
          <w:tcPr>
            <w:tcW w:w="4171" w:type="dxa"/>
            <w:vAlign w:val="center"/>
          </w:tcPr>
          <w:p w14:paraId="2A42CE81" w14:textId="1CCD0FCC" w:rsidR="00845480" w:rsidRDefault="00845480" w:rsidP="00346B09">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1．为医院运维提供集中身份认证、访问控制、操作全过程审计等，</w:t>
            </w:r>
            <w:r w:rsidRPr="004915F0">
              <w:rPr>
                <w:rFonts w:ascii="宋体" w:eastAsia="宋体" w:hAnsi="宋体" w:cs="Tahoma" w:hint="eastAsia"/>
                <w:color w:val="000000" w:themeColor="text1"/>
                <w:kern w:val="0"/>
                <w:szCs w:val="21"/>
              </w:rPr>
              <w:t>满足主机运维审计、权限控制、访问身份唯一性认证</w:t>
            </w:r>
            <w:r>
              <w:rPr>
                <w:rFonts w:ascii="宋体" w:eastAsia="宋体" w:hAnsi="宋体" w:cs="Tahoma" w:hint="eastAsia"/>
                <w:color w:val="000000" w:themeColor="text1"/>
                <w:kern w:val="0"/>
                <w:szCs w:val="21"/>
              </w:rPr>
              <w:t>的等级保护</w:t>
            </w:r>
            <w:r w:rsidRPr="004915F0">
              <w:rPr>
                <w:rFonts w:ascii="宋体" w:eastAsia="宋体" w:hAnsi="宋体" w:cs="Tahoma" w:hint="eastAsia"/>
                <w:color w:val="000000" w:themeColor="text1"/>
                <w:kern w:val="0"/>
                <w:szCs w:val="21"/>
              </w:rPr>
              <w:t>要求</w:t>
            </w:r>
            <w:r>
              <w:rPr>
                <w:rFonts w:ascii="宋体" w:eastAsia="宋体" w:hAnsi="宋体" w:cs="Tahoma" w:hint="eastAsia"/>
                <w:color w:val="000000" w:themeColor="text1"/>
                <w:kern w:val="0"/>
                <w:szCs w:val="21"/>
              </w:rPr>
              <w:t>。设备</w:t>
            </w:r>
            <w:r w:rsidRPr="004915F0">
              <w:rPr>
                <w:rFonts w:ascii="宋体" w:eastAsia="宋体" w:hAnsi="宋体" w:cs="Tahoma" w:hint="eastAsia"/>
                <w:color w:val="000000" w:themeColor="text1"/>
                <w:kern w:val="0"/>
                <w:szCs w:val="21"/>
              </w:rPr>
              <w:t>内存≧16G，硬盘</w:t>
            </w:r>
            <w:r>
              <w:rPr>
                <w:rFonts w:ascii="宋体" w:eastAsia="宋体" w:hAnsi="宋体" w:cs="Tahoma" w:hint="eastAsia"/>
                <w:color w:val="000000" w:themeColor="text1"/>
                <w:kern w:val="0"/>
                <w:szCs w:val="21"/>
              </w:rPr>
              <w:t>可用空间</w:t>
            </w:r>
            <w:r w:rsidRPr="004915F0">
              <w:rPr>
                <w:rFonts w:ascii="宋体" w:eastAsia="宋体" w:hAnsi="宋体" w:cs="Tahoma" w:hint="eastAsia"/>
                <w:color w:val="000000" w:themeColor="text1"/>
                <w:kern w:val="0"/>
                <w:szCs w:val="21"/>
              </w:rPr>
              <w:t>≧</w:t>
            </w:r>
            <w:r>
              <w:rPr>
                <w:rFonts w:ascii="宋体" w:eastAsia="宋体" w:hAnsi="宋体" w:cs="Tahoma" w:hint="eastAsia"/>
                <w:color w:val="000000" w:themeColor="text1"/>
                <w:kern w:val="0"/>
                <w:szCs w:val="21"/>
              </w:rPr>
              <w:t>8</w:t>
            </w:r>
            <w:r w:rsidRPr="004915F0">
              <w:rPr>
                <w:rFonts w:ascii="宋体" w:eastAsia="宋体" w:hAnsi="宋体" w:cs="Tahoma" w:hint="eastAsia"/>
                <w:color w:val="000000" w:themeColor="text1"/>
                <w:kern w:val="0"/>
                <w:szCs w:val="21"/>
              </w:rPr>
              <w:t>T，千兆电口≧2</w:t>
            </w:r>
            <w:r>
              <w:rPr>
                <w:rFonts w:ascii="宋体" w:eastAsia="宋体" w:hAnsi="宋体" w:cs="Tahoma" w:hint="eastAsia"/>
                <w:color w:val="000000" w:themeColor="text1"/>
                <w:kern w:val="0"/>
                <w:szCs w:val="21"/>
              </w:rPr>
              <w:t>个</w:t>
            </w:r>
            <w:r w:rsidRPr="004915F0">
              <w:rPr>
                <w:rFonts w:ascii="宋体" w:eastAsia="宋体" w:hAnsi="宋体" w:cs="Tahoma" w:hint="eastAsia"/>
                <w:color w:val="000000" w:themeColor="text1"/>
                <w:kern w:val="0"/>
                <w:szCs w:val="21"/>
              </w:rPr>
              <w:t>，冗余双电源，最大支持1000字符并发、100图形并发，提供</w:t>
            </w:r>
            <w:r>
              <w:rPr>
                <w:rFonts w:ascii="宋体" w:eastAsia="宋体" w:hAnsi="宋体" w:cs="Tahoma" w:hint="eastAsia"/>
                <w:color w:val="000000" w:themeColor="text1"/>
                <w:kern w:val="0"/>
                <w:szCs w:val="21"/>
              </w:rPr>
              <w:t>不少于</w:t>
            </w:r>
            <w:r w:rsidRPr="004915F0">
              <w:rPr>
                <w:rFonts w:ascii="宋体" w:eastAsia="宋体" w:hAnsi="宋体" w:cs="Tahoma" w:hint="eastAsia"/>
                <w:color w:val="000000" w:themeColor="text1"/>
                <w:kern w:val="0"/>
                <w:szCs w:val="21"/>
              </w:rPr>
              <w:t>800个资产可管理授权</w:t>
            </w:r>
            <w:r>
              <w:rPr>
                <w:rFonts w:ascii="宋体" w:eastAsia="宋体" w:hAnsi="宋体" w:cs="Tahoma" w:hint="eastAsia"/>
                <w:color w:val="000000" w:themeColor="text1"/>
                <w:kern w:val="0"/>
                <w:szCs w:val="21"/>
              </w:rPr>
              <w:t>，提供不少于3年的硬件质保及软件升级服务</w:t>
            </w:r>
            <w:r w:rsidR="00A21635">
              <w:rPr>
                <w:rFonts w:ascii="宋体" w:eastAsia="宋体" w:hAnsi="宋体" w:cs="Tahoma" w:hint="eastAsia"/>
                <w:color w:val="000000" w:themeColor="text1"/>
                <w:kern w:val="0"/>
                <w:szCs w:val="21"/>
              </w:rPr>
              <w:t>，</w:t>
            </w:r>
            <w:r w:rsidR="00A21635" w:rsidRPr="004D6E85">
              <w:rPr>
                <w:rFonts w:ascii="宋体" w:eastAsia="宋体" w:hAnsi="宋体" w:cs="Tahoma" w:hint="eastAsia"/>
                <w:color w:val="000000" w:themeColor="text1"/>
                <w:kern w:val="0"/>
                <w:szCs w:val="21"/>
              </w:rPr>
              <w:t>提供原厂安装实施服务</w:t>
            </w:r>
            <w:r w:rsidR="00A21635">
              <w:rPr>
                <w:rFonts w:ascii="宋体" w:eastAsia="宋体" w:hAnsi="宋体" w:cs="Tahoma" w:hint="eastAsia"/>
                <w:color w:val="000000" w:themeColor="text1"/>
                <w:kern w:val="0"/>
                <w:szCs w:val="21"/>
              </w:rPr>
              <w:t>。</w:t>
            </w:r>
          </w:p>
          <w:p w14:paraId="051FBDEF" w14:textId="046D7413" w:rsidR="00845480" w:rsidRDefault="00845480" w:rsidP="004915F0">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2．</w:t>
            </w:r>
            <w:r w:rsidRPr="004915F0">
              <w:rPr>
                <w:rFonts w:ascii="宋体" w:eastAsia="宋体" w:hAnsi="宋体" w:cs="Tahoma" w:hint="eastAsia"/>
                <w:color w:val="000000" w:themeColor="text1"/>
                <w:kern w:val="0"/>
                <w:szCs w:val="21"/>
              </w:rPr>
              <w:t>支持SSH、Telnet、RDP、SFTP、RemoteAPP、Oracle、Mysql、MSSQL、DB2、B/S、C/S等常见运维协议。支持应用发布功能，需要的运维工具发布到外置服务中供调用，并支持自定义脚本适配账号密码代填；</w:t>
            </w:r>
          </w:p>
          <w:p w14:paraId="40CCF491" w14:textId="7BCFA629" w:rsidR="00845480" w:rsidRPr="004915F0" w:rsidRDefault="00845480" w:rsidP="004915F0">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w:t>
            </w:r>
            <w:r w:rsidRPr="004915F0">
              <w:rPr>
                <w:rFonts w:ascii="宋体" w:eastAsia="宋体" w:hAnsi="宋体" w:cs="Tahoma" w:hint="eastAsia"/>
                <w:color w:val="000000" w:themeColor="text1"/>
                <w:kern w:val="0"/>
                <w:szCs w:val="21"/>
              </w:rPr>
              <w:t>支持多级审批模式，管理员可自定义各级审批人，相应工单逐级审批通过后后生效；针对已审批通过的工单，管理员可以一键撤销；</w:t>
            </w:r>
          </w:p>
          <w:p w14:paraId="2DC61C4B" w14:textId="377E43EB" w:rsidR="00845480" w:rsidRPr="004915F0" w:rsidRDefault="00845480" w:rsidP="004915F0">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w:t>
            </w:r>
            <w:r w:rsidRPr="004915F0">
              <w:rPr>
                <w:rFonts w:ascii="宋体" w:eastAsia="宋体" w:hAnsi="宋体" w:cs="Tahoma" w:hint="eastAsia"/>
                <w:color w:val="000000" w:themeColor="text1"/>
                <w:kern w:val="0"/>
                <w:szCs w:val="21"/>
              </w:rPr>
              <w:t>支持对命令行操作行为和数据库操作审计的100%文本审计，支持图形界面操作过程中的录像和键盘鼠标操作、剪贴板操作、标题栏操作三大类文本信息，保障任何场景下都不会缺审漏审；</w:t>
            </w:r>
          </w:p>
          <w:p w14:paraId="7AC59A35" w14:textId="3C4CF28F" w:rsidR="00845480" w:rsidRDefault="00845480" w:rsidP="004915F0">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w:t>
            </w:r>
            <w:r w:rsidRPr="004915F0">
              <w:rPr>
                <w:rFonts w:ascii="宋体" w:eastAsia="宋体" w:hAnsi="宋体" w:cs="Tahoma" w:hint="eastAsia"/>
                <w:color w:val="000000" w:themeColor="text1"/>
                <w:kern w:val="0"/>
                <w:szCs w:val="21"/>
              </w:rPr>
              <w:t>为防止因会话负载过高而阻碍运维安全管理系统正常运行，应支持同类会话、单一会话的cpu、内存负载限制，限定用户通过运维安全管理系统发起的图形、字符、数据库三类操作分别可以占用的最大资源比例；</w:t>
            </w:r>
          </w:p>
          <w:p w14:paraId="4F54A3B0" w14:textId="6F021F0E" w:rsidR="00845480" w:rsidRPr="00D86C1F" w:rsidRDefault="00845480" w:rsidP="00346B09">
            <w:pPr>
              <w:spacing w:line="360" w:lineRule="auto"/>
              <w:rPr>
                <w:rFonts w:ascii="宋体" w:eastAsia="宋体" w:hAnsi="宋体" w:cs="Tahoma"/>
                <w:color w:val="000000" w:themeColor="text1"/>
                <w:kern w:val="0"/>
                <w:szCs w:val="21"/>
              </w:rPr>
            </w:pPr>
            <w:r w:rsidRPr="004915F0">
              <w:rPr>
                <w:rFonts w:ascii="宋体" w:eastAsia="宋体" w:hAnsi="宋体" w:cs="Tahoma" w:hint="eastAsia"/>
                <w:color w:val="000000" w:themeColor="text1"/>
                <w:kern w:val="0"/>
                <w:szCs w:val="21"/>
              </w:rPr>
              <w:t>为适配集群等高可用部署资产的管理，应支持等价资产管理和等价账号管理，当等价关系设定后，其中一台资产内的账号密码发生</w:t>
            </w:r>
            <w:r w:rsidRPr="004915F0">
              <w:rPr>
                <w:rFonts w:ascii="宋体" w:eastAsia="宋体" w:hAnsi="宋体" w:cs="Tahoma" w:hint="eastAsia"/>
                <w:color w:val="000000" w:themeColor="text1"/>
                <w:kern w:val="0"/>
                <w:szCs w:val="21"/>
              </w:rPr>
              <w:lastRenderedPageBreak/>
              <w:t>变更，等价的资产、账号密码随之自动变更</w:t>
            </w:r>
            <w:r>
              <w:rPr>
                <w:rFonts w:ascii="宋体" w:eastAsia="宋体" w:hAnsi="宋体" w:cs="Tahoma" w:hint="eastAsia"/>
                <w:color w:val="000000" w:themeColor="text1"/>
                <w:kern w:val="0"/>
                <w:szCs w:val="21"/>
              </w:rPr>
              <w:t>。</w:t>
            </w:r>
          </w:p>
        </w:tc>
        <w:tc>
          <w:tcPr>
            <w:tcW w:w="886" w:type="dxa"/>
            <w:vAlign w:val="center"/>
          </w:tcPr>
          <w:p w14:paraId="7F120E4B" w14:textId="35606075" w:rsidR="00845480" w:rsidRDefault="00A21635" w:rsidP="00A21635">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lastRenderedPageBreak/>
              <w:t>02</w:t>
            </w:r>
          </w:p>
        </w:tc>
      </w:tr>
      <w:tr w:rsidR="00845480" w:rsidRPr="00D86C1F" w14:paraId="37CC9ED8" w14:textId="72BB61FB" w:rsidTr="00A21635">
        <w:trPr>
          <w:jc w:val="center"/>
        </w:trPr>
        <w:tc>
          <w:tcPr>
            <w:tcW w:w="574" w:type="dxa"/>
            <w:vAlign w:val="center"/>
          </w:tcPr>
          <w:p w14:paraId="38D33305" w14:textId="3FF6A38E" w:rsidR="00845480" w:rsidRPr="00D86C1F" w:rsidRDefault="00845480"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w:t>
            </w:r>
          </w:p>
        </w:tc>
        <w:tc>
          <w:tcPr>
            <w:tcW w:w="1430" w:type="dxa"/>
            <w:vAlign w:val="center"/>
          </w:tcPr>
          <w:p w14:paraId="195914D2" w14:textId="14A6DA3F" w:rsidR="00845480" w:rsidRPr="00D86C1F" w:rsidRDefault="00845480" w:rsidP="00346B09">
            <w:pPr>
              <w:spacing w:line="360" w:lineRule="auto"/>
              <w:jc w:val="center"/>
              <w:rPr>
                <w:rFonts w:ascii="宋体" w:eastAsia="宋体" w:hAnsi="宋体" w:cs="Tahoma"/>
                <w:color w:val="000000" w:themeColor="text1"/>
                <w:kern w:val="0"/>
                <w:szCs w:val="21"/>
              </w:rPr>
            </w:pPr>
            <w:r w:rsidRPr="009C2F35">
              <w:rPr>
                <w:rFonts w:ascii="宋体" w:eastAsia="宋体" w:hAnsi="宋体" w:cs="Tahoma" w:hint="eastAsia"/>
                <w:color w:val="000000" w:themeColor="text1"/>
                <w:kern w:val="0"/>
                <w:szCs w:val="21"/>
              </w:rPr>
              <w:t>态势感知</w:t>
            </w:r>
            <w:r>
              <w:rPr>
                <w:rFonts w:ascii="宋体" w:eastAsia="宋体" w:hAnsi="宋体" w:cs="Tahoma" w:hint="eastAsia"/>
                <w:color w:val="000000" w:themeColor="text1"/>
                <w:kern w:val="0"/>
                <w:szCs w:val="21"/>
              </w:rPr>
              <w:t>平台</w:t>
            </w:r>
          </w:p>
        </w:tc>
        <w:tc>
          <w:tcPr>
            <w:tcW w:w="951" w:type="dxa"/>
            <w:vAlign w:val="center"/>
          </w:tcPr>
          <w:p w14:paraId="09807324" w14:textId="3F840EE9" w:rsidR="00845480" w:rsidRPr="00D86C1F" w:rsidRDefault="00845480"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1台</w:t>
            </w:r>
          </w:p>
        </w:tc>
        <w:tc>
          <w:tcPr>
            <w:tcW w:w="4171" w:type="dxa"/>
            <w:vAlign w:val="center"/>
          </w:tcPr>
          <w:p w14:paraId="09BB258F" w14:textId="0B1344A4" w:rsidR="00845480" w:rsidRPr="004E41C6" w:rsidRDefault="00845480" w:rsidP="004E41C6">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1．医院</w:t>
            </w:r>
            <w:r w:rsidRPr="004E41C6">
              <w:rPr>
                <w:rFonts w:ascii="宋体" w:eastAsia="宋体" w:hAnsi="宋体" w:cs="Tahoma" w:hint="eastAsia"/>
                <w:color w:val="000000" w:themeColor="text1"/>
                <w:kern w:val="0"/>
                <w:szCs w:val="21"/>
              </w:rPr>
              <w:t>部署一套</w:t>
            </w:r>
            <w:r>
              <w:rPr>
                <w:rFonts w:ascii="宋体" w:eastAsia="宋体" w:hAnsi="宋体" w:cs="Tahoma" w:hint="eastAsia"/>
                <w:color w:val="000000" w:themeColor="text1"/>
                <w:kern w:val="0"/>
                <w:szCs w:val="21"/>
              </w:rPr>
              <w:t>全新</w:t>
            </w:r>
            <w:r w:rsidRPr="004E41C6">
              <w:rPr>
                <w:rFonts w:ascii="宋体" w:eastAsia="宋体" w:hAnsi="宋体" w:cs="Tahoma" w:hint="eastAsia"/>
                <w:color w:val="000000" w:themeColor="text1"/>
                <w:kern w:val="0"/>
                <w:szCs w:val="21"/>
              </w:rPr>
              <w:t>态势感知平台，实现</w:t>
            </w:r>
            <w:r>
              <w:rPr>
                <w:rFonts w:ascii="宋体" w:eastAsia="宋体" w:hAnsi="宋体" w:cs="Tahoma" w:hint="eastAsia"/>
                <w:color w:val="000000" w:themeColor="text1"/>
                <w:kern w:val="0"/>
                <w:szCs w:val="21"/>
              </w:rPr>
              <w:t>南院及北</w:t>
            </w:r>
            <w:r w:rsidRPr="004E41C6">
              <w:rPr>
                <w:rFonts w:ascii="宋体" w:eastAsia="宋体" w:hAnsi="宋体" w:cs="Tahoma" w:hint="eastAsia"/>
                <w:color w:val="000000" w:themeColor="text1"/>
                <w:kern w:val="0"/>
                <w:szCs w:val="21"/>
              </w:rPr>
              <w:t>院全网安全态势独立感知能力，</w:t>
            </w:r>
            <w:r>
              <w:rPr>
                <w:rFonts w:ascii="宋体" w:eastAsia="宋体" w:hAnsi="宋体" w:cs="Tahoma" w:hint="eastAsia"/>
                <w:color w:val="000000" w:themeColor="text1"/>
                <w:kern w:val="0"/>
                <w:szCs w:val="21"/>
              </w:rPr>
              <w:t>同时与院内边界AF防火墙、上网行为管理等安全设备形成威胁联动处置</w:t>
            </w:r>
            <w:r w:rsidRPr="004E41C6">
              <w:rPr>
                <w:rFonts w:ascii="宋体" w:eastAsia="宋体" w:hAnsi="宋体" w:cs="Tahoma" w:hint="eastAsia"/>
                <w:color w:val="000000" w:themeColor="text1"/>
                <w:kern w:val="0"/>
                <w:szCs w:val="21"/>
              </w:rPr>
              <w:t>。</w:t>
            </w:r>
            <w:r>
              <w:rPr>
                <w:rFonts w:ascii="宋体" w:eastAsia="宋体" w:hAnsi="宋体" w:cs="Tahoma" w:hint="eastAsia"/>
                <w:color w:val="000000" w:themeColor="text1"/>
                <w:kern w:val="0"/>
                <w:szCs w:val="21"/>
              </w:rPr>
              <w:t>提供不少于3年的硬件质保及特征库更新服务</w:t>
            </w:r>
            <w:r w:rsidR="00A21635">
              <w:rPr>
                <w:rFonts w:ascii="宋体" w:eastAsia="宋体" w:hAnsi="宋体" w:cs="Tahoma" w:hint="eastAsia"/>
                <w:color w:val="000000" w:themeColor="text1"/>
                <w:kern w:val="0"/>
                <w:szCs w:val="21"/>
              </w:rPr>
              <w:t>，</w:t>
            </w:r>
            <w:r w:rsidR="00A21635" w:rsidRPr="004D6E85">
              <w:rPr>
                <w:rFonts w:ascii="宋体" w:eastAsia="宋体" w:hAnsi="宋体" w:cs="Tahoma" w:hint="eastAsia"/>
                <w:color w:val="000000" w:themeColor="text1"/>
                <w:kern w:val="0"/>
                <w:szCs w:val="21"/>
              </w:rPr>
              <w:t>提供原厂安装实施服务</w:t>
            </w:r>
            <w:r w:rsidR="00A21635">
              <w:rPr>
                <w:rFonts w:ascii="宋体" w:eastAsia="宋体" w:hAnsi="宋体" w:cs="Tahoma" w:hint="eastAsia"/>
                <w:color w:val="000000" w:themeColor="text1"/>
                <w:kern w:val="0"/>
                <w:szCs w:val="21"/>
              </w:rPr>
              <w:t>。</w:t>
            </w:r>
          </w:p>
          <w:p w14:paraId="2E38B1C2" w14:textId="391D95AF" w:rsidR="00845480" w:rsidRDefault="00845480" w:rsidP="004E41C6">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2．态势感知</w:t>
            </w:r>
            <w:r w:rsidRPr="004E41C6">
              <w:rPr>
                <w:rFonts w:ascii="宋体" w:eastAsia="宋体" w:hAnsi="宋体" w:cs="Tahoma" w:hint="eastAsia"/>
                <w:color w:val="000000" w:themeColor="text1"/>
                <w:kern w:val="0"/>
                <w:szCs w:val="21"/>
              </w:rPr>
              <w:t>平台存储容量≥</w:t>
            </w:r>
            <w:r>
              <w:rPr>
                <w:rFonts w:ascii="宋体" w:eastAsia="宋体" w:hAnsi="宋体" w:cs="Tahoma" w:hint="eastAsia"/>
                <w:color w:val="000000" w:themeColor="text1"/>
                <w:kern w:val="0"/>
                <w:szCs w:val="21"/>
              </w:rPr>
              <w:t>36</w:t>
            </w:r>
            <w:r w:rsidRPr="004E41C6">
              <w:rPr>
                <w:rFonts w:ascii="宋体" w:eastAsia="宋体" w:hAnsi="宋体" w:cs="Tahoma" w:hint="eastAsia"/>
                <w:color w:val="000000" w:themeColor="text1"/>
                <w:kern w:val="0"/>
                <w:szCs w:val="21"/>
              </w:rPr>
              <w:t>T</w:t>
            </w:r>
            <w:r>
              <w:rPr>
                <w:rFonts w:ascii="宋体" w:eastAsia="宋体" w:hAnsi="宋体" w:cs="Tahoma" w:hint="eastAsia"/>
                <w:color w:val="000000" w:themeColor="text1"/>
                <w:kern w:val="0"/>
                <w:szCs w:val="21"/>
              </w:rPr>
              <w:t>，</w:t>
            </w:r>
            <w:r w:rsidRPr="0031053F">
              <w:rPr>
                <w:rFonts w:ascii="宋体" w:eastAsia="宋体" w:hAnsi="宋体" w:cs="Tahoma" w:hint="eastAsia"/>
                <w:color w:val="000000" w:themeColor="text1"/>
                <w:kern w:val="0"/>
                <w:szCs w:val="21"/>
              </w:rPr>
              <w:t>在带宽性能1Gbps时存储时长≥</w:t>
            </w:r>
            <w:r>
              <w:rPr>
                <w:rFonts w:ascii="宋体" w:eastAsia="宋体" w:hAnsi="宋体" w:cs="Tahoma" w:hint="eastAsia"/>
                <w:color w:val="000000" w:themeColor="text1"/>
                <w:kern w:val="0"/>
                <w:szCs w:val="21"/>
              </w:rPr>
              <w:t>18</w:t>
            </w:r>
            <w:r w:rsidRPr="0031053F">
              <w:rPr>
                <w:rFonts w:ascii="宋体" w:eastAsia="宋体" w:hAnsi="宋体" w:cs="Tahoma" w:hint="eastAsia"/>
                <w:color w:val="000000" w:themeColor="text1"/>
                <w:kern w:val="0"/>
                <w:szCs w:val="21"/>
              </w:rPr>
              <w:t>00天/1Gbps</w:t>
            </w:r>
            <w:r>
              <w:rPr>
                <w:rFonts w:ascii="宋体" w:eastAsia="宋体" w:hAnsi="宋体" w:cs="Tahoma" w:hint="eastAsia"/>
                <w:color w:val="000000" w:themeColor="text1"/>
                <w:kern w:val="0"/>
                <w:szCs w:val="21"/>
              </w:rPr>
              <w:t>，</w:t>
            </w:r>
            <w:r w:rsidRPr="0031053F">
              <w:rPr>
                <w:rFonts w:ascii="宋体" w:eastAsia="宋体" w:hAnsi="宋体" w:cs="Tahoma"/>
                <w:color w:val="000000" w:themeColor="text1"/>
                <w:kern w:val="0"/>
                <w:szCs w:val="21"/>
              </w:rPr>
              <w:t>日接入日志量</w:t>
            </w:r>
            <w:r w:rsidRPr="004E41C6">
              <w:rPr>
                <w:rFonts w:ascii="宋体" w:eastAsia="宋体" w:hAnsi="宋体" w:cs="Tahoma" w:hint="eastAsia"/>
                <w:color w:val="000000" w:themeColor="text1"/>
                <w:kern w:val="0"/>
                <w:szCs w:val="21"/>
              </w:rPr>
              <w:t>≥</w:t>
            </w:r>
            <w:r>
              <w:rPr>
                <w:rFonts w:ascii="宋体" w:eastAsia="宋体" w:hAnsi="宋体" w:cs="Tahoma" w:hint="eastAsia"/>
                <w:color w:val="000000" w:themeColor="text1"/>
                <w:kern w:val="0"/>
                <w:szCs w:val="21"/>
              </w:rPr>
              <w:t>3.5亿条，</w:t>
            </w:r>
            <w:r w:rsidRPr="004E41C6">
              <w:rPr>
                <w:rFonts w:ascii="宋体" w:eastAsia="宋体" w:hAnsi="宋体" w:cs="Tahoma" w:hint="eastAsia"/>
                <w:color w:val="000000" w:themeColor="text1"/>
                <w:kern w:val="0"/>
                <w:szCs w:val="21"/>
              </w:rPr>
              <w:t>千兆电口≥6</w:t>
            </w:r>
            <w:r>
              <w:rPr>
                <w:rFonts w:ascii="宋体" w:eastAsia="宋体" w:hAnsi="宋体" w:cs="Tahoma" w:hint="eastAsia"/>
                <w:color w:val="000000" w:themeColor="text1"/>
                <w:kern w:val="0"/>
                <w:szCs w:val="21"/>
              </w:rPr>
              <w:t>个，</w:t>
            </w:r>
            <w:r w:rsidRPr="004E41C6">
              <w:rPr>
                <w:rFonts w:ascii="宋体" w:eastAsia="宋体" w:hAnsi="宋体" w:cs="Tahoma" w:hint="eastAsia"/>
                <w:color w:val="000000" w:themeColor="text1"/>
                <w:kern w:val="0"/>
                <w:szCs w:val="21"/>
              </w:rPr>
              <w:t>万兆光口SFP+≥2</w:t>
            </w:r>
            <w:r>
              <w:rPr>
                <w:rFonts w:ascii="宋体" w:eastAsia="宋体" w:hAnsi="宋体" w:cs="Tahoma" w:hint="eastAsia"/>
                <w:color w:val="000000" w:themeColor="text1"/>
                <w:kern w:val="0"/>
                <w:szCs w:val="21"/>
              </w:rPr>
              <w:t>个；</w:t>
            </w:r>
          </w:p>
          <w:p w14:paraId="5D846C00" w14:textId="77777777" w:rsidR="00845480" w:rsidRDefault="00845480" w:rsidP="004E41C6">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w:t>
            </w:r>
            <w:r w:rsidRPr="0031053F">
              <w:rPr>
                <w:rFonts w:ascii="宋体" w:eastAsia="宋体" w:hAnsi="宋体" w:cs="Tahoma" w:hint="eastAsia"/>
                <w:color w:val="000000" w:themeColor="text1"/>
                <w:kern w:val="0"/>
                <w:szCs w:val="21"/>
              </w:rPr>
              <w:t>支持不同安全视角展示</w:t>
            </w:r>
            <w:r>
              <w:rPr>
                <w:rFonts w:ascii="宋体" w:eastAsia="宋体" w:hAnsi="宋体" w:cs="Tahoma" w:hint="eastAsia"/>
                <w:color w:val="000000" w:themeColor="text1"/>
                <w:kern w:val="0"/>
                <w:szCs w:val="21"/>
              </w:rPr>
              <w:t>多</w:t>
            </w:r>
            <w:r w:rsidRPr="0031053F">
              <w:rPr>
                <w:rFonts w:ascii="宋体" w:eastAsia="宋体" w:hAnsi="宋体" w:cs="Tahoma" w:hint="eastAsia"/>
                <w:color w:val="000000" w:themeColor="text1"/>
                <w:kern w:val="0"/>
                <w:szCs w:val="21"/>
              </w:rPr>
              <w:t>个独立的大屏展示功能，包括全网安全态势感知大屏、分支安全态势、安全事件态势、通报预警态势、资产态势大屏等，同时能满足多种场景的监控，比如日常运维、护网场景</w:t>
            </w:r>
            <w:r>
              <w:rPr>
                <w:rFonts w:ascii="宋体" w:eastAsia="宋体" w:hAnsi="宋体" w:cs="Tahoma" w:hint="eastAsia"/>
                <w:color w:val="000000" w:themeColor="text1"/>
                <w:kern w:val="0"/>
                <w:szCs w:val="21"/>
              </w:rPr>
              <w:t>等；</w:t>
            </w:r>
          </w:p>
          <w:p w14:paraId="3506EFAA" w14:textId="77777777" w:rsidR="00845480" w:rsidRPr="0031053F" w:rsidRDefault="00845480" w:rsidP="004E41C6">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w:t>
            </w:r>
            <w:r w:rsidRPr="0031053F">
              <w:rPr>
                <w:rFonts w:ascii="宋体" w:eastAsia="宋体" w:hAnsi="宋体" w:cs="Tahoma" w:hint="eastAsia"/>
                <w:color w:val="000000" w:themeColor="text1"/>
                <w:kern w:val="0"/>
                <w:szCs w:val="21"/>
              </w:rPr>
              <w:t>具备元数据行为分析引擎：httpflow、dnsflow、adflow、icmpflow、maillflow等, 通过异常行为分析，结合各类机器学习算法完成未知威胁检测。包括：内网穿透、代理、远控、隧道、反弹shell等事后检测场景；</w:t>
            </w:r>
          </w:p>
          <w:p w14:paraId="19429D1B" w14:textId="04CBC6C2" w:rsidR="00845480" w:rsidRPr="0031053F" w:rsidRDefault="00845480" w:rsidP="004E41C6">
            <w:pPr>
              <w:spacing w:line="360" w:lineRule="auto"/>
              <w:rPr>
                <w:rFonts w:ascii="宋体" w:eastAsia="宋体" w:hAnsi="宋体" w:cs="Tahoma"/>
                <w:color w:val="000000" w:themeColor="text1"/>
                <w:kern w:val="0"/>
                <w:szCs w:val="21"/>
              </w:rPr>
            </w:pPr>
            <w:r w:rsidRPr="0031053F">
              <w:rPr>
                <w:rFonts w:ascii="宋体" w:eastAsia="宋体" w:hAnsi="宋体" w:cs="Tahoma" w:hint="eastAsia"/>
                <w:color w:val="000000" w:themeColor="text1"/>
                <w:kern w:val="0"/>
                <w:szCs w:val="21"/>
              </w:rPr>
              <w:t>5．文件威胁分析支持平台内置的静态文件检测引擎、AI智能引擎、SAVE查杀引擎、webshellkiller引擎，利用LSA, AutoEncoder, LogicRegression, SVM, 随机森林，XGBoost等多种机器学习算法组合进行综合研判。支持采用AI技术针对无文件落地的恶意脚本进行检测</w:t>
            </w:r>
            <w:r>
              <w:rPr>
                <w:rFonts w:ascii="宋体" w:eastAsia="宋体" w:hAnsi="宋体" w:cs="Tahoma" w:hint="eastAsia"/>
                <w:color w:val="000000" w:themeColor="text1"/>
                <w:kern w:val="0"/>
                <w:szCs w:val="21"/>
              </w:rPr>
              <w:t>；</w:t>
            </w:r>
          </w:p>
          <w:p w14:paraId="5428DE9D" w14:textId="0B1951C0" w:rsidR="00845480" w:rsidRPr="0031053F" w:rsidRDefault="00845480" w:rsidP="004E41C6">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6．</w:t>
            </w:r>
            <w:r w:rsidRPr="0031053F">
              <w:rPr>
                <w:rFonts w:ascii="宋体" w:eastAsia="宋体" w:hAnsi="宋体" w:cs="Tahoma" w:hint="eastAsia"/>
                <w:color w:val="000000" w:themeColor="text1"/>
                <w:kern w:val="0"/>
                <w:szCs w:val="21"/>
              </w:rPr>
              <w:t>支持挖矿专项检测页面，具备挖矿攻击事前、事中和事后全链路的检测分析能力，综合运用威胁情报、IPS特征规则和行为关联</w:t>
            </w:r>
            <w:r w:rsidRPr="0031053F">
              <w:rPr>
                <w:rFonts w:ascii="宋体" w:eastAsia="宋体" w:hAnsi="宋体" w:cs="Tahoma" w:hint="eastAsia"/>
                <w:color w:val="000000" w:themeColor="text1"/>
                <w:kern w:val="0"/>
                <w:szCs w:val="21"/>
              </w:rPr>
              <w:lastRenderedPageBreak/>
              <w:t>分析技术，如检测发现文件传输（上传下载）阶段的异常，对挖矿早期的准备动作即告警</w:t>
            </w:r>
            <w:r>
              <w:rPr>
                <w:rFonts w:ascii="宋体" w:eastAsia="宋体" w:hAnsi="宋体" w:cs="Tahoma" w:hint="eastAsia"/>
                <w:color w:val="000000" w:themeColor="text1"/>
                <w:kern w:val="0"/>
                <w:szCs w:val="21"/>
              </w:rPr>
              <w:t>；</w:t>
            </w:r>
          </w:p>
          <w:p w14:paraId="1FCDDE0F" w14:textId="47243AC1" w:rsidR="00845480" w:rsidRPr="00D86C1F" w:rsidRDefault="00845480" w:rsidP="004E41C6">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7．</w:t>
            </w:r>
            <w:r w:rsidRPr="0031053F">
              <w:rPr>
                <w:rFonts w:ascii="宋体" w:eastAsia="宋体" w:hAnsi="宋体" w:cs="Tahoma" w:hint="eastAsia"/>
                <w:color w:val="000000" w:themeColor="text1"/>
                <w:kern w:val="0"/>
                <w:szCs w:val="21"/>
              </w:rPr>
              <w:t>实时检测到关注告警类型的威胁可以发出声音告警提醒用户。支持受害者IP/攻击者IP/代理服务器IP表头筛选支持复制</w:t>
            </w:r>
            <w:r w:rsidRPr="0031053F">
              <w:rPr>
                <w:rFonts w:ascii="宋体" w:eastAsia="宋体" w:hAnsi="宋体" w:cs="Tahoma"/>
                <w:color w:val="000000" w:themeColor="text1"/>
                <w:kern w:val="0"/>
                <w:szCs w:val="21"/>
              </w:rPr>
              <w:t>IP</w:t>
            </w:r>
            <w:r w:rsidRPr="0031053F">
              <w:rPr>
                <w:rFonts w:ascii="宋体" w:eastAsia="宋体" w:hAnsi="宋体" w:cs="Tahoma" w:hint="eastAsia"/>
                <w:color w:val="000000" w:themeColor="text1"/>
                <w:kern w:val="0"/>
                <w:szCs w:val="21"/>
              </w:rPr>
              <w:t>,攻击者和受害者IP展示带上资产名片或区域信息，包括重点关注资产、威胁类型排行统计展示，复制告警支持自定义模板。</w:t>
            </w:r>
          </w:p>
        </w:tc>
        <w:tc>
          <w:tcPr>
            <w:tcW w:w="886" w:type="dxa"/>
            <w:vAlign w:val="center"/>
          </w:tcPr>
          <w:p w14:paraId="19AADB70" w14:textId="529CEFD4" w:rsidR="00845480" w:rsidRDefault="00A21635" w:rsidP="00A21635">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lastRenderedPageBreak/>
              <w:t>03</w:t>
            </w:r>
          </w:p>
        </w:tc>
      </w:tr>
      <w:tr w:rsidR="00845480" w:rsidRPr="00D86C1F" w14:paraId="09190EB5" w14:textId="4AB117E7" w:rsidTr="00A21635">
        <w:trPr>
          <w:jc w:val="center"/>
        </w:trPr>
        <w:tc>
          <w:tcPr>
            <w:tcW w:w="574" w:type="dxa"/>
            <w:vAlign w:val="center"/>
          </w:tcPr>
          <w:p w14:paraId="2B6803EC" w14:textId="5B3A650C" w:rsidR="00845480" w:rsidRDefault="00845480"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w:t>
            </w:r>
          </w:p>
        </w:tc>
        <w:tc>
          <w:tcPr>
            <w:tcW w:w="1430" w:type="dxa"/>
            <w:vAlign w:val="center"/>
          </w:tcPr>
          <w:p w14:paraId="506B4F66" w14:textId="2C7782C1" w:rsidR="00845480" w:rsidRPr="009C2F35" w:rsidRDefault="00845480"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北院态势感知探针</w:t>
            </w:r>
          </w:p>
        </w:tc>
        <w:tc>
          <w:tcPr>
            <w:tcW w:w="951" w:type="dxa"/>
            <w:vAlign w:val="center"/>
          </w:tcPr>
          <w:p w14:paraId="3FD1CDA7" w14:textId="26FF8068" w:rsidR="00845480" w:rsidRDefault="00845480"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1台</w:t>
            </w:r>
          </w:p>
        </w:tc>
        <w:tc>
          <w:tcPr>
            <w:tcW w:w="4171" w:type="dxa"/>
            <w:vAlign w:val="center"/>
          </w:tcPr>
          <w:p w14:paraId="3B313030" w14:textId="708C8E42" w:rsidR="00845480" w:rsidRDefault="00845480" w:rsidP="0031053F">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1．医院北院区</w:t>
            </w:r>
            <w:r w:rsidRPr="0031053F">
              <w:rPr>
                <w:rFonts w:ascii="宋体" w:eastAsia="宋体" w:hAnsi="宋体" w:cs="Tahoma" w:hint="eastAsia"/>
                <w:color w:val="000000" w:themeColor="text1"/>
                <w:kern w:val="0"/>
                <w:szCs w:val="21"/>
              </w:rPr>
              <w:t>配置</w:t>
            </w:r>
            <w:r>
              <w:rPr>
                <w:rFonts w:ascii="宋体" w:eastAsia="宋体" w:hAnsi="宋体" w:cs="Tahoma" w:hint="eastAsia"/>
                <w:color w:val="000000" w:themeColor="text1"/>
                <w:kern w:val="0"/>
                <w:szCs w:val="21"/>
              </w:rPr>
              <w:t>1</w:t>
            </w:r>
            <w:r w:rsidRPr="0031053F">
              <w:rPr>
                <w:rFonts w:ascii="宋体" w:eastAsia="宋体" w:hAnsi="宋体" w:cs="Tahoma" w:hint="eastAsia"/>
                <w:color w:val="000000" w:themeColor="text1"/>
                <w:kern w:val="0"/>
                <w:szCs w:val="21"/>
              </w:rPr>
              <w:t>个威胁感知探针设备，</w:t>
            </w:r>
            <w:r>
              <w:rPr>
                <w:rFonts w:ascii="宋体" w:eastAsia="宋体" w:hAnsi="宋体" w:cs="Tahoma" w:hint="eastAsia"/>
                <w:color w:val="000000" w:themeColor="text1"/>
                <w:kern w:val="0"/>
                <w:szCs w:val="21"/>
              </w:rPr>
              <w:t>可注册接入态势感知平台实现威胁的联动分析与大屏统一展示，探针</w:t>
            </w:r>
            <w:r w:rsidRPr="0031053F">
              <w:rPr>
                <w:rFonts w:ascii="宋体" w:eastAsia="宋体" w:hAnsi="宋体" w:cs="Tahoma" w:hint="eastAsia"/>
                <w:color w:val="000000" w:themeColor="text1"/>
                <w:kern w:val="0"/>
                <w:szCs w:val="21"/>
              </w:rPr>
              <w:t>设备性能要求如下：</w:t>
            </w:r>
            <w:r>
              <w:rPr>
                <w:rFonts w:ascii="宋体" w:eastAsia="宋体" w:hAnsi="宋体" w:cs="Tahoma" w:hint="eastAsia"/>
                <w:color w:val="000000" w:themeColor="text1"/>
                <w:kern w:val="0"/>
                <w:szCs w:val="21"/>
              </w:rPr>
              <w:t>网络</w:t>
            </w:r>
            <w:r w:rsidRPr="0031053F">
              <w:rPr>
                <w:rFonts w:ascii="宋体" w:eastAsia="宋体" w:hAnsi="宋体" w:cs="Tahoma" w:hint="eastAsia"/>
                <w:color w:val="000000" w:themeColor="text1"/>
                <w:kern w:val="0"/>
                <w:szCs w:val="21"/>
              </w:rPr>
              <w:t>吞吐性能≥10Gbps</w:t>
            </w:r>
            <w:r>
              <w:rPr>
                <w:rFonts w:ascii="宋体" w:eastAsia="宋体" w:hAnsi="宋体" w:cs="Tahoma" w:hint="eastAsia"/>
                <w:color w:val="000000" w:themeColor="text1"/>
                <w:kern w:val="0"/>
                <w:szCs w:val="21"/>
              </w:rPr>
              <w:t>，</w:t>
            </w:r>
            <w:r w:rsidRPr="0031053F">
              <w:rPr>
                <w:rFonts w:ascii="宋体" w:eastAsia="宋体" w:hAnsi="宋体" w:cs="Tahoma" w:hint="eastAsia"/>
                <w:color w:val="000000" w:themeColor="text1"/>
                <w:kern w:val="0"/>
                <w:szCs w:val="21"/>
              </w:rPr>
              <w:t>内存≥</w:t>
            </w:r>
            <w:r>
              <w:rPr>
                <w:rFonts w:ascii="宋体" w:eastAsia="宋体" w:hAnsi="宋体" w:cs="Tahoma" w:hint="eastAsia"/>
                <w:color w:val="000000" w:themeColor="text1"/>
                <w:kern w:val="0"/>
                <w:szCs w:val="21"/>
              </w:rPr>
              <w:t>48GB，硬件</w:t>
            </w:r>
            <w:r w:rsidRPr="0031053F">
              <w:rPr>
                <w:rFonts w:ascii="宋体" w:eastAsia="宋体" w:hAnsi="宋体" w:cs="Tahoma" w:hint="eastAsia"/>
                <w:color w:val="000000" w:themeColor="text1"/>
                <w:kern w:val="0"/>
                <w:szCs w:val="21"/>
              </w:rPr>
              <w:t>≥</w:t>
            </w:r>
            <w:r>
              <w:rPr>
                <w:rFonts w:ascii="宋体" w:eastAsia="宋体" w:hAnsi="宋体" w:cs="Tahoma" w:hint="eastAsia"/>
                <w:color w:val="000000" w:themeColor="text1"/>
                <w:kern w:val="0"/>
                <w:szCs w:val="21"/>
              </w:rPr>
              <w:t>960G SSD，</w:t>
            </w:r>
            <w:r w:rsidRPr="0031053F">
              <w:rPr>
                <w:rFonts w:ascii="宋体" w:eastAsia="宋体" w:hAnsi="宋体" w:cs="Tahoma" w:hint="eastAsia"/>
                <w:color w:val="000000" w:themeColor="text1"/>
                <w:kern w:val="0"/>
                <w:szCs w:val="21"/>
              </w:rPr>
              <w:t>冗余电源，千兆电口≥6</w:t>
            </w:r>
            <w:r>
              <w:rPr>
                <w:rFonts w:ascii="宋体" w:eastAsia="宋体" w:hAnsi="宋体" w:cs="Tahoma" w:hint="eastAsia"/>
                <w:color w:val="000000" w:themeColor="text1"/>
                <w:kern w:val="0"/>
                <w:szCs w:val="21"/>
              </w:rPr>
              <w:t>个，</w:t>
            </w:r>
            <w:r w:rsidRPr="0031053F">
              <w:rPr>
                <w:rFonts w:ascii="宋体" w:eastAsia="宋体" w:hAnsi="宋体" w:cs="Tahoma" w:hint="eastAsia"/>
                <w:color w:val="000000" w:themeColor="text1"/>
                <w:kern w:val="0"/>
                <w:szCs w:val="21"/>
              </w:rPr>
              <w:t>万兆光口SFP+≥2</w:t>
            </w:r>
            <w:r>
              <w:rPr>
                <w:rFonts w:ascii="宋体" w:eastAsia="宋体" w:hAnsi="宋体" w:cs="Tahoma" w:hint="eastAsia"/>
                <w:color w:val="000000" w:themeColor="text1"/>
                <w:kern w:val="0"/>
                <w:szCs w:val="21"/>
              </w:rPr>
              <w:t>个；</w:t>
            </w:r>
            <w:r>
              <w:rPr>
                <w:rFonts w:ascii="宋体" w:eastAsia="宋体" w:hAnsi="宋体" w:cs="Tahoma"/>
                <w:color w:val="000000" w:themeColor="text1"/>
                <w:kern w:val="0"/>
                <w:szCs w:val="21"/>
              </w:rPr>
              <w:t xml:space="preserve"> </w:t>
            </w:r>
          </w:p>
          <w:p w14:paraId="62CDF696" w14:textId="302491BD" w:rsidR="00845480" w:rsidRDefault="00845480" w:rsidP="0031053F">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提供不少于3年的硬件质保及特征库更新服务</w:t>
            </w:r>
            <w:r w:rsidR="00A21635">
              <w:rPr>
                <w:rFonts w:ascii="宋体" w:eastAsia="宋体" w:hAnsi="宋体" w:cs="Tahoma" w:hint="eastAsia"/>
                <w:color w:val="000000" w:themeColor="text1"/>
                <w:kern w:val="0"/>
                <w:szCs w:val="21"/>
              </w:rPr>
              <w:t>，</w:t>
            </w:r>
            <w:r w:rsidR="00A21635" w:rsidRPr="004D6E85">
              <w:rPr>
                <w:rFonts w:ascii="宋体" w:eastAsia="宋体" w:hAnsi="宋体" w:cs="Tahoma" w:hint="eastAsia"/>
                <w:color w:val="000000" w:themeColor="text1"/>
                <w:kern w:val="0"/>
                <w:szCs w:val="21"/>
              </w:rPr>
              <w:t>提供原厂安装实施服务</w:t>
            </w:r>
            <w:r w:rsidR="00A21635">
              <w:rPr>
                <w:rFonts w:ascii="宋体" w:eastAsia="宋体" w:hAnsi="宋体" w:cs="Tahoma" w:hint="eastAsia"/>
                <w:color w:val="000000" w:themeColor="text1"/>
                <w:kern w:val="0"/>
                <w:szCs w:val="21"/>
              </w:rPr>
              <w:t>。</w:t>
            </w:r>
          </w:p>
          <w:p w14:paraId="3FD27270" w14:textId="43838450" w:rsidR="00845480" w:rsidRDefault="00845480" w:rsidP="0031053F">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2．</w:t>
            </w:r>
            <w:r w:rsidRPr="003F21BD">
              <w:rPr>
                <w:rFonts w:ascii="宋体" w:eastAsia="宋体" w:hAnsi="宋体" w:cs="Tahoma" w:hint="eastAsia"/>
                <w:color w:val="000000" w:themeColor="text1"/>
                <w:kern w:val="0"/>
                <w:szCs w:val="21"/>
              </w:rPr>
              <w:t>内置URL库、IPS漏洞特征识别库、应用识别库、WEB应用防护识别库、僵尸网络识别库、实时漏洞分析识别库、恶意链接库、白名单库</w:t>
            </w:r>
            <w:r>
              <w:rPr>
                <w:rFonts w:ascii="宋体" w:eastAsia="宋体" w:hAnsi="宋体" w:cs="Tahoma" w:hint="eastAsia"/>
                <w:color w:val="000000" w:themeColor="text1"/>
                <w:kern w:val="0"/>
                <w:szCs w:val="21"/>
              </w:rPr>
              <w:t>；</w:t>
            </w:r>
          </w:p>
          <w:p w14:paraId="09FF6DAF" w14:textId="53E95B53" w:rsidR="00845480" w:rsidRPr="003F21BD" w:rsidRDefault="00845480" w:rsidP="0031053F">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w:t>
            </w:r>
            <w:r w:rsidRPr="003F21BD">
              <w:rPr>
                <w:rFonts w:ascii="宋体" w:eastAsia="宋体" w:hAnsi="宋体" w:cs="Tahoma" w:hint="eastAsia"/>
                <w:color w:val="000000" w:themeColor="text1"/>
                <w:kern w:val="0"/>
                <w:szCs w:val="21"/>
              </w:rPr>
              <w:t>支持SQL注入、XSS攻击、网页木马、网站扫描、WEBSHELL、跨站请求伪造、系统命令注入、文件包含攻击、目录遍历攻击、信息泄露攻击、Web整站系统漏洞</w:t>
            </w:r>
            <w:r w:rsidRPr="003F21BD">
              <w:rPr>
                <w:rFonts w:ascii="宋体" w:eastAsia="宋体" w:hAnsi="宋体" w:cs="Tahoma"/>
                <w:color w:val="000000" w:themeColor="text1"/>
                <w:kern w:val="0"/>
                <w:szCs w:val="21"/>
              </w:rPr>
              <w:t>、</w:t>
            </w:r>
            <w:r w:rsidRPr="003F21BD">
              <w:rPr>
                <w:rFonts w:ascii="宋体" w:eastAsia="宋体" w:hAnsi="宋体" w:cs="Tahoma" w:hint="eastAsia"/>
                <w:color w:val="000000" w:themeColor="text1"/>
                <w:kern w:val="0"/>
                <w:szCs w:val="21"/>
              </w:rPr>
              <w:t>自定义</w:t>
            </w:r>
            <w:r w:rsidRPr="003F21BD">
              <w:rPr>
                <w:rFonts w:ascii="宋体" w:eastAsia="宋体" w:hAnsi="宋体" w:cs="Tahoma"/>
                <w:color w:val="000000" w:themeColor="text1"/>
                <w:kern w:val="0"/>
                <w:szCs w:val="21"/>
              </w:rPr>
              <w:t>WAF</w:t>
            </w:r>
            <w:r w:rsidRPr="003F21BD">
              <w:rPr>
                <w:rFonts w:ascii="宋体" w:eastAsia="宋体" w:hAnsi="宋体" w:cs="Tahoma" w:hint="eastAsia"/>
                <w:color w:val="000000" w:themeColor="text1"/>
                <w:kern w:val="0"/>
                <w:szCs w:val="21"/>
              </w:rPr>
              <w:t>规则</w:t>
            </w:r>
            <w:r w:rsidRPr="003F21BD">
              <w:rPr>
                <w:rFonts w:ascii="宋体" w:eastAsia="宋体" w:hAnsi="宋体" w:cs="Tahoma"/>
                <w:color w:val="000000" w:themeColor="text1"/>
                <w:kern w:val="0"/>
                <w:szCs w:val="21"/>
              </w:rPr>
              <w:t>、WAF</w:t>
            </w:r>
            <w:r w:rsidRPr="003F21BD">
              <w:rPr>
                <w:rFonts w:ascii="宋体" w:eastAsia="宋体" w:hAnsi="宋体" w:cs="Tahoma" w:hint="eastAsia"/>
                <w:color w:val="000000" w:themeColor="text1"/>
                <w:kern w:val="0"/>
                <w:szCs w:val="21"/>
              </w:rPr>
              <w:t>云防护等网站攻击检测</w:t>
            </w:r>
            <w:r>
              <w:rPr>
                <w:rFonts w:ascii="宋体" w:eastAsia="宋体" w:hAnsi="宋体" w:cs="Tahoma" w:hint="eastAsia"/>
                <w:color w:val="000000" w:themeColor="text1"/>
                <w:kern w:val="0"/>
                <w:szCs w:val="21"/>
              </w:rPr>
              <w:t>；</w:t>
            </w:r>
          </w:p>
          <w:p w14:paraId="59B9FC92" w14:textId="23E322B8" w:rsidR="00845480" w:rsidRDefault="00845480" w:rsidP="0031053F">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w:t>
            </w:r>
            <w:r w:rsidRPr="003F21BD">
              <w:rPr>
                <w:rFonts w:ascii="宋体" w:eastAsia="宋体" w:hAnsi="宋体" w:cs="Tahoma" w:hint="eastAsia"/>
                <w:color w:val="000000" w:themeColor="text1"/>
                <w:kern w:val="0"/>
                <w:szCs w:val="21"/>
              </w:rPr>
              <w:t>．支持Database漏洞攻击、DNS漏洞攻击、FTP漏洞攻击、Mail漏洞攻击、Network Device、Media漏洞攻击、Shellcode漏洞攻击、Scan漏洞攻击、System漏洞攻击、Telnet漏洞攻击、Tftp漏洞攻击、IPS云防护、Web</w:t>
            </w:r>
            <w:r w:rsidRPr="003F21BD">
              <w:rPr>
                <w:rFonts w:ascii="宋体" w:eastAsia="宋体" w:hAnsi="宋体" w:cs="Tahoma" w:hint="eastAsia"/>
                <w:color w:val="000000" w:themeColor="text1"/>
                <w:kern w:val="0"/>
                <w:szCs w:val="21"/>
              </w:rPr>
              <w:lastRenderedPageBreak/>
              <w:t>漏洞攻击等服务漏洞攻击检测</w:t>
            </w:r>
            <w:r>
              <w:rPr>
                <w:rFonts w:ascii="宋体" w:eastAsia="宋体" w:hAnsi="宋体" w:cs="Tahoma" w:hint="eastAsia"/>
                <w:color w:val="000000" w:themeColor="text1"/>
                <w:kern w:val="0"/>
                <w:szCs w:val="21"/>
              </w:rPr>
              <w:t>；</w:t>
            </w:r>
          </w:p>
          <w:p w14:paraId="5CB8D7FA" w14:textId="2C491339" w:rsidR="00845480" w:rsidRPr="003F21BD" w:rsidRDefault="00845480" w:rsidP="0031053F">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w:t>
            </w:r>
            <w:r w:rsidRPr="003F21BD">
              <w:rPr>
                <w:rFonts w:ascii="宋体" w:eastAsia="宋体" w:hAnsi="宋体" w:cs="Tahoma" w:hint="eastAsia"/>
                <w:color w:val="000000" w:themeColor="text1"/>
                <w:kern w:val="0"/>
                <w:szCs w:val="21"/>
              </w:rPr>
              <w:t>支持标准端口运行非标准协议，非标准端口运行标准协议的异常流量检测，端口类型包括3</w:t>
            </w:r>
            <w:r w:rsidRPr="003F21BD">
              <w:rPr>
                <w:rFonts w:ascii="宋体" w:eastAsia="宋体" w:hAnsi="宋体" w:cs="Tahoma"/>
                <w:color w:val="000000" w:themeColor="text1"/>
                <w:kern w:val="0"/>
                <w:szCs w:val="21"/>
              </w:rPr>
              <w:t>389</w:t>
            </w:r>
            <w:r w:rsidRPr="003F21BD">
              <w:rPr>
                <w:rFonts w:ascii="宋体" w:eastAsia="宋体" w:hAnsi="宋体" w:cs="Tahoma" w:hint="eastAsia"/>
                <w:color w:val="000000" w:themeColor="text1"/>
                <w:kern w:val="0"/>
                <w:szCs w:val="21"/>
              </w:rPr>
              <w:t>、5</w:t>
            </w:r>
            <w:r w:rsidRPr="003F21BD">
              <w:rPr>
                <w:rFonts w:ascii="宋体" w:eastAsia="宋体" w:hAnsi="宋体" w:cs="Tahoma"/>
                <w:color w:val="000000" w:themeColor="text1"/>
                <w:kern w:val="0"/>
                <w:szCs w:val="21"/>
              </w:rPr>
              <w:t>3</w:t>
            </w:r>
            <w:r w:rsidRPr="003F21BD">
              <w:rPr>
                <w:rFonts w:ascii="宋体" w:eastAsia="宋体" w:hAnsi="宋体" w:cs="Tahoma" w:hint="eastAsia"/>
                <w:color w:val="000000" w:themeColor="text1"/>
                <w:kern w:val="0"/>
                <w:szCs w:val="21"/>
              </w:rPr>
              <w:t>、8</w:t>
            </w:r>
            <w:r w:rsidRPr="003F21BD">
              <w:rPr>
                <w:rFonts w:ascii="宋体" w:eastAsia="宋体" w:hAnsi="宋体" w:cs="Tahoma"/>
                <w:color w:val="000000" w:themeColor="text1"/>
                <w:kern w:val="0"/>
                <w:szCs w:val="21"/>
              </w:rPr>
              <w:t>0/8080</w:t>
            </w:r>
            <w:r w:rsidRPr="003F21BD">
              <w:rPr>
                <w:rFonts w:ascii="宋体" w:eastAsia="宋体" w:hAnsi="宋体" w:cs="Tahoma" w:hint="eastAsia"/>
                <w:color w:val="000000" w:themeColor="text1"/>
                <w:kern w:val="0"/>
                <w:szCs w:val="21"/>
              </w:rPr>
              <w:t>、2</w:t>
            </w:r>
            <w:r w:rsidRPr="003F21BD">
              <w:rPr>
                <w:rFonts w:ascii="宋体" w:eastAsia="宋体" w:hAnsi="宋体" w:cs="Tahoma"/>
                <w:color w:val="000000" w:themeColor="text1"/>
                <w:kern w:val="0"/>
                <w:szCs w:val="21"/>
              </w:rPr>
              <w:t>1</w:t>
            </w:r>
            <w:r w:rsidRPr="003F21BD">
              <w:rPr>
                <w:rFonts w:ascii="宋体" w:eastAsia="宋体" w:hAnsi="宋体" w:cs="Tahoma" w:hint="eastAsia"/>
                <w:color w:val="000000" w:themeColor="text1"/>
                <w:kern w:val="0"/>
                <w:szCs w:val="21"/>
              </w:rPr>
              <w:t>、6</w:t>
            </w:r>
            <w:r w:rsidRPr="003F21BD">
              <w:rPr>
                <w:rFonts w:ascii="宋体" w:eastAsia="宋体" w:hAnsi="宋体" w:cs="Tahoma"/>
                <w:color w:val="000000" w:themeColor="text1"/>
                <w:kern w:val="0"/>
                <w:szCs w:val="21"/>
              </w:rPr>
              <w:t>9</w:t>
            </w:r>
            <w:r w:rsidRPr="003F21BD">
              <w:rPr>
                <w:rFonts w:ascii="宋体" w:eastAsia="宋体" w:hAnsi="宋体" w:cs="Tahoma" w:hint="eastAsia"/>
                <w:color w:val="000000" w:themeColor="text1"/>
                <w:kern w:val="0"/>
                <w:szCs w:val="21"/>
              </w:rPr>
              <w:t>、4</w:t>
            </w:r>
            <w:r w:rsidRPr="003F21BD">
              <w:rPr>
                <w:rFonts w:ascii="宋体" w:eastAsia="宋体" w:hAnsi="宋体" w:cs="Tahoma"/>
                <w:color w:val="000000" w:themeColor="text1"/>
                <w:kern w:val="0"/>
                <w:szCs w:val="21"/>
              </w:rPr>
              <w:t>43</w:t>
            </w:r>
            <w:r w:rsidRPr="003F21BD">
              <w:rPr>
                <w:rFonts w:ascii="宋体" w:eastAsia="宋体" w:hAnsi="宋体" w:cs="Tahoma" w:hint="eastAsia"/>
                <w:color w:val="000000" w:themeColor="text1"/>
                <w:kern w:val="0"/>
                <w:szCs w:val="21"/>
              </w:rPr>
              <w:t>、2</w:t>
            </w:r>
            <w:r w:rsidRPr="003F21BD">
              <w:rPr>
                <w:rFonts w:ascii="宋体" w:eastAsia="宋体" w:hAnsi="宋体" w:cs="Tahoma"/>
                <w:color w:val="000000" w:themeColor="text1"/>
                <w:kern w:val="0"/>
                <w:szCs w:val="21"/>
              </w:rPr>
              <w:t>5</w:t>
            </w:r>
            <w:r w:rsidRPr="003F21BD">
              <w:rPr>
                <w:rFonts w:ascii="宋体" w:eastAsia="宋体" w:hAnsi="宋体" w:cs="Tahoma" w:hint="eastAsia"/>
                <w:color w:val="000000" w:themeColor="text1"/>
                <w:kern w:val="0"/>
                <w:szCs w:val="21"/>
              </w:rPr>
              <w:t>、1</w:t>
            </w:r>
            <w:r w:rsidRPr="003F21BD">
              <w:rPr>
                <w:rFonts w:ascii="宋体" w:eastAsia="宋体" w:hAnsi="宋体" w:cs="Tahoma"/>
                <w:color w:val="000000" w:themeColor="text1"/>
                <w:kern w:val="0"/>
                <w:szCs w:val="21"/>
              </w:rPr>
              <w:t>10</w:t>
            </w:r>
            <w:r w:rsidRPr="003F21BD">
              <w:rPr>
                <w:rFonts w:ascii="宋体" w:eastAsia="宋体" w:hAnsi="宋体" w:cs="Tahoma" w:hint="eastAsia"/>
                <w:color w:val="000000" w:themeColor="text1"/>
                <w:kern w:val="0"/>
                <w:szCs w:val="21"/>
              </w:rPr>
              <w:t>、1</w:t>
            </w:r>
            <w:r w:rsidRPr="003F21BD">
              <w:rPr>
                <w:rFonts w:ascii="宋体" w:eastAsia="宋体" w:hAnsi="宋体" w:cs="Tahoma"/>
                <w:color w:val="000000" w:themeColor="text1"/>
                <w:kern w:val="0"/>
                <w:szCs w:val="21"/>
              </w:rPr>
              <w:t>43</w:t>
            </w:r>
            <w:r w:rsidRPr="003F21BD">
              <w:rPr>
                <w:rFonts w:ascii="宋体" w:eastAsia="宋体" w:hAnsi="宋体" w:cs="Tahoma" w:hint="eastAsia"/>
                <w:color w:val="000000" w:themeColor="text1"/>
                <w:kern w:val="0"/>
                <w:szCs w:val="21"/>
              </w:rPr>
              <w:t>、2</w:t>
            </w:r>
            <w:r w:rsidRPr="003F21BD">
              <w:rPr>
                <w:rFonts w:ascii="宋体" w:eastAsia="宋体" w:hAnsi="宋体" w:cs="Tahoma"/>
                <w:color w:val="000000" w:themeColor="text1"/>
                <w:kern w:val="0"/>
                <w:szCs w:val="21"/>
              </w:rPr>
              <w:t>2</w:t>
            </w:r>
            <w:r w:rsidRPr="003F21BD">
              <w:rPr>
                <w:rFonts w:ascii="宋体" w:eastAsia="宋体" w:hAnsi="宋体" w:cs="Tahoma" w:hint="eastAsia"/>
                <w:color w:val="000000" w:themeColor="text1"/>
                <w:kern w:val="0"/>
                <w:szCs w:val="21"/>
              </w:rPr>
              <w:t>等</w:t>
            </w:r>
            <w:r>
              <w:rPr>
                <w:rFonts w:ascii="宋体" w:eastAsia="宋体" w:hAnsi="宋体" w:cs="Tahoma" w:hint="eastAsia"/>
                <w:color w:val="000000" w:themeColor="text1"/>
                <w:kern w:val="0"/>
                <w:szCs w:val="21"/>
              </w:rPr>
              <w:t>；</w:t>
            </w:r>
          </w:p>
          <w:p w14:paraId="60C2AB19" w14:textId="1A46AC56" w:rsidR="00845480" w:rsidRPr="003F21BD" w:rsidRDefault="00845480" w:rsidP="0031053F">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6．</w:t>
            </w:r>
            <w:r w:rsidRPr="003F21BD">
              <w:rPr>
                <w:rFonts w:ascii="宋体" w:eastAsia="宋体" w:hAnsi="宋体" w:cs="Tahoma" w:hint="eastAsia"/>
                <w:color w:val="000000" w:themeColor="text1"/>
                <w:kern w:val="0"/>
                <w:szCs w:val="21"/>
              </w:rPr>
              <w:t>支持HTTP未知站点下载可执行文件、浏览最近3</w:t>
            </w:r>
            <w:r w:rsidRPr="003F21BD">
              <w:rPr>
                <w:rFonts w:ascii="宋体" w:eastAsia="宋体" w:hAnsi="宋体" w:cs="Tahoma"/>
                <w:color w:val="000000" w:themeColor="text1"/>
                <w:kern w:val="0"/>
                <w:szCs w:val="21"/>
              </w:rPr>
              <w:t>0</w:t>
            </w:r>
            <w:r w:rsidRPr="003F21BD">
              <w:rPr>
                <w:rFonts w:ascii="宋体" w:eastAsia="宋体" w:hAnsi="宋体" w:cs="Tahoma" w:hint="eastAsia"/>
                <w:color w:val="000000" w:themeColor="text1"/>
                <w:kern w:val="0"/>
                <w:szCs w:val="21"/>
              </w:rPr>
              <w:t>天注册域名、浏览恶意动态域名、访问随机算法生成域名、暴力破解攻击、反弹连接、IRC通信等僵尸网络行为检测</w:t>
            </w:r>
            <w:r>
              <w:rPr>
                <w:rFonts w:ascii="宋体" w:eastAsia="宋体" w:hAnsi="宋体" w:cs="Tahoma" w:hint="eastAsia"/>
                <w:color w:val="000000" w:themeColor="text1"/>
                <w:kern w:val="0"/>
                <w:szCs w:val="21"/>
              </w:rPr>
              <w:t>；</w:t>
            </w:r>
          </w:p>
          <w:p w14:paraId="52F9284C" w14:textId="62398E20" w:rsidR="00845480" w:rsidRPr="003F21BD" w:rsidRDefault="00845480" w:rsidP="0031053F">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7．</w:t>
            </w:r>
            <w:r w:rsidRPr="003F21BD">
              <w:rPr>
                <w:rFonts w:ascii="宋体" w:eastAsia="宋体" w:hAnsi="宋体" w:cs="Tahoma" w:hint="eastAsia"/>
                <w:color w:val="000000" w:themeColor="text1"/>
                <w:kern w:val="0"/>
                <w:szCs w:val="21"/>
              </w:rPr>
              <w:t>支持敏感数据泄密功能检测能力，可自定义敏感信息，支持根据文件类型和敏感关键字进行信息过滤</w:t>
            </w:r>
            <w:r>
              <w:rPr>
                <w:rFonts w:ascii="宋体" w:eastAsia="宋体" w:hAnsi="宋体" w:cs="Tahoma" w:hint="eastAsia"/>
                <w:color w:val="000000" w:themeColor="text1"/>
                <w:kern w:val="0"/>
                <w:szCs w:val="21"/>
              </w:rPr>
              <w:t>；</w:t>
            </w:r>
          </w:p>
          <w:p w14:paraId="6ECB5216" w14:textId="746D240C" w:rsidR="00845480" w:rsidRPr="003F21BD" w:rsidRDefault="00845480" w:rsidP="0031053F">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8．</w:t>
            </w:r>
            <w:r w:rsidRPr="003F21BD">
              <w:rPr>
                <w:rFonts w:ascii="宋体" w:eastAsia="宋体" w:hAnsi="宋体" w:cs="Tahoma" w:hint="eastAsia"/>
                <w:color w:val="000000" w:themeColor="text1"/>
                <w:kern w:val="0"/>
                <w:szCs w:val="21"/>
              </w:rPr>
              <w:t>支持5种类型日志传输模式,包含标准模式、精简模式、高级模式、局域网模式、自定义模式，适应不同应用场景需求</w:t>
            </w:r>
            <w:r>
              <w:rPr>
                <w:rFonts w:ascii="宋体" w:eastAsia="宋体" w:hAnsi="宋体" w:cs="Tahoma" w:hint="eastAsia"/>
                <w:color w:val="000000" w:themeColor="text1"/>
                <w:kern w:val="0"/>
                <w:szCs w:val="21"/>
              </w:rPr>
              <w:t>。</w:t>
            </w:r>
          </w:p>
        </w:tc>
        <w:tc>
          <w:tcPr>
            <w:tcW w:w="886" w:type="dxa"/>
            <w:vAlign w:val="center"/>
          </w:tcPr>
          <w:p w14:paraId="06EEC5F3" w14:textId="19E9472A" w:rsidR="00845480" w:rsidRDefault="00A21635" w:rsidP="00A21635">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lastRenderedPageBreak/>
              <w:t>03</w:t>
            </w:r>
          </w:p>
        </w:tc>
      </w:tr>
      <w:tr w:rsidR="00845480" w:rsidRPr="00D86C1F" w14:paraId="2B02A086" w14:textId="112CA444" w:rsidTr="00A21635">
        <w:trPr>
          <w:jc w:val="center"/>
        </w:trPr>
        <w:tc>
          <w:tcPr>
            <w:tcW w:w="574" w:type="dxa"/>
            <w:vAlign w:val="center"/>
          </w:tcPr>
          <w:p w14:paraId="7B6B00B7" w14:textId="6A436CED" w:rsidR="00845480" w:rsidRDefault="00845480"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w:t>
            </w:r>
          </w:p>
        </w:tc>
        <w:tc>
          <w:tcPr>
            <w:tcW w:w="1430" w:type="dxa"/>
            <w:vAlign w:val="center"/>
          </w:tcPr>
          <w:p w14:paraId="53076231" w14:textId="3E337E37" w:rsidR="00845480" w:rsidRDefault="00845480"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南院态势感知探针</w:t>
            </w:r>
          </w:p>
        </w:tc>
        <w:tc>
          <w:tcPr>
            <w:tcW w:w="951" w:type="dxa"/>
            <w:vAlign w:val="center"/>
          </w:tcPr>
          <w:p w14:paraId="5D4ED96D" w14:textId="2BFF975C" w:rsidR="00845480" w:rsidRDefault="00845480"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1台</w:t>
            </w:r>
          </w:p>
        </w:tc>
        <w:tc>
          <w:tcPr>
            <w:tcW w:w="4171" w:type="dxa"/>
            <w:vAlign w:val="center"/>
          </w:tcPr>
          <w:p w14:paraId="368360FC" w14:textId="3DD9BF4F" w:rsidR="00845480" w:rsidRDefault="00845480" w:rsidP="003F21B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1．医院南院配置1个</w:t>
            </w:r>
            <w:r w:rsidRPr="0031053F">
              <w:rPr>
                <w:rFonts w:ascii="宋体" w:eastAsia="宋体" w:hAnsi="宋体" w:cs="Tahoma" w:hint="eastAsia"/>
                <w:color w:val="000000" w:themeColor="text1"/>
                <w:kern w:val="0"/>
                <w:szCs w:val="21"/>
              </w:rPr>
              <w:t>威胁感知探针设备，</w:t>
            </w:r>
            <w:r>
              <w:rPr>
                <w:rFonts w:ascii="宋体" w:eastAsia="宋体" w:hAnsi="宋体" w:cs="Tahoma" w:hint="eastAsia"/>
                <w:color w:val="000000" w:themeColor="text1"/>
                <w:kern w:val="0"/>
                <w:szCs w:val="21"/>
              </w:rPr>
              <w:t>可注册接入态势感知平台实现威胁的联动分析与大屏统一展示，探针</w:t>
            </w:r>
            <w:r w:rsidRPr="0031053F">
              <w:rPr>
                <w:rFonts w:ascii="宋体" w:eastAsia="宋体" w:hAnsi="宋体" w:cs="Tahoma" w:hint="eastAsia"/>
                <w:color w:val="000000" w:themeColor="text1"/>
                <w:kern w:val="0"/>
                <w:szCs w:val="21"/>
              </w:rPr>
              <w:t>设备性能要求如下：</w:t>
            </w:r>
            <w:r>
              <w:rPr>
                <w:rFonts w:ascii="宋体" w:eastAsia="宋体" w:hAnsi="宋体" w:cs="Tahoma" w:hint="eastAsia"/>
                <w:color w:val="000000" w:themeColor="text1"/>
                <w:kern w:val="0"/>
                <w:szCs w:val="21"/>
              </w:rPr>
              <w:t>网络</w:t>
            </w:r>
            <w:r w:rsidRPr="0031053F">
              <w:rPr>
                <w:rFonts w:ascii="宋体" w:eastAsia="宋体" w:hAnsi="宋体" w:cs="Tahoma" w:hint="eastAsia"/>
                <w:color w:val="000000" w:themeColor="text1"/>
                <w:kern w:val="0"/>
                <w:szCs w:val="21"/>
              </w:rPr>
              <w:t>吞吐性能≥</w:t>
            </w:r>
            <w:r>
              <w:rPr>
                <w:rFonts w:ascii="宋体" w:eastAsia="宋体" w:hAnsi="宋体" w:cs="Tahoma" w:hint="eastAsia"/>
                <w:color w:val="000000" w:themeColor="text1"/>
                <w:kern w:val="0"/>
                <w:szCs w:val="21"/>
              </w:rPr>
              <w:t>2</w:t>
            </w:r>
            <w:r w:rsidRPr="0031053F">
              <w:rPr>
                <w:rFonts w:ascii="宋体" w:eastAsia="宋体" w:hAnsi="宋体" w:cs="Tahoma" w:hint="eastAsia"/>
                <w:color w:val="000000" w:themeColor="text1"/>
                <w:kern w:val="0"/>
                <w:szCs w:val="21"/>
              </w:rPr>
              <w:t>Gbps</w:t>
            </w:r>
            <w:r>
              <w:rPr>
                <w:rFonts w:ascii="宋体" w:eastAsia="宋体" w:hAnsi="宋体" w:cs="Tahoma" w:hint="eastAsia"/>
                <w:color w:val="000000" w:themeColor="text1"/>
                <w:kern w:val="0"/>
                <w:szCs w:val="21"/>
              </w:rPr>
              <w:t>，</w:t>
            </w:r>
            <w:r w:rsidRPr="0031053F">
              <w:rPr>
                <w:rFonts w:ascii="宋体" w:eastAsia="宋体" w:hAnsi="宋体" w:cs="Tahoma" w:hint="eastAsia"/>
                <w:color w:val="000000" w:themeColor="text1"/>
                <w:kern w:val="0"/>
                <w:szCs w:val="21"/>
              </w:rPr>
              <w:t>内存≥</w:t>
            </w:r>
            <w:r>
              <w:rPr>
                <w:rFonts w:ascii="宋体" w:eastAsia="宋体" w:hAnsi="宋体" w:cs="Tahoma" w:hint="eastAsia"/>
                <w:color w:val="000000" w:themeColor="text1"/>
                <w:kern w:val="0"/>
                <w:szCs w:val="21"/>
              </w:rPr>
              <w:t>8GB，硬件</w:t>
            </w:r>
            <w:r w:rsidRPr="0031053F">
              <w:rPr>
                <w:rFonts w:ascii="宋体" w:eastAsia="宋体" w:hAnsi="宋体" w:cs="Tahoma" w:hint="eastAsia"/>
                <w:color w:val="000000" w:themeColor="text1"/>
                <w:kern w:val="0"/>
                <w:szCs w:val="21"/>
              </w:rPr>
              <w:t>≥</w:t>
            </w:r>
            <w:r>
              <w:rPr>
                <w:rFonts w:ascii="宋体" w:eastAsia="宋体" w:hAnsi="宋体" w:cs="Tahoma" w:hint="eastAsia"/>
                <w:color w:val="000000" w:themeColor="text1"/>
                <w:kern w:val="0"/>
                <w:szCs w:val="21"/>
              </w:rPr>
              <w:t>480G SSD，</w:t>
            </w:r>
            <w:r w:rsidRPr="0031053F">
              <w:rPr>
                <w:rFonts w:ascii="宋体" w:eastAsia="宋体" w:hAnsi="宋体" w:cs="Tahoma" w:hint="eastAsia"/>
                <w:color w:val="000000" w:themeColor="text1"/>
                <w:kern w:val="0"/>
                <w:szCs w:val="21"/>
              </w:rPr>
              <w:t>冗余电源，千兆电口≥6</w:t>
            </w:r>
            <w:r>
              <w:rPr>
                <w:rFonts w:ascii="宋体" w:eastAsia="宋体" w:hAnsi="宋体" w:cs="Tahoma" w:hint="eastAsia"/>
                <w:color w:val="000000" w:themeColor="text1"/>
                <w:kern w:val="0"/>
                <w:szCs w:val="21"/>
              </w:rPr>
              <w:t>个，</w:t>
            </w:r>
            <w:r w:rsidRPr="0031053F">
              <w:rPr>
                <w:rFonts w:ascii="宋体" w:eastAsia="宋体" w:hAnsi="宋体" w:cs="Tahoma" w:hint="eastAsia"/>
                <w:color w:val="000000" w:themeColor="text1"/>
                <w:kern w:val="0"/>
                <w:szCs w:val="21"/>
              </w:rPr>
              <w:t>万兆光口SFP+≥2</w:t>
            </w:r>
            <w:r>
              <w:rPr>
                <w:rFonts w:ascii="宋体" w:eastAsia="宋体" w:hAnsi="宋体" w:cs="Tahoma" w:hint="eastAsia"/>
                <w:color w:val="000000" w:themeColor="text1"/>
                <w:kern w:val="0"/>
                <w:szCs w:val="21"/>
              </w:rPr>
              <w:t>个；</w:t>
            </w:r>
          </w:p>
          <w:p w14:paraId="34F80C74" w14:textId="57C219CB" w:rsidR="00845480" w:rsidRPr="003F21BD" w:rsidRDefault="00845480" w:rsidP="00346B09">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提供不少于3年的硬件质保及特征库更新服务</w:t>
            </w:r>
            <w:r w:rsidR="00A21635">
              <w:rPr>
                <w:rFonts w:ascii="宋体" w:eastAsia="宋体" w:hAnsi="宋体" w:cs="Tahoma" w:hint="eastAsia"/>
                <w:color w:val="000000" w:themeColor="text1"/>
                <w:kern w:val="0"/>
                <w:szCs w:val="21"/>
              </w:rPr>
              <w:t>，</w:t>
            </w:r>
            <w:r w:rsidR="00A21635" w:rsidRPr="004D6E85">
              <w:rPr>
                <w:rFonts w:ascii="宋体" w:eastAsia="宋体" w:hAnsi="宋体" w:cs="Tahoma" w:hint="eastAsia"/>
                <w:color w:val="000000" w:themeColor="text1"/>
                <w:kern w:val="0"/>
                <w:szCs w:val="21"/>
              </w:rPr>
              <w:t>提供原厂安装实施服务</w:t>
            </w:r>
            <w:r w:rsidR="00A21635">
              <w:rPr>
                <w:rFonts w:ascii="宋体" w:eastAsia="宋体" w:hAnsi="宋体" w:cs="Tahoma" w:hint="eastAsia"/>
                <w:color w:val="000000" w:themeColor="text1"/>
                <w:kern w:val="0"/>
                <w:szCs w:val="21"/>
              </w:rPr>
              <w:t>。</w:t>
            </w:r>
          </w:p>
        </w:tc>
        <w:tc>
          <w:tcPr>
            <w:tcW w:w="886" w:type="dxa"/>
            <w:vAlign w:val="center"/>
          </w:tcPr>
          <w:p w14:paraId="78A685E3" w14:textId="29C15015" w:rsidR="00845480" w:rsidRDefault="00A21635" w:rsidP="00A21635">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03</w:t>
            </w:r>
          </w:p>
        </w:tc>
      </w:tr>
      <w:tr w:rsidR="00845480" w:rsidRPr="00D86C1F" w14:paraId="10FCA324" w14:textId="276B56B8" w:rsidTr="00A21635">
        <w:trPr>
          <w:jc w:val="center"/>
        </w:trPr>
        <w:tc>
          <w:tcPr>
            <w:tcW w:w="574" w:type="dxa"/>
            <w:vAlign w:val="center"/>
          </w:tcPr>
          <w:p w14:paraId="6E80E952" w14:textId="75ECA8ED" w:rsidR="00845480" w:rsidRPr="00D86C1F" w:rsidRDefault="0070334D"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6</w:t>
            </w:r>
          </w:p>
        </w:tc>
        <w:tc>
          <w:tcPr>
            <w:tcW w:w="1430" w:type="dxa"/>
            <w:vAlign w:val="center"/>
          </w:tcPr>
          <w:p w14:paraId="6283DA89" w14:textId="0C0303CB" w:rsidR="00845480" w:rsidRPr="00D86C1F" w:rsidRDefault="00845480" w:rsidP="00346B09">
            <w:pPr>
              <w:spacing w:line="360" w:lineRule="auto"/>
              <w:jc w:val="center"/>
              <w:rPr>
                <w:rFonts w:ascii="宋体" w:eastAsia="宋体" w:hAnsi="宋体" w:cs="Tahoma"/>
                <w:color w:val="000000" w:themeColor="text1"/>
                <w:kern w:val="0"/>
                <w:szCs w:val="21"/>
              </w:rPr>
            </w:pPr>
            <w:r w:rsidRPr="009C2F35">
              <w:rPr>
                <w:rFonts w:ascii="宋体" w:eastAsia="宋体" w:hAnsi="宋体" w:cs="Tahoma" w:hint="eastAsia"/>
                <w:color w:val="000000" w:themeColor="text1"/>
                <w:kern w:val="0"/>
                <w:szCs w:val="21"/>
              </w:rPr>
              <w:t>态势感知平台</w:t>
            </w:r>
            <w:r>
              <w:rPr>
                <w:rFonts w:ascii="宋体" w:eastAsia="宋体" w:hAnsi="宋体" w:cs="Tahoma" w:hint="eastAsia"/>
                <w:color w:val="000000" w:themeColor="text1"/>
                <w:kern w:val="0"/>
                <w:szCs w:val="21"/>
              </w:rPr>
              <w:t>MSS</w:t>
            </w:r>
            <w:r w:rsidRPr="009C2F35">
              <w:rPr>
                <w:rFonts w:ascii="宋体" w:eastAsia="宋体" w:hAnsi="宋体" w:cs="Tahoma" w:hint="eastAsia"/>
                <w:color w:val="000000" w:themeColor="text1"/>
                <w:kern w:val="0"/>
                <w:szCs w:val="21"/>
              </w:rPr>
              <w:t>托管服务</w:t>
            </w:r>
          </w:p>
        </w:tc>
        <w:tc>
          <w:tcPr>
            <w:tcW w:w="951" w:type="dxa"/>
            <w:vAlign w:val="center"/>
          </w:tcPr>
          <w:p w14:paraId="77639B66" w14:textId="2C630E68" w:rsidR="00845480" w:rsidRPr="00D86C1F" w:rsidRDefault="00845480" w:rsidP="00346B09">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1年</w:t>
            </w:r>
          </w:p>
        </w:tc>
        <w:tc>
          <w:tcPr>
            <w:tcW w:w="4171" w:type="dxa"/>
            <w:vAlign w:val="center"/>
          </w:tcPr>
          <w:p w14:paraId="0453DD05" w14:textId="42E6B77B" w:rsidR="00845480" w:rsidRPr="003C5BB4" w:rsidRDefault="00845480" w:rsidP="003C5BB4">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1．为医院200个关键服务器资产</w:t>
            </w:r>
            <w:r w:rsidRPr="003C5BB4">
              <w:rPr>
                <w:rFonts w:ascii="宋体" w:eastAsia="宋体" w:hAnsi="宋体" w:cs="Tahoma"/>
                <w:color w:val="000000" w:themeColor="text1"/>
                <w:kern w:val="0"/>
                <w:szCs w:val="21"/>
              </w:rPr>
              <w:t>提供</w:t>
            </w:r>
            <w:r>
              <w:rPr>
                <w:rFonts w:ascii="宋体" w:eastAsia="宋体" w:hAnsi="宋体" w:cs="Tahoma" w:hint="eastAsia"/>
                <w:color w:val="000000" w:themeColor="text1"/>
                <w:kern w:val="0"/>
                <w:szCs w:val="21"/>
              </w:rPr>
              <w:t>1</w:t>
            </w:r>
            <w:r w:rsidRPr="003C5BB4">
              <w:rPr>
                <w:rFonts w:ascii="宋体" w:eastAsia="宋体" w:hAnsi="宋体" w:cs="Tahoma"/>
                <w:color w:val="000000" w:themeColor="text1"/>
                <w:kern w:val="0"/>
                <w:szCs w:val="21"/>
              </w:rPr>
              <w:t>年7*24 小时线上</w:t>
            </w:r>
            <w:r>
              <w:rPr>
                <w:rFonts w:ascii="宋体" w:eastAsia="宋体" w:hAnsi="宋体" w:cs="Tahoma"/>
                <w:color w:val="000000" w:themeColor="text1"/>
                <w:kern w:val="0"/>
                <w:szCs w:val="21"/>
              </w:rPr>
              <w:t>安全运营托管服务</w:t>
            </w:r>
            <w:r w:rsidRPr="003C5BB4">
              <w:rPr>
                <w:rFonts w:ascii="宋体" w:eastAsia="宋体" w:hAnsi="宋体" w:cs="Tahoma"/>
                <w:color w:val="000000" w:themeColor="text1"/>
                <w:kern w:val="0"/>
                <w:szCs w:val="21"/>
              </w:rPr>
              <w:t>，以保障网络安全“持续有效”为目标，云端安全运营团队通过安全运营平台实时对医院网络安全事件进行监测，联合医院现场安全服务团队一同构建持续(7*24 小时)、主动、闭环的安全运营体系。围绕资产、漏洞、威胁、事件四个要素，监测安全攻击和入侵攻击事</w:t>
            </w:r>
            <w:r w:rsidRPr="003C5BB4">
              <w:rPr>
                <w:rFonts w:ascii="宋体" w:eastAsia="宋体" w:hAnsi="宋体" w:cs="Tahoma"/>
                <w:color w:val="000000" w:themeColor="text1"/>
                <w:kern w:val="0"/>
                <w:szCs w:val="21"/>
              </w:rPr>
              <w:lastRenderedPageBreak/>
              <w:t>件，通过自动生成工单，与用户现场的安全服务团队结合，及时进行分析预警和处置。</w:t>
            </w:r>
          </w:p>
          <w:p w14:paraId="2052AC2F" w14:textId="726601C9" w:rsidR="00845480" w:rsidRPr="003C5BB4" w:rsidRDefault="00845480" w:rsidP="003C5BB4">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2．</w:t>
            </w:r>
            <w:r w:rsidRPr="003C5BB4">
              <w:rPr>
                <w:rFonts w:ascii="宋体" w:eastAsia="宋体" w:hAnsi="宋体" w:cs="Tahoma"/>
                <w:color w:val="000000" w:themeColor="text1"/>
                <w:kern w:val="0"/>
                <w:szCs w:val="21"/>
              </w:rPr>
              <w:t>安全运营平台支持接入医院</w:t>
            </w:r>
            <w:r>
              <w:rPr>
                <w:rFonts w:ascii="宋体" w:eastAsia="宋体" w:hAnsi="宋体" w:cs="Tahoma" w:hint="eastAsia"/>
                <w:color w:val="000000" w:themeColor="text1"/>
                <w:kern w:val="0"/>
                <w:szCs w:val="21"/>
              </w:rPr>
              <w:t>的</w:t>
            </w:r>
            <w:r w:rsidRPr="003C5BB4">
              <w:rPr>
                <w:rFonts w:ascii="宋体" w:eastAsia="宋体" w:hAnsi="宋体" w:cs="Tahoma"/>
                <w:color w:val="000000" w:themeColor="text1"/>
                <w:kern w:val="0"/>
                <w:szCs w:val="21"/>
              </w:rPr>
              <w:t>态势感知系统</w:t>
            </w:r>
            <w:r>
              <w:rPr>
                <w:rFonts w:ascii="宋体" w:eastAsia="宋体" w:hAnsi="宋体" w:cs="Tahoma" w:hint="eastAsia"/>
                <w:color w:val="000000" w:themeColor="text1"/>
                <w:kern w:val="0"/>
                <w:szCs w:val="21"/>
              </w:rPr>
              <w:t>，</w:t>
            </w:r>
            <w:r w:rsidRPr="003C5BB4">
              <w:rPr>
                <w:rFonts w:ascii="宋体" w:eastAsia="宋体" w:hAnsi="宋体" w:cs="Tahoma"/>
                <w:color w:val="000000" w:themeColor="text1"/>
                <w:kern w:val="0"/>
                <w:szCs w:val="21"/>
              </w:rPr>
              <w:t>可在平台呈现接入设备或系统信息（包括设备类型、IP、在线状态等）且可在医院本地设备上查看同步云端的记录。</w:t>
            </w:r>
          </w:p>
          <w:p w14:paraId="1EA456BA" w14:textId="3C9AA192" w:rsidR="00845480" w:rsidRPr="003C5BB4" w:rsidRDefault="00845480" w:rsidP="003C5BB4">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w:t>
            </w:r>
            <w:r w:rsidRPr="003C5BB4">
              <w:rPr>
                <w:rFonts w:ascii="宋体" w:eastAsia="宋体" w:hAnsi="宋体" w:cs="Tahoma"/>
                <w:color w:val="000000" w:themeColor="text1"/>
                <w:kern w:val="0"/>
                <w:szCs w:val="21"/>
              </w:rPr>
              <w:t>安全运营平台可对接入的设备或系统安全事件进行自动化分析，云端安全运营团队可在运营平台上对医院本地的态势感知系统及边界防火墙进行管理维护，支持下发封锁策略至边界防火墙实现联动应急处置。</w:t>
            </w:r>
          </w:p>
          <w:p w14:paraId="219FD445" w14:textId="7DFECDE7" w:rsidR="00845480" w:rsidRPr="003C5BB4" w:rsidRDefault="00845480" w:rsidP="003C5BB4">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w:t>
            </w:r>
            <w:r>
              <w:rPr>
                <w:rFonts w:ascii="宋体" w:eastAsia="宋体" w:hAnsi="宋体" w:cs="Tahoma"/>
                <w:color w:val="000000" w:themeColor="text1"/>
                <w:kern w:val="0"/>
                <w:szCs w:val="21"/>
              </w:rPr>
              <w:t>安全运营托管服务</w:t>
            </w:r>
            <w:r w:rsidRPr="003C5BB4">
              <w:rPr>
                <w:rFonts w:ascii="宋体" w:eastAsia="宋体" w:hAnsi="宋体" w:cs="Tahoma"/>
                <w:color w:val="000000" w:themeColor="text1"/>
                <w:kern w:val="0"/>
                <w:szCs w:val="21"/>
              </w:rPr>
              <w:t>面向医院的安全态势，提供可展示的用户界面，展示服务平台漏洞表、事件表统计情况，可按照资产类别、威胁类型进行定制化筛选查看，能直观呈现医院当前的风险态势情况。针对页面篡改、通报、断网、webshell、黑链等各类严重安全事件，医院安全管理员可在平台上直接发起技术咨询，云端专家进行紧急响应和处置。</w:t>
            </w:r>
          </w:p>
          <w:p w14:paraId="434D8BE5" w14:textId="08B8A358" w:rsidR="00845480" w:rsidRPr="00D86C1F" w:rsidRDefault="00845480" w:rsidP="003C5BB4">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w:t>
            </w:r>
            <w:r w:rsidRPr="003C5BB4">
              <w:rPr>
                <w:rFonts w:ascii="宋体" w:eastAsia="宋体" w:hAnsi="宋体" w:cs="Tahoma"/>
                <w:color w:val="000000" w:themeColor="text1"/>
                <w:kern w:val="0"/>
                <w:szCs w:val="21"/>
              </w:rPr>
              <w:t>线上</w:t>
            </w:r>
            <w:r>
              <w:rPr>
                <w:rFonts w:ascii="宋体" w:eastAsia="宋体" w:hAnsi="宋体" w:cs="Tahoma"/>
                <w:color w:val="000000" w:themeColor="text1"/>
                <w:kern w:val="0"/>
                <w:szCs w:val="21"/>
              </w:rPr>
              <w:t>安全运营托管服务</w:t>
            </w:r>
            <w:r w:rsidRPr="003C5BB4">
              <w:rPr>
                <w:rFonts w:ascii="宋体" w:eastAsia="宋体" w:hAnsi="宋体" w:cs="Tahoma"/>
                <w:color w:val="000000" w:themeColor="text1"/>
                <w:kern w:val="0"/>
                <w:szCs w:val="21"/>
              </w:rPr>
              <w:t>可支持从服务平台生成、导出、下载各类安全报告，包括但不限于《安全服务值守日报》、《特殊时期值守报告》、《安全运营周报》、《安全运营月报》《安全运营季报》、《安全运营年报》，按需提供《勒索风险排查报告》、《敏感信息泄露排查报告》等。</w:t>
            </w:r>
          </w:p>
        </w:tc>
        <w:tc>
          <w:tcPr>
            <w:tcW w:w="886" w:type="dxa"/>
            <w:vAlign w:val="center"/>
          </w:tcPr>
          <w:p w14:paraId="5BEA910E" w14:textId="079E4216" w:rsidR="00845480" w:rsidRDefault="00A21635" w:rsidP="00A21635">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lastRenderedPageBreak/>
              <w:t>03</w:t>
            </w:r>
          </w:p>
        </w:tc>
      </w:tr>
      <w:tr w:rsidR="0070334D" w:rsidRPr="00D86C1F" w14:paraId="3BB6517D" w14:textId="77777777" w:rsidTr="00A21635">
        <w:trPr>
          <w:jc w:val="center"/>
        </w:trPr>
        <w:tc>
          <w:tcPr>
            <w:tcW w:w="574" w:type="dxa"/>
            <w:vAlign w:val="center"/>
          </w:tcPr>
          <w:p w14:paraId="68EA19DD" w14:textId="57812833" w:rsidR="0070334D" w:rsidRDefault="0070334D" w:rsidP="0070334D">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7</w:t>
            </w:r>
          </w:p>
        </w:tc>
        <w:tc>
          <w:tcPr>
            <w:tcW w:w="1430" w:type="dxa"/>
            <w:vAlign w:val="center"/>
          </w:tcPr>
          <w:p w14:paraId="77EF33A2" w14:textId="304701D6" w:rsidR="0070334D" w:rsidRPr="009C2F35" w:rsidRDefault="0070334D" w:rsidP="0070334D">
            <w:pPr>
              <w:spacing w:line="360" w:lineRule="auto"/>
              <w:jc w:val="center"/>
              <w:rPr>
                <w:rFonts w:ascii="宋体" w:eastAsia="宋体" w:hAnsi="宋体" w:cs="Tahoma"/>
                <w:color w:val="000000" w:themeColor="text1"/>
                <w:kern w:val="0"/>
                <w:szCs w:val="21"/>
              </w:rPr>
            </w:pPr>
            <w:r w:rsidRPr="009C2F35">
              <w:rPr>
                <w:rFonts w:ascii="宋体" w:eastAsia="宋体" w:hAnsi="宋体" w:cs="Tahoma" w:hint="eastAsia"/>
                <w:color w:val="000000" w:themeColor="text1"/>
                <w:kern w:val="0"/>
                <w:szCs w:val="21"/>
              </w:rPr>
              <w:t>虚拟专用网设备VPN</w:t>
            </w:r>
          </w:p>
        </w:tc>
        <w:tc>
          <w:tcPr>
            <w:tcW w:w="951" w:type="dxa"/>
            <w:vAlign w:val="center"/>
          </w:tcPr>
          <w:p w14:paraId="2E9CD3D3" w14:textId="759C5B64" w:rsidR="0070334D" w:rsidRDefault="0070334D" w:rsidP="0070334D">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2台</w:t>
            </w:r>
          </w:p>
        </w:tc>
        <w:tc>
          <w:tcPr>
            <w:tcW w:w="4171" w:type="dxa"/>
            <w:vAlign w:val="center"/>
          </w:tcPr>
          <w:p w14:paraId="227A7A47" w14:textId="77777777" w:rsidR="0070334D"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w:t>
            </w:r>
            <w:r w:rsidRPr="004D6E85">
              <w:rPr>
                <w:rFonts w:ascii="宋体" w:eastAsia="宋体" w:hAnsi="宋体" w:cs="Tahoma" w:hint="eastAsia"/>
                <w:color w:val="000000" w:themeColor="text1"/>
                <w:kern w:val="0"/>
                <w:szCs w:val="21"/>
              </w:rPr>
              <w:t>虚拟专用网SSL VPN设备，为医院提供端到端的安全接入通道，支持多种身份认证方式、细粒度访问权限控制等主要功能，保证远程系统接入的用户身份安全、终端安全、传输安全、应用权限安全和审计安全。</w:t>
            </w:r>
          </w:p>
          <w:p w14:paraId="4FB1BD80" w14:textId="77777777" w:rsidR="0070334D" w:rsidRPr="004D6E85"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lastRenderedPageBreak/>
              <w:t>2.</w:t>
            </w:r>
            <w:r w:rsidRPr="009C2F35">
              <w:rPr>
                <w:rFonts w:ascii="宋体" w:eastAsia="宋体" w:hAnsi="宋体" w:cs="Tahoma" w:hint="eastAsia"/>
                <w:color w:val="000000" w:themeColor="text1"/>
                <w:kern w:val="0"/>
                <w:szCs w:val="21"/>
              </w:rPr>
              <w:t>性能参数：加密流量</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400 Mbps，并发用户数</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6000，设备整机理论吞吐量</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1.5Gbps，设备整机并发会话数</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160w。内存大小</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8G，硬盘容量</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128G SSD，冗余电源，</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6</w:t>
            </w:r>
            <w:proofErr w:type="gramStart"/>
            <w:r w:rsidRPr="009C2F35">
              <w:rPr>
                <w:rFonts w:ascii="宋体" w:eastAsia="宋体" w:hAnsi="宋体" w:cs="Tahoma" w:hint="eastAsia"/>
                <w:color w:val="000000" w:themeColor="text1"/>
                <w:kern w:val="0"/>
                <w:szCs w:val="21"/>
              </w:rPr>
              <w:t>千兆电口</w:t>
            </w:r>
            <w:proofErr w:type="gramEnd"/>
            <w:r>
              <w:rPr>
                <w:rFonts w:ascii="宋体" w:eastAsia="宋体" w:hAnsi="宋体" w:cs="Tahoma" w:hint="eastAsia"/>
                <w:color w:val="000000" w:themeColor="text1"/>
                <w:kern w:val="0"/>
                <w:szCs w:val="21"/>
              </w:rPr>
              <w:t>，</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4</w:t>
            </w:r>
            <w:proofErr w:type="gramStart"/>
            <w:r w:rsidRPr="009C2F35">
              <w:rPr>
                <w:rFonts w:ascii="宋体" w:eastAsia="宋体" w:hAnsi="宋体" w:cs="Tahoma" w:hint="eastAsia"/>
                <w:color w:val="000000" w:themeColor="text1"/>
                <w:kern w:val="0"/>
                <w:szCs w:val="21"/>
              </w:rPr>
              <w:t>千兆光口</w:t>
            </w:r>
            <w:proofErr w:type="gramEnd"/>
            <w:r w:rsidRPr="009C2F35">
              <w:rPr>
                <w:rFonts w:ascii="宋体" w:eastAsia="宋体" w:hAnsi="宋体" w:cs="Tahoma" w:hint="eastAsia"/>
                <w:color w:val="000000" w:themeColor="text1"/>
                <w:kern w:val="0"/>
                <w:szCs w:val="21"/>
              </w:rPr>
              <w:t>SFP。最大用户数</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80000，最大用户组</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8000，最大角色数</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500，最大web资源数</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500，最大</w:t>
            </w:r>
            <w:proofErr w:type="spellStart"/>
            <w:r w:rsidRPr="009C2F35">
              <w:rPr>
                <w:rFonts w:ascii="宋体" w:eastAsia="宋体" w:hAnsi="宋体" w:cs="Tahoma" w:hint="eastAsia"/>
                <w:color w:val="000000" w:themeColor="text1"/>
                <w:kern w:val="0"/>
                <w:szCs w:val="21"/>
              </w:rPr>
              <w:t>tcp</w:t>
            </w:r>
            <w:proofErr w:type="spellEnd"/>
            <w:r w:rsidRPr="009C2F35">
              <w:rPr>
                <w:rFonts w:ascii="宋体" w:eastAsia="宋体" w:hAnsi="宋体" w:cs="Tahoma" w:hint="eastAsia"/>
                <w:color w:val="000000" w:themeColor="text1"/>
                <w:kern w:val="0"/>
                <w:szCs w:val="21"/>
              </w:rPr>
              <w:t>资源数</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500，最大</w:t>
            </w:r>
            <w:proofErr w:type="spellStart"/>
            <w:r w:rsidRPr="009C2F35">
              <w:rPr>
                <w:rFonts w:ascii="宋体" w:eastAsia="宋体" w:hAnsi="宋体" w:cs="Tahoma" w:hint="eastAsia"/>
                <w:color w:val="000000" w:themeColor="text1"/>
                <w:kern w:val="0"/>
                <w:szCs w:val="21"/>
              </w:rPr>
              <w:t>vpn</w:t>
            </w:r>
            <w:proofErr w:type="spellEnd"/>
            <w:r w:rsidRPr="009C2F35">
              <w:rPr>
                <w:rFonts w:ascii="宋体" w:eastAsia="宋体" w:hAnsi="宋体" w:cs="Tahoma" w:hint="eastAsia"/>
                <w:color w:val="000000" w:themeColor="text1"/>
                <w:kern w:val="0"/>
                <w:szCs w:val="21"/>
              </w:rPr>
              <w:t xml:space="preserve">资源数 </w:t>
            </w:r>
            <w:r w:rsidRPr="00B71720">
              <w:rPr>
                <w:rFonts w:ascii="宋体" w:eastAsia="宋体" w:hAnsi="宋体" w:cs="Tahoma" w:hint="eastAsia"/>
                <w:color w:val="000000" w:themeColor="text1"/>
                <w:kern w:val="0"/>
                <w:szCs w:val="21"/>
              </w:rPr>
              <w:t>≥</w:t>
            </w:r>
            <w:r w:rsidRPr="009C2F35">
              <w:rPr>
                <w:rFonts w:ascii="宋体" w:eastAsia="宋体" w:hAnsi="宋体" w:cs="Tahoma" w:hint="eastAsia"/>
                <w:color w:val="000000" w:themeColor="text1"/>
                <w:kern w:val="0"/>
                <w:szCs w:val="21"/>
              </w:rPr>
              <w:t>500。</w:t>
            </w:r>
            <w:r>
              <w:rPr>
                <w:rFonts w:ascii="宋体" w:eastAsia="宋体" w:hAnsi="宋体" w:cs="Tahoma" w:hint="eastAsia"/>
                <w:color w:val="000000" w:themeColor="text1"/>
                <w:kern w:val="0"/>
                <w:szCs w:val="21"/>
              </w:rPr>
              <w:t>提供不少于3年的硬件质保及软件升级服务，</w:t>
            </w:r>
            <w:r w:rsidRPr="004D6E85">
              <w:rPr>
                <w:rFonts w:ascii="宋体" w:eastAsia="宋体" w:hAnsi="宋体" w:cs="Tahoma" w:hint="eastAsia"/>
                <w:color w:val="000000" w:themeColor="text1"/>
                <w:kern w:val="0"/>
                <w:szCs w:val="21"/>
              </w:rPr>
              <w:t>提供原厂安装实施服务</w:t>
            </w:r>
            <w:r>
              <w:rPr>
                <w:rFonts w:ascii="宋体" w:eastAsia="宋体" w:hAnsi="宋体" w:cs="Tahoma" w:hint="eastAsia"/>
                <w:color w:val="000000" w:themeColor="text1"/>
                <w:kern w:val="0"/>
                <w:szCs w:val="21"/>
              </w:rPr>
              <w:t>。</w:t>
            </w:r>
          </w:p>
          <w:p w14:paraId="70BFAAD1" w14:textId="77777777" w:rsidR="0070334D" w:rsidRPr="004D6E85"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3．</w:t>
            </w:r>
            <w:r w:rsidRPr="004D6E85">
              <w:rPr>
                <w:rFonts w:ascii="宋体" w:eastAsia="宋体" w:hAnsi="宋体" w:cs="Tahoma" w:hint="eastAsia"/>
                <w:color w:val="000000" w:themeColor="text1"/>
                <w:kern w:val="0"/>
                <w:szCs w:val="21"/>
              </w:rPr>
              <w:t>产品具备防中间人攻击功能，在用户登录SSLVPN时智能判断存在中间人攻击行为，断开被攻击的连接，并可提示异常现象；</w:t>
            </w:r>
          </w:p>
          <w:p w14:paraId="04091388" w14:textId="77777777" w:rsidR="0070334D" w:rsidRPr="004D6E85"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4．</w:t>
            </w:r>
            <w:r w:rsidRPr="004D6E85">
              <w:rPr>
                <w:rFonts w:ascii="宋体" w:eastAsia="宋体" w:hAnsi="宋体" w:cs="Tahoma" w:hint="eastAsia"/>
                <w:color w:val="000000" w:themeColor="text1"/>
                <w:kern w:val="0"/>
                <w:szCs w:val="21"/>
              </w:rPr>
              <w:t>产品应支持的密码算法包括：AES、DES、3DES、DH、RSA、RC4、MD5、SHA1</w:t>
            </w:r>
          </w:p>
          <w:p w14:paraId="6B3F08C4" w14:textId="77777777" w:rsidR="0070334D"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5．</w:t>
            </w:r>
            <w:r w:rsidRPr="004D6E85">
              <w:rPr>
                <w:rFonts w:ascii="宋体" w:eastAsia="宋体" w:hAnsi="宋体" w:cs="Tahoma" w:hint="eastAsia"/>
                <w:color w:val="000000" w:themeColor="text1"/>
                <w:kern w:val="0"/>
                <w:szCs w:val="21"/>
              </w:rPr>
              <w:t>支持针对不同的web页面进行数据优化，支持动态压缩技术，针对B/S资源支持</w:t>
            </w:r>
            <w:proofErr w:type="spellStart"/>
            <w:r w:rsidRPr="004D6E85">
              <w:rPr>
                <w:rFonts w:ascii="宋体" w:eastAsia="宋体" w:hAnsi="宋体" w:cs="Tahoma" w:hint="eastAsia"/>
                <w:color w:val="000000" w:themeColor="text1"/>
                <w:kern w:val="0"/>
                <w:szCs w:val="21"/>
              </w:rPr>
              <w:t>WebCache</w:t>
            </w:r>
            <w:proofErr w:type="spellEnd"/>
            <w:r w:rsidRPr="004D6E85">
              <w:rPr>
                <w:rFonts w:ascii="宋体" w:eastAsia="宋体" w:hAnsi="宋体" w:cs="Tahoma" w:hint="eastAsia"/>
                <w:color w:val="000000" w:themeColor="text1"/>
                <w:kern w:val="0"/>
                <w:szCs w:val="21"/>
              </w:rPr>
              <w:t>技术，动态缓存页面元素，提高Web页面响应速度。支持流缓存技术，提高访问速度。</w:t>
            </w:r>
          </w:p>
          <w:p w14:paraId="517716CD" w14:textId="6C404887" w:rsidR="0070334D"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6．</w:t>
            </w:r>
            <w:r w:rsidRPr="004D6E85">
              <w:rPr>
                <w:rFonts w:ascii="宋体" w:eastAsia="宋体" w:hAnsi="宋体" w:cs="Tahoma" w:hint="eastAsia"/>
                <w:color w:val="000000" w:themeColor="text1"/>
                <w:kern w:val="0"/>
                <w:szCs w:val="21"/>
              </w:rPr>
              <w:t>支持与阿里钉钉、</w:t>
            </w:r>
            <w:proofErr w:type="gramStart"/>
            <w:r w:rsidRPr="004D6E85">
              <w:rPr>
                <w:rFonts w:ascii="宋体" w:eastAsia="宋体" w:hAnsi="宋体" w:cs="Tahoma" w:hint="eastAsia"/>
                <w:color w:val="000000" w:themeColor="text1"/>
                <w:kern w:val="0"/>
                <w:szCs w:val="21"/>
              </w:rPr>
              <w:t>企业微信</w:t>
            </w:r>
            <w:proofErr w:type="gramEnd"/>
            <w:r w:rsidRPr="004D6E85">
              <w:rPr>
                <w:rFonts w:ascii="宋体" w:eastAsia="宋体" w:hAnsi="宋体" w:cs="Tahoma" w:hint="eastAsia"/>
                <w:color w:val="000000" w:themeColor="text1"/>
                <w:kern w:val="0"/>
                <w:szCs w:val="21"/>
              </w:rPr>
              <w:t>APP认证对接，移动</w:t>
            </w:r>
            <w:proofErr w:type="gramStart"/>
            <w:r w:rsidRPr="004D6E85">
              <w:rPr>
                <w:rFonts w:ascii="宋体" w:eastAsia="宋体" w:hAnsi="宋体" w:cs="Tahoma" w:hint="eastAsia"/>
                <w:color w:val="000000" w:themeColor="text1"/>
                <w:kern w:val="0"/>
                <w:szCs w:val="21"/>
              </w:rPr>
              <w:t>端访问</w:t>
            </w:r>
            <w:proofErr w:type="gramEnd"/>
            <w:r w:rsidRPr="004D6E85">
              <w:rPr>
                <w:rFonts w:ascii="宋体" w:eastAsia="宋体" w:hAnsi="宋体" w:cs="Tahoma" w:hint="eastAsia"/>
                <w:color w:val="000000" w:themeColor="text1"/>
                <w:kern w:val="0"/>
                <w:szCs w:val="21"/>
              </w:rPr>
              <w:t>企业自</w:t>
            </w:r>
            <w:proofErr w:type="gramStart"/>
            <w:r w:rsidRPr="004D6E85">
              <w:rPr>
                <w:rFonts w:ascii="宋体" w:eastAsia="宋体" w:hAnsi="宋体" w:cs="Tahoma" w:hint="eastAsia"/>
                <w:color w:val="000000" w:themeColor="text1"/>
                <w:kern w:val="0"/>
                <w:szCs w:val="21"/>
              </w:rPr>
              <w:t>建应用</w:t>
            </w:r>
            <w:proofErr w:type="gramEnd"/>
            <w:r w:rsidRPr="004D6E85">
              <w:rPr>
                <w:rFonts w:ascii="宋体" w:eastAsia="宋体" w:hAnsi="宋体" w:cs="Tahoma" w:hint="eastAsia"/>
                <w:color w:val="000000" w:themeColor="text1"/>
                <w:kern w:val="0"/>
                <w:szCs w:val="21"/>
              </w:rPr>
              <w:t>时可自动拉起VPN，实现其内置应用的安全接入</w:t>
            </w:r>
            <w:r>
              <w:rPr>
                <w:rFonts w:ascii="宋体" w:eastAsia="宋体" w:hAnsi="宋体" w:cs="Tahoma" w:hint="eastAsia"/>
                <w:color w:val="000000" w:themeColor="text1"/>
                <w:kern w:val="0"/>
                <w:szCs w:val="21"/>
              </w:rPr>
              <w:t>。</w:t>
            </w:r>
          </w:p>
        </w:tc>
        <w:tc>
          <w:tcPr>
            <w:tcW w:w="886" w:type="dxa"/>
            <w:vAlign w:val="center"/>
          </w:tcPr>
          <w:p w14:paraId="60B28572" w14:textId="73F84766" w:rsidR="0070334D" w:rsidRDefault="0070334D" w:rsidP="0070334D">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lastRenderedPageBreak/>
              <w:t>04</w:t>
            </w:r>
          </w:p>
        </w:tc>
      </w:tr>
      <w:tr w:rsidR="0070334D" w:rsidRPr="00D86C1F" w14:paraId="1B5AEB51" w14:textId="50CBB97A" w:rsidTr="00A21635">
        <w:trPr>
          <w:jc w:val="center"/>
        </w:trPr>
        <w:tc>
          <w:tcPr>
            <w:tcW w:w="574" w:type="dxa"/>
            <w:vAlign w:val="center"/>
          </w:tcPr>
          <w:p w14:paraId="48C54B2C" w14:textId="3E9C99E4" w:rsidR="0070334D" w:rsidRDefault="0070334D" w:rsidP="0070334D">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8</w:t>
            </w:r>
          </w:p>
        </w:tc>
        <w:tc>
          <w:tcPr>
            <w:tcW w:w="1430" w:type="dxa"/>
            <w:vAlign w:val="center"/>
          </w:tcPr>
          <w:p w14:paraId="53E1A06A" w14:textId="657B29D8" w:rsidR="0070334D" w:rsidRPr="009C2F35" w:rsidRDefault="0070334D" w:rsidP="0070334D">
            <w:pPr>
              <w:spacing w:line="360" w:lineRule="auto"/>
              <w:jc w:val="center"/>
              <w:rPr>
                <w:rFonts w:ascii="宋体" w:eastAsia="宋体" w:hAnsi="宋体" w:cs="Tahoma"/>
                <w:color w:val="000000" w:themeColor="text1"/>
                <w:kern w:val="0"/>
                <w:szCs w:val="21"/>
              </w:rPr>
            </w:pPr>
            <w:r w:rsidRPr="009C2F35">
              <w:rPr>
                <w:rFonts w:ascii="宋体" w:eastAsia="宋体" w:hAnsi="宋体" w:cs="Tahoma" w:hint="eastAsia"/>
                <w:color w:val="000000" w:themeColor="text1"/>
                <w:kern w:val="0"/>
                <w:szCs w:val="21"/>
              </w:rPr>
              <w:t>南院数据中心防火墙</w:t>
            </w:r>
          </w:p>
        </w:tc>
        <w:tc>
          <w:tcPr>
            <w:tcW w:w="951" w:type="dxa"/>
            <w:vAlign w:val="center"/>
          </w:tcPr>
          <w:p w14:paraId="11D3DCA6" w14:textId="41013942" w:rsidR="0070334D" w:rsidRPr="00D86C1F" w:rsidRDefault="0070334D" w:rsidP="0070334D">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2台</w:t>
            </w:r>
          </w:p>
        </w:tc>
        <w:tc>
          <w:tcPr>
            <w:tcW w:w="4171" w:type="dxa"/>
            <w:vAlign w:val="center"/>
          </w:tcPr>
          <w:p w14:paraId="66FE6121" w14:textId="77777777" w:rsidR="0070334D"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1．企业级下一代防火墙，具备网络访问控制、漏洞入侵防御、网络文件病毒查杀、上网内容识别及防护等功能，</w:t>
            </w:r>
            <w:r w:rsidRPr="00B71720">
              <w:rPr>
                <w:rFonts w:ascii="宋体" w:eastAsia="宋体" w:hAnsi="宋体" w:cs="Tahoma" w:hint="eastAsia"/>
                <w:color w:val="000000" w:themeColor="text1"/>
                <w:kern w:val="0"/>
                <w:szCs w:val="21"/>
              </w:rPr>
              <w:t>支持基于源IP/目的IP，服务类型，应用类型，安全域，时间段等字段进行安全策略规则的配置</w:t>
            </w:r>
            <w:r>
              <w:rPr>
                <w:rFonts w:ascii="宋体" w:eastAsia="宋体" w:hAnsi="宋体" w:cs="Tahoma" w:hint="eastAsia"/>
                <w:color w:val="000000" w:themeColor="text1"/>
                <w:kern w:val="0"/>
                <w:szCs w:val="21"/>
              </w:rPr>
              <w:t>，支持</w:t>
            </w:r>
            <w:r w:rsidRPr="00B71720">
              <w:rPr>
                <w:rFonts w:ascii="宋体" w:eastAsia="宋体" w:hAnsi="宋体" w:cs="Tahoma" w:hint="eastAsia"/>
                <w:color w:val="000000" w:themeColor="text1"/>
                <w:kern w:val="0"/>
                <w:szCs w:val="21"/>
              </w:rPr>
              <w:t>每IP、每用户的最大连接数限制</w:t>
            </w:r>
            <w:r>
              <w:rPr>
                <w:rFonts w:ascii="宋体" w:eastAsia="宋体" w:hAnsi="宋体" w:cs="Tahoma" w:hint="eastAsia"/>
                <w:color w:val="000000" w:themeColor="text1"/>
                <w:kern w:val="0"/>
                <w:szCs w:val="21"/>
              </w:rPr>
              <w:t>；</w:t>
            </w:r>
            <w:r w:rsidRPr="00B71720">
              <w:rPr>
                <w:rFonts w:ascii="宋体" w:eastAsia="宋体" w:hAnsi="宋体" w:cs="Tahoma" w:hint="eastAsia"/>
                <w:color w:val="000000" w:themeColor="text1"/>
                <w:kern w:val="0"/>
                <w:szCs w:val="21"/>
              </w:rPr>
              <w:t>CPU、转发芯片为国产芯片</w:t>
            </w:r>
            <w:r>
              <w:rPr>
                <w:rFonts w:ascii="宋体" w:eastAsia="宋体" w:hAnsi="宋体" w:cs="Tahoma" w:hint="eastAsia"/>
                <w:color w:val="000000" w:themeColor="text1"/>
                <w:kern w:val="0"/>
                <w:szCs w:val="21"/>
              </w:rPr>
              <w:t>；支持双机高可用架构部署。</w:t>
            </w:r>
          </w:p>
          <w:p w14:paraId="07C4937E" w14:textId="47E12C1E" w:rsidR="0070334D" w:rsidRPr="00D86C1F"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lastRenderedPageBreak/>
              <w:t>2．</w:t>
            </w:r>
            <w:r w:rsidRPr="00B71720">
              <w:rPr>
                <w:rFonts w:ascii="宋体" w:eastAsia="宋体" w:hAnsi="宋体" w:cs="Tahoma" w:hint="eastAsia"/>
                <w:color w:val="000000" w:themeColor="text1"/>
                <w:kern w:val="0"/>
                <w:szCs w:val="21"/>
              </w:rPr>
              <w:t>防火墙吞吐量≥100Gbps，最大并发连接数≥3000万，每秒新建连接数≥100万，启用防火墙 +安全分析功能吞吐量≥50Gbps，启用防火墙 +安全分析功能吞吐量</w:t>
            </w:r>
            <w:r>
              <w:rPr>
                <w:rFonts w:ascii="宋体" w:eastAsia="宋体" w:hAnsi="宋体" w:cs="Tahoma" w:hint="eastAsia"/>
                <w:color w:val="000000" w:themeColor="text1"/>
                <w:kern w:val="0"/>
                <w:szCs w:val="21"/>
              </w:rPr>
              <w:t>+IPS</w:t>
            </w:r>
            <w:r w:rsidRPr="00B71720">
              <w:rPr>
                <w:rFonts w:ascii="宋体" w:eastAsia="宋体" w:hAnsi="宋体" w:cs="Tahoma" w:hint="eastAsia"/>
                <w:color w:val="000000" w:themeColor="text1"/>
                <w:kern w:val="0"/>
                <w:szCs w:val="21"/>
              </w:rPr>
              <w:t>吞吐量≥40Gbps；100G光口≥2个，40G光口≥2个，25G/10G光口≥8个，万兆光口≥20个，</w:t>
            </w:r>
            <w:r>
              <w:rPr>
                <w:rFonts w:ascii="宋体" w:eastAsia="宋体" w:hAnsi="宋体" w:cs="Tahoma" w:hint="eastAsia"/>
                <w:color w:val="000000" w:themeColor="text1"/>
                <w:kern w:val="0"/>
                <w:szCs w:val="21"/>
              </w:rPr>
              <w:t>配备</w:t>
            </w:r>
            <w:r w:rsidRPr="00B71720">
              <w:rPr>
                <w:rFonts w:ascii="宋体" w:eastAsia="宋体" w:hAnsi="宋体" w:cs="Tahoma" w:hint="eastAsia"/>
                <w:color w:val="000000" w:themeColor="text1"/>
                <w:kern w:val="0"/>
                <w:szCs w:val="21"/>
              </w:rPr>
              <w:t>100G多模光模块≥2个，万兆多模光模块≥4个，配置双电源</w:t>
            </w:r>
            <w:r>
              <w:rPr>
                <w:rFonts w:ascii="宋体" w:eastAsia="宋体" w:hAnsi="宋体" w:cs="Tahoma" w:hint="eastAsia"/>
                <w:color w:val="000000" w:themeColor="text1"/>
                <w:kern w:val="0"/>
                <w:szCs w:val="21"/>
              </w:rPr>
              <w:t>。</w:t>
            </w:r>
            <w:r w:rsidRPr="00B71720">
              <w:rPr>
                <w:rFonts w:ascii="宋体" w:eastAsia="宋体" w:hAnsi="宋体" w:cs="Tahoma" w:hint="eastAsia"/>
                <w:color w:val="000000" w:themeColor="text1"/>
                <w:kern w:val="0"/>
                <w:szCs w:val="21"/>
              </w:rPr>
              <w:t>配置URL+IPS+AV 特征库升级许可≥3年；</w:t>
            </w:r>
            <w:r>
              <w:rPr>
                <w:rFonts w:ascii="宋体" w:eastAsia="宋体" w:hAnsi="宋体" w:cs="Tahoma" w:hint="eastAsia"/>
                <w:color w:val="000000" w:themeColor="text1"/>
                <w:kern w:val="0"/>
                <w:szCs w:val="21"/>
              </w:rPr>
              <w:t>提供不少于3年的硬件质保及软件升级服务，</w:t>
            </w:r>
            <w:r w:rsidRPr="00B71720">
              <w:rPr>
                <w:rFonts w:ascii="宋体" w:eastAsia="宋体" w:hAnsi="宋体" w:cs="Tahoma" w:hint="eastAsia"/>
                <w:color w:val="000000" w:themeColor="text1"/>
                <w:kern w:val="0"/>
                <w:szCs w:val="21"/>
              </w:rPr>
              <w:t>提供原厂安装实施服务</w:t>
            </w:r>
            <w:r>
              <w:rPr>
                <w:rFonts w:ascii="宋体" w:eastAsia="宋体" w:hAnsi="宋体" w:cs="Tahoma" w:hint="eastAsia"/>
                <w:color w:val="000000" w:themeColor="text1"/>
                <w:kern w:val="0"/>
                <w:szCs w:val="21"/>
              </w:rPr>
              <w:t>。</w:t>
            </w:r>
          </w:p>
        </w:tc>
        <w:tc>
          <w:tcPr>
            <w:tcW w:w="886" w:type="dxa"/>
            <w:vAlign w:val="center"/>
          </w:tcPr>
          <w:p w14:paraId="32974CAC" w14:textId="76D0C4DC" w:rsidR="0070334D" w:rsidRDefault="0070334D" w:rsidP="0070334D">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lastRenderedPageBreak/>
              <w:t>05</w:t>
            </w:r>
          </w:p>
        </w:tc>
      </w:tr>
      <w:tr w:rsidR="0070334D" w:rsidRPr="00D86C1F" w14:paraId="5001C279" w14:textId="04491B18" w:rsidTr="00A21635">
        <w:trPr>
          <w:jc w:val="center"/>
        </w:trPr>
        <w:tc>
          <w:tcPr>
            <w:tcW w:w="574" w:type="dxa"/>
            <w:vAlign w:val="center"/>
          </w:tcPr>
          <w:p w14:paraId="44E51AE7" w14:textId="3833838E" w:rsidR="0070334D" w:rsidRDefault="0070334D" w:rsidP="0070334D">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9</w:t>
            </w:r>
          </w:p>
        </w:tc>
        <w:tc>
          <w:tcPr>
            <w:tcW w:w="1430" w:type="dxa"/>
            <w:vAlign w:val="center"/>
          </w:tcPr>
          <w:p w14:paraId="2445EC02" w14:textId="0CF51F69" w:rsidR="0070334D" w:rsidRPr="009C2F35" w:rsidRDefault="0070334D" w:rsidP="0070334D">
            <w:pPr>
              <w:spacing w:line="360" w:lineRule="auto"/>
              <w:jc w:val="center"/>
              <w:rPr>
                <w:rFonts w:ascii="宋体" w:eastAsia="宋体" w:hAnsi="宋体" w:cs="Tahoma"/>
                <w:color w:val="000000" w:themeColor="text1"/>
                <w:kern w:val="0"/>
                <w:szCs w:val="21"/>
              </w:rPr>
            </w:pPr>
            <w:r w:rsidRPr="009C2F35">
              <w:rPr>
                <w:rFonts w:ascii="宋体" w:eastAsia="宋体" w:hAnsi="宋体" w:cs="Tahoma" w:hint="eastAsia"/>
                <w:color w:val="000000" w:themeColor="text1"/>
                <w:kern w:val="0"/>
                <w:szCs w:val="21"/>
              </w:rPr>
              <w:t>日志审计</w:t>
            </w:r>
            <w:r>
              <w:rPr>
                <w:rFonts w:ascii="宋体" w:eastAsia="宋体" w:hAnsi="宋体" w:cs="Tahoma" w:hint="eastAsia"/>
                <w:color w:val="000000" w:themeColor="text1"/>
                <w:kern w:val="0"/>
                <w:szCs w:val="21"/>
              </w:rPr>
              <w:t>设备</w:t>
            </w:r>
          </w:p>
        </w:tc>
        <w:tc>
          <w:tcPr>
            <w:tcW w:w="951" w:type="dxa"/>
            <w:vAlign w:val="center"/>
          </w:tcPr>
          <w:p w14:paraId="297BC545" w14:textId="32C2AA74" w:rsidR="0070334D" w:rsidRPr="00D86C1F" w:rsidRDefault="0070334D" w:rsidP="0070334D">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1台</w:t>
            </w:r>
          </w:p>
        </w:tc>
        <w:tc>
          <w:tcPr>
            <w:tcW w:w="4171" w:type="dxa"/>
            <w:vAlign w:val="center"/>
          </w:tcPr>
          <w:p w14:paraId="7111FD87" w14:textId="77777777" w:rsidR="0070334D"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1．</w:t>
            </w:r>
            <w:r w:rsidRPr="004D6E85">
              <w:rPr>
                <w:rFonts w:ascii="宋体" w:eastAsia="宋体" w:hAnsi="宋体" w:cs="Tahoma" w:hint="eastAsia"/>
                <w:color w:val="000000" w:themeColor="text1"/>
                <w:kern w:val="0"/>
                <w:szCs w:val="21"/>
              </w:rPr>
              <w:t>支持Windows、Linux等操作系统、支持网络设备（交换机、路由器、UTM等）、安全设备（防火墙、VPN、IPS、IDS、防毒墙、安全网关等）、数据库操作、网络行为、中间件（Tomcat、Webspere、weblogic等）应用系统（Web服务器、邮件服务器、OA、CRM等）日志集中管理与审计；</w:t>
            </w:r>
          </w:p>
          <w:p w14:paraId="0C4BB8EB" w14:textId="5A3818A1" w:rsidR="0070334D" w:rsidRPr="00D86C1F" w:rsidRDefault="0070334D" w:rsidP="0070334D">
            <w:pPr>
              <w:spacing w:line="360" w:lineRule="auto"/>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2．一体机设备，</w:t>
            </w:r>
            <w:r w:rsidRPr="004D6E85">
              <w:rPr>
                <w:rFonts w:ascii="宋体" w:eastAsia="宋体" w:hAnsi="宋体" w:cs="Tahoma" w:hint="eastAsia"/>
                <w:color w:val="000000" w:themeColor="text1"/>
                <w:kern w:val="0"/>
                <w:szCs w:val="21"/>
              </w:rPr>
              <w:t>配置4块≥8TB硬盘</w:t>
            </w:r>
            <w:r>
              <w:rPr>
                <w:rFonts w:ascii="宋体" w:eastAsia="宋体" w:hAnsi="宋体" w:cs="Tahoma" w:hint="eastAsia"/>
                <w:color w:val="000000" w:themeColor="text1"/>
                <w:kern w:val="0"/>
                <w:szCs w:val="21"/>
              </w:rPr>
              <w:t>，日志</w:t>
            </w:r>
            <w:r w:rsidRPr="004D6E85">
              <w:rPr>
                <w:rFonts w:ascii="宋体" w:eastAsia="宋体" w:hAnsi="宋体" w:cs="Tahoma" w:hint="eastAsia"/>
                <w:color w:val="000000" w:themeColor="text1"/>
                <w:kern w:val="0"/>
                <w:szCs w:val="21"/>
              </w:rPr>
              <w:t>处理性能≥5000条/秒，≥4个千兆电口，不限</w:t>
            </w:r>
            <w:r>
              <w:rPr>
                <w:rFonts w:ascii="宋体" w:eastAsia="宋体" w:hAnsi="宋体" w:cs="Tahoma" w:hint="eastAsia"/>
                <w:color w:val="000000" w:themeColor="text1"/>
                <w:kern w:val="0"/>
                <w:szCs w:val="21"/>
              </w:rPr>
              <w:t>日志</w:t>
            </w:r>
            <w:r w:rsidRPr="004D6E85">
              <w:rPr>
                <w:rFonts w:ascii="宋体" w:eastAsia="宋体" w:hAnsi="宋体" w:cs="Tahoma" w:hint="eastAsia"/>
                <w:color w:val="000000" w:themeColor="text1"/>
                <w:kern w:val="0"/>
                <w:szCs w:val="21"/>
              </w:rPr>
              <w:t>审计授权许可数量；</w:t>
            </w:r>
            <w:r>
              <w:rPr>
                <w:rFonts w:ascii="宋体" w:eastAsia="宋体" w:hAnsi="宋体" w:cs="Tahoma" w:hint="eastAsia"/>
                <w:color w:val="000000" w:themeColor="text1"/>
                <w:kern w:val="0"/>
                <w:szCs w:val="21"/>
              </w:rPr>
              <w:t>提供不少于3年的硬件质保及软件升级服务</w:t>
            </w:r>
            <w:r w:rsidRPr="004D6E85">
              <w:rPr>
                <w:rFonts w:ascii="宋体" w:eastAsia="宋体" w:hAnsi="宋体" w:cs="Tahoma" w:hint="eastAsia"/>
                <w:color w:val="000000" w:themeColor="text1"/>
                <w:kern w:val="0"/>
                <w:szCs w:val="21"/>
              </w:rPr>
              <w:t>，提供原厂安装实施服务</w:t>
            </w:r>
            <w:r>
              <w:rPr>
                <w:rFonts w:ascii="宋体" w:eastAsia="宋体" w:hAnsi="宋体" w:cs="Tahoma" w:hint="eastAsia"/>
                <w:color w:val="000000" w:themeColor="text1"/>
                <w:kern w:val="0"/>
                <w:szCs w:val="21"/>
              </w:rPr>
              <w:t>。</w:t>
            </w:r>
          </w:p>
        </w:tc>
        <w:tc>
          <w:tcPr>
            <w:tcW w:w="886" w:type="dxa"/>
            <w:vAlign w:val="center"/>
          </w:tcPr>
          <w:p w14:paraId="03A10E63" w14:textId="74E7B14C" w:rsidR="0070334D" w:rsidRDefault="0070334D" w:rsidP="0070334D">
            <w:pPr>
              <w:spacing w:line="360" w:lineRule="auto"/>
              <w:jc w:val="center"/>
              <w:rPr>
                <w:rFonts w:ascii="宋体" w:eastAsia="宋体" w:hAnsi="宋体" w:cs="Tahoma"/>
                <w:color w:val="000000" w:themeColor="text1"/>
                <w:kern w:val="0"/>
                <w:szCs w:val="21"/>
              </w:rPr>
            </w:pPr>
            <w:r>
              <w:rPr>
                <w:rFonts w:ascii="宋体" w:eastAsia="宋体" w:hAnsi="宋体" w:cs="Tahoma" w:hint="eastAsia"/>
                <w:color w:val="000000" w:themeColor="text1"/>
                <w:kern w:val="0"/>
                <w:szCs w:val="21"/>
              </w:rPr>
              <w:t>06</w:t>
            </w:r>
          </w:p>
        </w:tc>
      </w:tr>
    </w:tbl>
    <w:p w14:paraId="524D4FFC" w14:textId="77777777" w:rsidR="001B20FC" w:rsidRPr="00D86C1F" w:rsidRDefault="001B20FC" w:rsidP="001B20FC">
      <w:pPr>
        <w:pStyle w:val="a9"/>
        <w:shd w:val="clear" w:color="auto" w:fill="FFFFFF"/>
        <w:spacing w:before="0" w:beforeAutospacing="0"/>
        <w:jc w:val="both"/>
        <w:rPr>
          <w:rFonts w:cs="Tahoma"/>
          <w:color w:val="000000" w:themeColor="text1"/>
          <w:sz w:val="28"/>
          <w:szCs w:val="28"/>
        </w:rPr>
      </w:pPr>
    </w:p>
    <w:sectPr w:rsidR="001B20FC" w:rsidRPr="00D86C1F" w:rsidSect="00CB3969">
      <w:pgSz w:w="11906" w:h="16838"/>
      <w:pgMar w:top="993"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26AF" w14:textId="77777777" w:rsidR="00AB3BA3" w:rsidRDefault="00AB3BA3" w:rsidP="00EE0E79">
      <w:r>
        <w:separator/>
      </w:r>
    </w:p>
  </w:endnote>
  <w:endnote w:type="continuationSeparator" w:id="0">
    <w:p w14:paraId="74F29DF7" w14:textId="77777777" w:rsidR="00AB3BA3" w:rsidRDefault="00AB3BA3" w:rsidP="00EE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264BC" w14:textId="77777777" w:rsidR="00AB3BA3" w:rsidRDefault="00AB3BA3" w:rsidP="00EE0E79">
      <w:r>
        <w:separator/>
      </w:r>
    </w:p>
  </w:footnote>
  <w:footnote w:type="continuationSeparator" w:id="0">
    <w:p w14:paraId="489E0ADE" w14:textId="77777777" w:rsidR="00AB3BA3" w:rsidRDefault="00AB3BA3" w:rsidP="00EE0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7989"/>
    <w:multiLevelType w:val="hybridMultilevel"/>
    <w:tmpl w:val="8EEC9ED4"/>
    <w:lvl w:ilvl="0" w:tplc="52CE1D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C942662"/>
    <w:multiLevelType w:val="multilevel"/>
    <w:tmpl w:val="6C9426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45"/>
    <w:rsid w:val="00004F95"/>
    <w:rsid w:val="0001183F"/>
    <w:rsid w:val="00025A93"/>
    <w:rsid w:val="0004572A"/>
    <w:rsid w:val="0006362E"/>
    <w:rsid w:val="00087E61"/>
    <w:rsid w:val="00094DA3"/>
    <w:rsid w:val="000B1216"/>
    <w:rsid w:val="000B63C3"/>
    <w:rsid w:val="000C2DBF"/>
    <w:rsid w:val="000C6928"/>
    <w:rsid w:val="000D0321"/>
    <w:rsid w:val="000F34AF"/>
    <w:rsid w:val="00104466"/>
    <w:rsid w:val="00113AEA"/>
    <w:rsid w:val="0014192B"/>
    <w:rsid w:val="0016122F"/>
    <w:rsid w:val="00182C69"/>
    <w:rsid w:val="0018494B"/>
    <w:rsid w:val="00185B3F"/>
    <w:rsid w:val="001A2D9D"/>
    <w:rsid w:val="001B081F"/>
    <w:rsid w:val="001B20FC"/>
    <w:rsid w:val="001B2DEC"/>
    <w:rsid w:val="001E7465"/>
    <w:rsid w:val="002029E8"/>
    <w:rsid w:val="00217086"/>
    <w:rsid w:val="00237294"/>
    <w:rsid w:val="00241C52"/>
    <w:rsid w:val="00243B4A"/>
    <w:rsid w:val="002552F9"/>
    <w:rsid w:val="002830C2"/>
    <w:rsid w:val="002B1F39"/>
    <w:rsid w:val="002C4A2F"/>
    <w:rsid w:val="002D69BE"/>
    <w:rsid w:val="002D7297"/>
    <w:rsid w:val="00301D45"/>
    <w:rsid w:val="0031053F"/>
    <w:rsid w:val="003118FD"/>
    <w:rsid w:val="003164AA"/>
    <w:rsid w:val="0033472F"/>
    <w:rsid w:val="00347015"/>
    <w:rsid w:val="00371486"/>
    <w:rsid w:val="00380A6A"/>
    <w:rsid w:val="003A4DFF"/>
    <w:rsid w:val="003B64DA"/>
    <w:rsid w:val="003C3688"/>
    <w:rsid w:val="003C5BB4"/>
    <w:rsid w:val="003D4782"/>
    <w:rsid w:val="003E6D11"/>
    <w:rsid w:val="003F21BD"/>
    <w:rsid w:val="00417468"/>
    <w:rsid w:val="00421DBA"/>
    <w:rsid w:val="00434D47"/>
    <w:rsid w:val="00455475"/>
    <w:rsid w:val="004915F0"/>
    <w:rsid w:val="004D354C"/>
    <w:rsid w:val="004D62D4"/>
    <w:rsid w:val="004D6E85"/>
    <w:rsid w:val="004E41C6"/>
    <w:rsid w:val="004E4D19"/>
    <w:rsid w:val="0050299F"/>
    <w:rsid w:val="00513698"/>
    <w:rsid w:val="005648C1"/>
    <w:rsid w:val="00591529"/>
    <w:rsid w:val="005A76D6"/>
    <w:rsid w:val="005B749F"/>
    <w:rsid w:val="005E5F50"/>
    <w:rsid w:val="00604BEE"/>
    <w:rsid w:val="006131A3"/>
    <w:rsid w:val="00623392"/>
    <w:rsid w:val="00623B79"/>
    <w:rsid w:val="006272B1"/>
    <w:rsid w:val="00637A81"/>
    <w:rsid w:val="00660FE4"/>
    <w:rsid w:val="0070334D"/>
    <w:rsid w:val="00727395"/>
    <w:rsid w:val="007442C0"/>
    <w:rsid w:val="00744C63"/>
    <w:rsid w:val="00762EA8"/>
    <w:rsid w:val="00772FB4"/>
    <w:rsid w:val="007A3A48"/>
    <w:rsid w:val="007D5D14"/>
    <w:rsid w:val="007E12FA"/>
    <w:rsid w:val="007F6CD9"/>
    <w:rsid w:val="00804A99"/>
    <w:rsid w:val="008079DF"/>
    <w:rsid w:val="00811413"/>
    <w:rsid w:val="008312AA"/>
    <w:rsid w:val="00831757"/>
    <w:rsid w:val="00845480"/>
    <w:rsid w:val="008464E8"/>
    <w:rsid w:val="0087145E"/>
    <w:rsid w:val="008A2F9B"/>
    <w:rsid w:val="008A4F1F"/>
    <w:rsid w:val="008C5A9F"/>
    <w:rsid w:val="008F1C9D"/>
    <w:rsid w:val="008F77A5"/>
    <w:rsid w:val="00903E10"/>
    <w:rsid w:val="00922FA5"/>
    <w:rsid w:val="00933889"/>
    <w:rsid w:val="00933B70"/>
    <w:rsid w:val="0093693B"/>
    <w:rsid w:val="009511CF"/>
    <w:rsid w:val="0096385D"/>
    <w:rsid w:val="009820CD"/>
    <w:rsid w:val="009A59C2"/>
    <w:rsid w:val="009A64B2"/>
    <w:rsid w:val="009B5D22"/>
    <w:rsid w:val="009C2F35"/>
    <w:rsid w:val="009E419A"/>
    <w:rsid w:val="009F3D92"/>
    <w:rsid w:val="00A21635"/>
    <w:rsid w:val="00A47ED4"/>
    <w:rsid w:val="00A61036"/>
    <w:rsid w:val="00A64AA5"/>
    <w:rsid w:val="00A6737A"/>
    <w:rsid w:val="00A75A3B"/>
    <w:rsid w:val="00A779DB"/>
    <w:rsid w:val="00A95BAD"/>
    <w:rsid w:val="00AA39B4"/>
    <w:rsid w:val="00AB3BA3"/>
    <w:rsid w:val="00AC0431"/>
    <w:rsid w:val="00B07866"/>
    <w:rsid w:val="00B07B0A"/>
    <w:rsid w:val="00B25BC7"/>
    <w:rsid w:val="00B54C85"/>
    <w:rsid w:val="00B71720"/>
    <w:rsid w:val="00B76D16"/>
    <w:rsid w:val="00B96379"/>
    <w:rsid w:val="00BC27BB"/>
    <w:rsid w:val="00BC36B7"/>
    <w:rsid w:val="00BF6909"/>
    <w:rsid w:val="00C45812"/>
    <w:rsid w:val="00C537DD"/>
    <w:rsid w:val="00C53AA1"/>
    <w:rsid w:val="00C83C3C"/>
    <w:rsid w:val="00C90D35"/>
    <w:rsid w:val="00CA4890"/>
    <w:rsid w:val="00CB3969"/>
    <w:rsid w:val="00CD46CB"/>
    <w:rsid w:val="00CF0A59"/>
    <w:rsid w:val="00D06F59"/>
    <w:rsid w:val="00D12A26"/>
    <w:rsid w:val="00D339DC"/>
    <w:rsid w:val="00D4193B"/>
    <w:rsid w:val="00D44DDF"/>
    <w:rsid w:val="00D54FB4"/>
    <w:rsid w:val="00D86C1F"/>
    <w:rsid w:val="00DF3DC4"/>
    <w:rsid w:val="00E077DD"/>
    <w:rsid w:val="00E22B08"/>
    <w:rsid w:val="00EE0E79"/>
    <w:rsid w:val="00EE3650"/>
    <w:rsid w:val="00F00A02"/>
    <w:rsid w:val="00F21D81"/>
    <w:rsid w:val="00F429BC"/>
    <w:rsid w:val="00F600CF"/>
    <w:rsid w:val="00F66FF6"/>
    <w:rsid w:val="00FB3A46"/>
    <w:rsid w:val="00FE7CEC"/>
    <w:rsid w:val="539C3F70"/>
    <w:rsid w:val="68AC1B7F"/>
    <w:rsid w:val="7689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B49D4"/>
  <w15:docId w15:val="{645FEF52-C652-4726-8071-B417DEFE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3969"/>
    <w:pPr>
      <w:ind w:leftChars="2500" w:left="100"/>
    </w:pPr>
  </w:style>
  <w:style w:type="paragraph" w:styleId="a5">
    <w:name w:val="footer"/>
    <w:basedOn w:val="a"/>
    <w:link w:val="a6"/>
    <w:uiPriority w:val="99"/>
    <w:unhideWhenUsed/>
    <w:rsid w:val="00CB3969"/>
    <w:pPr>
      <w:tabs>
        <w:tab w:val="center" w:pos="4153"/>
        <w:tab w:val="right" w:pos="8306"/>
      </w:tabs>
      <w:snapToGrid w:val="0"/>
      <w:jc w:val="left"/>
    </w:pPr>
    <w:rPr>
      <w:sz w:val="18"/>
      <w:szCs w:val="18"/>
    </w:rPr>
  </w:style>
  <w:style w:type="paragraph" w:styleId="a7">
    <w:name w:val="header"/>
    <w:basedOn w:val="a"/>
    <w:link w:val="a8"/>
    <w:uiPriority w:val="99"/>
    <w:unhideWhenUsed/>
    <w:rsid w:val="00CB396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rsid w:val="00CB3969"/>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rsid w:val="00CB3969"/>
    <w:rPr>
      <w:sz w:val="18"/>
      <w:szCs w:val="18"/>
    </w:rPr>
  </w:style>
  <w:style w:type="character" w:customStyle="1" w:styleId="a6">
    <w:name w:val="页脚 字符"/>
    <w:basedOn w:val="a0"/>
    <w:link w:val="a5"/>
    <w:uiPriority w:val="99"/>
    <w:rsid w:val="00CB3969"/>
    <w:rPr>
      <w:sz w:val="18"/>
      <w:szCs w:val="18"/>
    </w:rPr>
  </w:style>
  <w:style w:type="character" w:customStyle="1" w:styleId="a4">
    <w:name w:val="日期 字符"/>
    <w:basedOn w:val="a0"/>
    <w:link w:val="a3"/>
    <w:uiPriority w:val="99"/>
    <w:semiHidden/>
    <w:rsid w:val="00CB3969"/>
  </w:style>
  <w:style w:type="paragraph" w:styleId="aa">
    <w:name w:val="List Paragraph"/>
    <w:basedOn w:val="a"/>
    <w:uiPriority w:val="99"/>
    <w:rsid w:val="004D6E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3961">
      <w:bodyDiv w:val="1"/>
      <w:marLeft w:val="0"/>
      <w:marRight w:val="0"/>
      <w:marTop w:val="0"/>
      <w:marBottom w:val="0"/>
      <w:divBdr>
        <w:top w:val="none" w:sz="0" w:space="0" w:color="auto"/>
        <w:left w:val="none" w:sz="0" w:space="0" w:color="auto"/>
        <w:bottom w:val="none" w:sz="0" w:space="0" w:color="auto"/>
        <w:right w:val="none" w:sz="0" w:space="0" w:color="auto"/>
      </w:divBdr>
    </w:div>
    <w:div w:id="1917737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724</Words>
  <Characters>4130</Characters>
  <Application>Microsoft Office Word</Application>
  <DocSecurity>0</DocSecurity>
  <Lines>34</Lines>
  <Paragraphs>9</Paragraphs>
  <ScaleCrop>false</ScaleCrop>
  <Company>Microsoft</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志 黄</cp:lastModifiedBy>
  <cp:revision>3</cp:revision>
  <dcterms:created xsi:type="dcterms:W3CDTF">2024-10-23T01:22:00Z</dcterms:created>
  <dcterms:modified xsi:type="dcterms:W3CDTF">2024-10-25T09:10:00Z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3B879362A17148EABF13A39667D7D87B</vt:lpwstr>
  </property>
</Properties>
</file>