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F3919">
      <w:pPr>
        <w:jc w:val="center"/>
        <w:rPr>
          <w:sz w:val="24"/>
        </w:rPr>
      </w:pPr>
      <w:bookmarkStart w:id="0" w:name="_Toc32514"/>
      <w:bookmarkStart w:id="1" w:name="_Toc15553"/>
      <w:bookmarkStart w:id="2" w:name="_Toc15365"/>
      <w:bookmarkStart w:id="3" w:name="_Toc14315"/>
      <w:bookmarkStart w:id="4" w:name="_Toc16091"/>
      <w:bookmarkStart w:id="5" w:name="_Toc15189"/>
      <w:bookmarkStart w:id="6" w:name="_Toc17040"/>
      <w:bookmarkStart w:id="7" w:name="_Toc3493"/>
      <w:r>
        <w:rPr>
          <w:rFonts w:hint="eastAsia"/>
          <w:sz w:val="24"/>
        </w:rPr>
        <w:t xml:space="preserve"> </w:t>
      </w:r>
    </w:p>
    <w:p w14:paraId="7E57695D">
      <w:pPr>
        <w:jc w:val="center"/>
        <w:rPr>
          <w:sz w:val="24"/>
        </w:rPr>
      </w:pPr>
    </w:p>
    <w:p w14:paraId="13C35DBB">
      <w:pPr>
        <w:jc w:val="center"/>
        <w:rPr>
          <w:sz w:val="24"/>
        </w:rPr>
      </w:pPr>
    </w:p>
    <w:p w14:paraId="47FC8154">
      <w:pPr>
        <w:jc w:val="center"/>
        <w:rPr>
          <w:sz w:val="24"/>
        </w:rPr>
      </w:pPr>
    </w:p>
    <w:p w14:paraId="5800B678">
      <w:pPr>
        <w:jc w:val="center"/>
        <w:rPr>
          <w:rFonts w:hint="eastAsia" w:ascii="宋体" w:hAnsi="宋体"/>
          <w:b/>
          <w:kern w:val="0"/>
          <w:sz w:val="44"/>
          <w:szCs w:val="44"/>
          <w:lang w:val="en-US" w:eastAsia="zh-CN"/>
        </w:rPr>
      </w:pPr>
      <w:r>
        <w:rPr>
          <w:rFonts w:hint="eastAsia" w:ascii="宋体" w:hAnsi="宋体"/>
          <w:b/>
          <w:kern w:val="0"/>
          <w:sz w:val="44"/>
          <w:szCs w:val="44"/>
          <w:lang w:val="en-US" w:eastAsia="zh-CN"/>
        </w:rPr>
        <w:t>中山大学附属仁济医院</w:t>
      </w:r>
    </w:p>
    <w:p w14:paraId="189BABA1">
      <w:pPr>
        <w:jc w:val="center"/>
        <w:rPr>
          <w:rFonts w:ascii="宋体" w:hAnsi="宋体"/>
          <w:b/>
          <w:kern w:val="0"/>
          <w:sz w:val="44"/>
          <w:szCs w:val="44"/>
        </w:rPr>
      </w:pPr>
      <w:r>
        <w:rPr>
          <w:rFonts w:hint="eastAsia" w:ascii="宋体" w:hAnsi="宋体"/>
          <w:b/>
          <w:kern w:val="0"/>
          <w:sz w:val="44"/>
          <w:szCs w:val="44"/>
          <w:lang w:val="en-US" w:eastAsia="zh-CN"/>
        </w:rPr>
        <w:t>零星搬运服务</w:t>
      </w:r>
    </w:p>
    <w:p w14:paraId="4D61ED53">
      <w:pPr>
        <w:jc w:val="center"/>
        <w:rPr>
          <w:rFonts w:ascii="宋体" w:hAnsi="宋体"/>
          <w:b/>
          <w:kern w:val="0"/>
          <w:sz w:val="44"/>
          <w:szCs w:val="44"/>
        </w:rPr>
      </w:pPr>
    </w:p>
    <w:p w14:paraId="6C962139">
      <w:pPr>
        <w:pStyle w:val="17"/>
        <w:rPr>
          <w:rFonts w:ascii="宋体" w:hAnsi="宋体"/>
          <w:b/>
          <w:kern w:val="0"/>
          <w:sz w:val="44"/>
          <w:szCs w:val="44"/>
        </w:rPr>
      </w:pPr>
    </w:p>
    <w:p w14:paraId="46CCF7D5">
      <w:pPr>
        <w:pStyle w:val="17"/>
        <w:rPr>
          <w:rFonts w:ascii="宋体" w:hAnsi="宋体"/>
          <w:b/>
          <w:kern w:val="0"/>
          <w:sz w:val="44"/>
          <w:szCs w:val="44"/>
        </w:rPr>
      </w:pPr>
    </w:p>
    <w:p w14:paraId="341DBADB">
      <w:pPr>
        <w:spacing w:line="480" w:lineRule="auto"/>
        <w:jc w:val="center"/>
        <w:rPr>
          <w:rFonts w:ascii="宋体" w:hAnsi="宋体"/>
          <w:b/>
          <w:bCs/>
          <w:sz w:val="72"/>
          <w:szCs w:val="72"/>
        </w:rPr>
      </w:pPr>
      <w:r>
        <w:rPr>
          <w:rFonts w:hint="eastAsia" w:ascii="宋体" w:hAnsi="宋体"/>
          <w:b/>
          <w:bCs/>
          <w:sz w:val="72"/>
          <w:szCs w:val="72"/>
        </w:rPr>
        <w:t>报名资料</w:t>
      </w:r>
    </w:p>
    <w:p w14:paraId="146AD6AD">
      <w:pPr>
        <w:pStyle w:val="17"/>
      </w:pPr>
    </w:p>
    <w:p w14:paraId="5C4E40FA">
      <w:pPr>
        <w:pStyle w:val="17"/>
        <w:spacing w:line="360" w:lineRule="auto"/>
        <w:rPr>
          <w:rFonts w:ascii="方正小标宋简体" w:hAnsi="宋体" w:eastAsia="方正小标宋简体"/>
          <w:sz w:val="32"/>
        </w:rPr>
      </w:pPr>
    </w:p>
    <w:p w14:paraId="3C643B61">
      <w:pPr>
        <w:adjustRightInd w:val="0"/>
        <w:snapToGrid w:val="0"/>
        <w:spacing w:line="360" w:lineRule="auto"/>
        <w:ind w:firstLine="3253" w:firstLineChars="900"/>
        <w:rPr>
          <w:rFonts w:ascii="宋体" w:hAnsi="宋体"/>
          <w:b/>
          <w:bCs/>
          <w:sz w:val="36"/>
          <w:szCs w:val="36"/>
        </w:rPr>
      </w:pPr>
    </w:p>
    <w:p w14:paraId="33B42EAC">
      <w:pPr>
        <w:adjustRightInd w:val="0"/>
        <w:snapToGrid w:val="0"/>
        <w:spacing w:line="360" w:lineRule="auto"/>
        <w:ind w:firstLine="3253" w:firstLineChars="900"/>
        <w:rPr>
          <w:rFonts w:ascii="宋体" w:hAnsi="宋体"/>
          <w:b/>
          <w:bCs/>
          <w:sz w:val="36"/>
          <w:szCs w:val="36"/>
        </w:rPr>
      </w:pPr>
    </w:p>
    <w:p w14:paraId="33E03905">
      <w:pPr>
        <w:adjustRightInd w:val="0"/>
        <w:snapToGrid w:val="0"/>
        <w:spacing w:line="360" w:lineRule="auto"/>
        <w:ind w:firstLine="2891" w:firstLineChars="8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ZCB-2024138</w:t>
      </w:r>
    </w:p>
    <w:p w14:paraId="6C1C3798">
      <w:pPr>
        <w:adjustRightInd w:val="0"/>
        <w:snapToGrid w:val="0"/>
        <w:spacing w:line="360" w:lineRule="auto"/>
        <w:jc w:val="center"/>
        <w:rPr>
          <w:rFonts w:ascii="宋体" w:hAnsi="宋体"/>
          <w:b/>
          <w:bCs/>
          <w:sz w:val="36"/>
          <w:szCs w:val="36"/>
        </w:rPr>
      </w:pPr>
    </w:p>
    <w:p w14:paraId="35E3CC8E">
      <w:pPr>
        <w:pStyle w:val="17"/>
        <w:rPr>
          <w:rFonts w:ascii="宋体" w:hAnsi="宋体"/>
          <w:b/>
          <w:bCs/>
          <w:sz w:val="36"/>
          <w:szCs w:val="36"/>
        </w:rPr>
      </w:pPr>
    </w:p>
    <w:p w14:paraId="15675701">
      <w:pPr>
        <w:pStyle w:val="17"/>
        <w:rPr>
          <w:rFonts w:ascii="宋体" w:hAnsi="宋体"/>
          <w:b/>
          <w:bCs/>
          <w:sz w:val="36"/>
          <w:szCs w:val="36"/>
        </w:rPr>
      </w:pPr>
    </w:p>
    <w:p w14:paraId="1A40E886">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10</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36309228">
          <w:pPr>
            <w:jc w:val="center"/>
            <w:rPr>
              <w:rFonts w:ascii="宋体" w:hAnsi="宋体" w:cs="宋体"/>
              <w:b/>
              <w:bCs/>
              <w:sz w:val="32"/>
              <w:szCs w:val="32"/>
            </w:rPr>
          </w:pPr>
          <w:r>
            <w:rPr>
              <w:rFonts w:hint="eastAsia" w:ascii="宋体" w:hAnsi="宋体" w:cs="宋体"/>
              <w:b/>
              <w:bCs/>
              <w:sz w:val="32"/>
              <w:szCs w:val="32"/>
            </w:rPr>
            <w:t>目  录</w:t>
          </w:r>
        </w:p>
        <w:p w14:paraId="1FE44576">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C9C5B40">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5E3968F3">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68398AE0">
          <w:pPr>
            <w:pStyle w:val="28"/>
            <w:tabs>
              <w:tab w:val="right" w:leader="dot" w:pos="9070"/>
            </w:tabs>
            <w:rPr>
              <w:rFonts w:ascii="宋体" w:hAnsi="宋体" w:eastAsia="宋体" w:cs="宋体"/>
              <w:b/>
              <w:bCs/>
              <w:sz w:val="28"/>
              <w:szCs w:val="28"/>
            </w:rPr>
          </w:pPr>
        </w:p>
        <w:p w14:paraId="5E044D81">
          <w:pPr>
            <w:pStyle w:val="18"/>
            <w:rPr>
              <w:rFonts w:ascii="宋体" w:hAnsi="宋体"/>
              <w:bCs/>
              <w:szCs w:val="28"/>
            </w:rPr>
          </w:pPr>
          <w:r>
            <w:rPr>
              <w:rFonts w:hint="eastAsia" w:ascii="宋体" w:hAnsi="宋体" w:cs="宋体"/>
              <w:b/>
              <w:bCs/>
              <w:sz w:val="28"/>
              <w:szCs w:val="28"/>
            </w:rPr>
            <w:fldChar w:fldCharType="end"/>
          </w:r>
        </w:p>
      </w:sdtContent>
    </w:sdt>
    <w:p w14:paraId="6D0C825B">
      <w:pPr>
        <w:pStyle w:val="18"/>
        <w:rPr>
          <w:rFonts w:ascii="宋体" w:hAnsi="宋体"/>
          <w:bCs/>
          <w:szCs w:val="28"/>
        </w:rPr>
      </w:pPr>
    </w:p>
    <w:p w14:paraId="409236BD"/>
    <w:p w14:paraId="6E2B3568"/>
    <w:p w14:paraId="785F3610"/>
    <w:p w14:paraId="5B0F74A1"/>
    <w:p w14:paraId="06FB03F5"/>
    <w:p w14:paraId="0082139E"/>
    <w:p w14:paraId="2B667391"/>
    <w:p w14:paraId="5DABA634"/>
    <w:p w14:paraId="344EB98C"/>
    <w:p w14:paraId="6065FF87"/>
    <w:p w14:paraId="03186AC8"/>
    <w:p w14:paraId="6877F2D6">
      <w:pPr>
        <w:jc w:val="center"/>
      </w:pPr>
    </w:p>
    <w:p w14:paraId="4F1C0307"/>
    <w:p w14:paraId="217367EB">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D0EA441">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55C2C982">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14:paraId="0C01E62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14:paraId="2E5B45F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"mailto:canghj@mail.sysu.edu.cn"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canghj@mail.sysu.edu.cn</w:t>
      </w:r>
      <w:r>
        <w:rPr>
          <w:rFonts w:hint="eastAsia" w:ascii="宋体" w:hAnsi="宋体" w:cs="宋体"/>
          <w:kern w:val="0"/>
          <w:sz w:val="24"/>
          <w:lang w:val="en-US" w:eastAsia="zh-CN"/>
        </w:rPr>
        <w:fldChar w:fldCharType="end"/>
      </w:r>
    </w:p>
    <w:p w14:paraId="2AF41EB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3.邮件主题：零星搬运服务采购项目-某某公司</w:t>
      </w:r>
    </w:p>
    <w:p w14:paraId="521DF5A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14:paraId="10B244E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5.报名截止时间：2024年10月29日下午17:00，以邮件接收时间为准，超时视为无效报名。</w:t>
      </w:r>
    </w:p>
    <w:p w14:paraId="2AC70F4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14:paraId="00101E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14:paraId="145C22C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14:paraId="1E7C4B3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14:paraId="78A2E2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14:paraId="7E4743C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14:paraId="24C306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14:paraId="00F129A1">
      <w:pPr>
        <w:spacing w:line="400" w:lineRule="exact"/>
        <w:ind w:firstLine="360" w:firstLineChars="150"/>
        <w:rPr>
          <w:rFonts w:ascii="宋体" w:hAnsi="宋体"/>
          <w:b/>
          <w:bCs/>
          <w:sz w:val="24"/>
          <w:highlight w:val="yellow"/>
        </w:rPr>
      </w:pPr>
    </w:p>
    <w:p w14:paraId="31489D02">
      <w:pPr>
        <w:spacing w:line="400" w:lineRule="exact"/>
        <w:ind w:firstLine="360" w:firstLineChars="150"/>
        <w:rPr>
          <w:rFonts w:ascii="宋体" w:hAnsi="宋体"/>
          <w:b/>
          <w:bCs/>
          <w:sz w:val="24"/>
          <w:highlight w:val="yellow"/>
        </w:rPr>
      </w:pPr>
    </w:p>
    <w:p w14:paraId="79DF02F7">
      <w:pPr>
        <w:pStyle w:val="17"/>
        <w:rPr>
          <w:rFonts w:ascii="宋体" w:hAnsi="宋体"/>
          <w:b/>
          <w:bCs/>
          <w:sz w:val="24"/>
          <w:highlight w:val="yellow"/>
        </w:rPr>
      </w:pPr>
    </w:p>
    <w:p w14:paraId="20600B46">
      <w:pPr>
        <w:pStyle w:val="17"/>
        <w:rPr>
          <w:rFonts w:ascii="宋体" w:hAnsi="宋体"/>
          <w:b/>
          <w:bCs/>
          <w:sz w:val="24"/>
          <w:highlight w:val="yellow"/>
        </w:rPr>
      </w:pPr>
    </w:p>
    <w:p w14:paraId="50C192B3">
      <w:pPr>
        <w:pStyle w:val="17"/>
        <w:rPr>
          <w:rFonts w:ascii="宋体" w:hAnsi="宋体"/>
          <w:b/>
          <w:bCs/>
          <w:sz w:val="24"/>
          <w:highlight w:val="yellow"/>
        </w:rPr>
      </w:pPr>
    </w:p>
    <w:p w14:paraId="171F94A0">
      <w:pPr>
        <w:pStyle w:val="18"/>
      </w:pPr>
    </w:p>
    <w:p w14:paraId="7520D427">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0DD383CE">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14:paraId="5EC0EFD1">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14:paraId="5F41036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14:paraId="0DE39C55">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14:paraId="31D1E7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14:paraId="44562C1A">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14:paraId="0967548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14:paraId="77F41E0D">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14:paraId="7A8CC0F3">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14:paraId="4C787FDD">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14:paraId="3D87ADD8">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14:paraId="76308B3B">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（6）供应商营业执照（提供复印件,并加盖供应商公司公章。如为分公司报名，必须同时提供总公司的营业执照副本复印件及总公司针对本项目响应的授权书原件。）</w:t>
      </w:r>
    </w:p>
    <w:p w14:paraId="7219BC4E">
      <w:pPr>
        <w:pStyle w:val="8"/>
        <w:adjustRightInd w:val="0"/>
        <w:snapToGrid w:val="0"/>
        <w:rPr>
          <w:rFonts w:ascii="Times New Roman" w:hAnsi="Times New Roman" w:cs="Times New Roman"/>
          <w:sz w:val="24"/>
          <w:szCs w:val="24"/>
        </w:rPr>
      </w:pPr>
    </w:p>
    <w:p w14:paraId="7B56B4B4">
      <w:pPr>
        <w:pStyle w:val="8"/>
        <w:adjustRightInd w:val="0"/>
        <w:snapToGrid w:val="0"/>
        <w:rPr>
          <w:rFonts w:ascii="Times New Roman" w:hAnsi="Times New Roman" w:cs="Times New Roman"/>
          <w:sz w:val="24"/>
          <w:szCs w:val="24"/>
        </w:rPr>
      </w:pPr>
    </w:p>
    <w:p w14:paraId="3720800D">
      <w:pPr>
        <w:pStyle w:val="8"/>
        <w:adjustRightInd w:val="0"/>
        <w:snapToGrid w:val="0"/>
        <w:rPr>
          <w:rFonts w:ascii="Times New Roman" w:hAnsi="Times New Roman" w:cs="Times New Roman"/>
          <w:sz w:val="24"/>
          <w:szCs w:val="24"/>
        </w:rPr>
      </w:pPr>
    </w:p>
    <w:p w14:paraId="7E092F20">
      <w:pPr>
        <w:pStyle w:val="8"/>
        <w:adjustRightInd w:val="0"/>
        <w:snapToGrid w:val="0"/>
        <w:rPr>
          <w:rFonts w:ascii="Times New Roman" w:hAnsi="Times New Roman" w:cs="Times New Roman"/>
          <w:sz w:val="24"/>
          <w:szCs w:val="24"/>
        </w:rPr>
      </w:pPr>
    </w:p>
    <w:p w14:paraId="703E49F7">
      <w:pPr>
        <w:pStyle w:val="8"/>
        <w:adjustRightInd w:val="0"/>
        <w:snapToGrid w:val="0"/>
        <w:rPr>
          <w:rFonts w:ascii="Times New Roman" w:hAnsi="Times New Roman" w:cs="Times New Roman"/>
          <w:sz w:val="24"/>
          <w:szCs w:val="24"/>
        </w:rPr>
      </w:pPr>
    </w:p>
    <w:p w14:paraId="6AA74BD8">
      <w:pPr>
        <w:pStyle w:val="8"/>
        <w:adjustRightInd w:val="0"/>
        <w:snapToGrid w:val="0"/>
        <w:rPr>
          <w:rFonts w:ascii="Times New Roman" w:hAnsi="Times New Roman" w:cs="Times New Roman"/>
          <w:sz w:val="24"/>
          <w:szCs w:val="24"/>
        </w:rPr>
      </w:pPr>
    </w:p>
    <w:p w14:paraId="6B71459D">
      <w:pPr>
        <w:pStyle w:val="8"/>
        <w:adjustRightInd w:val="0"/>
        <w:snapToGrid w:val="0"/>
        <w:rPr>
          <w:rFonts w:ascii="Times New Roman" w:hAnsi="Times New Roman" w:cs="Times New Roman"/>
          <w:sz w:val="24"/>
          <w:szCs w:val="24"/>
        </w:rPr>
      </w:pPr>
    </w:p>
    <w:p w14:paraId="6984EE41">
      <w:pPr>
        <w:pStyle w:val="8"/>
        <w:adjustRightInd w:val="0"/>
        <w:snapToGrid w:val="0"/>
        <w:rPr>
          <w:rFonts w:ascii="Times New Roman" w:hAnsi="Times New Roman" w:cs="Times New Roman"/>
          <w:sz w:val="24"/>
          <w:szCs w:val="24"/>
        </w:rPr>
      </w:pPr>
    </w:p>
    <w:p w14:paraId="3E0D9ECB">
      <w:pPr>
        <w:pStyle w:val="8"/>
        <w:adjustRightInd w:val="0"/>
        <w:snapToGrid w:val="0"/>
        <w:rPr>
          <w:rFonts w:ascii="Times New Roman" w:hAnsi="Times New Roman" w:cs="Times New Roman"/>
          <w:sz w:val="24"/>
          <w:szCs w:val="24"/>
        </w:rPr>
      </w:pPr>
    </w:p>
    <w:p w14:paraId="60783EF8">
      <w:pPr>
        <w:pStyle w:val="8"/>
        <w:adjustRightInd w:val="0"/>
        <w:snapToGrid w:val="0"/>
        <w:rPr>
          <w:rFonts w:ascii="Times New Roman" w:hAnsi="Times New Roman" w:cs="Times New Roman"/>
          <w:sz w:val="24"/>
          <w:szCs w:val="24"/>
        </w:rPr>
      </w:pPr>
    </w:p>
    <w:p w14:paraId="5648CBD7">
      <w:pPr>
        <w:pStyle w:val="8"/>
        <w:adjustRightInd w:val="0"/>
        <w:snapToGrid w:val="0"/>
        <w:rPr>
          <w:rFonts w:ascii="Times New Roman" w:hAnsi="Times New Roman" w:cs="Times New Roman"/>
          <w:sz w:val="24"/>
          <w:szCs w:val="24"/>
        </w:rPr>
      </w:pPr>
    </w:p>
    <w:p w14:paraId="2437CFBE">
      <w:pPr>
        <w:pStyle w:val="8"/>
        <w:adjustRightInd w:val="0"/>
        <w:snapToGrid w:val="0"/>
        <w:rPr>
          <w:rFonts w:ascii="Times New Roman" w:hAnsi="Times New Roman" w:cs="Times New Roman"/>
          <w:sz w:val="24"/>
          <w:szCs w:val="24"/>
        </w:rPr>
      </w:pPr>
    </w:p>
    <w:p w14:paraId="766105D4">
      <w:pPr>
        <w:pStyle w:val="8"/>
        <w:adjustRightInd w:val="0"/>
        <w:snapToGrid w:val="0"/>
        <w:rPr>
          <w:rFonts w:ascii="Times New Roman" w:hAnsi="Times New Roman" w:cs="Times New Roman"/>
          <w:sz w:val="24"/>
          <w:szCs w:val="24"/>
        </w:rPr>
      </w:pPr>
    </w:p>
    <w:p w14:paraId="047D8BD0">
      <w:pPr>
        <w:pStyle w:val="8"/>
        <w:adjustRightInd w:val="0"/>
        <w:snapToGrid w:val="0"/>
        <w:rPr>
          <w:rFonts w:ascii="Times New Roman" w:hAnsi="Times New Roman" w:cs="Times New Roman"/>
          <w:sz w:val="24"/>
          <w:szCs w:val="24"/>
        </w:rPr>
      </w:pPr>
    </w:p>
    <w:p w14:paraId="4ABD4FB4">
      <w:pPr>
        <w:pStyle w:val="8"/>
        <w:adjustRightInd w:val="0"/>
        <w:snapToGrid w:val="0"/>
        <w:rPr>
          <w:rFonts w:ascii="Times New Roman" w:hAnsi="Times New Roman" w:cs="Times New Roman"/>
          <w:sz w:val="24"/>
          <w:szCs w:val="24"/>
        </w:rPr>
      </w:pPr>
    </w:p>
    <w:p w14:paraId="45DED426">
      <w:pPr>
        <w:pStyle w:val="8"/>
        <w:adjustRightInd w:val="0"/>
        <w:snapToGrid w:val="0"/>
        <w:rPr>
          <w:rFonts w:ascii="Times New Roman" w:hAnsi="Times New Roman" w:cs="Times New Roman"/>
          <w:sz w:val="24"/>
          <w:szCs w:val="24"/>
        </w:rPr>
      </w:pPr>
    </w:p>
    <w:p w14:paraId="3F863A89">
      <w:pPr>
        <w:pStyle w:val="8"/>
        <w:adjustRightInd w:val="0"/>
        <w:snapToGrid w:val="0"/>
        <w:rPr>
          <w:rFonts w:ascii="Times New Roman" w:hAnsi="Times New Roman" w:cs="Times New Roman"/>
          <w:sz w:val="24"/>
          <w:szCs w:val="24"/>
        </w:rPr>
      </w:pPr>
    </w:p>
    <w:p w14:paraId="56B3328A">
      <w:pPr>
        <w:pStyle w:val="8"/>
        <w:adjustRightInd w:val="0"/>
        <w:snapToGrid w:val="0"/>
        <w:rPr>
          <w:rFonts w:ascii="Times New Roman" w:hAnsi="Times New Roman" w:cs="Times New Roman"/>
          <w:sz w:val="24"/>
          <w:szCs w:val="24"/>
        </w:rPr>
      </w:pPr>
    </w:p>
    <w:p w14:paraId="24197310">
      <w:pPr>
        <w:pStyle w:val="8"/>
        <w:adjustRightInd w:val="0"/>
        <w:snapToGrid w:val="0"/>
        <w:rPr>
          <w:rFonts w:ascii="Times New Roman" w:hAnsi="Times New Roman" w:cs="Times New Roman"/>
          <w:sz w:val="24"/>
          <w:szCs w:val="24"/>
        </w:rPr>
      </w:pPr>
    </w:p>
    <w:p w14:paraId="33C106E9">
      <w:pPr>
        <w:widowControl/>
        <w:spacing w:line="360" w:lineRule="auto"/>
        <w:jc w:val="left"/>
        <w:outlineLvl w:val="0"/>
        <w:rPr>
          <w:rFonts w:cs="宋体"/>
          <w:kern w:val="0"/>
          <w:szCs w:val="21"/>
        </w:rPr>
      </w:pPr>
    </w:p>
    <w:p w14:paraId="25B51421">
      <w:pPr>
        <w:pStyle w:val="5"/>
        <w:jc w:val="center"/>
      </w:pPr>
    </w:p>
    <w:p w14:paraId="2B7C17BB">
      <w:pPr>
        <w:pStyle w:val="5"/>
        <w:jc w:val="center"/>
        <w:rPr>
          <w:rFonts w:hint="eastAsia"/>
        </w:rPr>
      </w:pPr>
    </w:p>
    <w:p w14:paraId="1EB83D92">
      <w:pPr>
        <w:pStyle w:val="5"/>
        <w:jc w:val="center"/>
        <w:rPr>
          <w:rFonts w:hint="eastAsia"/>
        </w:rPr>
      </w:pPr>
    </w:p>
    <w:p w14:paraId="7B806009">
      <w:pPr>
        <w:pStyle w:val="5"/>
        <w:jc w:val="center"/>
        <w:rPr>
          <w:rFonts w:hint="eastAsia"/>
        </w:rPr>
      </w:pPr>
    </w:p>
    <w:p w14:paraId="58DF7FBB">
      <w:pPr>
        <w:pStyle w:val="5"/>
        <w:jc w:val="center"/>
        <w:rPr>
          <w:rFonts w:hint="eastAsia"/>
        </w:rPr>
      </w:pPr>
    </w:p>
    <w:p w14:paraId="0AFEAA10">
      <w:pPr>
        <w:pStyle w:val="5"/>
        <w:jc w:val="center"/>
        <w:rPr>
          <w:rFonts w:hint="eastAsia"/>
        </w:rPr>
      </w:pPr>
    </w:p>
    <w:p w14:paraId="6B8D39ED">
      <w:pPr>
        <w:pStyle w:val="5"/>
        <w:jc w:val="center"/>
        <w:rPr>
          <w:rFonts w:hint="eastAsia"/>
        </w:rPr>
      </w:pPr>
    </w:p>
    <w:p w14:paraId="65B0BC2D">
      <w:pPr>
        <w:pStyle w:val="5"/>
        <w:jc w:val="center"/>
      </w:pPr>
      <w:r>
        <w:rPr>
          <w:rFonts w:hint="eastAsia"/>
        </w:rPr>
        <w:t xml:space="preserve">第三部分 </w:t>
      </w:r>
      <w:r>
        <w:rPr>
          <w:rFonts w:hint="eastAsia"/>
          <w:lang w:val="en-US" w:eastAsia="zh-CN"/>
        </w:rPr>
        <w:t>报名</w:t>
      </w:r>
      <w:r>
        <w:rPr>
          <w:rFonts w:hint="eastAsia"/>
        </w:rPr>
        <w:t>格式文件模板</w:t>
      </w:r>
    </w:p>
    <w:p w14:paraId="3C3ED489">
      <w:pPr>
        <w:pStyle w:val="18"/>
      </w:pPr>
    </w:p>
    <w:p w14:paraId="3C7DE56C">
      <w:pPr>
        <w:pStyle w:val="18"/>
      </w:pPr>
    </w:p>
    <w:p w14:paraId="4C6A93FF">
      <w:pPr>
        <w:pStyle w:val="18"/>
      </w:pPr>
    </w:p>
    <w:p w14:paraId="70F6712B">
      <w:pPr>
        <w:pStyle w:val="18"/>
      </w:pPr>
    </w:p>
    <w:p w14:paraId="12BD781A">
      <w:pPr>
        <w:pStyle w:val="18"/>
      </w:pPr>
    </w:p>
    <w:p w14:paraId="1D749F88">
      <w:pPr>
        <w:pStyle w:val="18"/>
      </w:pPr>
    </w:p>
    <w:p w14:paraId="00B055C6">
      <w:pPr>
        <w:pStyle w:val="18"/>
      </w:pPr>
    </w:p>
    <w:p w14:paraId="3955B286">
      <w:pPr>
        <w:pStyle w:val="18"/>
      </w:pPr>
    </w:p>
    <w:p w14:paraId="39D5812E">
      <w:pPr>
        <w:pStyle w:val="18"/>
      </w:pPr>
    </w:p>
    <w:p w14:paraId="4A530B55">
      <w:pPr>
        <w:pStyle w:val="18"/>
      </w:pPr>
    </w:p>
    <w:p w14:paraId="6F2F5C8F">
      <w:pPr>
        <w:pStyle w:val="18"/>
      </w:pPr>
    </w:p>
    <w:p w14:paraId="4574589B">
      <w:pPr>
        <w:pStyle w:val="18"/>
      </w:pPr>
    </w:p>
    <w:p w14:paraId="73077937">
      <w:pPr>
        <w:pStyle w:val="18"/>
      </w:pPr>
    </w:p>
    <w:p w14:paraId="6CC363FE">
      <w:pPr>
        <w:pStyle w:val="18"/>
      </w:pPr>
    </w:p>
    <w:p w14:paraId="6B004959">
      <w:pPr>
        <w:pStyle w:val="18"/>
      </w:pPr>
    </w:p>
    <w:p w14:paraId="0AE0DF87">
      <w:pPr>
        <w:pStyle w:val="18"/>
      </w:pPr>
    </w:p>
    <w:p w14:paraId="557CD861">
      <w:pPr>
        <w:pStyle w:val="18"/>
      </w:pPr>
    </w:p>
    <w:p w14:paraId="31208BA7">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28528"/>
      <w:bookmarkStart w:id="15" w:name="_Toc14488"/>
      <w:bookmarkStart w:id="16" w:name="_Toc31740"/>
      <w:bookmarkStart w:id="17" w:name="_Toc6408"/>
      <w:bookmarkStart w:id="18" w:name="_Toc24"/>
      <w:bookmarkStart w:id="19" w:name="_Toc31053"/>
      <w:bookmarkStart w:id="20" w:name="_Toc17375"/>
    </w:p>
    <w:p w14:paraId="11D48671">
      <w:pPr>
        <w:widowControl/>
        <w:spacing w:line="360" w:lineRule="auto"/>
        <w:jc w:val="center"/>
        <w:outlineLvl w:val="0"/>
        <w:rPr>
          <w:rFonts w:ascii="宋体" w:hAnsi="宋体" w:cs="宋体"/>
          <w:b/>
          <w:kern w:val="0"/>
          <w:sz w:val="40"/>
          <w:szCs w:val="27"/>
        </w:rPr>
      </w:pPr>
    </w:p>
    <w:p w14:paraId="0E226A7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940DFF7">
      <w:pPr>
        <w:jc w:val="center"/>
        <w:rPr>
          <w:rFonts w:hint="eastAsia" w:ascii="宋体" w:hAnsi="宋体" w:cs="宋体"/>
          <w:b/>
          <w:kern w:val="0"/>
          <w:sz w:val="52"/>
          <w:szCs w:val="52"/>
          <w:lang w:val="en-US" w:eastAsia="zh-CN"/>
        </w:rPr>
      </w:pPr>
    </w:p>
    <w:p w14:paraId="17B5AD83">
      <w:pPr>
        <w:jc w:val="center"/>
        <w:rPr>
          <w:rFonts w:hint="eastAsia" w:ascii="宋体" w:hAnsi="宋体" w:cs="宋体"/>
          <w:b/>
          <w:kern w:val="0"/>
          <w:sz w:val="52"/>
          <w:szCs w:val="52"/>
          <w:lang w:val="en-US" w:eastAsia="zh-CN"/>
        </w:rPr>
      </w:pPr>
      <w:r>
        <w:rPr>
          <w:rFonts w:hint="eastAsia" w:ascii="宋体" w:hAnsi="宋体" w:cs="宋体"/>
          <w:b/>
          <w:kern w:val="0"/>
          <w:sz w:val="52"/>
          <w:szCs w:val="52"/>
          <w:lang w:val="en-US" w:eastAsia="zh-CN"/>
        </w:rPr>
        <w:t>中山大学附属仁济医院零星搬运服务</w:t>
      </w:r>
    </w:p>
    <w:p w14:paraId="182FCE7D">
      <w:pPr>
        <w:jc w:val="center"/>
        <w:rPr>
          <w:rFonts w:ascii="宋体" w:hAnsi="宋体" w:cs="宋体"/>
          <w:b/>
          <w:kern w:val="0"/>
          <w:sz w:val="52"/>
          <w:szCs w:val="52"/>
        </w:rPr>
      </w:pPr>
      <w:r>
        <w:rPr>
          <w:rFonts w:hint="eastAsia" w:ascii="宋体" w:hAnsi="宋体" w:cs="宋体"/>
          <w:b/>
          <w:kern w:val="0"/>
          <w:sz w:val="52"/>
          <w:szCs w:val="52"/>
        </w:rPr>
        <w:t>采购项目</w:t>
      </w:r>
    </w:p>
    <w:p w14:paraId="4CBDBDCC">
      <w:pPr>
        <w:pStyle w:val="4"/>
      </w:pPr>
    </w:p>
    <w:p w14:paraId="32F6FD59">
      <w:pPr>
        <w:spacing w:line="480" w:lineRule="auto"/>
        <w:jc w:val="center"/>
        <w:rPr>
          <w:rFonts w:ascii="宋体" w:hAnsi="宋体"/>
          <w:b/>
          <w:bCs/>
          <w:sz w:val="72"/>
          <w:szCs w:val="72"/>
        </w:rPr>
      </w:pPr>
    </w:p>
    <w:p w14:paraId="79D6DC70">
      <w:pPr>
        <w:widowControl/>
        <w:spacing w:line="360" w:lineRule="auto"/>
        <w:jc w:val="center"/>
        <w:outlineLvl w:val="0"/>
        <w:rPr>
          <w:rFonts w:ascii="宋体" w:hAnsi="宋体" w:cs="宋体"/>
          <w:kern w:val="0"/>
          <w:sz w:val="72"/>
          <w:szCs w:val="72"/>
        </w:rPr>
      </w:pPr>
      <w:bookmarkStart w:id="21" w:name="_Toc26267"/>
      <w:bookmarkStart w:id="22" w:name="_Toc29113"/>
      <w:bookmarkStart w:id="23" w:name="_Toc40346375"/>
      <w:bookmarkStart w:id="24" w:name="_Toc40346216"/>
      <w:bookmarkStart w:id="25" w:name="_Toc435"/>
      <w:bookmarkStart w:id="26" w:name="_Toc12520"/>
      <w:bookmarkStart w:id="27" w:name="_Toc15870"/>
      <w:bookmarkStart w:id="28" w:name="_Toc7291"/>
      <w:bookmarkStart w:id="29" w:name="_Toc28703"/>
      <w:bookmarkStart w:id="30" w:name="_Toc11075"/>
      <w:bookmarkStart w:id="31" w:name="_Toc40776111"/>
      <w:bookmarkStart w:id="32" w:name="_Toc6547"/>
      <w:bookmarkStart w:id="33" w:name="_Toc8364"/>
      <w:bookmarkStart w:id="34" w:name="_Toc21249"/>
      <w:bookmarkStart w:id="35" w:name="_Toc3471"/>
      <w:bookmarkStart w:id="36" w:name="_Toc11305"/>
      <w:bookmarkStart w:id="37" w:name="_Toc1994"/>
      <w:r>
        <w:rPr>
          <w:rFonts w:hint="eastAsia" w:ascii="宋体" w:hAnsi="宋体"/>
          <w:b/>
          <w:bCs/>
          <w:sz w:val="72"/>
          <w:szCs w:val="72"/>
        </w:rPr>
        <w:t>报名资料</w:t>
      </w:r>
    </w:p>
    <w:p w14:paraId="149D5136">
      <w:pPr>
        <w:widowControl/>
        <w:spacing w:line="360" w:lineRule="auto"/>
        <w:ind w:firstLine="600"/>
        <w:outlineLvl w:val="0"/>
        <w:rPr>
          <w:rFonts w:ascii="宋体" w:hAnsi="宋体" w:cs="宋体"/>
          <w:kern w:val="0"/>
          <w:sz w:val="30"/>
          <w:szCs w:val="30"/>
        </w:rPr>
      </w:pPr>
    </w:p>
    <w:p w14:paraId="7BE5FB91">
      <w:pPr>
        <w:widowControl/>
        <w:spacing w:line="360" w:lineRule="auto"/>
        <w:ind w:firstLine="600"/>
        <w:outlineLvl w:val="0"/>
        <w:rPr>
          <w:rFonts w:ascii="宋体" w:hAnsi="宋体" w:cs="宋体"/>
          <w:kern w:val="0"/>
          <w:sz w:val="30"/>
          <w:szCs w:val="30"/>
        </w:rPr>
      </w:pPr>
    </w:p>
    <w:p w14:paraId="0F1D45DC">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916"/>
      <w:bookmarkStart w:id="40" w:name="_Toc40776112"/>
      <w:bookmarkStart w:id="41" w:name="_Toc27997"/>
      <w:bookmarkStart w:id="42" w:name="_Toc17709"/>
      <w:bookmarkStart w:id="43" w:name="_Toc1743"/>
      <w:bookmarkStart w:id="44" w:name="_Toc20884"/>
      <w:bookmarkStart w:id="45" w:name="_Toc40346376"/>
    </w:p>
    <w:p w14:paraId="09FACD48">
      <w:pPr>
        <w:widowControl/>
        <w:spacing w:line="360" w:lineRule="auto"/>
        <w:ind w:firstLine="600"/>
        <w:outlineLvl w:val="0"/>
        <w:rPr>
          <w:rFonts w:cs="宋体"/>
          <w:kern w:val="0"/>
          <w:sz w:val="30"/>
          <w:szCs w:val="30"/>
        </w:rPr>
      </w:pPr>
      <w:bookmarkStart w:id="46" w:name="_Toc11485"/>
      <w:bookmarkStart w:id="47" w:name="_Toc29102"/>
      <w:bookmarkStart w:id="48" w:name="_Toc5238"/>
      <w:bookmarkStart w:id="49" w:name="_Toc2012"/>
      <w:bookmarkStart w:id="50" w:name="_Toc19699"/>
      <w:bookmarkStart w:id="51" w:name="_Toc30979"/>
      <w:bookmarkStart w:id="52" w:name="_Toc23097"/>
      <w:bookmarkStart w:id="53" w:name="_Toc2029"/>
      <w:bookmarkStart w:id="54" w:name="_Toc31538"/>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2E9F783">
      <w:pPr>
        <w:widowControl/>
        <w:spacing w:line="360" w:lineRule="auto"/>
        <w:ind w:firstLine="600"/>
        <w:outlineLvl w:val="0"/>
        <w:rPr>
          <w:rFonts w:cs="宋体"/>
          <w:kern w:val="0"/>
          <w:sz w:val="30"/>
          <w:szCs w:val="30"/>
        </w:rPr>
      </w:pPr>
      <w:bookmarkStart w:id="55" w:name="_Toc7052"/>
      <w:bookmarkStart w:id="56" w:name="_Toc12645"/>
      <w:bookmarkStart w:id="57" w:name="_Toc11141"/>
      <w:bookmarkStart w:id="58" w:name="_Toc17930"/>
      <w:bookmarkStart w:id="59" w:name="_Toc29767"/>
      <w:bookmarkStart w:id="60" w:name="_Toc16794"/>
      <w:bookmarkStart w:id="61" w:name="_Toc21483"/>
      <w:bookmarkStart w:id="62" w:name="_Toc14824"/>
      <w:bookmarkStart w:id="63" w:name="_Toc40346218"/>
      <w:bookmarkStart w:id="64" w:name="_Toc28064"/>
      <w:bookmarkStart w:id="65" w:name="_Toc31993"/>
      <w:bookmarkStart w:id="66" w:name="_Toc27867"/>
      <w:bookmarkStart w:id="67" w:name="_Toc24763"/>
      <w:bookmarkStart w:id="68" w:name="_Toc11558"/>
      <w:bookmarkStart w:id="69" w:name="_Toc40346377"/>
      <w:bookmarkStart w:id="70" w:name="_Toc4013"/>
      <w:bookmarkStart w:id="71" w:name="_Toc407761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D591AD7">
      <w:pPr>
        <w:widowControl/>
        <w:spacing w:line="360" w:lineRule="auto"/>
        <w:ind w:firstLine="600"/>
        <w:outlineLvl w:val="0"/>
        <w:rPr>
          <w:rFonts w:cs="宋体"/>
          <w:kern w:val="0"/>
          <w:sz w:val="30"/>
          <w:szCs w:val="30"/>
        </w:rPr>
      </w:pPr>
      <w:bookmarkStart w:id="72" w:name="_Toc40346219"/>
      <w:bookmarkStart w:id="73" w:name="_Toc27771"/>
      <w:bookmarkStart w:id="74" w:name="_Toc19831"/>
      <w:bookmarkStart w:id="75" w:name="_Toc1324"/>
      <w:bookmarkStart w:id="76" w:name="_Toc6438"/>
      <w:bookmarkStart w:id="77" w:name="_Toc16813"/>
      <w:bookmarkStart w:id="78" w:name="_Toc40346378"/>
      <w:bookmarkStart w:id="79" w:name="_Toc26029"/>
      <w:bookmarkStart w:id="80" w:name="_Toc14287"/>
      <w:bookmarkStart w:id="81" w:name="_Toc32709"/>
      <w:bookmarkStart w:id="82" w:name="_Toc24651"/>
      <w:bookmarkStart w:id="83" w:name="_Toc9883"/>
      <w:bookmarkStart w:id="84" w:name="_Toc31197"/>
      <w:bookmarkStart w:id="85" w:name="_Toc17537"/>
      <w:bookmarkStart w:id="86" w:name="_Toc4563"/>
      <w:bookmarkStart w:id="87" w:name="_Toc40776114"/>
      <w:bookmarkStart w:id="88" w:name="_Toc1133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10A473E">
      <w:pPr>
        <w:widowControl/>
        <w:spacing w:line="360" w:lineRule="auto"/>
        <w:ind w:firstLine="600"/>
        <w:outlineLvl w:val="0"/>
        <w:rPr>
          <w:rFonts w:cs="宋体"/>
          <w:kern w:val="0"/>
          <w:sz w:val="30"/>
          <w:szCs w:val="30"/>
        </w:rPr>
      </w:pPr>
      <w:bookmarkStart w:id="89" w:name="_Toc13222"/>
      <w:bookmarkStart w:id="90" w:name="_Toc40776115"/>
      <w:bookmarkStart w:id="91" w:name="_Toc18353"/>
      <w:bookmarkStart w:id="92" w:name="_Toc40346220"/>
      <w:bookmarkStart w:id="93" w:name="_Toc27868"/>
      <w:bookmarkStart w:id="94" w:name="_Toc21686"/>
      <w:bookmarkStart w:id="95" w:name="_Toc20994"/>
      <w:bookmarkStart w:id="96" w:name="_Toc3895"/>
      <w:bookmarkStart w:id="97" w:name="_Toc21940"/>
      <w:bookmarkStart w:id="98" w:name="_Toc5634"/>
      <w:bookmarkStart w:id="99" w:name="_Toc17483"/>
      <w:bookmarkStart w:id="100" w:name="_Toc5189"/>
      <w:bookmarkStart w:id="101" w:name="_Toc27206"/>
      <w:bookmarkStart w:id="102" w:name="_Toc12650"/>
      <w:bookmarkStart w:id="103" w:name="_Toc14586"/>
      <w:bookmarkStart w:id="104" w:name="_Toc40346379"/>
      <w:bookmarkStart w:id="105" w:name="_Toc3033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4225E7A">
      <w:pPr>
        <w:widowControl/>
        <w:spacing w:line="360" w:lineRule="auto"/>
        <w:ind w:firstLine="600"/>
        <w:outlineLvl w:val="0"/>
        <w:rPr>
          <w:rFonts w:cs="宋体"/>
          <w:kern w:val="0"/>
          <w:sz w:val="30"/>
          <w:szCs w:val="30"/>
        </w:rPr>
      </w:pPr>
      <w:bookmarkStart w:id="106" w:name="_Toc9282"/>
      <w:bookmarkStart w:id="107" w:name="_Toc14462"/>
      <w:bookmarkStart w:id="108" w:name="_Toc40776116"/>
      <w:bookmarkStart w:id="109" w:name="_Toc10454"/>
      <w:bookmarkStart w:id="110" w:name="_Toc40346380"/>
      <w:bookmarkStart w:id="111" w:name="_Toc3498"/>
      <w:bookmarkStart w:id="112" w:name="_Toc21449"/>
      <w:bookmarkStart w:id="113" w:name="_Toc32371"/>
      <w:bookmarkStart w:id="114" w:name="_Toc5220"/>
      <w:bookmarkStart w:id="115" w:name="_Toc27009"/>
      <w:bookmarkStart w:id="116" w:name="_Toc11547"/>
      <w:bookmarkStart w:id="117" w:name="_Toc30904"/>
      <w:bookmarkStart w:id="118" w:name="_Toc40346221"/>
      <w:bookmarkStart w:id="119" w:name="_Toc27646"/>
      <w:bookmarkStart w:id="120" w:name="_Toc8526"/>
      <w:bookmarkStart w:id="121" w:name="_Toc12127"/>
      <w:bookmarkStart w:id="122" w:name="_Toc3085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5F6DCFB">
      <w:pPr>
        <w:pStyle w:val="18"/>
      </w:pPr>
    </w:p>
    <w:p w14:paraId="4C736352">
      <w:pPr>
        <w:pStyle w:val="18"/>
      </w:pPr>
    </w:p>
    <w:p w14:paraId="5DFE08C8">
      <w:pPr>
        <w:pStyle w:val="24"/>
        <w:spacing w:line="360" w:lineRule="auto"/>
        <w:ind w:firstLine="0" w:firstLineChars="0"/>
        <w:rPr>
          <w:rFonts w:ascii="宋体" w:hAnsi="宋体"/>
          <w:bCs/>
          <w:color w:val="FF0000"/>
          <w:sz w:val="24"/>
          <w:szCs w:val="24"/>
        </w:rPr>
      </w:pPr>
      <w:bookmarkStart w:id="123" w:name="_Toc10399"/>
      <w:bookmarkStart w:id="124" w:name="_Toc9697"/>
      <w:bookmarkStart w:id="125" w:name="_Toc21213"/>
      <w:bookmarkStart w:id="126" w:name="_Toc15539"/>
      <w:bookmarkStart w:id="127" w:name="_Toc13184"/>
      <w:bookmarkStart w:id="128" w:name="_Toc6691"/>
      <w:bookmarkStart w:id="129" w:name="_Toc31077"/>
      <w:bookmarkStart w:id="130" w:name="_Toc16608"/>
      <w:bookmarkStart w:id="131" w:name="_Toc8637"/>
      <w:bookmarkStart w:id="132" w:name="_Toc16728"/>
      <w:bookmarkStart w:id="133" w:name="_Toc28747"/>
    </w:p>
    <w:p w14:paraId="5DC89B3A">
      <w:pPr>
        <w:pStyle w:val="24"/>
        <w:spacing w:line="360" w:lineRule="auto"/>
        <w:ind w:firstLine="0" w:firstLineChars="0"/>
        <w:rPr>
          <w:rFonts w:ascii="宋体" w:hAnsi="宋体"/>
          <w:bCs/>
          <w:color w:val="FF0000"/>
          <w:sz w:val="24"/>
          <w:szCs w:val="24"/>
        </w:rPr>
      </w:pPr>
    </w:p>
    <w:p w14:paraId="57B103F3">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14:paraId="2DDFD162">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14:paraId="55B6932A">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14:paraId="3B21B5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14:paraId="73DBC9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lang w:val="en-US" w:eastAsia="zh-CN"/>
        </w:rPr>
        <w:t>中山大学附属仁济医院、</w:t>
      </w:r>
      <w:r>
        <w:rPr>
          <w:rFonts w:hint="eastAsia" w:ascii="宋体" w:hAnsi="宋体" w:cs="宋体"/>
          <w:color w:val="auto"/>
          <w:sz w:val="24"/>
          <w:highlight w:val="none"/>
        </w:rPr>
        <w:t>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14:paraId="4A3EF8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lang w:val="en-US" w:eastAsia="zh-CN"/>
        </w:rPr>
        <w:t>中山大</w:t>
      </w:r>
      <w:bookmarkStart w:id="134" w:name="_GoBack"/>
      <w:bookmarkEnd w:id="134"/>
      <w:r>
        <w:rPr>
          <w:rFonts w:hint="eastAsia" w:ascii="宋体" w:hAnsi="宋体" w:cs="宋体"/>
          <w:color w:val="auto"/>
          <w:sz w:val="24"/>
          <w:highlight w:val="none"/>
          <w:u w:val="single"/>
          <w:lang w:val="en-US" w:eastAsia="zh-CN"/>
        </w:rPr>
        <w:t>学附属仁济医院零星搬运服务</w:t>
      </w:r>
      <w:r>
        <w:rPr>
          <w:rFonts w:hint="eastAsia" w:ascii="宋体" w:hAnsi="宋体" w:cs="宋体"/>
          <w:color w:val="auto"/>
          <w:sz w:val="24"/>
          <w:highlight w:val="none"/>
          <w:u w:val="singl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14:paraId="40A232C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谈判文件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14:paraId="4DB1E4E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14:paraId="4B36D96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14:paraId="3FBBACAC">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14:paraId="6A955FC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14:paraId="29ADCDEC">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14:paraId="0EF2977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14:paraId="54260D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38139C">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14:paraId="3D2239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14:paraId="37B0B8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14:paraId="4AE9764B">
      <w:pPr>
        <w:pStyle w:val="29"/>
        <w:rPr>
          <w:rFonts w:hint="eastAsia"/>
          <w:color w:val="000000" w:themeColor="text1"/>
          <w:highlight w:val="none"/>
          <w14:textFill>
            <w14:solidFill>
              <w14:schemeClr w14:val="tx1"/>
            </w14:solidFill>
          </w14:textFill>
        </w:rPr>
      </w:pPr>
    </w:p>
    <w:p w14:paraId="7907E117">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4FE5B27B">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10DE84A">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6698999F">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14:paraId="371E0813">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14:paraId="131EAF3F">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。如为分公司报名，必须同时提供总公司的营业执照副本复印件及总公司针对本项目响应的授权书原件。）</w:t>
      </w:r>
    </w:p>
    <w:p w14:paraId="46EF2CB0">
      <w:pPr>
        <w:pStyle w:val="25"/>
        <w:tabs>
          <w:tab w:val="left" w:pos="1050"/>
          <w:tab w:val="center" w:pos="4535"/>
        </w:tabs>
        <w:spacing w:line="360" w:lineRule="auto"/>
        <w:jc w:val="center"/>
        <w:outlineLvl w:val="0"/>
        <w:rPr>
          <w:b/>
          <w:bCs/>
          <w:sz w:val="32"/>
          <w:szCs w:val="32"/>
        </w:rPr>
      </w:pPr>
    </w:p>
    <w:p w14:paraId="513CC670">
      <w:pPr>
        <w:pStyle w:val="25"/>
        <w:tabs>
          <w:tab w:val="left" w:pos="1050"/>
          <w:tab w:val="center" w:pos="4535"/>
        </w:tabs>
        <w:spacing w:line="360" w:lineRule="auto"/>
        <w:jc w:val="center"/>
        <w:outlineLvl w:val="0"/>
        <w:rPr>
          <w:b/>
          <w:bCs/>
          <w:sz w:val="32"/>
          <w:szCs w:val="32"/>
        </w:rPr>
      </w:pPr>
    </w:p>
    <w:p w14:paraId="75BDE815">
      <w:pPr>
        <w:pStyle w:val="25"/>
        <w:tabs>
          <w:tab w:val="left" w:pos="1050"/>
          <w:tab w:val="center" w:pos="4535"/>
        </w:tabs>
        <w:spacing w:line="360" w:lineRule="auto"/>
        <w:jc w:val="center"/>
        <w:outlineLvl w:val="0"/>
        <w:rPr>
          <w:b/>
          <w:bCs/>
          <w:sz w:val="32"/>
          <w:szCs w:val="32"/>
        </w:rPr>
      </w:pPr>
    </w:p>
    <w:p w14:paraId="062CC908">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14:paraId="0F1B309C">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4690">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1394C">
    <w:pPr>
      <w:pStyle w:val="10"/>
      <w:framePr w:wrap="around" w:vAnchor="text" w:hAnchor="margin" w:xAlign="center" w:y="1"/>
      <w:rPr>
        <w:rStyle w:val="15"/>
      </w:rPr>
    </w:pPr>
    <w:r>
      <w:fldChar w:fldCharType="begin"/>
    </w:r>
    <w:r>
      <w:rPr>
        <w:rStyle w:val="15"/>
      </w:rPr>
      <w:instrText xml:space="preserve">PAGE  </w:instrText>
    </w:r>
    <w:r>
      <w:fldChar w:fldCharType="end"/>
    </w:r>
  </w:p>
  <w:p w14:paraId="3EA6C797">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97F0">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C95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A0FC33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1A0FC33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14:paraId="789FE5F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470F">
    <w:pPr>
      <w:pStyle w:val="10"/>
      <w:framePr w:wrap="around" w:vAnchor="text" w:hAnchor="margin" w:xAlign="center" w:y="1"/>
      <w:rPr>
        <w:rStyle w:val="15"/>
      </w:rPr>
    </w:pPr>
    <w:r>
      <w:fldChar w:fldCharType="begin"/>
    </w:r>
    <w:r>
      <w:rPr>
        <w:rStyle w:val="15"/>
      </w:rPr>
      <w:instrText xml:space="preserve">PAGE  </w:instrText>
    </w:r>
    <w:r>
      <w:fldChar w:fldCharType="end"/>
    </w:r>
  </w:p>
  <w:p w14:paraId="0513CE8C">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72E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A9D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FB92">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F9F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3B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42AB">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112E">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B3D4174"/>
    <w:rsid w:val="0D5F7B8D"/>
    <w:rsid w:val="0D8344AC"/>
    <w:rsid w:val="0D9809B4"/>
    <w:rsid w:val="12FE7D69"/>
    <w:rsid w:val="14C35BD0"/>
    <w:rsid w:val="14EF6DCA"/>
    <w:rsid w:val="17150B6B"/>
    <w:rsid w:val="172327DB"/>
    <w:rsid w:val="1B060F39"/>
    <w:rsid w:val="1D177890"/>
    <w:rsid w:val="1EF609CD"/>
    <w:rsid w:val="1F87795B"/>
    <w:rsid w:val="21293969"/>
    <w:rsid w:val="21402D3F"/>
    <w:rsid w:val="22587BCC"/>
    <w:rsid w:val="24B94269"/>
    <w:rsid w:val="25987D07"/>
    <w:rsid w:val="261C29D8"/>
    <w:rsid w:val="267D2E9F"/>
    <w:rsid w:val="27F63A2D"/>
    <w:rsid w:val="28B27AD1"/>
    <w:rsid w:val="29CF4042"/>
    <w:rsid w:val="2A745ACB"/>
    <w:rsid w:val="2E26476D"/>
    <w:rsid w:val="2E4520F6"/>
    <w:rsid w:val="30452C70"/>
    <w:rsid w:val="30811227"/>
    <w:rsid w:val="33D07732"/>
    <w:rsid w:val="33E86666"/>
    <w:rsid w:val="34D33DC9"/>
    <w:rsid w:val="35115140"/>
    <w:rsid w:val="370768B5"/>
    <w:rsid w:val="39056E6A"/>
    <w:rsid w:val="39102554"/>
    <w:rsid w:val="3A136D0B"/>
    <w:rsid w:val="41B5198F"/>
    <w:rsid w:val="41F769E0"/>
    <w:rsid w:val="429E024C"/>
    <w:rsid w:val="42E531CF"/>
    <w:rsid w:val="42FE1FCA"/>
    <w:rsid w:val="4352242D"/>
    <w:rsid w:val="4582125E"/>
    <w:rsid w:val="468C4D8C"/>
    <w:rsid w:val="46A2484B"/>
    <w:rsid w:val="4A1C47DE"/>
    <w:rsid w:val="4C4F110A"/>
    <w:rsid w:val="51701B4D"/>
    <w:rsid w:val="535B693F"/>
    <w:rsid w:val="548C5956"/>
    <w:rsid w:val="55252680"/>
    <w:rsid w:val="563C073B"/>
    <w:rsid w:val="597F2160"/>
    <w:rsid w:val="5A9932D8"/>
    <w:rsid w:val="5B125F66"/>
    <w:rsid w:val="5B4649A1"/>
    <w:rsid w:val="5C5762BC"/>
    <w:rsid w:val="5C952952"/>
    <w:rsid w:val="5CE84F5B"/>
    <w:rsid w:val="5FC06B3E"/>
    <w:rsid w:val="638E7E05"/>
    <w:rsid w:val="639C77AA"/>
    <w:rsid w:val="64DB34C0"/>
    <w:rsid w:val="65D16498"/>
    <w:rsid w:val="65F91CA0"/>
    <w:rsid w:val="669D5528"/>
    <w:rsid w:val="66C035C3"/>
    <w:rsid w:val="68335408"/>
    <w:rsid w:val="69C841BE"/>
    <w:rsid w:val="69E20917"/>
    <w:rsid w:val="6AC77EEC"/>
    <w:rsid w:val="6D5337C8"/>
    <w:rsid w:val="6DF1127F"/>
    <w:rsid w:val="6F2A1050"/>
    <w:rsid w:val="6F523856"/>
    <w:rsid w:val="6FB966A4"/>
    <w:rsid w:val="746A0197"/>
    <w:rsid w:val="75DF317C"/>
    <w:rsid w:val="768B3397"/>
    <w:rsid w:val="79DF1122"/>
    <w:rsid w:val="7A2540C6"/>
    <w:rsid w:val="7A8E3AE6"/>
    <w:rsid w:val="7CA73C49"/>
    <w:rsid w:val="7E1E025D"/>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1961</Words>
  <Characters>2083</Characters>
  <Lines>16</Lines>
  <Paragraphs>4</Paragraphs>
  <TotalTime>4</TotalTime>
  <ScaleCrop>false</ScaleCrop>
  <LinksUpToDate>false</LinksUpToDate>
  <CharactersWithSpaces>2213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2024-10-28T01:58:58Z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0F6D5C600B794A12BD46E70031986951_13</vt:lpwstr>
  </property>
</Properties>
</file>