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3004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510" w:lineRule="atLeast"/>
        <w:ind w:left="0" w:right="0" w:firstLine="0"/>
        <w:jc w:val="center"/>
        <w:rPr>
          <w:rFonts w:hint="eastAsia" w:ascii="微软雅黑" w:hAnsi="微软雅黑" w:eastAsia="微软雅黑" w:cs="微软雅黑"/>
          <w:b/>
          <w:bCs/>
          <w:i w:val="0"/>
          <w:iCs w:val="0"/>
          <w:caps w:val="0"/>
          <w:color w:val="333333"/>
          <w:spacing w:val="0"/>
          <w:sz w:val="32"/>
          <w:szCs w:val="32"/>
        </w:rPr>
      </w:pPr>
      <w:r>
        <w:rPr>
          <w:rFonts w:hint="eastAsia" w:ascii="微软雅黑" w:hAnsi="微软雅黑" w:eastAsia="微软雅黑" w:cs="微软雅黑"/>
          <w:b/>
          <w:bCs/>
          <w:i w:val="0"/>
          <w:iCs w:val="0"/>
          <w:caps w:val="0"/>
          <w:color w:val="333333"/>
          <w:spacing w:val="0"/>
          <w:sz w:val="32"/>
          <w:szCs w:val="32"/>
          <w:lang w:val="en-US" w:eastAsia="zh-CN"/>
        </w:rPr>
        <w:t>中山大学孙逸仙纪念医院</w:t>
      </w:r>
      <w:r>
        <w:rPr>
          <w:rFonts w:hint="eastAsia" w:ascii="微软雅黑" w:hAnsi="微软雅黑" w:eastAsia="微软雅黑" w:cs="微软雅黑"/>
          <w:b/>
          <w:bCs/>
          <w:i w:val="0"/>
          <w:iCs w:val="0"/>
          <w:caps w:val="0"/>
          <w:color w:val="333333"/>
          <w:spacing w:val="0"/>
          <w:sz w:val="32"/>
          <w:szCs w:val="32"/>
          <w:u w:val="single"/>
          <w:lang w:val="en-US" w:eastAsia="zh-CN"/>
        </w:rPr>
        <w:t>监控中心升级改造项目</w:t>
      </w:r>
      <w:r>
        <w:rPr>
          <w:rFonts w:hint="eastAsia" w:ascii="微软雅黑" w:hAnsi="微软雅黑" w:eastAsia="微软雅黑" w:cs="微软雅黑"/>
          <w:b/>
          <w:bCs/>
          <w:i w:val="0"/>
          <w:iCs w:val="0"/>
          <w:caps w:val="0"/>
          <w:color w:val="333333"/>
          <w:spacing w:val="0"/>
          <w:sz w:val="32"/>
          <w:szCs w:val="32"/>
          <w:u w:val="none"/>
          <w:lang w:val="en-US" w:eastAsia="zh-CN"/>
        </w:rPr>
        <w:t>市场</w:t>
      </w:r>
      <w:r>
        <w:rPr>
          <w:rFonts w:hint="eastAsia" w:ascii="微软雅黑" w:hAnsi="微软雅黑" w:eastAsia="微软雅黑" w:cs="微软雅黑"/>
          <w:b/>
          <w:bCs/>
          <w:i w:val="0"/>
          <w:iCs w:val="0"/>
          <w:caps w:val="0"/>
          <w:color w:val="333333"/>
          <w:spacing w:val="0"/>
          <w:sz w:val="32"/>
          <w:szCs w:val="32"/>
        </w:rPr>
        <w:t>调研公告</w:t>
      </w:r>
    </w:p>
    <w:p w14:paraId="23B56C25">
      <w:pPr>
        <w:rPr>
          <w:rFonts w:hint="eastAsia"/>
        </w:rPr>
      </w:pPr>
    </w:p>
    <w:p w14:paraId="26AB8C4B">
      <w:pPr>
        <w:ind w:firstLine="560" w:firstLineChars="200"/>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lang w:val="en-US" w:eastAsia="zh-CN"/>
        </w:rPr>
        <w:t>中山大学孙逸仙纪念医院</w:t>
      </w:r>
      <w:r>
        <w:rPr>
          <w:rFonts w:hint="eastAsia" w:ascii="仿宋" w:hAnsi="仿宋" w:eastAsia="仿宋" w:cs="仿宋"/>
          <w:i w:val="0"/>
          <w:iCs w:val="0"/>
          <w:caps w:val="0"/>
          <w:color w:val="auto"/>
          <w:spacing w:val="0"/>
          <w:sz w:val="28"/>
          <w:szCs w:val="28"/>
        </w:rPr>
        <w:t>拟对</w:t>
      </w:r>
      <w:r>
        <w:rPr>
          <w:rFonts w:hint="eastAsia" w:ascii="仿宋" w:hAnsi="仿宋" w:eastAsia="仿宋" w:cs="仿宋"/>
          <w:i w:val="0"/>
          <w:iCs w:val="0"/>
          <w:caps w:val="0"/>
          <w:color w:val="auto"/>
          <w:spacing w:val="0"/>
          <w:sz w:val="28"/>
          <w:szCs w:val="28"/>
          <w:highlight w:val="none"/>
          <w:u w:val="single"/>
          <w:lang w:val="en-US" w:eastAsia="zh-CN"/>
        </w:rPr>
        <w:t>（医院监控中心升级改造项目）</w:t>
      </w:r>
      <w:r>
        <w:rPr>
          <w:rFonts w:hint="eastAsia" w:ascii="仿宋" w:hAnsi="仿宋" w:eastAsia="仿宋" w:cs="仿宋"/>
          <w:i w:val="0"/>
          <w:iCs w:val="0"/>
          <w:caps w:val="0"/>
          <w:color w:val="auto"/>
          <w:spacing w:val="0"/>
          <w:sz w:val="28"/>
          <w:szCs w:val="28"/>
        </w:rPr>
        <w:t>进行市场调研，欢迎符合资格条件的供应商提交资料报名。项目概况如下：</w:t>
      </w:r>
    </w:p>
    <w:p w14:paraId="0ED4BD7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default" w:ascii="仿宋" w:hAnsi="仿宋" w:eastAsia="仿宋" w:cs="仿宋"/>
          <w:i w:val="0"/>
          <w:iCs w:val="0"/>
          <w:caps w:val="0"/>
          <w:color w:val="auto"/>
          <w:spacing w:val="0"/>
          <w:sz w:val="28"/>
          <w:szCs w:val="28"/>
          <w:lang w:val="en-US"/>
        </w:rPr>
      </w:pPr>
      <w:r>
        <w:rPr>
          <w:rFonts w:hint="eastAsia" w:ascii="仿宋" w:hAnsi="仿宋" w:eastAsia="仿宋" w:cs="仿宋"/>
          <w:b/>
          <w:bCs/>
          <w:i w:val="0"/>
          <w:iCs w:val="0"/>
          <w:caps w:val="0"/>
          <w:color w:val="auto"/>
          <w:spacing w:val="0"/>
          <w:sz w:val="28"/>
          <w:szCs w:val="28"/>
          <w:shd w:val="clear" w:fill="FFFFFF"/>
        </w:rPr>
        <w:t>一、项目名称</w:t>
      </w:r>
      <w:r>
        <w:rPr>
          <w:rFonts w:hint="eastAsia" w:ascii="仿宋" w:hAnsi="仿宋" w:eastAsia="仿宋" w:cs="仿宋"/>
          <w:i w:val="0"/>
          <w:iCs w:val="0"/>
          <w:caps w:val="0"/>
          <w:color w:val="auto"/>
          <w:spacing w:val="0"/>
          <w:sz w:val="28"/>
          <w:szCs w:val="28"/>
          <w:shd w:val="clear" w:fill="FFFFFF"/>
        </w:rPr>
        <w:t>：</w:t>
      </w:r>
      <w:r>
        <w:rPr>
          <w:rFonts w:hint="eastAsia" w:ascii="仿宋" w:hAnsi="仿宋" w:eastAsia="仿宋" w:cs="仿宋"/>
          <w:i w:val="0"/>
          <w:iCs w:val="0"/>
          <w:caps w:val="0"/>
          <w:color w:val="auto"/>
          <w:spacing w:val="0"/>
          <w:kern w:val="2"/>
          <w:sz w:val="28"/>
          <w:szCs w:val="28"/>
          <w:u w:val="single"/>
          <w:lang w:val="en-US" w:eastAsia="zh-CN" w:bidi="ar-SA"/>
        </w:rPr>
        <w:t>中山大学孙逸仙纪念医院监控中心升级改造项目</w:t>
      </w:r>
    </w:p>
    <w:p w14:paraId="72C513A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rPr>
      </w:pPr>
      <w:r>
        <w:rPr>
          <w:rFonts w:hint="eastAsia" w:ascii="仿宋" w:hAnsi="仿宋" w:eastAsia="仿宋" w:cs="仿宋"/>
          <w:b/>
          <w:bCs/>
          <w:i w:val="0"/>
          <w:iCs w:val="0"/>
          <w:caps w:val="0"/>
          <w:color w:val="auto"/>
          <w:spacing w:val="0"/>
          <w:sz w:val="28"/>
          <w:szCs w:val="28"/>
          <w:shd w:val="clear" w:fill="FFFFFF"/>
        </w:rPr>
        <w:t>二、项目</w:t>
      </w:r>
      <w:r>
        <w:rPr>
          <w:rFonts w:hint="eastAsia" w:ascii="仿宋" w:hAnsi="仿宋" w:eastAsia="仿宋" w:cs="仿宋"/>
          <w:b/>
          <w:bCs/>
          <w:i w:val="0"/>
          <w:iCs w:val="0"/>
          <w:caps w:val="0"/>
          <w:color w:val="auto"/>
          <w:spacing w:val="0"/>
          <w:sz w:val="28"/>
          <w:szCs w:val="28"/>
          <w:shd w:val="clear" w:fill="FFFFFF"/>
          <w:lang w:val="en-US" w:eastAsia="zh-CN"/>
        </w:rPr>
        <w:t>内容及</w:t>
      </w:r>
      <w:r>
        <w:rPr>
          <w:rFonts w:hint="eastAsia" w:ascii="仿宋" w:hAnsi="仿宋" w:eastAsia="仿宋" w:cs="仿宋"/>
          <w:b/>
          <w:bCs/>
          <w:i w:val="0"/>
          <w:iCs w:val="0"/>
          <w:caps w:val="0"/>
          <w:color w:val="auto"/>
          <w:spacing w:val="0"/>
          <w:sz w:val="28"/>
          <w:szCs w:val="28"/>
          <w:shd w:val="clear" w:fill="FFFFFF"/>
        </w:rPr>
        <w:t>需求</w:t>
      </w:r>
      <w:r>
        <w:rPr>
          <w:rFonts w:hint="eastAsia" w:ascii="仿宋" w:hAnsi="仿宋" w:eastAsia="仿宋" w:cs="仿宋"/>
          <w:i w:val="0"/>
          <w:iCs w:val="0"/>
          <w:caps w:val="0"/>
          <w:color w:val="auto"/>
          <w:spacing w:val="0"/>
          <w:sz w:val="28"/>
          <w:szCs w:val="28"/>
          <w:shd w:val="clear" w:fill="FFFFFF"/>
        </w:rPr>
        <w:t>：详见附件1：项目需求书；</w:t>
      </w:r>
    </w:p>
    <w:p w14:paraId="3578766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b/>
          <w:bCs/>
          <w:i w:val="0"/>
          <w:iCs w:val="0"/>
          <w:caps w:val="0"/>
          <w:color w:val="auto"/>
          <w:spacing w:val="0"/>
          <w:sz w:val="28"/>
          <w:szCs w:val="28"/>
          <w:shd w:val="clear" w:fill="FFFFFF"/>
          <w:lang w:val="en-US" w:eastAsia="zh-CN"/>
        </w:rPr>
        <w:t>三、报名截止时间</w:t>
      </w:r>
      <w:r>
        <w:rPr>
          <w:rFonts w:hint="eastAsia" w:ascii="仿宋" w:hAnsi="仿宋" w:eastAsia="仿宋" w:cs="仿宋"/>
          <w:i w:val="0"/>
          <w:iCs w:val="0"/>
          <w:caps w:val="0"/>
          <w:color w:val="auto"/>
          <w:spacing w:val="0"/>
          <w:sz w:val="28"/>
          <w:szCs w:val="28"/>
          <w:shd w:val="clear" w:fill="FFFFFF"/>
          <w:lang w:val="en-US" w:eastAsia="zh-CN"/>
        </w:rPr>
        <w:t>：2024年11月20日17:00</w:t>
      </w:r>
    </w:p>
    <w:p w14:paraId="50DD6F22">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555" w:leftChars="0" w:right="0" w:rightChars="0"/>
        <w:jc w:val="both"/>
        <w:rPr>
          <w:rFonts w:hint="eastAsia" w:ascii="仿宋" w:hAnsi="仿宋" w:eastAsia="仿宋" w:cs="仿宋"/>
          <w:b/>
          <w:bCs/>
          <w:i w:val="0"/>
          <w:iCs w:val="0"/>
          <w:caps w:val="0"/>
          <w:color w:val="auto"/>
          <w:spacing w:val="0"/>
          <w:sz w:val="28"/>
          <w:szCs w:val="28"/>
          <w:shd w:val="clear" w:fill="FFFFFF"/>
          <w:lang w:val="en-US" w:eastAsia="zh-CN"/>
        </w:rPr>
      </w:pPr>
      <w:r>
        <w:rPr>
          <w:rFonts w:hint="eastAsia" w:ascii="仿宋" w:hAnsi="仿宋" w:eastAsia="仿宋" w:cs="仿宋"/>
          <w:b/>
          <w:bCs/>
          <w:i w:val="0"/>
          <w:iCs w:val="0"/>
          <w:caps w:val="0"/>
          <w:color w:val="auto"/>
          <w:spacing w:val="0"/>
          <w:sz w:val="28"/>
          <w:szCs w:val="28"/>
          <w:shd w:val="clear" w:fill="FFFFFF"/>
          <w:lang w:val="en-US" w:eastAsia="zh-CN"/>
        </w:rPr>
        <w:t>四、供应商资格要求</w:t>
      </w:r>
    </w:p>
    <w:p w14:paraId="33DBA4C2">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jc w:val="both"/>
        <w:rPr>
          <w:rFonts w:hint="eastAsia" w:ascii="仿宋" w:hAnsi="仿宋" w:eastAsia="仿宋" w:cs="仿宋"/>
          <w:i w:val="0"/>
          <w:iCs w:val="0"/>
          <w:caps w:val="0"/>
          <w:color w:val="auto"/>
          <w:spacing w:val="0"/>
          <w:kern w:val="2"/>
          <w:sz w:val="28"/>
          <w:szCs w:val="28"/>
          <w:lang w:val="en-US" w:eastAsia="zh-CN" w:bidi="ar-SA"/>
        </w:rPr>
      </w:pPr>
      <w:r>
        <w:rPr>
          <w:rFonts w:hint="eastAsia" w:ascii="仿宋" w:hAnsi="仿宋" w:eastAsia="仿宋" w:cs="仿宋"/>
          <w:i w:val="0"/>
          <w:iCs w:val="0"/>
          <w:caps w:val="0"/>
          <w:color w:val="auto"/>
          <w:spacing w:val="0"/>
          <w:kern w:val="2"/>
          <w:sz w:val="28"/>
          <w:szCs w:val="28"/>
          <w:lang w:val="en-US" w:eastAsia="zh-CN" w:bidi="ar-SA"/>
        </w:rPr>
        <w:t xml:space="preserve">    1.供应商必须是具有独立承担民事责任能力的在中华人民共和国境内注册的法人或其他组织或自然人；</w:t>
      </w:r>
    </w:p>
    <w:p w14:paraId="4231EF94">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jc w:val="both"/>
        <w:rPr>
          <w:rFonts w:hint="eastAsia" w:ascii="仿宋" w:hAnsi="仿宋" w:eastAsia="仿宋" w:cs="仿宋"/>
          <w:i w:val="0"/>
          <w:iCs w:val="0"/>
          <w:caps w:val="0"/>
          <w:color w:val="auto"/>
          <w:spacing w:val="0"/>
          <w:kern w:val="2"/>
          <w:sz w:val="28"/>
          <w:szCs w:val="28"/>
          <w:lang w:val="en-US" w:eastAsia="zh-CN" w:bidi="ar-SA"/>
        </w:rPr>
      </w:pPr>
      <w:r>
        <w:rPr>
          <w:rFonts w:hint="eastAsia" w:ascii="仿宋" w:hAnsi="仿宋" w:eastAsia="仿宋" w:cs="仿宋"/>
          <w:i w:val="0"/>
          <w:iCs w:val="0"/>
          <w:caps w:val="0"/>
          <w:color w:val="auto"/>
          <w:spacing w:val="0"/>
          <w:kern w:val="2"/>
          <w:sz w:val="28"/>
          <w:szCs w:val="28"/>
          <w:lang w:val="en-US" w:eastAsia="zh-CN" w:bidi="ar-SA"/>
        </w:rPr>
        <w:t xml:space="preserve">   （证明材料：营业执照、经营许可证复印件、总公司授权证明</w:t>
      </w:r>
      <w:r>
        <w:rPr>
          <w:rFonts w:hint="eastAsia" w:ascii="仿宋" w:hAnsi="仿宋" w:eastAsia="仿宋" w:cs="仿宋"/>
          <w:i w:val="0"/>
          <w:iCs w:val="0"/>
          <w:caps w:val="0"/>
          <w:color w:val="auto"/>
          <w:spacing w:val="0"/>
          <w:kern w:val="2"/>
          <w:sz w:val="21"/>
          <w:szCs w:val="21"/>
          <w:lang w:val="en-US" w:eastAsia="zh-CN" w:bidi="ar-SA"/>
        </w:rPr>
        <w:t>（如有）</w:t>
      </w:r>
      <w:r>
        <w:rPr>
          <w:rFonts w:hint="eastAsia" w:ascii="仿宋" w:hAnsi="仿宋" w:eastAsia="仿宋" w:cs="仿宋"/>
          <w:i w:val="0"/>
          <w:iCs w:val="0"/>
          <w:caps w:val="0"/>
          <w:color w:val="auto"/>
          <w:spacing w:val="0"/>
          <w:kern w:val="2"/>
          <w:sz w:val="28"/>
          <w:szCs w:val="28"/>
          <w:lang w:val="en-US" w:eastAsia="zh-CN" w:bidi="ar-SA"/>
        </w:rPr>
        <w:t>）</w:t>
      </w:r>
    </w:p>
    <w:p w14:paraId="0C47B7F9">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firstLine="560" w:firstLineChars="200"/>
        <w:jc w:val="both"/>
        <w:rPr>
          <w:rFonts w:hint="eastAsia" w:ascii="仿宋" w:hAnsi="仿宋" w:eastAsia="仿宋" w:cs="仿宋"/>
          <w:i w:val="0"/>
          <w:iCs w:val="0"/>
          <w:caps w:val="0"/>
          <w:color w:val="auto"/>
          <w:spacing w:val="0"/>
          <w:kern w:val="2"/>
          <w:sz w:val="28"/>
          <w:szCs w:val="28"/>
          <w:lang w:val="en-US" w:eastAsia="zh-CN" w:bidi="ar-SA"/>
        </w:rPr>
      </w:pPr>
      <w:r>
        <w:rPr>
          <w:rFonts w:hint="eastAsia" w:ascii="仿宋" w:hAnsi="仿宋" w:eastAsia="仿宋" w:cs="仿宋"/>
          <w:i w:val="0"/>
          <w:iCs w:val="0"/>
          <w:caps w:val="0"/>
          <w:color w:val="auto"/>
          <w:spacing w:val="0"/>
          <w:kern w:val="2"/>
          <w:sz w:val="28"/>
          <w:szCs w:val="28"/>
          <w:lang w:val="en-US" w:eastAsia="zh-CN" w:bidi="ar-SA"/>
        </w:rPr>
        <w:t>2.法定代表人或单位负责人为同一人或者存在控股、管理关系的不同单位，不得参加同一采购项目的响应；</w:t>
      </w:r>
    </w:p>
    <w:p w14:paraId="20B5C361">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firstLine="560" w:firstLineChars="200"/>
        <w:jc w:val="both"/>
        <w:rPr>
          <w:rFonts w:hint="eastAsia" w:ascii="仿宋" w:hAnsi="仿宋" w:eastAsia="仿宋" w:cs="仿宋"/>
          <w:i w:val="0"/>
          <w:iCs w:val="0"/>
          <w:caps w:val="0"/>
          <w:color w:val="auto"/>
          <w:spacing w:val="0"/>
          <w:kern w:val="2"/>
          <w:sz w:val="28"/>
          <w:szCs w:val="28"/>
          <w:lang w:val="en-US" w:eastAsia="zh-CN" w:bidi="ar-SA"/>
        </w:rPr>
      </w:pPr>
      <w:r>
        <w:rPr>
          <w:rFonts w:hint="eastAsia" w:ascii="仿宋" w:hAnsi="仿宋" w:eastAsia="仿宋" w:cs="仿宋"/>
          <w:i w:val="0"/>
          <w:iCs w:val="0"/>
          <w:caps w:val="0"/>
          <w:color w:val="auto"/>
          <w:spacing w:val="0"/>
          <w:kern w:val="2"/>
          <w:sz w:val="28"/>
          <w:szCs w:val="28"/>
          <w:lang w:val="en-US" w:eastAsia="zh-CN" w:bidi="ar-SA"/>
        </w:rPr>
        <w:t>(证明材料：供应商出具加盖公章的声明函)。</w:t>
      </w:r>
    </w:p>
    <w:p w14:paraId="5AC244A3">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firstLine="560" w:firstLineChars="200"/>
        <w:jc w:val="both"/>
        <w:rPr>
          <w:rFonts w:hint="eastAsia" w:ascii="仿宋" w:hAnsi="仿宋" w:eastAsia="仿宋" w:cs="仿宋"/>
          <w:i w:val="0"/>
          <w:iCs w:val="0"/>
          <w:caps w:val="0"/>
          <w:color w:val="auto"/>
          <w:spacing w:val="0"/>
          <w:kern w:val="2"/>
          <w:sz w:val="28"/>
          <w:szCs w:val="28"/>
          <w:lang w:val="en-US" w:eastAsia="zh-CN" w:bidi="ar-SA"/>
        </w:rPr>
      </w:pPr>
      <w:r>
        <w:rPr>
          <w:rFonts w:hint="eastAsia" w:ascii="仿宋" w:hAnsi="仿宋" w:eastAsia="仿宋" w:cs="仿宋"/>
          <w:i w:val="0"/>
          <w:iCs w:val="0"/>
          <w:caps w:val="0"/>
          <w:color w:val="auto"/>
          <w:spacing w:val="0"/>
          <w:kern w:val="2"/>
          <w:sz w:val="28"/>
          <w:szCs w:val="28"/>
          <w:lang w:val="en-US" w:eastAsia="zh-CN" w:bidi="ar-SA"/>
        </w:rPr>
        <w:t>3.参加此项采购前三年内，在经营活动中没有重大违法记录。</w:t>
      </w:r>
    </w:p>
    <w:p w14:paraId="09312436">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firstLine="560" w:firstLineChars="200"/>
        <w:jc w:val="both"/>
        <w:rPr>
          <w:rFonts w:hint="eastAsia" w:ascii="仿宋" w:hAnsi="仿宋" w:eastAsia="仿宋" w:cs="仿宋"/>
          <w:i w:val="0"/>
          <w:iCs w:val="0"/>
          <w:caps w:val="0"/>
          <w:color w:val="auto"/>
          <w:spacing w:val="0"/>
          <w:kern w:val="2"/>
          <w:sz w:val="28"/>
          <w:szCs w:val="28"/>
          <w:lang w:val="en-US" w:eastAsia="zh-CN" w:bidi="ar-SA"/>
        </w:rPr>
      </w:pPr>
      <w:r>
        <w:rPr>
          <w:rFonts w:hint="eastAsia" w:ascii="仿宋" w:hAnsi="仿宋" w:eastAsia="仿宋" w:cs="仿宋"/>
          <w:i w:val="0"/>
          <w:iCs w:val="0"/>
          <w:caps w:val="0"/>
          <w:color w:val="auto"/>
          <w:spacing w:val="0"/>
          <w:kern w:val="2"/>
          <w:sz w:val="28"/>
          <w:szCs w:val="28"/>
          <w:lang w:val="en-US" w:eastAsia="zh-CN" w:bidi="ar-SA"/>
        </w:rPr>
        <w:t>(证明材料：供应商出具加盖公章的声明函)</w:t>
      </w:r>
    </w:p>
    <w:p w14:paraId="2F08C660">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firstLine="280" w:firstLineChars="10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auto"/>
          <w:spacing w:val="0"/>
          <w:kern w:val="2"/>
          <w:sz w:val="28"/>
          <w:szCs w:val="28"/>
          <w:lang w:val="en-US" w:eastAsia="zh-CN" w:bidi="ar-SA"/>
        </w:rPr>
        <w:t>*如未按以上要求提供证明材料，则视为不满足要求。</w:t>
      </w:r>
    </w:p>
    <w:p w14:paraId="0CF0B73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firstLine="562" w:firstLineChars="200"/>
        <w:jc w:val="both"/>
        <w:rPr>
          <w:rFonts w:hint="eastAsia" w:ascii="仿宋" w:hAnsi="仿宋" w:eastAsia="仿宋" w:cs="仿宋"/>
          <w:i w:val="0"/>
          <w:iCs w:val="0"/>
          <w:caps w:val="0"/>
          <w:color w:val="auto"/>
          <w:spacing w:val="0"/>
          <w:sz w:val="28"/>
          <w:szCs w:val="28"/>
        </w:rPr>
      </w:pPr>
      <w:r>
        <w:rPr>
          <w:rFonts w:hint="eastAsia" w:ascii="仿宋" w:hAnsi="仿宋" w:eastAsia="仿宋" w:cs="仿宋"/>
          <w:b/>
          <w:bCs/>
          <w:i w:val="0"/>
          <w:iCs w:val="0"/>
          <w:caps w:val="0"/>
          <w:color w:val="auto"/>
          <w:spacing w:val="0"/>
          <w:sz w:val="28"/>
          <w:szCs w:val="28"/>
          <w:shd w:val="clear" w:fill="FFFFFF"/>
          <w:lang w:val="en-US" w:eastAsia="zh-CN"/>
        </w:rPr>
        <w:t>五</w:t>
      </w:r>
      <w:r>
        <w:rPr>
          <w:rFonts w:hint="eastAsia" w:ascii="仿宋" w:hAnsi="仿宋" w:eastAsia="仿宋" w:cs="仿宋"/>
          <w:b/>
          <w:bCs/>
          <w:i w:val="0"/>
          <w:iCs w:val="0"/>
          <w:caps w:val="0"/>
          <w:color w:val="auto"/>
          <w:spacing w:val="0"/>
          <w:sz w:val="28"/>
          <w:szCs w:val="28"/>
          <w:shd w:val="clear" w:fill="FFFFFF"/>
        </w:rPr>
        <w:t>、报名资料要求</w:t>
      </w:r>
      <w:r>
        <w:rPr>
          <w:rFonts w:hint="eastAsia" w:ascii="仿宋" w:hAnsi="仿宋" w:eastAsia="仿宋" w:cs="仿宋"/>
          <w:i w:val="0"/>
          <w:iCs w:val="0"/>
          <w:caps w:val="0"/>
          <w:color w:val="auto"/>
          <w:spacing w:val="0"/>
          <w:sz w:val="28"/>
          <w:szCs w:val="28"/>
          <w:shd w:val="clear" w:fill="FFFFFF"/>
        </w:rPr>
        <w:t>：</w:t>
      </w:r>
    </w:p>
    <w:p w14:paraId="5ADDEB79">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firstLine="560" w:firstLineChars="200"/>
        <w:jc w:val="both"/>
        <w:rPr>
          <w:rFonts w:hint="eastAsia" w:ascii="仿宋" w:hAnsi="仿宋" w:eastAsia="仿宋" w:cs="仿宋"/>
          <w:i w:val="0"/>
          <w:iCs w:val="0"/>
          <w:caps w:val="0"/>
          <w:color w:val="auto"/>
          <w:spacing w:val="0"/>
          <w:kern w:val="2"/>
          <w:sz w:val="28"/>
          <w:szCs w:val="28"/>
          <w:lang w:val="en-US" w:eastAsia="zh-CN" w:bidi="ar-SA"/>
        </w:rPr>
      </w:pPr>
      <w:r>
        <w:rPr>
          <w:rFonts w:hint="eastAsia" w:ascii="仿宋" w:hAnsi="仿宋" w:eastAsia="仿宋" w:cs="仿宋"/>
          <w:i w:val="0"/>
          <w:iCs w:val="0"/>
          <w:caps w:val="0"/>
          <w:color w:val="auto"/>
          <w:spacing w:val="0"/>
          <w:kern w:val="2"/>
          <w:sz w:val="28"/>
          <w:szCs w:val="28"/>
          <w:lang w:val="en-US" w:eastAsia="zh-CN" w:bidi="ar-SA"/>
        </w:rPr>
        <w:t>1.供应商资格要求中所要求的证明资料；</w:t>
      </w:r>
    </w:p>
    <w:p w14:paraId="0A90D4FB">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firstLine="560" w:firstLineChars="200"/>
        <w:jc w:val="both"/>
        <w:rPr>
          <w:rFonts w:hint="eastAsia" w:ascii="仿宋" w:hAnsi="仿宋" w:eastAsia="仿宋" w:cs="仿宋"/>
          <w:i w:val="0"/>
          <w:iCs w:val="0"/>
          <w:caps w:val="0"/>
          <w:color w:val="auto"/>
          <w:spacing w:val="0"/>
          <w:kern w:val="2"/>
          <w:sz w:val="28"/>
          <w:szCs w:val="28"/>
          <w:lang w:val="en-US" w:eastAsia="zh-CN" w:bidi="ar-SA"/>
        </w:rPr>
      </w:pPr>
      <w:r>
        <w:rPr>
          <w:rFonts w:hint="eastAsia" w:ascii="仿宋" w:hAnsi="仿宋" w:eastAsia="仿宋" w:cs="仿宋"/>
          <w:i w:val="0"/>
          <w:iCs w:val="0"/>
          <w:caps w:val="0"/>
          <w:color w:val="auto"/>
          <w:spacing w:val="0"/>
          <w:kern w:val="2"/>
          <w:sz w:val="28"/>
          <w:szCs w:val="28"/>
          <w:lang w:val="en-US" w:eastAsia="zh-CN" w:bidi="ar-SA"/>
        </w:rPr>
        <w:t>2.法定代表人证明及授权委托书（提供模板）；</w:t>
      </w:r>
    </w:p>
    <w:p w14:paraId="290DAA09">
      <w:pPr>
        <w:ind w:firstLine="560" w:firstLineChars="200"/>
        <w:rPr>
          <w:rFonts w:hint="eastAsia" w:ascii="仿宋" w:hAnsi="仿宋" w:eastAsia="仿宋" w:cs="仿宋"/>
          <w:i w:val="0"/>
          <w:iCs w:val="0"/>
          <w:caps w:val="0"/>
          <w:color w:val="auto"/>
          <w:spacing w:val="0"/>
          <w:kern w:val="2"/>
          <w:sz w:val="28"/>
          <w:szCs w:val="28"/>
          <w:lang w:val="en-US" w:eastAsia="zh-CN" w:bidi="ar-SA"/>
        </w:rPr>
      </w:pPr>
      <w:r>
        <w:rPr>
          <w:rFonts w:hint="eastAsia" w:ascii="仿宋" w:hAnsi="仿宋" w:eastAsia="仿宋" w:cs="仿宋"/>
          <w:i w:val="0"/>
          <w:iCs w:val="0"/>
          <w:caps w:val="0"/>
          <w:color w:val="auto"/>
          <w:spacing w:val="0"/>
          <w:kern w:val="2"/>
          <w:sz w:val="28"/>
          <w:szCs w:val="28"/>
          <w:lang w:val="en-US" w:eastAsia="zh-CN" w:bidi="ar-SA"/>
        </w:rPr>
        <w:t>3.公司实力与优势，包括但不限于以下内容：公司资本与规模、公司团队情况、相关的认证资格证书、市场占有率、服务特色等；</w:t>
      </w:r>
    </w:p>
    <w:p w14:paraId="0B382569">
      <w:pPr>
        <w:ind w:firstLine="560" w:firstLineChars="200"/>
        <w:rPr>
          <w:rFonts w:hint="eastAsia" w:ascii="仿宋" w:hAnsi="仿宋" w:eastAsia="仿宋" w:cs="仿宋"/>
          <w:i w:val="0"/>
          <w:iCs w:val="0"/>
          <w:caps w:val="0"/>
          <w:color w:val="auto"/>
          <w:spacing w:val="0"/>
          <w:kern w:val="2"/>
          <w:sz w:val="28"/>
          <w:szCs w:val="28"/>
          <w:lang w:val="en-US" w:eastAsia="zh-CN" w:bidi="ar-SA"/>
        </w:rPr>
      </w:pPr>
      <w:r>
        <w:rPr>
          <w:rFonts w:hint="eastAsia" w:ascii="仿宋" w:hAnsi="仿宋" w:eastAsia="仿宋" w:cs="仿宋"/>
          <w:i w:val="0"/>
          <w:iCs w:val="0"/>
          <w:caps w:val="0"/>
          <w:color w:val="auto"/>
          <w:spacing w:val="0"/>
          <w:kern w:val="2"/>
          <w:sz w:val="28"/>
          <w:szCs w:val="28"/>
          <w:lang w:val="en-US" w:eastAsia="zh-CN" w:bidi="ar-SA"/>
        </w:rPr>
        <w:t>4.针对本项目拟提供的服务内容方案、人员配置及专业资质；</w:t>
      </w:r>
    </w:p>
    <w:p w14:paraId="38B33631">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firstLine="560" w:firstLineChars="200"/>
        <w:jc w:val="both"/>
        <w:rPr>
          <w:rFonts w:hint="eastAsia" w:ascii="仿宋" w:hAnsi="仿宋" w:eastAsia="仿宋" w:cs="仿宋"/>
          <w:i w:val="0"/>
          <w:iCs w:val="0"/>
          <w:caps w:val="0"/>
          <w:color w:val="auto"/>
          <w:spacing w:val="0"/>
          <w:kern w:val="2"/>
          <w:sz w:val="28"/>
          <w:szCs w:val="28"/>
          <w:lang w:val="en-US" w:eastAsia="zh-CN" w:bidi="ar-SA"/>
        </w:rPr>
      </w:pPr>
      <w:r>
        <w:rPr>
          <w:rFonts w:hint="eastAsia" w:ascii="仿宋" w:hAnsi="仿宋" w:eastAsia="仿宋" w:cs="仿宋"/>
          <w:i w:val="0"/>
          <w:iCs w:val="0"/>
          <w:caps w:val="0"/>
          <w:color w:val="auto"/>
          <w:spacing w:val="0"/>
          <w:kern w:val="2"/>
          <w:sz w:val="28"/>
          <w:szCs w:val="28"/>
          <w:lang w:val="en-US" w:eastAsia="zh-CN" w:bidi="ar-SA"/>
        </w:rPr>
        <w:t>5.市场调研表（提供模板）；</w:t>
      </w:r>
    </w:p>
    <w:p w14:paraId="38EC911A">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firstLine="560" w:firstLineChars="200"/>
        <w:jc w:val="both"/>
        <w:rPr>
          <w:rFonts w:hint="eastAsia" w:ascii="仿宋" w:hAnsi="仿宋" w:eastAsia="仿宋" w:cs="仿宋"/>
          <w:i w:val="0"/>
          <w:iCs w:val="0"/>
          <w:caps w:val="0"/>
          <w:color w:val="auto"/>
          <w:spacing w:val="0"/>
          <w:kern w:val="2"/>
          <w:sz w:val="28"/>
          <w:szCs w:val="28"/>
          <w:lang w:val="en-US" w:eastAsia="zh-CN" w:bidi="ar-SA"/>
        </w:rPr>
      </w:pPr>
      <w:r>
        <w:rPr>
          <w:rFonts w:hint="eastAsia" w:ascii="仿宋" w:hAnsi="仿宋" w:eastAsia="仿宋" w:cs="仿宋"/>
          <w:i w:val="0"/>
          <w:iCs w:val="0"/>
          <w:caps w:val="0"/>
          <w:color w:val="auto"/>
          <w:spacing w:val="0"/>
          <w:kern w:val="2"/>
          <w:sz w:val="28"/>
          <w:szCs w:val="28"/>
          <w:lang w:val="en-US" w:eastAsia="zh-CN" w:bidi="ar-SA"/>
        </w:rPr>
        <w:t>6.市场调研表中涉及同类型项目业绩的证明材料（包括成交/中标通知书、合同）。</w:t>
      </w:r>
    </w:p>
    <w:p w14:paraId="2376E2A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rPr>
      </w:pPr>
      <w:r>
        <w:rPr>
          <w:rFonts w:hint="eastAsia" w:ascii="仿宋" w:hAnsi="仿宋" w:eastAsia="仿宋" w:cs="仿宋"/>
          <w:i w:val="0"/>
          <w:iCs w:val="0"/>
          <w:caps w:val="0"/>
          <w:color w:val="auto"/>
          <w:spacing w:val="0"/>
          <w:kern w:val="2"/>
          <w:sz w:val="28"/>
          <w:szCs w:val="28"/>
          <w:lang w:val="en-US" w:eastAsia="zh-CN" w:bidi="ar-SA"/>
        </w:rPr>
        <w:t>以上报名资料均要求加盖公章，按序号</w:t>
      </w:r>
      <w:r>
        <w:rPr>
          <w:rFonts w:hint="eastAsia" w:ascii="仿宋" w:hAnsi="仿宋" w:eastAsia="仿宋" w:cs="仿宋"/>
          <w:i w:val="0"/>
          <w:iCs w:val="0"/>
          <w:caps w:val="0"/>
          <w:color w:val="auto"/>
          <w:spacing w:val="0"/>
          <w:sz w:val="28"/>
          <w:szCs w:val="28"/>
          <w:shd w:val="clear" w:fill="FFFFFF"/>
          <w:lang w:val="en-US" w:eastAsia="zh-CN"/>
        </w:rPr>
        <w:t>打包压缩（文件名：</w:t>
      </w:r>
      <w:r>
        <w:rPr>
          <w:rFonts w:hint="eastAsia" w:ascii="仿宋" w:hAnsi="仿宋" w:eastAsia="仿宋" w:cs="仿宋"/>
          <w:i w:val="0"/>
          <w:iCs w:val="0"/>
          <w:caps w:val="0"/>
          <w:color w:val="auto"/>
          <w:spacing w:val="0"/>
          <w:kern w:val="2"/>
          <w:sz w:val="28"/>
          <w:szCs w:val="28"/>
          <w:lang w:val="en-US" w:eastAsia="zh-CN" w:bidi="ar-SA"/>
        </w:rPr>
        <w:t>项目名称-公司</w:t>
      </w:r>
      <w:r>
        <w:rPr>
          <w:rFonts w:hint="eastAsia" w:ascii="仿宋" w:hAnsi="仿宋" w:eastAsia="仿宋" w:cs="仿宋"/>
          <w:i w:val="0"/>
          <w:iCs w:val="0"/>
          <w:caps w:val="0"/>
          <w:color w:val="auto"/>
          <w:spacing w:val="0"/>
          <w:sz w:val="28"/>
          <w:szCs w:val="28"/>
          <w:shd w:val="clear" w:fill="FFFFFF"/>
          <w:lang w:val="en-US" w:eastAsia="zh-CN"/>
        </w:rPr>
        <w:t>）</w:t>
      </w:r>
      <w:r>
        <w:rPr>
          <w:rFonts w:hint="eastAsia" w:ascii="仿宋" w:hAnsi="仿宋" w:eastAsia="仿宋" w:cs="仿宋"/>
          <w:i w:val="0"/>
          <w:iCs w:val="0"/>
          <w:caps w:val="0"/>
          <w:color w:val="auto"/>
          <w:spacing w:val="0"/>
          <w:kern w:val="2"/>
          <w:sz w:val="28"/>
          <w:szCs w:val="28"/>
          <w:lang w:val="en-US" w:eastAsia="zh-CN" w:bidi="ar-SA"/>
        </w:rPr>
        <w:t>，以“项目名称-公司”方式命名发送至邮箱：</w:t>
      </w:r>
      <w:r>
        <w:rPr>
          <w:rFonts w:hint="eastAsia" w:ascii="仿宋" w:hAnsi="仿宋" w:eastAsia="仿宋" w:cs="仿宋"/>
          <w:i w:val="0"/>
          <w:iCs w:val="0"/>
          <w:caps w:val="0"/>
          <w:color w:val="auto"/>
          <w:spacing w:val="0"/>
          <w:kern w:val="2"/>
          <w:sz w:val="28"/>
          <w:szCs w:val="28"/>
          <w:u w:val="single"/>
          <w:lang w:val="en-US" w:eastAsia="zh-CN" w:bidi="ar-SA"/>
        </w:rPr>
        <w:t>zhanxt5@mail.sysu.edu.cn</w:t>
      </w:r>
      <w:r>
        <w:rPr>
          <w:rFonts w:hint="eastAsia" w:ascii="仿宋" w:hAnsi="仿宋" w:eastAsia="仿宋" w:cs="仿宋"/>
          <w:i w:val="0"/>
          <w:iCs w:val="0"/>
          <w:caps w:val="0"/>
          <w:color w:val="auto"/>
          <w:spacing w:val="0"/>
          <w:sz w:val="28"/>
          <w:szCs w:val="28"/>
          <w:shd w:val="clear" w:fill="FFFFFF"/>
          <w:lang w:eastAsia="zh-CN"/>
        </w:rPr>
        <w:t>。</w:t>
      </w:r>
      <w:r>
        <w:rPr>
          <w:rFonts w:hint="eastAsia" w:ascii="仿宋" w:hAnsi="仿宋" w:eastAsia="仿宋" w:cs="仿宋"/>
          <w:i w:val="0"/>
          <w:iCs w:val="0"/>
          <w:caps w:val="0"/>
          <w:color w:val="auto"/>
          <w:spacing w:val="0"/>
          <w:sz w:val="28"/>
          <w:szCs w:val="28"/>
          <w:shd w:val="clear" w:fill="FFFFFF"/>
        </w:rPr>
        <w:t>不按规定时间或不按所需资料要求递交资料的，不予受理。</w:t>
      </w:r>
    </w:p>
    <w:p w14:paraId="5CCC007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b/>
          <w:bCs/>
          <w:i w:val="0"/>
          <w:iCs w:val="0"/>
          <w:caps w:val="0"/>
          <w:color w:val="auto"/>
          <w:spacing w:val="0"/>
          <w:sz w:val="28"/>
          <w:szCs w:val="28"/>
          <w:shd w:val="clear" w:fill="FFFFFF"/>
          <w:lang w:val="en-US" w:eastAsia="zh-CN"/>
        </w:rPr>
      </w:pPr>
      <w:r>
        <w:rPr>
          <w:rFonts w:hint="eastAsia" w:ascii="仿宋" w:hAnsi="仿宋" w:eastAsia="仿宋" w:cs="仿宋"/>
          <w:b/>
          <w:bCs/>
          <w:i w:val="0"/>
          <w:iCs w:val="0"/>
          <w:caps w:val="0"/>
          <w:color w:val="auto"/>
          <w:spacing w:val="0"/>
          <w:sz w:val="28"/>
          <w:szCs w:val="28"/>
          <w:shd w:val="clear" w:fill="FFFFFF"/>
        </w:rPr>
        <w:t>六、</w:t>
      </w:r>
      <w:r>
        <w:rPr>
          <w:rFonts w:hint="eastAsia" w:ascii="仿宋" w:hAnsi="仿宋" w:eastAsia="仿宋" w:cs="仿宋"/>
          <w:b/>
          <w:bCs/>
          <w:i w:val="0"/>
          <w:iCs w:val="0"/>
          <w:caps w:val="0"/>
          <w:color w:val="auto"/>
          <w:spacing w:val="0"/>
          <w:sz w:val="28"/>
          <w:szCs w:val="28"/>
          <w:shd w:val="clear" w:fill="FFFFFF"/>
          <w:lang w:val="en-US" w:eastAsia="zh-CN"/>
        </w:rPr>
        <w:t>有关说明</w:t>
      </w:r>
    </w:p>
    <w:p w14:paraId="20B8573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rPr>
      </w:pPr>
      <w:r>
        <w:rPr>
          <w:rFonts w:hint="eastAsia" w:ascii="仿宋" w:hAnsi="仿宋" w:eastAsia="仿宋" w:cs="仿宋"/>
          <w:i w:val="0"/>
          <w:iCs w:val="0"/>
          <w:caps w:val="0"/>
          <w:color w:val="auto"/>
          <w:spacing w:val="0"/>
          <w:sz w:val="28"/>
          <w:szCs w:val="28"/>
          <w:shd w:val="clear" w:fill="FFFFFF"/>
        </w:rPr>
        <w:t>1</w:t>
      </w:r>
      <w:r>
        <w:rPr>
          <w:rFonts w:hint="eastAsia" w:ascii="仿宋" w:hAnsi="仿宋" w:eastAsia="仿宋" w:cs="仿宋"/>
          <w:i w:val="0"/>
          <w:iCs w:val="0"/>
          <w:caps w:val="0"/>
          <w:color w:val="auto"/>
          <w:spacing w:val="0"/>
          <w:sz w:val="28"/>
          <w:szCs w:val="28"/>
          <w:shd w:val="clear" w:fill="FFFFFF"/>
          <w:lang w:eastAsia="zh-CN"/>
        </w:rPr>
        <w:t>.</w:t>
      </w:r>
      <w:r>
        <w:rPr>
          <w:rFonts w:hint="eastAsia" w:ascii="仿宋" w:hAnsi="仿宋" w:eastAsia="仿宋" w:cs="仿宋"/>
          <w:i w:val="0"/>
          <w:iCs w:val="0"/>
          <w:caps w:val="0"/>
          <w:color w:val="auto"/>
          <w:spacing w:val="0"/>
          <w:sz w:val="28"/>
          <w:szCs w:val="28"/>
          <w:shd w:val="clear" w:fill="FFFFFF"/>
        </w:rPr>
        <w:t>有知识产权、代理权等方面纠纷的供应商及产品不予考虑。</w:t>
      </w:r>
    </w:p>
    <w:p w14:paraId="707C8DC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eastAsia="zh-CN"/>
        </w:rPr>
      </w:pPr>
      <w:r>
        <w:rPr>
          <w:rFonts w:hint="eastAsia" w:ascii="仿宋" w:hAnsi="仿宋" w:eastAsia="仿宋" w:cs="仿宋"/>
          <w:i w:val="0"/>
          <w:iCs w:val="0"/>
          <w:caps w:val="0"/>
          <w:color w:val="auto"/>
          <w:spacing w:val="0"/>
          <w:sz w:val="28"/>
          <w:szCs w:val="28"/>
          <w:shd w:val="clear" w:fill="FFFFFF"/>
        </w:rPr>
        <w:t>2.医院保留择优选择三家或以上供应商的权利</w:t>
      </w:r>
      <w:r>
        <w:rPr>
          <w:rFonts w:hint="eastAsia" w:ascii="仿宋" w:hAnsi="仿宋" w:eastAsia="仿宋" w:cs="仿宋"/>
          <w:i w:val="0"/>
          <w:iCs w:val="0"/>
          <w:caps w:val="0"/>
          <w:color w:val="auto"/>
          <w:spacing w:val="0"/>
          <w:sz w:val="28"/>
          <w:szCs w:val="28"/>
          <w:shd w:val="clear" w:fill="FFFFFF"/>
          <w:lang w:eastAsia="zh-CN"/>
        </w:rPr>
        <w:t>。</w:t>
      </w:r>
    </w:p>
    <w:p w14:paraId="02C93E5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b/>
          <w:bCs/>
          <w:i w:val="0"/>
          <w:iCs w:val="0"/>
          <w:caps w:val="0"/>
          <w:color w:val="auto"/>
          <w:spacing w:val="0"/>
          <w:sz w:val="28"/>
          <w:szCs w:val="28"/>
          <w:shd w:val="clear" w:fill="FFFFFF"/>
          <w:lang w:val="en-US" w:eastAsia="zh-CN"/>
        </w:rPr>
      </w:pPr>
      <w:r>
        <w:rPr>
          <w:rFonts w:hint="eastAsia" w:ascii="仿宋" w:hAnsi="仿宋" w:eastAsia="仿宋" w:cs="仿宋"/>
          <w:b/>
          <w:bCs/>
          <w:i w:val="0"/>
          <w:iCs w:val="0"/>
          <w:caps w:val="0"/>
          <w:color w:val="auto"/>
          <w:spacing w:val="0"/>
          <w:sz w:val="28"/>
          <w:szCs w:val="28"/>
          <w:shd w:val="clear" w:fill="FFFFFF"/>
          <w:lang w:val="en-US" w:eastAsia="zh-CN"/>
        </w:rPr>
        <w:t>七</w:t>
      </w:r>
      <w:r>
        <w:rPr>
          <w:rFonts w:hint="eastAsia" w:ascii="仿宋" w:hAnsi="仿宋" w:eastAsia="仿宋" w:cs="仿宋"/>
          <w:b/>
          <w:bCs/>
          <w:i w:val="0"/>
          <w:iCs w:val="0"/>
          <w:caps w:val="0"/>
          <w:color w:val="auto"/>
          <w:spacing w:val="0"/>
          <w:sz w:val="28"/>
          <w:szCs w:val="28"/>
          <w:shd w:val="clear" w:fill="FFFFFF"/>
        </w:rPr>
        <w:t>、</w:t>
      </w:r>
      <w:r>
        <w:rPr>
          <w:rFonts w:hint="eastAsia" w:ascii="仿宋" w:hAnsi="仿宋" w:eastAsia="仿宋" w:cs="仿宋"/>
          <w:b/>
          <w:bCs/>
          <w:i w:val="0"/>
          <w:iCs w:val="0"/>
          <w:caps w:val="0"/>
          <w:color w:val="auto"/>
          <w:spacing w:val="0"/>
          <w:sz w:val="28"/>
          <w:szCs w:val="28"/>
          <w:shd w:val="clear" w:fill="FFFFFF"/>
          <w:lang w:val="en-US" w:eastAsia="zh-CN"/>
        </w:rPr>
        <w:t>电话咨询安排</w:t>
      </w:r>
    </w:p>
    <w:p w14:paraId="73AB706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工作日8:30~12:00，14:30~17:00</w:t>
      </w:r>
    </w:p>
    <w:p w14:paraId="5A53AC1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firstLine="560" w:firstLineChars="200"/>
        <w:jc w:val="both"/>
        <w:rPr>
          <w:rFonts w:hint="default" w:ascii="仿宋" w:hAnsi="仿宋" w:eastAsia="仿宋" w:cs="仿宋"/>
          <w:i w:val="0"/>
          <w:iCs w:val="0"/>
          <w:caps w:val="0"/>
          <w:color w:val="auto"/>
          <w:spacing w:val="0"/>
          <w:sz w:val="28"/>
          <w:szCs w:val="28"/>
          <w:highlight w:val="none"/>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詹老师   020-</w:t>
      </w:r>
      <w:r>
        <w:rPr>
          <w:rFonts w:hint="eastAsia" w:ascii="仿宋" w:hAnsi="仿宋" w:eastAsia="仿宋" w:cs="仿宋"/>
          <w:i w:val="0"/>
          <w:iCs w:val="0"/>
          <w:caps w:val="0"/>
          <w:color w:val="auto"/>
          <w:spacing w:val="0"/>
          <w:sz w:val="28"/>
          <w:szCs w:val="28"/>
          <w:highlight w:val="none"/>
          <w:shd w:val="clear" w:fill="FFFFFF"/>
          <w:lang w:val="en-US" w:eastAsia="zh-CN"/>
        </w:rPr>
        <w:t>81332105</w:t>
      </w:r>
    </w:p>
    <w:p w14:paraId="50E81C2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p>
    <w:p w14:paraId="066BDA0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right"/>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666666"/>
          <w:spacing w:val="0"/>
          <w:sz w:val="28"/>
          <w:szCs w:val="28"/>
        </w:rPr>
        <w:t>                 </w:t>
      </w:r>
      <w:r>
        <w:rPr>
          <w:rFonts w:hint="eastAsia" w:ascii="仿宋" w:hAnsi="仿宋" w:eastAsia="仿宋" w:cs="仿宋"/>
          <w:i w:val="0"/>
          <w:iCs w:val="0"/>
          <w:caps w:val="0"/>
          <w:color w:val="auto"/>
          <w:spacing w:val="0"/>
          <w:sz w:val="28"/>
          <w:szCs w:val="28"/>
          <w:shd w:val="clear" w:fill="FFFFFF"/>
          <w:lang w:val="en-US" w:eastAsia="zh-CN"/>
        </w:rPr>
        <w:t>中山大学孙逸仙纪念医院</w:t>
      </w:r>
    </w:p>
    <w:p w14:paraId="473383B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 xml:space="preserve">                                         2024年11月6日</w:t>
      </w:r>
    </w:p>
    <w:p w14:paraId="4C89169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rPr>
        <w:t> </w:t>
      </w:r>
    </w:p>
    <w:p w14:paraId="7FC5744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7"/>
          <w:szCs w:val="27"/>
        </w:rPr>
        <w:t>     </w:t>
      </w:r>
    </w:p>
    <w:p w14:paraId="27532DB5">
      <w:bookmarkStart w:id="0" w:name="_GoBack"/>
      <w:bookmarkEnd w:id="0"/>
    </w:p>
    <w:p w14:paraId="713952C9"/>
    <w:p w14:paraId="3D54E4F8"/>
    <w:p w14:paraId="740B99B7"/>
    <w:p w14:paraId="17D193AB"/>
    <w:p w14:paraId="3705A5A1"/>
    <w:sectPr>
      <w:pgSz w:w="11906" w:h="16838"/>
      <w:pgMar w:top="1440" w:right="1519" w:bottom="144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2NmYxODNiZjdiMTJhYzcyYjU2ZmQwN2YzYTA0YzIifQ=="/>
  </w:docVars>
  <w:rsids>
    <w:rsidRoot w:val="04142388"/>
    <w:rsid w:val="04142388"/>
    <w:rsid w:val="0935289C"/>
    <w:rsid w:val="0C81712A"/>
    <w:rsid w:val="0EFF4124"/>
    <w:rsid w:val="0F160180"/>
    <w:rsid w:val="18337944"/>
    <w:rsid w:val="1A69031C"/>
    <w:rsid w:val="1AE31E7C"/>
    <w:rsid w:val="33760BD7"/>
    <w:rsid w:val="33B071CE"/>
    <w:rsid w:val="43696723"/>
    <w:rsid w:val="47C14E64"/>
    <w:rsid w:val="49D83174"/>
    <w:rsid w:val="53821A4B"/>
    <w:rsid w:val="5C8771CB"/>
    <w:rsid w:val="60B27A9F"/>
    <w:rsid w:val="62572235"/>
    <w:rsid w:val="6F0C72CE"/>
    <w:rsid w:val="6F1A7D4F"/>
    <w:rsid w:val="6FAF24AA"/>
    <w:rsid w:val="6FF9096F"/>
    <w:rsid w:val="70E47206"/>
    <w:rsid w:val="7F6D15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sz w:val="24"/>
    </w:rPr>
  </w:style>
  <w:style w:type="paragraph" w:styleId="4">
    <w:name w:val="Body Text Indent"/>
    <w:basedOn w:val="1"/>
    <w:qFormat/>
    <w:uiPriority w:val="0"/>
    <w:pPr>
      <w:ind w:firstLine="570"/>
    </w:pPr>
    <w:rPr>
      <w:rFonts w:ascii="宋体" w:hAnsi="宋体"/>
      <w:sz w:val="28"/>
      <w:szCs w:val="20"/>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 w:type="paragraph" w:customStyle="1" w:styleId="10">
    <w:name w:val="_Style 3"/>
    <w:basedOn w:val="1"/>
    <w:qFormat/>
    <w:uiPriority w:val="0"/>
    <w:pPr>
      <w:ind w:firstLine="420" w:firstLineChars="200"/>
    </w:pPr>
    <w:rPr>
      <w:sz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680</Words>
  <Characters>725</Characters>
  <Lines>0</Lines>
  <Paragraphs>0</Paragraphs>
  <TotalTime>74</TotalTime>
  <ScaleCrop>false</ScaleCrop>
  <LinksUpToDate>false</LinksUpToDate>
  <CharactersWithSpaces>844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2023-09-07T07:46:00Z</dcterms:created>
  <dc:creator>Fish愉</dc:creator>
  <cp:lastModifiedBy>DELL</cp:lastModifiedBy>
  <dcterms:modified xsi:type="dcterms:W3CDTF">2024-11-06T00:43:43Z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F1BC869AF3854E1C8CB042191440E728_13</vt:lpwstr>
  </property>
</Properties>
</file>