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6091"/>
      <w:bookmarkStart w:id="2" w:name="_Toc15189"/>
      <w:bookmarkStart w:id="3" w:name="_Toc15553"/>
      <w:bookmarkStart w:id="4" w:name="_Toc17040"/>
      <w:bookmarkStart w:id="5" w:name="_Toc3493"/>
      <w:bookmarkStart w:id="6" w:name="_Toc14315"/>
      <w:bookmarkStart w:id="7" w:name="_Toc15365"/>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0A881F78">
      <w:pPr>
        <w:pStyle w:val="17"/>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中山大学孙逸仙纪念医院宣传用品制作、安装及日常维护服务项目</w:t>
      </w:r>
    </w:p>
    <w:p w14:paraId="212B9A3A">
      <w:pPr>
        <w:pStyle w:val="17"/>
        <w:rPr>
          <w:rFonts w:hint="eastAsia" w:ascii="黑体" w:hAnsi="黑体" w:eastAsia="黑体" w:cs="黑体"/>
          <w:b/>
          <w:bCs w:val="0"/>
          <w:color w:val="auto"/>
          <w:kern w:val="0"/>
          <w:sz w:val="44"/>
          <w:szCs w:val="44"/>
          <w:lang w:val="en-US" w:eastAsia="zh-CN"/>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8"/>
      </w:pPr>
    </w:p>
    <w:p w14:paraId="527C9261">
      <w:pPr>
        <w:pStyle w:val="18"/>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ascii="方正仿宋简体" w:hAnsi="方正仿宋简体" w:eastAsia="方正仿宋简体" w:cs="方正仿宋简体"/>
          <w:b/>
          <w:bCs/>
          <w:sz w:val="28"/>
          <w:szCs w:val="28"/>
          <w:highlight w:val="none"/>
        </w:rPr>
        <w:t>ZCB-</w:t>
      </w:r>
      <w:r>
        <w:rPr>
          <w:rFonts w:hint="eastAsia" w:ascii="宋体" w:hAnsi="宋体" w:eastAsia="方正仿宋简体" w:cs="方正仿宋简体"/>
          <w:b/>
          <w:bCs/>
          <w:sz w:val="28"/>
          <w:szCs w:val="28"/>
          <w:highlight w:val="none"/>
          <w:lang w:eastAsia="zh-CN"/>
        </w:rPr>
        <w:t>2025</w:t>
      </w:r>
      <w:r>
        <w:rPr>
          <w:rFonts w:hint="eastAsia" w:ascii="宋体" w:hAnsi="宋体" w:eastAsia="方正仿宋简体" w:cs="方正仿宋简体"/>
          <w:b/>
          <w:bCs/>
          <w:sz w:val="28"/>
          <w:szCs w:val="28"/>
          <w:highlight w:val="none"/>
          <w:lang w:val="en-US" w:eastAsia="zh-CN"/>
        </w:rPr>
        <w:t>023</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8"/>
        <w:rPr>
          <w:rFonts w:hint="eastAsia" w:ascii="仿宋" w:hAnsi="仿宋" w:eastAsia="仿宋" w:cs="仿宋"/>
          <w:b/>
          <w:bCs/>
          <w:sz w:val="36"/>
          <w:szCs w:val="36"/>
        </w:rPr>
      </w:pPr>
    </w:p>
    <w:p w14:paraId="19B15EFF">
      <w:pPr>
        <w:pStyle w:val="18"/>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26日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29"/>
        <w:tabs>
          <w:tab w:val="right" w:leader="dot" w:pos="9070"/>
        </w:tabs>
        <w:rPr>
          <w:rFonts w:hint="eastAsia" w:ascii="仿宋" w:hAnsi="仿宋" w:eastAsia="仿宋" w:cs="仿宋"/>
          <w:b/>
          <w:bCs/>
          <w:sz w:val="28"/>
          <w:szCs w:val="28"/>
        </w:rPr>
      </w:pPr>
    </w:p>
    <w:p w14:paraId="65A5A7C8">
      <w:pPr>
        <w:pStyle w:val="19"/>
        <w:rPr>
          <w:rFonts w:ascii="宋体" w:hAnsi="宋体"/>
          <w:bCs/>
          <w:szCs w:val="28"/>
        </w:rPr>
      </w:pPr>
      <w:r>
        <w:rPr>
          <w:rFonts w:hint="eastAsia" w:ascii="仿宋" w:hAnsi="仿宋" w:eastAsia="仿宋" w:cs="仿宋"/>
          <w:b/>
          <w:bCs/>
          <w:sz w:val="28"/>
          <w:szCs w:val="28"/>
        </w:rPr>
        <w:fldChar w:fldCharType="end"/>
      </w:r>
    </w:p>
    <w:p w14:paraId="7B99D4CD">
      <w:pPr>
        <w:pStyle w:val="19"/>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3EA4903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
          <w:bCs/>
          <w:sz w:val="28"/>
          <w:szCs w:val="28"/>
          <w:highlight w:val="none"/>
          <w:u w:val="single"/>
          <w:lang w:val="en-US" w:eastAsia="zh-CN"/>
        </w:rPr>
        <w:t>宣传用品</w:t>
      </w:r>
      <w:r>
        <w:rPr>
          <w:rFonts w:hint="eastAsia" w:ascii="仿宋" w:hAnsi="仿宋" w:eastAsia="仿宋" w:cs="仿宋"/>
          <w:kern w:val="0"/>
          <w:sz w:val="24"/>
          <w:highlight w:val="none"/>
          <w:lang w:val="en-US" w:eastAsia="zh-CN"/>
        </w:rPr>
        <w:t>-某某公司</w:t>
      </w:r>
    </w:p>
    <w:p w14:paraId="599D711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2024年4月1日下午17:00</w:t>
      </w:r>
      <w:r>
        <w:rPr>
          <w:rFonts w:hint="eastAsia" w:ascii="仿宋" w:hAnsi="仿宋" w:eastAsia="仿宋" w:cs="仿宋"/>
          <w:kern w:val="0"/>
          <w:sz w:val="24"/>
          <w:lang w:val="en-US" w:eastAsia="zh-CN"/>
        </w:rPr>
        <w:t>，以邮件接收时间为准，超时视为无效报名。</w:t>
      </w:r>
    </w:p>
    <w:p w14:paraId="76A9C69F">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8"/>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8"/>
        <w:rPr>
          <w:rFonts w:ascii="宋体" w:hAnsi="宋体"/>
          <w:b/>
          <w:bCs/>
          <w:sz w:val="24"/>
          <w:highlight w:val="yellow"/>
        </w:rPr>
      </w:pPr>
    </w:p>
    <w:p w14:paraId="71F027AB">
      <w:pPr>
        <w:pStyle w:val="18"/>
        <w:rPr>
          <w:rFonts w:ascii="宋体" w:hAnsi="宋体"/>
          <w:b/>
          <w:bCs/>
          <w:sz w:val="24"/>
          <w:highlight w:val="yellow"/>
        </w:rPr>
      </w:pPr>
    </w:p>
    <w:p w14:paraId="5B3F3F01">
      <w:pPr>
        <w:pStyle w:val="18"/>
        <w:rPr>
          <w:rFonts w:ascii="宋体" w:hAnsi="宋体"/>
          <w:b/>
          <w:bCs/>
          <w:sz w:val="24"/>
          <w:highlight w:val="yellow"/>
        </w:rPr>
      </w:pPr>
    </w:p>
    <w:p w14:paraId="5DE51BDA">
      <w:pPr>
        <w:pStyle w:val="19"/>
      </w:pPr>
    </w:p>
    <w:p w14:paraId="784F4B26">
      <w:pPr>
        <w:pStyle w:val="2"/>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5"/>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bookmarkStart w:id="134" w:name="_GoBack"/>
      <w:bookmarkEnd w:id="134"/>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428AD9F7">
      <w:pPr>
        <w:pStyle w:val="19"/>
        <w:adjustRightInd w:val="0"/>
        <w:snapToGrid w:val="0"/>
        <w:spacing w:line="360" w:lineRule="exact"/>
        <w:jc w:val="left"/>
        <w:rPr>
          <w:rFonts w:ascii="仿宋" w:hAnsi="仿宋" w:eastAsia="仿宋" w:cs="仿宋"/>
          <w:sz w:val="24"/>
        </w:rPr>
      </w:pPr>
      <w:r>
        <w:rPr>
          <w:rFonts w:hint="eastAsia" w:ascii="仿宋" w:hAnsi="仿宋" w:eastAsia="仿宋" w:cs="仿宋"/>
          <w:sz w:val="24"/>
          <w:szCs w:val="24"/>
          <w:highlight w:val="none"/>
          <w:u w:val="none"/>
          <w:lang w:val="en-US" w:eastAsia="zh-CN"/>
        </w:rPr>
        <w:t>（7）</w:t>
      </w:r>
      <w:r>
        <w:rPr>
          <w:rFonts w:hint="eastAsia" w:ascii="仿宋" w:hAnsi="仿宋" w:eastAsia="仿宋" w:cs="仿宋"/>
          <w:sz w:val="24"/>
          <w:highlight w:val="none"/>
        </w:rPr>
        <w:t>供应商必须是合法正规的服务机构，须合法开展本此服务，具备开展本次服务的所有相关证明材料，</w:t>
      </w:r>
      <w:r>
        <w:rPr>
          <w:rFonts w:hint="eastAsia" w:ascii="仿宋" w:hAnsi="仿宋" w:eastAsia="仿宋" w:cs="仿宋"/>
          <w:sz w:val="24"/>
          <w:highlight w:val="none"/>
          <w:lang w:val="en-US" w:eastAsia="zh-CN"/>
        </w:rPr>
        <w:t>包括但不限于有效期内的《</w:t>
      </w:r>
      <w:r>
        <w:rPr>
          <w:rFonts w:hint="eastAsia" w:ascii="仿宋" w:hAnsi="仿宋" w:eastAsia="仿宋" w:cs="仿宋"/>
          <w:bCs/>
          <w:color w:val="000000"/>
          <w:sz w:val="24"/>
          <w:highlight w:val="none"/>
        </w:rPr>
        <w:t>印刷经营许可证</w:t>
      </w:r>
      <w:r>
        <w:rPr>
          <w:rFonts w:hint="eastAsia" w:ascii="仿宋" w:hAnsi="仿宋" w:eastAsia="仿宋" w:cs="仿宋"/>
          <w:bCs/>
          <w:color w:val="000000"/>
          <w:sz w:val="24"/>
          <w:highlight w:val="none"/>
          <w:lang w:eastAsia="zh-CN"/>
        </w:rPr>
        <w:t>》（</w:t>
      </w:r>
      <w:r>
        <w:rPr>
          <w:rFonts w:hint="eastAsia" w:ascii="仿宋" w:hAnsi="仿宋" w:eastAsia="仿宋" w:cs="仿宋"/>
          <w:bCs/>
          <w:color w:val="000000"/>
          <w:sz w:val="24"/>
          <w:highlight w:val="none"/>
          <w:lang w:val="en-US" w:eastAsia="zh-CN"/>
        </w:rPr>
        <w:t>供应商本身具有或可由供应商的合作伙伴提供，后一种情况还须供应商出具承诺函或合作协议，格式自拟</w:t>
      </w:r>
      <w:r>
        <w:rPr>
          <w:rFonts w:hint="eastAsia" w:ascii="仿宋" w:hAnsi="仿宋" w:eastAsia="仿宋" w:cs="仿宋"/>
          <w:bCs/>
          <w:color w:val="000000"/>
          <w:sz w:val="24"/>
          <w:highlight w:val="none"/>
          <w:lang w:eastAsia="zh-CN"/>
        </w:rPr>
        <w:t>）</w:t>
      </w:r>
      <w:r>
        <w:rPr>
          <w:rFonts w:hint="eastAsia" w:ascii="仿宋" w:hAnsi="仿宋" w:eastAsia="仿宋" w:cs="仿宋"/>
          <w:sz w:val="24"/>
        </w:rPr>
        <w:t>（提供有效期内的证明资料，加盖公章）</w:t>
      </w:r>
    </w:p>
    <w:p w14:paraId="2B0F25AF">
      <w:pPr>
        <w:pStyle w:val="1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19"/>
      </w:pPr>
    </w:p>
    <w:p w14:paraId="28FE0FA3">
      <w:pPr>
        <w:pStyle w:val="19"/>
      </w:pPr>
    </w:p>
    <w:p w14:paraId="3239E2DB">
      <w:pPr>
        <w:pStyle w:val="19"/>
      </w:pPr>
    </w:p>
    <w:p w14:paraId="442F656E">
      <w:pPr>
        <w:pStyle w:val="19"/>
      </w:pPr>
    </w:p>
    <w:p w14:paraId="677A07BB">
      <w:pPr>
        <w:pStyle w:val="19"/>
      </w:pPr>
    </w:p>
    <w:p w14:paraId="36BD4684">
      <w:pPr>
        <w:pStyle w:val="19"/>
      </w:pPr>
    </w:p>
    <w:p w14:paraId="270854DA">
      <w:pPr>
        <w:pStyle w:val="19"/>
      </w:pPr>
    </w:p>
    <w:p w14:paraId="1BD53396">
      <w:pPr>
        <w:pStyle w:val="19"/>
      </w:pPr>
    </w:p>
    <w:p w14:paraId="591494E8">
      <w:pPr>
        <w:pStyle w:val="19"/>
      </w:pPr>
    </w:p>
    <w:p w14:paraId="5D00C6A5">
      <w:pPr>
        <w:pStyle w:val="19"/>
      </w:pPr>
    </w:p>
    <w:p w14:paraId="165FDEE2">
      <w:pPr>
        <w:pStyle w:val="19"/>
      </w:pPr>
    </w:p>
    <w:p w14:paraId="22475001">
      <w:pPr>
        <w:pStyle w:val="19"/>
      </w:pPr>
    </w:p>
    <w:p w14:paraId="69908648">
      <w:pPr>
        <w:pStyle w:val="19"/>
      </w:pPr>
    </w:p>
    <w:p w14:paraId="45E1BF46">
      <w:pPr>
        <w:pStyle w:val="19"/>
      </w:pPr>
    </w:p>
    <w:p w14:paraId="0069CD8A">
      <w:pPr>
        <w:pStyle w:val="19"/>
      </w:pPr>
    </w:p>
    <w:p w14:paraId="6B7E7494">
      <w:pPr>
        <w:pStyle w:val="19"/>
      </w:pPr>
    </w:p>
    <w:p w14:paraId="0178C82F">
      <w:pPr>
        <w:pStyle w:val="19"/>
      </w:pPr>
    </w:p>
    <w:p w14:paraId="6E8CAE5C">
      <w:pPr>
        <w:widowControl/>
        <w:spacing w:line="360" w:lineRule="auto"/>
        <w:jc w:val="center"/>
        <w:outlineLvl w:val="0"/>
        <w:rPr>
          <w:rFonts w:ascii="宋体" w:hAnsi="宋体" w:cs="宋体"/>
          <w:b/>
          <w:kern w:val="0"/>
          <w:sz w:val="40"/>
          <w:szCs w:val="27"/>
        </w:rPr>
      </w:pPr>
      <w:bookmarkStart w:id="12" w:name="_Toc31053"/>
      <w:bookmarkStart w:id="13" w:name="_Toc25869"/>
      <w:bookmarkStart w:id="14" w:name="_Toc24"/>
      <w:bookmarkStart w:id="15" w:name="_Toc6151"/>
      <w:bookmarkStart w:id="16" w:name="_Toc28528"/>
      <w:bookmarkStart w:id="17" w:name="_Toc17375"/>
      <w:bookmarkStart w:id="18" w:name="_Toc31740"/>
      <w:bookmarkStart w:id="19" w:name="_Toc14488"/>
      <w:bookmarkStart w:id="20" w:name="_Toc6408"/>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1B962237">
      <w:pPr>
        <w:pStyle w:val="3"/>
        <w:jc w:val="center"/>
        <w:rPr>
          <w:rFonts w:hint="eastAsia" w:ascii="仿宋" w:hAnsi="仿宋" w:eastAsia="仿宋" w:cs="仿宋"/>
          <w:b/>
          <w:kern w:val="0"/>
          <w:sz w:val="52"/>
          <w:szCs w:val="52"/>
          <w:lang w:val="en-US" w:eastAsia="zh-CN"/>
        </w:rPr>
      </w:pPr>
      <w:r>
        <w:rPr>
          <w:rFonts w:hint="eastAsia" w:ascii="仿宋" w:hAnsi="仿宋" w:eastAsia="仿宋" w:cs="仿宋"/>
          <w:b/>
          <w:kern w:val="0"/>
          <w:sz w:val="52"/>
          <w:szCs w:val="52"/>
          <w:lang w:val="en-US" w:eastAsia="zh-CN"/>
        </w:rPr>
        <w:t>中山大学孙逸仙纪念医院宣传用品制作、安装及日常维护服务</w:t>
      </w:r>
    </w:p>
    <w:p w14:paraId="19AD6ECF">
      <w:pPr>
        <w:pStyle w:val="3"/>
        <w:jc w:val="center"/>
        <w:rPr>
          <w:rFonts w:hint="default"/>
          <w:lang w:val="en-US"/>
        </w:rPr>
      </w:pPr>
      <w:r>
        <w:rPr>
          <w:rFonts w:hint="eastAsia" w:ascii="仿宋" w:hAnsi="仿宋" w:eastAsia="仿宋" w:cs="仿宋"/>
          <w:b/>
          <w:kern w:val="0"/>
          <w:sz w:val="52"/>
          <w:szCs w:val="52"/>
          <w:lang w:val="en-US" w:eastAsia="zh-CN"/>
        </w:rPr>
        <w:t>采购项目</w:t>
      </w:r>
    </w:p>
    <w:p w14:paraId="5B52EDA8">
      <w:pPr>
        <w:spacing w:line="480" w:lineRule="auto"/>
        <w:jc w:val="center"/>
        <w:rPr>
          <w:rFonts w:ascii="宋体" w:hAnsi="宋体"/>
          <w:b/>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15870"/>
      <w:bookmarkStart w:id="22" w:name="_Toc29113"/>
      <w:bookmarkStart w:id="23" w:name="_Toc40346375"/>
      <w:bookmarkStart w:id="24" w:name="_Toc6547"/>
      <w:bookmarkStart w:id="25" w:name="_Toc28703"/>
      <w:bookmarkStart w:id="26" w:name="_Toc26267"/>
      <w:bookmarkStart w:id="27" w:name="_Toc40776111"/>
      <w:bookmarkStart w:id="28" w:name="_Toc11075"/>
      <w:bookmarkStart w:id="29" w:name="_Toc11305"/>
      <w:bookmarkStart w:id="30" w:name="_Toc21249"/>
      <w:bookmarkStart w:id="31" w:name="_Toc435"/>
      <w:bookmarkStart w:id="32" w:name="_Toc1994"/>
      <w:bookmarkStart w:id="33" w:name="_Toc7291"/>
      <w:bookmarkStart w:id="34" w:name="_Toc12520"/>
      <w:bookmarkStart w:id="35" w:name="_Toc3471"/>
      <w:bookmarkStart w:id="36" w:name="_Toc40346216"/>
      <w:bookmarkStart w:id="37" w:name="_Toc8364"/>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20884"/>
      <w:bookmarkStart w:id="40" w:name="_Toc40346217"/>
      <w:bookmarkStart w:id="41" w:name="_Toc2916"/>
      <w:bookmarkStart w:id="42" w:name="_Toc1743"/>
      <w:bookmarkStart w:id="43" w:name="_Toc40346376"/>
      <w:bookmarkStart w:id="44" w:name="_Toc40776112"/>
      <w:bookmarkStart w:id="45" w:name="_Toc17709"/>
    </w:p>
    <w:p w14:paraId="50811D44">
      <w:pPr>
        <w:widowControl/>
        <w:spacing w:line="360" w:lineRule="auto"/>
        <w:ind w:firstLine="600"/>
        <w:outlineLvl w:val="0"/>
        <w:rPr>
          <w:rFonts w:hint="eastAsia" w:ascii="仿宋" w:hAnsi="仿宋" w:eastAsia="仿宋" w:cs="仿宋"/>
          <w:kern w:val="0"/>
          <w:sz w:val="30"/>
          <w:szCs w:val="30"/>
        </w:rPr>
      </w:pPr>
      <w:bookmarkStart w:id="46" w:name="_Toc23097"/>
      <w:bookmarkStart w:id="47" w:name="_Toc31538"/>
      <w:bookmarkStart w:id="48" w:name="_Toc2012"/>
      <w:bookmarkStart w:id="49" w:name="_Toc29102"/>
      <w:bookmarkStart w:id="50" w:name="_Toc5238"/>
      <w:bookmarkStart w:id="51" w:name="_Toc30979"/>
      <w:bookmarkStart w:id="52" w:name="_Toc11485"/>
      <w:bookmarkStart w:id="53" w:name="_Toc19699"/>
      <w:bookmarkStart w:id="54" w:name="_Toc202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28064"/>
      <w:bookmarkStart w:id="56" w:name="_Toc11141"/>
      <w:bookmarkStart w:id="57" w:name="_Toc14824"/>
      <w:bookmarkStart w:id="58" w:name="_Toc17930"/>
      <w:bookmarkStart w:id="59" w:name="_Toc12645"/>
      <w:bookmarkStart w:id="60" w:name="_Toc40346218"/>
      <w:bookmarkStart w:id="61" w:name="_Toc31993"/>
      <w:bookmarkStart w:id="62" w:name="_Toc24763"/>
      <w:bookmarkStart w:id="63" w:name="_Toc40346377"/>
      <w:bookmarkStart w:id="64" w:name="_Toc27867"/>
      <w:bookmarkStart w:id="65" w:name="_Toc16794"/>
      <w:bookmarkStart w:id="66" w:name="_Toc21483"/>
      <w:bookmarkStart w:id="67" w:name="_Toc29767"/>
      <w:bookmarkStart w:id="68" w:name="_Toc7052"/>
      <w:bookmarkStart w:id="69" w:name="_Toc4013"/>
      <w:bookmarkStart w:id="70" w:name="_Toc11558"/>
      <w:bookmarkStart w:id="71" w:name="_Toc4077611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24651"/>
      <w:bookmarkStart w:id="73" w:name="_Toc19831"/>
      <w:bookmarkStart w:id="74" w:name="_Toc31197"/>
      <w:bookmarkStart w:id="75" w:name="_Toc40346378"/>
      <w:bookmarkStart w:id="76" w:name="_Toc6438"/>
      <w:bookmarkStart w:id="77" w:name="_Toc16813"/>
      <w:bookmarkStart w:id="78" w:name="_Toc4563"/>
      <w:bookmarkStart w:id="79" w:name="_Toc40346219"/>
      <w:bookmarkStart w:id="80" w:name="_Toc32709"/>
      <w:bookmarkStart w:id="81" w:name="_Toc9883"/>
      <w:bookmarkStart w:id="82" w:name="_Toc26029"/>
      <w:bookmarkStart w:id="83" w:name="_Toc27771"/>
      <w:bookmarkStart w:id="84" w:name="_Toc17537"/>
      <w:bookmarkStart w:id="85" w:name="_Toc1324"/>
      <w:bookmarkStart w:id="86" w:name="_Toc40776114"/>
      <w:bookmarkStart w:id="87" w:name="_Toc11334"/>
      <w:bookmarkStart w:id="88" w:name="_Toc1428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21686"/>
      <w:bookmarkStart w:id="90" w:name="_Toc30336"/>
      <w:bookmarkStart w:id="91" w:name="_Toc40346379"/>
      <w:bookmarkStart w:id="92" w:name="_Toc5634"/>
      <w:bookmarkStart w:id="93" w:name="_Toc21940"/>
      <w:bookmarkStart w:id="94" w:name="_Toc13222"/>
      <w:bookmarkStart w:id="95" w:name="_Toc12650"/>
      <w:bookmarkStart w:id="96" w:name="_Toc17483"/>
      <w:bookmarkStart w:id="97" w:name="_Toc14586"/>
      <w:bookmarkStart w:id="98" w:name="_Toc40776115"/>
      <w:bookmarkStart w:id="99" w:name="_Toc3895"/>
      <w:bookmarkStart w:id="100" w:name="_Toc27206"/>
      <w:bookmarkStart w:id="101" w:name="_Toc20994"/>
      <w:bookmarkStart w:id="102" w:name="_Toc27868"/>
      <w:bookmarkStart w:id="103" w:name="_Toc18353"/>
      <w:bookmarkStart w:id="104" w:name="_Toc40346220"/>
      <w:bookmarkStart w:id="105" w:name="_Toc518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27009"/>
      <w:bookmarkStart w:id="107" w:name="_Toc8526"/>
      <w:bookmarkStart w:id="108" w:name="_Toc14462"/>
      <w:bookmarkStart w:id="109" w:name="_Toc40776116"/>
      <w:bookmarkStart w:id="110" w:name="_Toc10454"/>
      <w:bookmarkStart w:id="111" w:name="_Toc32371"/>
      <w:bookmarkStart w:id="112" w:name="_Toc30904"/>
      <w:bookmarkStart w:id="113" w:name="_Toc3498"/>
      <w:bookmarkStart w:id="114" w:name="_Toc40346221"/>
      <w:bookmarkStart w:id="115" w:name="_Toc40346380"/>
      <w:bookmarkStart w:id="116" w:name="_Toc5220"/>
      <w:bookmarkStart w:id="117" w:name="_Toc11547"/>
      <w:bookmarkStart w:id="118" w:name="_Toc12127"/>
      <w:bookmarkStart w:id="119" w:name="_Toc9282"/>
      <w:bookmarkStart w:id="120" w:name="_Toc30856"/>
      <w:bookmarkStart w:id="121" w:name="_Toc27646"/>
      <w:bookmarkStart w:id="122" w:name="_Toc21449"/>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0119CD75">
      <w:pPr>
        <w:rPr>
          <w:rFonts w:hint="eastAsia"/>
        </w:rPr>
      </w:pPr>
    </w:p>
    <w:p w14:paraId="07760240">
      <w:pPr>
        <w:pStyle w:val="19"/>
      </w:pPr>
    </w:p>
    <w:p w14:paraId="45B71CC0">
      <w:pPr>
        <w:pStyle w:val="19"/>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10399"/>
      <w:bookmarkStart w:id="124" w:name="_Toc16728"/>
      <w:bookmarkStart w:id="125" w:name="_Toc21213"/>
      <w:bookmarkStart w:id="126" w:name="_Toc15539"/>
      <w:bookmarkStart w:id="127" w:name="_Toc8637"/>
      <w:bookmarkStart w:id="128" w:name="_Toc6691"/>
      <w:bookmarkStart w:id="129" w:name="_Toc28747"/>
      <w:bookmarkStart w:id="130" w:name="_Toc31077"/>
      <w:bookmarkStart w:id="131" w:name="_Toc9697"/>
      <w:bookmarkStart w:id="132" w:name="_Toc13184"/>
      <w:bookmarkStart w:id="133" w:name="_Toc16608"/>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中山大学孙逸仙纪念医院宣传用品制作、安装及日常维护服务</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65810B6">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0"/>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322F105D">
      <w:pPr>
        <w:pStyle w:val="17"/>
        <w:numPr>
          <w:ilvl w:val="0"/>
          <w:numId w:val="3"/>
        </w:num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印刷经营许可证</w:t>
      </w:r>
    </w:p>
    <w:p w14:paraId="7AD862CD">
      <w:pPr>
        <w:pStyle w:val="17"/>
        <w:numPr>
          <w:ilvl w:val="0"/>
          <w:numId w:val="0"/>
        </w:numPr>
        <w:jc w:val="center"/>
        <w:rPr>
          <w:rFonts w:hint="eastAsia" w:ascii="仿宋" w:hAnsi="仿宋" w:eastAsia="仿宋" w:cs="仿宋"/>
          <w:bCs/>
          <w:color w:val="0070C0"/>
          <w:kern w:val="0"/>
          <w:sz w:val="24"/>
          <w:szCs w:val="24"/>
          <w:lang w:val="en-US" w:eastAsia="zh-CN" w:bidi="ar-SA"/>
        </w:rPr>
      </w:pPr>
      <w:r>
        <w:rPr>
          <w:rFonts w:hint="eastAsia" w:ascii="仿宋" w:hAnsi="仿宋" w:eastAsia="仿宋" w:cs="仿宋"/>
          <w:bCs/>
          <w:color w:val="0070C0"/>
          <w:kern w:val="0"/>
          <w:sz w:val="24"/>
          <w:szCs w:val="24"/>
          <w:lang w:val="en-US" w:eastAsia="zh-CN" w:bidi="ar-SA"/>
        </w:rPr>
        <w:t>（提供有效期内的证书复印件，加盖公章。供应商本身具有或可由供应商的合作伙伴提供，后一种情况还须供应商出具承诺函或合作协议，格式自拟</w:t>
      </w:r>
      <w:r>
        <w:rPr>
          <w:rFonts w:hint="eastAsia" w:ascii="仿宋" w:hAnsi="仿宋" w:eastAsia="仿宋" w:cs="仿宋"/>
          <w:bCs/>
          <w:color w:val="0070C0"/>
          <w:kern w:val="0"/>
          <w:sz w:val="24"/>
          <w:szCs w:val="24"/>
          <w:lang w:val="en-US" w:eastAsia="zh-CN" w:bidi="ar-SA"/>
        </w:rPr>
        <w:t>）</w:t>
      </w:r>
    </w:p>
    <w:p w14:paraId="5A533EAB">
      <w:pPr>
        <w:shd w:val="clear" w:color="auto" w:fill="FFFFFF"/>
        <w:adjustRightInd w:val="0"/>
        <w:snapToGrid w:val="0"/>
        <w:spacing w:line="360" w:lineRule="auto"/>
        <w:jc w:val="center"/>
        <w:rPr>
          <w:rFonts w:ascii="黑体" w:hAnsi="黑体" w:eastAsia="黑体" w:cs="黑体"/>
          <w:b/>
          <w:bCs/>
          <w:sz w:val="36"/>
          <w:szCs w:val="36"/>
        </w:rPr>
      </w:pPr>
    </w:p>
    <w:p w14:paraId="54588B15">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57AA069E">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7"/>
        <w:rPr>
          <w:rFonts w:ascii="宋体" w:hAnsi="宋体"/>
          <w:sz w:val="24"/>
        </w:rPr>
      </w:pPr>
    </w:p>
    <w:p w14:paraId="37B08018">
      <w:pPr>
        <w:pStyle w:val="17"/>
        <w:rPr>
          <w:rFonts w:ascii="宋体" w:hAnsi="宋体"/>
          <w:sz w:val="24"/>
        </w:rPr>
      </w:pPr>
    </w:p>
    <w:p w14:paraId="2687B85F">
      <w:pPr>
        <w:pStyle w:val="17"/>
        <w:rPr>
          <w:rFonts w:ascii="宋体" w:hAnsi="宋体"/>
          <w:sz w:val="24"/>
        </w:rPr>
      </w:pPr>
    </w:p>
    <w:p w14:paraId="1DDB1096">
      <w:pPr>
        <w:pStyle w:val="17"/>
        <w:rPr>
          <w:rFonts w:ascii="宋体" w:hAnsi="宋体"/>
          <w:sz w:val="24"/>
        </w:rPr>
      </w:pPr>
    </w:p>
    <w:p w14:paraId="42DB74CD">
      <w:pPr>
        <w:pStyle w:val="17"/>
        <w:rPr>
          <w:rFonts w:ascii="宋体" w:hAnsi="宋体"/>
          <w:sz w:val="24"/>
        </w:rPr>
      </w:pPr>
    </w:p>
    <w:p w14:paraId="180B254F">
      <w:pPr>
        <w:pStyle w:val="17"/>
        <w:rPr>
          <w:rFonts w:ascii="宋体" w:hAnsi="宋体"/>
          <w:sz w:val="24"/>
        </w:rPr>
      </w:pPr>
    </w:p>
    <w:p w14:paraId="284F3A00">
      <w:pPr>
        <w:pStyle w:val="17"/>
        <w:rPr>
          <w:rFonts w:ascii="宋体" w:hAnsi="宋体"/>
          <w:sz w:val="24"/>
        </w:rPr>
      </w:pPr>
    </w:p>
    <w:p w14:paraId="7FE42EED">
      <w:pPr>
        <w:pStyle w:val="17"/>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5"/>
      </w:rPr>
    </w:pPr>
    <w:r>
      <w:fldChar w:fldCharType="begin"/>
    </w:r>
    <w:r>
      <w:rPr>
        <w:rStyle w:val="15"/>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5"/>
      </w:rPr>
    </w:pPr>
    <w:r>
      <w:fldChar w:fldCharType="begin"/>
    </w:r>
    <w:r>
      <w:rPr>
        <w:rStyle w:val="15"/>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EE1A"/>
    <w:multiLevelType w:val="singleLevel"/>
    <w:tmpl w:val="BD80EE1A"/>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10C75D4F"/>
    <w:rsid w:val="20573B57"/>
    <w:rsid w:val="231910E9"/>
    <w:rsid w:val="231E5CE9"/>
    <w:rsid w:val="2587134A"/>
    <w:rsid w:val="27CC1EEA"/>
    <w:rsid w:val="2B8929FD"/>
    <w:rsid w:val="2DBC51FF"/>
    <w:rsid w:val="333756F5"/>
    <w:rsid w:val="3BD10967"/>
    <w:rsid w:val="3DCC158A"/>
    <w:rsid w:val="3EA6712C"/>
    <w:rsid w:val="45B5724A"/>
    <w:rsid w:val="4A467007"/>
    <w:rsid w:val="5411136C"/>
    <w:rsid w:val="5AA42262"/>
    <w:rsid w:val="68844983"/>
    <w:rsid w:val="6D713CFD"/>
    <w:rsid w:val="6E90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4"/>
    <w:qFormat/>
    <w:uiPriority w:val="0"/>
    <w:rPr>
      <w:rFonts w:ascii="宋体" w:hAnsi="Courier New" w:cs="Courier New"/>
      <w:szCs w:val="21"/>
    </w:rPr>
  </w:style>
  <w:style w:type="paragraph" w:styleId="8">
    <w:name w:val="Balloon Text"/>
    <w:basedOn w:val="1"/>
    <w:link w:val="28"/>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Char"/>
    <w:basedOn w:val="14"/>
    <w:link w:val="10"/>
    <w:qFormat/>
    <w:uiPriority w:val="99"/>
    <w:rPr>
      <w:sz w:val="18"/>
      <w:szCs w:val="18"/>
    </w:rPr>
  </w:style>
  <w:style w:type="character" w:customStyle="1" w:styleId="21">
    <w:name w:val="页脚 Char"/>
    <w:basedOn w:val="14"/>
    <w:link w:val="9"/>
    <w:qFormat/>
    <w:uiPriority w:val="99"/>
    <w:rPr>
      <w:sz w:val="18"/>
      <w:szCs w:val="18"/>
    </w:rPr>
  </w:style>
  <w:style w:type="character" w:customStyle="1" w:styleId="22">
    <w:name w:val="标题 2 Char"/>
    <w:basedOn w:val="14"/>
    <w:link w:val="2"/>
    <w:qFormat/>
    <w:uiPriority w:val="0"/>
    <w:rPr>
      <w:rFonts w:ascii="Arial" w:hAnsi="Arial" w:eastAsia="黑体" w:cs="Times New Roman"/>
      <w:b/>
      <w:bCs/>
      <w:sz w:val="32"/>
      <w:szCs w:val="32"/>
    </w:rPr>
  </w:style>
  <w:style w:type="character" w:customStyle="1" w:styleId="23">
    <w:name w:val="正文缩进 Char"/>
    <w:link w:val="4"/>
    <w:qFormat/>
    <w:uiPriority w:val="0"/>
    <w:rPr>
      <w:rFonts w:ascii="Times New Roman" w:hAnsi="Times New Roman" w:eastAsia="宋体" w:cs="Times New Roman"/>
      <w:szCs w:val="24"/>
    </w:rPr>
  </w:style>
  <w:style w:type="character" w:customStyle="1" w:styleId="24">
    <w:name w:val="纯文本 Char"/>
    <w:basedOn w:val="14"/>
    <w:link w:val="7"/>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4"/>
    <w:link w:val="8"/>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2197</Words>
  <Characters>2307</Characters>
  <Paragraphs>196</Paragraphs>
  <TotalTime>53</TotalTime>
  <ScaleCrop>false</ScaleCrop>
  <LinksUpToDate>false</LinksUpToDate>
  <CharactersWithSpaces>2430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2025-03-26T04:24:13Z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90697160786C46D5853F334BE7914254_13</vt:lpwstr>
  </property>
  <property fmtid="{D5CDD505-2E9C-101B-9397-08002B2CF9AE}" pid="4" name="KSOTemplateDocerSaveRecord">
    <vt:lpwstr>eyJoZGlkIjoiZjdiZTYzYTJhNGE0OGIwYjEwNTE2YmNlZDVmNzIwZTkiLCJ1c2VySWQiOiI2ODYyMDA2NDcifQ==</vt:lpwstr>
  </property>
</Properties>
</file>