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D3991">
      <w:pPr>
        <w:jc w:val="center"/>
        <w:rPr>
          <w:rFonts w:hint="eastAsia"/>
          <w:b/>
          <w:bCs/>
          <w:sz w:val="36"/>
          <w:szCs w:val="44"/>
          <w:lang w:val="en-US" w:eastAsia="zh-CN"/>
        </w:rPr>
      </w:pPr>
      <w:r>
        <w:rPr>
          <w:rFonts w:hint="eastAsia"/>
          <w:b/>
          <w:bCs/>
          <w:sz w:val="36"/>
          <w:szCs w:val="44"/>
          <w:lang w:val="en-US" w:eastAsia="zh-CN"/>
        </w:rPr>
        <w:t>中山大学孙逸仙纪念医院</w:t>
      </w:r>
    </w:p>
    <w:p w14:paraId="4859F8A6">
      <w:pPr>
        <w:jc w:val="center"/>
        <w:rPr>
          <w:rFonts w:hint="eastAsia"/>
          <w:b/>
          <w:bCs/>
          <w:sz w:val="36"/>
          <w:szCs w:val="44"/>
          <w:u w:val="single"/>
          <w:lang w:val="en-US" w:eastAsia="zh-CN"/>
        </w:rPr>
      </w:pPr>
      <w:r>
        <w:rPr>
          <w:rFonts w:hint="eastAsia"/>
          <w:b/>
          <w:bCs/>
          <w:color w:val="FF0000"/>
          <w:sz w:val="36"/>
          <w:szCs w:val="44"/>
          <w:u w:val="single"/>
          <w:lang w:val="en-US" w:eastAsia="zh-CN"/>
        </w:rPr>
        <w:t>临床特批耗材</w:t>
      </w:r>
      <w:r>
        <w:rPr>
          <w:rFonts w:hint="eastAsia"/>
          <w:b/>
          <w:bCs/>
          <w:sz w:val="36"/>
          <w:szCs w:val="44"/>
          <w:u w:val="single"/>
          <w:lang w:val="en-US" w:eastAsia="zh-CN"/>
        </w:rPr>
        <w:t>申请流程</w:t>
      </w:r>
    </w:p>
    <w:p w14:paraId="4F17C59B">
      <w:pPr>
        <w:jc w:val="center"/>
        <w:rPr>
          <w:rFonts w:hint="eastAsia" w:eastAsiaTheme="minorEastAsia"/>
          <w:lang w:eastAsia="zh-CN"/>
        </w:rPr>
        <w:sectPr>
          <w:headerReference r:id="rId3" w:type="default"/>
          <w:pgSz w:w="11906" w:h="16838"/>
          <w:pgMar w:top="479" w:right="1486" w:bottom="1440" w:left="1800" w:header="0" w:footer="992" w:gutter="0"/>
          <w:cols w:space="425" w:num="1"/>
          <w:titlePg/>
          <w:docGrid w:type="lines" w:linePitch="312" w:charSpace="0"/>
        </w:sectPr>
      </w:pPr>
      <w:bookmarkStart w:id="0" w:name="_GoBack"/>
      <w:r>
        <w:rPr>
          <w:rFonts w:hint="eastAsia" w:eastAsiaTheme="minorEastAsia"/>
          <w:lang w:eastAsia="zh-CN"/>
        </w:rPr>
        <w:drawing>
          <wp:inline distT="0" distB="0" distL="114300" distR="114300">
            <wp:extent cx="3774440" cy="8613775"/>
            <wp:effectExtent l="0" t="0" r="0" b="0"/>
            <wp:docPr id="4" name="图片 4" descr="特批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特批流程"/>
                    <pic:cNvPicPr>
                      <a:picLocks noChangeAspect="1"/>
                    </pic:cNvPicPr>
                  </pic:nvPicPr>
                  <pic:blipFill>
                    <a:blip r:embed="rId6"/>
                    <a:stretch>
                      <a:fillRect/>
                    </a:stretch>
                  </pic:blipFill>
                  <pic:spPr>
                    <a:xfrm>
                      <a:off x="0" y="0"/>
                      <a:ext cx="3774440" cy="8613775"/>
                    </a:xfrm>
                    <a:prstGeom prst="rect">
                      <a:avLst/>
                    </a:prstGeom>
                  </pic:spPr>
                </pic:pic>
              </a:graphicData>
            </a:graphic>
          </wp:inline>
        </w:drawing>
      </w:r>
      <w:bookmarkEnd w:id="0"/>
    </w:p>
    <w:p w14:paraId="6BB0C46D">
      <w:pPr>
        <w:jc w:val="center"/>
        <w:rPr>
          <w:rFonts w:hint="eastAsia"/>
          <w:b/>
          <w:bCs/>
          <w:sz w:val="36"/>
          <w:szCs w:val="44"/>
        </w:rPr>
      </w:pPr>
      <w:r>
        <w:rPr>
          <w:sz w:val="24"/>
        </w:rPr>
        <mc:AlternateContent>
          <mc:Choice Requires="wps">
            <w:drawing>
              <wp:anchor distT="0" distB="0" distL="114300" distR="114300" simplePos="0" relativeHeight="251661312" behindDoc="0" locked="0" layoutInCell="1" allowOverlap="1">
                <wp:simplePos x="0" y="0"/>
                <wp:positionH relativeFrom="column">
                  <wp:posOffset>-972185</wp:posOffset>
                </wp:positionH>
                <wp:positionV relativeFrom="paragraph">
                  <wp:posOffset>-50165</wp:posOffset>
                </wp:positionV>
                <wp:extent cx="1164590" cy="52578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64590" cy="525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3DECF">
                            <w:pPr>
                              <w:jc w:val="center"/>
                              <w:rPr>
                                <w:rFonts w:hint="eastAsia"/>
                                <w:b/>
                                <w:bCs/>
                                <w:sz w:val="36"/>
                                <w:szCs w:val="44"/>
                                <w:lang w:val="en-US" w:eastAsia="zh-CN"/>
                              </w:rPr>
                            </w:pPr>
                            <w:r>
                              <w:rPr>
                                <w:rFonts w:hint="eastAsia"/>
                                <w:b/>
                                <w:bCs/>
                                <w:sz w:val="36"/>
                                <w:szCs w:val="44"/>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55pt;margin-top:-3.95pt;height:41.4pt;width:91.7pt;z-index:251661312;mso-width-relative:page;mso-height-relative:page;" filled="f" stroked="f" coordsize="21600,21600" o:gfxdata="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&#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bqmX/2wAAAAkBAAAPAAAAAAAAAAEAIAAAACIAAABk&#10;cnMvZG93bnJldi54bWxQSwECFAAUAAAACACHTuJAJ1r7yTwCAABoBAAADgAAAAAAAAABACAAAAAq&#10;AQAAZHJzL2Uyb0RvYy54bWxQSwUGAAAAAAYABgBZAQAA2AUAAAAA&#10;">
                <v:fill on="f" focussize="0,0"/>
                <v:stroke on="f" weight="0.5pt"/>
                <v:imagedata o:title=""/>
                <o:lock v:ext="edit" aspectratio="f"/>
                <v:textbox>
                  <w:txbxContent>
                    <w:p w14:paraId="7673DECF">
                      <w:pPr>
                        <w:jc w:val="center"/>
                        <w:rPr>
                          <w:rFonts w:hint="eastAsia"/>
                          <w:b/>
                          <w:bCs/>
                          <w:sz w:val="36"/>
                          <w:szCs w:val="44"/>
                          <w:lang w:val="en-US" w:eastAsia="zh-CN"/>
                        </w:rPr>
                      </w:pPr>
                      <w:r>
                        <w:rPr>
                          <w:rFonts w:hint="eastAsia"/>
                          <w:b/>
                          <w:bCs/>
                          <w:sz w:val="36"/>
                          <w:szCs w:val="44"/>
                          <w:lang w:val="en-US" w:eastAsia="zh-CN"/>
                        </w:rPr>
                        <w:t>附件1</w:t>
                      </w:r>
                    </w:p>
                  </w:txbxContent>
                </v:textbox>
              </v:shape>
            </w:pict>
          </mc:Fallback>
        </mc:AlternateContent>
      </w:r>
      <w:r>
        <w:rPr>
          <w:rFonts w:hint="eastAsia"/>
          <w:b/>
          <w:bCs/>
          <w:sz w:val="36"/>
          <w:szCs w:val="44"/>
          <w:lang w:val="en-US" w:eastAsia="zh-CN"/>
        </w:rPr>
        <w:t>新耗材（含新技术、特殊情况）/</w:t>
      </w:r>
      <w:r>
        <w:rPr>
          <w:rFonts w:hint="eastAsia"/>
          <w:b/>
          <w:bCs/>
          <w:sz w:val="36"/>
          <w:szCs w:val="44"/>
        </w:rPr>
        <w:t>特批耗材申请须知</w:t>
      </w:r>
    </w:p>
    <w:p w14:paraId="6297E5A4">
      <w:pPr>
        <w:rPr>
          <w:rFonts w:hint="eastAsia"/>
        </w:rPr>
      </w:pPr>
    </w:p>
    <w:p w14:paraId="56B54C9B">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一、纸质材料递交要求：</w:t>
      </w:r>
    </w:p>
    <w:p w14:paraId="14D60D62">
      <w:pPr>
        <w:spacing w:line="360" w:lineRule="auto"/>
        <w:ind w:left="-420" w:leftChars="-200" w:firstLine="0" w:firstLineChars="0"/>
        <w:rPr>
          <w:rFonts w:hint="eastAsia" w:ascii="仿宋" w:hAnsi="仿宋" w:eastAsia="仿宋" w:cs="仿宋"/>
          <w:sz w:val="22"/>
          <w:szCs w:val="28"/>
          <w:lang w:eastAsia="zh-CN"/>
        </w:rPr>
      </w:pPr>
      <w:r>
        <w:rPr>
          <w:rFonts w:hint="eastAsia" w:ascii="仿宋" w:hAnsi="仿宋" w:eastAsia="仿宋" w:cs="仿宋"/>
          <w:sz w:val="22"/>
          <w:szCs w:val="28"/>
        </w:rPr>
        <w:t>1</w:t>
      </w:r>
      <w:r>
        <w:rPr>
          <w:rFonts w:hint="eastAsia" w:ascii="仿宋" w:hAnsi="仿宋" w:eastAsia="仿宋" w:cs="仿宋"/>
          <w:sz w:val="22"/>
          <w:szCs w:val="28"/>
          <w:lang w:val="en-US" w:eastAsia="zh-CN"/>
        </w:rPr>
        <w:t>.</w:t>
      </w:r>
      <w:r>
        <w:rPr>
          <w:rFonts w:hint="eastAsia" w:ascii="仿宋" w:hAnsi="仿宋" w:eastAsia="仿宋" w:cs="仿宋"/>
          <w:sz w:val="22"/>
          <w:szCs w:val="28"/>
        </w:rPr>
        <w:t>《新引进医用耗材产品信息表》</w:t>
      </w:r>
      <w:r>
        <w:rPr>
          <w:rFonts w:hint="eastAsia" w:ascii="仿宋" w:hAnsi="仿宋" w:eastAsia="仿宋" w:cs="仿宋"/>
          <w:sz w:val="22"/>
          <w:szCs w:val="28"/>
          <w:lang w:eastAsia="zh-CN"/>
        </w:rPr>
        <w:t>；</w:t>
      </w:r>
    </w:p>
    <w:p w14:paraId="30335C96">
      <w:pPr>
        <w:spacing w:line="360" w:lineRule="auto"/>
        <w:ind w:left="-420" w:leftChars="-200" w:firstLine="0" w:firstLineChars="0"/>
        <w:rPr>
          <w:rFonts w:hint="eastAsia" w:ascii="仿宋" w:hAnsi="仿宋" w:eastAsia="仿宋" w:cs="仿宋"/>
          <w:sz w:val="22"/>
          <w:szCs w:val="28"/>
          <w:lang w:eastAsia="zh-CN"/>
        </w:rPr>
      </w:pPr>
      <w:r>
        <w:rPr>
          <w:rFonts w:hint="eastAsia" w:ascii="仿宋" w:hAnsi="仿宋" w:eastAsia="仿宋" w:cs="仿宋"/>
          <w:sz w:val="22"/>
          <w:szCs w:val="28"/>
        </w:rPr>
        <w:t>2</w:t>
      </w:r>
      <w:r>
        <w:rPr>
          <w:rFonts w:hint="eastAsia" w:ascii="仿宋" w:hAnsi="仿宋" w:eastAsia="仿宋" w:cs="仿宋"/>
          <w:sz w:val="22"/>
          <w:szCs w:val="28"/>
          <w:lang w:val="en-US" w:eastAsia="zh-CN"/>
        </w:rPr>
        <w:t>.</w:t>
      </w:r>
      <w:r>
        <w:rPr>
          <w:rFonts w:hint="eastAsia" w:ascii="仿宋" w:hAnsi="仿宋" w:eastAsia="仿宋" w:cs="仿宋"/>
          <w:sz w:val="22"/>
          <w:szCs w:val="28"/>
        </w:rPr>
        <w:t>《医疗器械注册证》</w:t>
      </w:r>
      <w:r>
        <w:rPr>
          <w:rFonts w:hint="eastAsia" w:ascii="仿宋" w:hAnsi="仿宋" w:eastAsia="仿宋" w:cs="仿宋"/>
          <w:sz w:val="22"/>
          <w:szCs w:val="28"/>
          <w:lang w:eastAsia="zh-CN"/>
        </w:rPr>
        <w:t>，</w:t>
      </w:r>
      <w:r>
        <w:rPr>
          <w:rFonts w:hint="eastAsia" w:ascii="仿宋" w:hAnsi="仿宋" w:eastAsia="仿宋" w:cs="仿宋"/>
          <w:sz w:val="22"/>
          <w:szCs w:val="28"/>
          <w:lang w:val="en-US" w:eastAsia="zh-CN"/>
        </w:rPr>
        <w:t>含</w:t>
      </w:r>
      <w:r>
        <w:rPr>
          <w:rFonts w:hint="eastAsia" w:ascii="仿宋" w:hAnsi="仿宋" w:eastAsia="仿宋" w:cs="仿宋"/>
          <w:sz w:val="22"/>
          <w:szCs w:val="28"/>
        </w:rPr>
        <w:t>医疗器械注册证及附件全部内容(加盖厂家公章)</w:t>
      </w:r>
      <w:r>
        <w:rPr>
          <w:rFonts w:hint="eastAsia" w:ascii="仿宋" w:hAnsi="仿宋" w:eastAsia="仿宋" w:cs="仿宋"/>
          <w:sz w:val="22"/>
          <w:szCs w:val="28"/>
          <w:lang w:eastAsia="zh-CN"/>
        </w:rPr>
        <w:t>；</w:t>
      </w:r>
    </w:p>
    <w:p w14:paraId="74E16DD0">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3</w:t>
      </w:r>
      <w:r>
        <w:rPr>
          <w:rFonts w:hint="eastAsia" w:ascii="仿宋" w:hAnsi="仿宋" w:eastAsia="仿宋" w:cs="仿宋"/>
          <w:sz w:val="22"/>
          <w:szCs w:val="28"/>
          <w:lang w:val="en-US" w:eastAsia="zh-CN"/>
        </w:rPr>
        <w:t>.</w:t>
      </w:r>
      <w:r>
        <w:rPr>
          <w:rFonts w:hint="eastAsia" w:ascii="仿宋" w:hAnsi="仿宋" w:eastAsia="仿宋" w:cs="仿宋"/>
          <w:sz w:val="22"/>
          <w:szCs w:val="28"/>
        </w:rPr>
        <w:t>《医疗器械注册证》在药监局查询记录的</w:t>
      </w:r>
      <w:r>
        <w:rPr>
          <w:rFonts w:hint="eastAsia" w:ascii="仿宋" w:hAnsi="仿宋" w:eastAsia="仿宋" w:cs="仿宋"/>
          <w:b/>
          <w:bCs/>
          <w:color w:val="0000FF"/>
          <w:sz w:val="22"/>
          <w:szCs w:val="28"/>
        </w:rPr>
        <w:t>网页截图</w:t>
      </w:r>
      <w:r>
        <w:rPr>
          <w:rFonts w:hint="eastAsia" w:ascii="仿宋" w:hAnsi="仿宋" w:eastAsia="仿宋" w:cs="仿宋"/>
          <w:sz w:val="22"/>
          <w:szCs w:val="28"/>
          <w:lang w:eastAsia="zh-CN"/>
        </w:rPr>
        <w:t>；</w:t>
      </w:r>
    </w:p>
    <w:p w14:paraId="2D53BCDC">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lang w:val="en-US" w:eastAsia="zh-CN"/>
        </w:rPr>
        <w:t xml:space="preserve">4. </w:t>
      </w:r>
      <w:r>
        <w:rPr>
          <w:rFonts w:hint="eastAsia" w:ascii="仿宋" w:hAnsi="仿宋" w:eastAsia="仿宋" w:cs="仿宋"/>
          <w:sz w:val="22"/>
          <w:szCs w:val="28"/>
        </w:rPr>
        <w:t>产品授权书</w:t>
      </w:r>
      <w:r>
        <w:rPr>
          <w:rFonts w:hint="eastAsia" w:ascii="仿宋" w:hAnsi="仿宋" w:eastAsia="仿宋" w:cs="仿宋"/>
          <w:sz w:val="22"/>
          <w:szCs w:val="28"/>
          <w:lang w:eastAsia="zh-CN"/>
        </w:rPr>
        <w:t>，</w:t>
      </w:r>
      <w:r>
        <w:rPr>
          <w:rFonts w:hint="eastAsia" w:ascii="仿宋" w:hAnsi="仿宋" w:eastAsia="仿宋" w:cs="仿宋"/>
          <w:sz w:val="22"/>
          <w:szCs w:val="28"/>
          <w:lang w:val="en-US" w:eastAsia="zh-CN"/>
        </w:rPr>
        <w:t>含</w:t>
      </w:r>
      <w:r>
        <w:rPr>
          <w:rFonts w:hint="eastAsia" w:ascii="仿宋" w:hAnsi="仿宋" w:eastAsia="仿宋" w:cs="仿宋"/>
          <w:sz w:val="22"/>
          <w:szCs w:val="28"/>
        </w:rPr>
        <w:t>厂家到代理公司的各级销售授权证明、代理公司授权业务员办理我院该项耗材业务的证明(厂家提供的材料需加盖厂家公章)</w:t>
      </w:r>
      <w:r>
        <w:rPr>
          <w:rFonts w:hint="eastAsia" w:ascii="仿宋" w:hAnsi="仿宋" w:eastAsia="仿宋" w:cs="仿宋"/>
          <w:sz w:val="22"/>
          <w:szCs w:val="28"/>
          <w:lang w:eastAsia="zh-CN"/>
        </w:rPr>
        <w:t>；</w:t>
      </w:r>
    </w:p>
    <w:p w14:paraId="67654F28">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lang w:val="en-US" w:eastAsia="zh-CN"/>
        </w:rPr>
        <w:t xml:space="preserve">5. </w:t>
      </w:r>
      <w:r>
        <w:rPr>
          <w:rFonts w:hint="eastAsia" w:ascii="仿宋" w:hAnsi="仿宋" w:eastAsia="仿宋" w:cs="仿宋"/>
          <w:sz w:val="22"/>
          <w:szCs w:val="28"/>
        </w:rPr>
        <w:t>公司三证(营业执照、组织机构代码证、税务登记证)&lt;厂家证件需加盖厂家公章&gt;</w:t>
      </w:r>
      <w:r>
        <w:rPr>
          <w:rFonts w:hint="eastAsia" w:ascii="仿宋" w:hAnsi="仿宋" w:eastAsia="仿宋" w:cs="仿宋"/>
          <w:sz w:val="22"/>
          <w:szCs w:val="28"/>
          <w:lang w:eastAsia="zh-CN"/>
        </w:rPr>
        <w:t>；</w:t>
      </w:r>
    </w:p>
    <w:p w14:paraId="768C2023">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注：请按厂家证件(公司三证、生产许可+登记表、经营许可) →供应商证件(公司三证、经营许可)排列，厂家、供应商证件分别装订。</w:t>
      </w:r>
    </w:p>
    <w:p w14:paraId="6041EFAC">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6</w:t>
      </w:r>
      <w:r>
        <w:rPr>
          <w:rFonts w:hint="eastAsia" w:ascii="仿宋" w:hAnsi="仿宋" w:eastAsia="仿宋" w:cs="仿宋"/>
          <w:sz w:val="22"/>
          <w:szCs w:val="28"/>
          <w:lang w:val="en-US" w:eastAsia="zh-CN"/>
        </w:rPr>
        <w:t xml:space="preserve">. </w:t>
      </w:r>
      <w:r>
        <w:rPr>
          <w:rFonts w:hint="eastAsia" w:ascii="仿宋" w:hAnsi="仿宋" w:eastAsia="仿宋" w:cs="仿宋"/>
          <w:sz w:val="22"/>
          <w:szCs w:val="28"/>
        </w:rPr>
        <w:t>产品说明书一份(加盖生产厂家公章)</w:t>
      </w:r>
      <w:r>
        <w:rPr>
          <w:rFonts w:hint="eastAsia" w:ascii="仿宋" w:hAnsi="仿宋" w:eastAsia="仿宋" w:cs="仿宋"/>
          <w:sz w:val="22"/>
          <w:szCs w:val="28"/>
          <w:lang w:eastAsia="zh-CN"/>
        </w:rPr>
        <w:t>；</w:t>
      </w:r>
    </w:p>
    <w:p w14:paraId="1E45FB57">
      <w:pPr>
        <w:numPr>
          <w:ilvl w:val="0"/>
          <w:numId w:val="1"/>
        </w:num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产品彩页一份(加盖生产厂家公章)</w:t>
      </w:r>
      <w:r>
        <w:rPr>
          <w:rFonts w:hint="eastAsia" w:ascii="仿宋" w:hAnsi="仿宋" w:eastAsia="仿宋" w:cs="仿宋"/>
          <w:sz w:val="22"/>
          <w:szCs w:val="28"/>
          <w:lang w:eastAsia="zh-CN"/>
        </w:rPr>
        <w:t>；</w:t>
      </w:r>
    </w:p>
    <w:p w14:paraId="0EF40FD8">
      <w:pPr>
        <w:numPr>
          <w:ilvl w:val="0"/>
          <w:numId w:val="1"/>
        </w:num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中山大学附属医院、省医、南方医系统、广医系统等大型三甲医院发票复印件或中标通知书(至少三家</w:t>
      </w:r>
      <w:r>
        <w:rPr>
          <w:rFonts w:hint="eastAsia" w:ascii="仿宋" w:hAnsi="仿宋" w:eastAsia="仿宋" w:cs="仿宋"/>
          <w:sz w:val="22"/>
          <w:szCs w:val="28"/>
          <w:lang w:eastAsia="zh-CN"/>
        </w:rPr>
        <w:t>，</w:t>
      </w:r>
      <w:r>
        <w:rPr>
          <w:rFonts w:hint="eastAsia" w:ascii="仿宋" w:hAnsi="仿宋" w:eastAsia="仿宋" w:cs="仿宋"/>
          <w:sz w:val="22"/>
          <w:szCs w:val="28"/>
        </w:rPr>
        <w:t>1个月</w:t>
      </w:r>
      <w:r>
        <w:rPr>
          <w:rFonts w:hint="eastAsia" w:ascii="仿宋" w:hAnsi="仿宋" w:eastAsia="仿宋" w:cs="仿宋"/>
          <w:sz w:val="22"/>
          <w:szCs w:val="28"/>
          <w:lang w:val="en-US" w:eastAsia="zh-CN"/>
        </w:rPr>
        <w:t>＜</w:t>
      </w:r>
      <w:r>
        <w:rPr>
          <w:rFonts w:hint="eastAsia" w:ascii="仿宋" w:hAnsi="仿宋" w:eastAsia="仿宋" w:cs="仿宋"/>
          <w:sz w:val="22"/>
          <w:szCs w:val="28"/>
        </w:rPr>
        <w:t>开票日期距材料提交日期</w:t>
      </w:r>
      <w:r>
        <w:rPr>
          <w:rFonts w:hint="eastAsia" w:ascii="仿宋" w:hAnsi="仿宋" w:eastAsia="仿宋" w:cs="仿宋"/>
          <w:sz w:val="22"/>
          <w:szCs w:val="28"/>
          <w:lang w:val="en-US" w:eastAsia="zh-CN"/>
        </w:rPr>
        <w:t>＜</w:t>
      </w:r>
      <w:r>
        <w:rPr>
          <w:rFonts w:hint="eastAsia" w:ascii="仿宋" w:hAnsi="仿宋" w:eastAsia="仿宋" w:cs="仿宋"/>
          <w:sz w:val="22"/>
          <w:szCs w:val="28"/>
        </w:rPr>
        <w:t>6个月</w:t>
      </w:r>
      <w:r>
        <w:rPr>
          <w:rFonts w:hint="eastAsia" w:ascii="仿宋" w:hAnsi="仿宋" w:eastAsia="仿宋" w:cs="仿宋"/>
          <w:sz w:val="22"/>
          <w:szCs w:val="28"/>
          <w:lang w:eastAsia="zh-CN"/>
        </w:rPr>
        <w:t>，</w:t>
      </w:r>
      <w:r>
        <w:rPr>
          <w:rFonts w:hint="eastAsia" w:ascii="仿宋" w:hAnsi="仿宋" w:eastAsia="仿宋" w:cs="仿宋"/>
          <w:sz w:val="22"/>
          <w:szCs w:val="28"/>
        </w:rPr>
        <w:t>加盖公章)</w:t>
      </w:r>
      <w:r>
        <w:rPr>
          <w:rFonts w:hint="eastAsia" w:ascii="仿宋" w:hAnsi="仿宋" w:eastAsia="仿宋" w:cs="仿宋"/>
          <w:sz w:val="22"/>
          <w:szCs w:val="28"/>
          <w:lang w:eastAsia="zh-CN"/>
        </w:rPr>
        <w:t>；</w:t>
      </w:r>
    </w:p>
    <w:p w14:paraId="7E84391D">
      <w:pPr>
        <w:numPr>
          <w:ilvl w:val="0"/>
          <w:numId w:val="1"/>
        </w:num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b/>
          <w:bCs/>
          <w:color w:val="0000FF"/>
          <w:sz w:val="22"/>
          <w:szCs w:val="28"/>
        </w:rPr>
        <w:t>进口耗材提供报关单</w:t>
      </w:r>
      <w:r>
        <w:rPr>
          <w:rFonts w:hint="eastAsia" w:ascii="仿宋" w:hAnsi="仿宋" w:eastAsia="仿宋" w:cs="仿宋"/>
          <w:sz w:val="22"/>
          <w:szCs w:val="28"/>
        </w:rPr>
        <w:t>(厂家+供应商公章)</w:t>
      </w:r>
      <w:r>
        <w:rPr>
          <w:rFonts w:hint="eastAsia" w:ascii="仿宋" w:hAnsi="仿宋" w:eastAsia="仿宋" w:cs="仿宋"/>
          <w:sz w:val="22"/>
          <w:szCs w:val="28"/>
          <w:lang w:eastAsia="zh-CN"/>
        </w:rPr>
        <w:t>；</w:t>
      </w:r>
    </w:p>
    <w:p w14:paraId="74423D53">
      <w:pPr>
        <w:numPr>
          <w:ilvl w:val="0"/>
          <w:numId w:val="1"/>
        </w:num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彩色图片：①外包装（标签清晰可见）图片②产品实物图（申请的各规格）</w:t>
      </w:r>
      <w:r>
        <w:rPr>
          <w:rFonts w:hint="eastAsia" w:ascii="仿宋" w:hAnsi="仿宋" w:eastAsia="仿宋" w:cs="仿宋"/>
          <w:sz w:val="22"/>
          <w:szCs w:val="28"/>
          <w:lang w:eastAsia="zh-CN"/>
        </w:rPr>
        <w:t>。</w:t>
      </w:r>
    </w:p>
    <w:p w14:paraId="43C59FDA">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注：以上纸质材料都需加盖供应商公章，并严格按照上述顺序排列，贴好标签，否则不予办理。</w:t>
      </w:r>
    </w:p>
    <w:p w14:paraId="191948A9">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医学装备部办公地址：长堤大马路171号一方长堤健康产业中心9楼913室</w:t>
      </w:r>
    </w:p>
    <w:p w14:paraId="6E0D1385">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二、电子版材料递交要求：</w:t>
      </w:r>
    </w:p>
    <w:p w14:paraId="31619FF4">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1、《医疗器械注册证》扫描件；</w:t>
      </w:r>
    </w:p>
    <w:p w14:paraId="0140D4D9">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2、《新引进医用耗材产品信息表》；</w:t>
      </w:r>
    </w:p>
    <w:p w14:paraId="4ED4DC14">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3、彩色图片：①外包装（标签清晰可见）图片②产品实物图（申请的各规格）</w:t>
      </w:r>
    </w:p>
    <w:p w14:paraId="77EFC708">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4、产品说明书PDF扫描件；</w:t>
      </w:r>
    </w:p>
    <w:p w14:paraId="4ECD25AC">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5、以上项目统一压缩打包，</w:t>
      </w:r>
      <w:r>
        <w:rPr>
          <w:rFonts w:hint="eastAsia" w:ascii="仿宋" w:hAnsi="仿宋" w:eastAsia="仿宋" w:cs="仿宋"/>
          <w:b/>
          <w:bCs/>
          <w:sz w:val="22"/>
          <w:szCs w:val="28"/>
          <w:highlight w:val="cyan"/>
        </w:rPr>
        <w:t>新耗材（含新技术、特殊情况）以</w:t>
      </w:r>
      <w:r>
        <w:rPr>
          <w:rFonts w:hint="eastAsia" w:ascii="仿宋" w:hAnsi="仿宋" w:eastAsia="仿宋" w:cs="仿宋"/>
          <w:b/>
          <w:bCs/>
          <w:sz w:val="22"/>
          <w:szCs w:val="28"/>
          <w:highlight w:val="cyan"/>
          <w:lang w:eastAsia="zh-CN"/>
        </w:rPr>
        <w:t>“</w:t>
      </w:r>
      <w:r>
        <w:rPr>
          <w:rFonts w:hint="eastAsia" w:ascii="仿宋" w:hAnsi="仿宋" w:eastAsia="仿宋" w:cs="仿宋"/>
          <w:b/>
          <w:bCs/>
          <w:sz w:val="22"/>
          <w:szCs w:val="28"/>
          <w:highlight w:val="cyan"/>
          <w:lang w:val="en-US" w:eastAsia="zh-CN"/>
        </w:rPr>
        <w:t>新耗材申请</w:t>
      </w:r>
      <w:r>
        <w:rPr>
          <w:rFonts w:hint="eastAsia" w:ascii="仿宋" w:hAnsi="仿宋" w:eastAsia="仿宋" w:cs="仿宋"/>
          <w:b/>
          <w:bCs/>
          <w:sz w:val="22"/>
          <w:szCs w:val="28"/>
          <w:highlight w:val="cyan"/>
        </w:rPr>
        <w:t>+公司名称+耗材名称</w:t>
      </w:r>
      <w:r>
        <w:rPr>
          <w:rFonts w:hint="eastAsia" w:ascii="仿宋" w:hAnsi="仿宋" w:eastAsia="仿宋" w:cs="仿宋"/>
          <w:b/>
          <w:bCs/>
          <w:sz w:val="22"/>
          <w:szCs w:val="28"/>
          <w:highlight w:val="cyan"/>
          <w:lang w:eastAsia="zh-CN"/>
        </w:rPr>
        <w:t>”</w:t>
      </w:r>
      <w:r>
        <w:rPr>
          <w:rFonts w:hint="eastAsia" w:ascii="仿宋" w:hAnsi="仿宋" w:eastAsia="仿宋" w:cs="仿宋"/>
          <w:b/>
          <w:bCs/>
          <w:sz w:val="22"/>
          <w:szCs w:val="28"/>
          <w:highlight w:val="cyan"/>
          <w:lang w:val="en-US" w:eastAsia="zh-CN"/>
        </w:rPr>
        <w:t>命名</w:t>
      </w:r>
      <w:r>
        <w:rPr>
          <w:rFonts w:hint="eastAsia" w:ascii="仿宋" w:hAnsi="仿宋" w:eastAsia="仿宋" w:cs="仿宋"/>
          <w:sz w:val="22"/>
          <w:szCs w:val="28"/>
          <w:lang w:val="en-US" w:eastAsia="zh-CN"/>
        </w:rPr>
        <w:t>；</w:t>
      </w:r>
      <w:r>
        <w:rPr>
          <w:rFonts w:hint="eastAsia" w:ascii="仿宋" w:hAnsi="仿宋" w:eastAsia="仿宋" w:cs="仿宋"/>
          <w:b/>
          <w:bCs/>
          <w:sz w:val="22"/>
          <w:szCs w:val="28"/>
          <w:highlight w:val="yellow"/>
          <w:lang w:val="en-US" w:eastAsia="zh-CN"/>
        </w:rPr>
        <w:t>特批耗材以</w:t>
      </w:r>
      <w:r>
        <w:rPr>
          <w:rFonts w:hint="eastAsia" w:ascii="仿宋" w:hAnsi="仿宋" w:eastAsia="仿宋" w:cs="仿宋"/>
          <w:b/>
          <w:bCs/>
          <w:sz w:val="22"/>
          <w:szCs w:val="28"/>
          <w:highlight w:val="yellow"/>
        </w:rPr>
        <w:t>“特批耗材+公司名称+耗材名称”命名</w:t>
      </w:r>
      <w:r>
        <w:rPr>
          <w:rFonts w:hint="eastAsia" w:ascii="仿宋" w:hAnsi="仿宋" w:eastAsia="仿宋" w:cs="仿宋"/>
          <w:sz w:val="22"/>
          <w:szCs w:val="28"/>
        </w:rPr>
        <w:t>，发到邮箱：sbk8133@126.com</w:t>
      </w:r>
    </w:p>
    <w:p w14:paraId="6CADD492">
      <w:pPr>
        <w:spacing w:line="360" w:lineRule="auto"/>
        <w:ind w:left="-420" w:leftChars="-200" w:firstLine="0" w:firstLineChars="0"/>
        <w:rPr>
          <w:rFonts w:hint="eastAsia" w:ascii="仿宋" w:hAnsi="仿宋" w:eastAsia="仿宋" w:cs="仿宋"/>
          <w:color w:val="0000FF"/>
          <w:sz w:val="22"/>
          <w:szCs w:val="28"/>
        </w:rPr>
      </w:pPr>
      <w:r>
        <w:rPr>
          <w:rFonts w:hint="eastAsia" w:ascii="仿宋" w:hAnsi="仿宋" w:eastAsia="仿宋" w:cs="仿宋"/>
          <w:color w:val="0000FF"/>
          <w:sz w:val="22"/>
          <w:szCs w:val="28"/>
        </w:rPr>
        <w:t>注：邮件主题无</w:t>
      </w:r>
      <w:r>
        <w:rPr>
          <w:rFonts w:hint="eastAsia" w:ascii="仿宋" w:hAnsi="仿宋" w:eastAsia="仿宋" w:cs="仿宋"/>
          <w:color w:val="0000FF"/>
          <w:sz w:val="22"/>
          <w:szCs w:val="28"/>
          <w:lang w:eastAsia="zh-CN"/>
        </w:rPr>
        <w:t>“</w:t>
      </w:r>
      <w:r>
        <w:rPr>
          <w:rFonts w:hint="eastAsia" w:ascii="仿宋" w:hAnsi="仿宋" w:eastAsia="仿宋" w:cs="仿宋"/>
          <w:color w:val="0000FF"/>
          <w:sz w:val="22"/>
          <w:szCs w:val="28"/>
          <w:lang w:val="en-US" w:eastAsia="zh-CN"/>
        </w:rPr>
        <w:t>新耗材申请</w:t>
      </w:r>
      <w:r>
        <w:rPr>
          <w:rFonts w:hint="eastAsia" w:ascii="仿宋" w:hAnsi="仿宋" w:eastAsia="仿宋" w:cs="仿宋"/>
          <w:color w:val="0000FF"/>
          <w:sz w:val="22"/>
          <w:szCs w:val="28"/>
          <w:lang w:eastAsia="zh-CN"/>
        </w:rPr>
        <w:t>”</w:t>
      </w:r>
      <w:r>
        <w:rPr>
          <w:rFonts w:hint="eastAsia" w:ascii="仿宋" w:hAnsi="仿宋" w:eastAsia="仿宋" w:cs="仿宋"/>
          <w:color w:val="0000FF"/>
          <w:sz w:val="22"/>
          <w:szCs w:val="28"/>
          <w:lang w:val="en-US" w:eastAsia="zh-CN"/>
        </w:rPr>
        <w:t>/</w:t>
      </w:r>
      <w:r>
        <w:rPr>
          <w:rFonts w:hint="eastAsia" w:ascii="仿宋" w:hAnsi="仿宋" w:eastAsia="仿宋" w:cs="仿宋"/>
          <w:color w:val="0000FF"/>
          <w:sz w:val="22"/>
          <w:szCs w:val="28"/>
        </w:rPr>
        <w:t>“特批耗材”字样邮箱将自动拒收。</w:t>
      </w:r>
    </w:p>
    <w:p w14:paraId="3DB60484">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三、温馨提示：</w:t>
      </w:r>
    </w:p>
    <w:p w14:paraId="1E89E845">
      <w:pPr>
        <w:spacing w:line="360" w:lineRule="auto"/>
        <w:ind w:left="-420" w:leftChars="-200" w:firstLine="0" w:firstLineChars="0"/>
        <w:rPr>
          <w:rFonts w:hint="eastAsia" w:ascii="仿宋" w:hAnsi="仿宋" w:eastAsia="仿宋" w:cs="仿宋"/>
          <w:sz w:val="22"/>
          <w:szCs w:val="28"/>
        </w:rPr>
      </w:pPr>
      <w:r>
        <w:rPr>
          <w:rFonts w:hint="eastAsia" w:ascii="仿宋" w:hAnsi="仿宋" w:eastAsia="仿宋" w:cs="仿宋"/>
          <w:sz w:val="22"/>
          <w:szCs w:val="28"/>
        </w:rPr>
        <w:t>1</w:t>
      </w:r>
      <w:r>
        <w:rPr>
          <w:rFonts w:hint="eastAsia" w:ascii="仿宋" w:hAnsi="仿宋" w:eastAsia="仿宋" w:cs="仿宋"/>
          <w:sz w:val="22"/>
          <w:szCs w:val="28"/>
          <w:lang w:val="en-US" w:eastAsia="zh-CN"/>
        </w:rPr>
        <w:t xml:space="preserve">. </w:t>
      </w:r>
      <w:r>
        <w:rPr>
          <w:rFonts w:hint="eastAsia" w:ascii="仿宋" w:hAnsi="仿宋" w:eastAsia="仿宋" w:cs="仿宋"/>
          <w:sz w:val="22"/>
          <w:szCs w:val="28"/>
        </w:rPr>
        <w:t>供应商需按上述要求及顺序提供完整的材料，</w:t>
      </w:r>
      <w:r>
        <w:rPr>
          <w:rFonts w:hint="eastAsia" w:ascii="仿宋" w:hAnsi="仿宋" w:eastAsia="仿宋" w:cs="仿宋"/>
          <w:sz w:val="22"/>
          <w:szCs w:val="28"/>
          <w:lang w:val="en-US" w:eastAsia="zh-CN"/>
        </w:rPr>
        <w:t>否则，</w:t>
      </w:r>
      <w:r>
        <w:rPr>
          <w:rFonts w:hint="eastAsia" w:ascii="仿宋" w:hAnsi="仿宋" w:eastAsia="仿宋" w:cs="仿宋"/>
          <w:sz w:val="22"/>
          <w:szCs w:val="28"/>
        </w:rPr>
        <w:t>医学装备部不予接收；</w:t>
      </w:r>
    </w:p>
    <w:p w14:paraId="3957103D">
      <w:pPr>
        <w:spacing w:line="360" w:lineRule="auto"/>
        <w:ind w:left="-420" w:leftChars="-200" w:firstLine="0" w:firstLineChars="0"/>
        <w:rPr>
          <w:rFonts w:hint="eastAsia"/>
          <w:lang w:val="en-US" w:eastAsia="zh-CN"/>
        </w:rPr>
        <w:sectPr>
          <w:pgSz w:w="11906" w:h="16838"/>
          <w:pgMar w:top="479" w:right="1486" w:bottom="1440" w:left="1800" w:header="0" w:footer="992" w:gutter="0"/>
          <w:cols w:space="425" w:num="1"/>
          <w:titlePg/>
          <w:docGrid w:type="lines" w:linePitch="312" w:charSpace="0"/>
        </w:sectPr>
      </w:pPr>
      <w:r>
        <w:rPr>
          <w:sz w:val="11"/>
          <w:szCs w:val="11"/>
        </w:rPr>
        <mc:AlternateContent>
          <mc:Choice Requires="wpg">
            <w:drawing>
              <wp:anchor distT="0" distB="0" distL="114300" distR="114300" simplePos="0" relativeHeight="251659264" behindDoc="0" locked="0" layoutInCell="1" allowOverlap="1">
                <wp:simplePos x="0" y="0"/>
                <wp:positionH relativeFrom="column">
                  <wp:posOffset>1483995</wp:posOffset>
                </wp:positionH>
                <wp:positionV relativeFrom="paragraph">
                  <wp:posOffset>403860</wp:posOffset>
                </wp:positionV>
                <wp:extent cx="3181350" cy="1182370"/>
                <wp:effectExtent l="0" t="0" r="0" b="0"/>
                <wp:wrapNone/>
                <wp:docPr id="6" name="组合 6"/>
                <wp:cNvGraphicFramePr/>
                <a:graphic xmlns:a="http://schemas.openxmlformats.org/drawingml/2006/main">
                  <a:graphicData uri="http://schemas.microsoft.com/office/word/2010/wordprocessingGroup">
                    <wpg:wgp>
                      <wpg:cNvGrpSpPr/>
                      <wpg:grpSpPr>
                        <a:xfrm>
                          <a:off x="0" y="0"/>
                          <a:ext cx="3181350" cy="1182370"/>
                          <a:chOff x="6190" y="20292"/>
                          <a:chExt cx="7171" cy="2664"/>
                        </a:xfrm>
                      </wpg:grpSpPr>
                      <pic:pic xmlns:pic="http://schemas.openxmlformats.org/drawingml/2006/picture">
                        <pic:nvPicPr>
                          <pic:cNvPr id="2" name="图片 2" descr="qrcode_www.syshospital.com (3)"/>
                          <pic:cNvPicPr>
                            <a:picLocks noChangeAspect="1"/>
                          </pic:cNvPicPr>
                        </pic:nvPicPr>
                        <pic:blipFill>
                          <a:blip r:embed="rId7"/>
                          <a:stretch>
                            <a:fillRect/>
                          </a:stretch>
                        </pic:blipFill>
                        <pic:spPr>
                          <a:xfrm>
                            <a:off x="8559" y="20292"/>
                            <a:ext cx="2432" cy="2434"/>
                          </a:xfrm>
                          <a:prstGeom prst="rect">
                            <a:avLst/>
                          </a:prstGeom>
                        </pic:spPr>
                      </pic:pic>
                      <wps:wsp>
                        <wps:cNvPr id="5" name="文本框 5"/>
                        <wps:cNvSpPr txBox="1"/>
                        <wps:spPr>
                          <a:xfrm>
                            <a:off x="6190" y="22451"/>
                            <a:ext cx="7171" cy="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52D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b/>
                                  <w:bCs/>
                                  <w:sz w:val="11"/>
                                  <w:szCs w:val="11"/>
                                  <w:lang w:val="en-US" w:eastAsia="zh-CN"/>
                                </w:rPr>
                              </w:pPr>
                              <w:r>
                                <w:rPr>
                                  <w:rFonts w:hint="eastAsia" w:ascii="宋体" w:hAnsi="宋体" w:eastAsia="宋体" w:cs="宋体"/>
                                  <w:b/>
                                  <w:bCs/>
                                  <w:spacing w:val="1"/>
                                  <w:position w:val="25"/>
                                  <w:sz w:val="18"/>
                                  <w:szCs w:val="18"/>
                                  <w:lang w:val="en-US" w:eastAsia="zh-CN"/>
                                </w:rPr>
                                <w:t>院感办耗材备案资料包下载（含物价组纸质版资料要求）</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6.85pt;margin-top:31.8pt;height:93.1pt;width:250.5pt;z-index:251659264;mso-width-relative:page;mso-height-relative:page;" coordorigin="6190,20292" coordsize="7171,2664" o:gfxdata="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">
                <o:lock v:ext="edit" aspectratio="f"/>
                <v:shape id="_x0000_s1026" o:spid="_x0000_s1026" o:spt="75" alt="qrcode_www.syshospital.com (3)" type="#_x0000_t75" style="position:absolute;left:8559;top:20292;height:2434;width:2432;" filled="f" o:preferrelative="t" stroked="f" coordsize="21600,21600" o:gfxdata="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ha2L4A&#10;AADaAAAADwAAAAAAAAABACAAAAAiAAAAZHJzL2Rvd25yZXYueG1sUEsBAhQAFAAAAAgAh07iQDMv&#10;BZ47AAAAOQAAABAAAAAAAAAAAQAgAAAADQEAAGRycy9zaGFwZXhtbC54bWxQSwUGAAAAAAYABgBb&#10;AQAAtwMAAAAA&#10;">
                  <v:fill on="f" focussize="0,0"/>
                  <v:stroke on="f"/>
                  <v:imagedata r:id="rId7" o:title=""/>
                  <o:lock v:ext="edit" aspectratio="t"/>
                </v:shape>
                <v:shape id="_x0000_s1026" o:spid="_x0000_s1026" o:spt="202" type="#_x0000_t202" style="position:absolute;left:6190;top:22451;height:505;width:7171;"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6D752D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b/>
                            <w:bCs/>
                            <w:sz w:val="11"/>
                            <w:szCs w:val="11"/>
                            <w:lang w:val="en-US" w:eastAsia="zh-CN"/>
                          </w:rPr>
                        </w:pPr>
                        <w:r>
                          <w:rPr>
                            <w:rFonts w:hint="eastAsia" w:ascii="宋体" w:hAnsi="宋体" w:eastAsia="宋体" w:cs="宋体"/>
                            <w:b/>
                            <w:bCs/>
                            <w:spacing w:val="1"/>
                            <w:position w:val="25"/>
                            <w:sz w:val="18"/>
                            <w:szCs w:val="18"/>
                            <w:lang w:val="en-US" w:eastAsia="zh-CN"/>
                          </w:rPr>
                          <w:t>院感办耗材备案资料包下载（含物价组纸质版资料要求）</w:t>
                        </w:r>
                      </w:p>
                    </w:txbxContent>
                  </v:textbox>
                </v:shape>
              </v:group>
            </w:pict>
          </mc:Fallback>
        </mc:AlternateContent>
      </w:r>
      <w:r>
        <w:rPr>
          <w:rFonts w:hint="eastAsia" w:ascii="仿宋" w:hAnsi="仿宋" w:eastAsia="仿宋" w:cs="仿宋"/>
          <w:sz w:val="22"/>
          <w:szCs w:val="28"/>
        </w:rPr>
        <w:t>2</w:t>
      </w:r>
      <w:r>
        <w:rPr>
          <w:rFonts w:hint="eastAsia" w:ascii="仿宋" w:hAnsi="仿宋" w:eastAsia="仿宋" w:cs="仿宋"/>
          <w:sz w:val="22"/>
          <w:szCs w:val="28"/>
          <w:lang w:val="en-US" w:eastAsia="zh-CN"/>
        </w:rPr>
        <w:t xml:space="preserve">. </w:t>
      </w:r>
      <w:r>
        <w:rPr>
          <w:rFonts w:hint="eastAsia" w:ascii="仿宋" w:hAnsi="仿宋" w:eastAsia="仿宋" w:cs="仿宋"/>
          <w:sz w:val="22"/>
          <w:szCs w:val="28"/>
        </w:rPr>
        <w:t>医学装备部初审通过后请按院感办耗材备案资料包提交电子版资料至院感审查，以及携带纸质版资料至物价组审核</w:t>
      </w:r>
    </w:p>
    <w:p w14:paraId="687FE2D4">
      <w:pPr>
        <w:jc w:val="center"/>
        <w:rPr>
          <w:rFonts w:hint="eastAsia"/>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505"/>
        <w:gridCol w:w="528"/>
        <w:gridCol w:w="470"/>
        <w:gridCol w:w="1313"/>
        <w:gridCol w:w="2895"/>
        <w:gridCol w:w="1729"/>
        <w:gridCol w:w="1002"/>
        <w:gridCol w:w="1569"/>
        <w:gridCol w:w="689"/>
        <w:gridCol w:w="539"/>
        <w:gridCol w:w="487"/>
        <w:gridCol w:w="539"/>
        <w:gridCol w:w="775"/>
        <w:gridCol w:w="879"/>
        <w:gridCol w:w="1179"/>
      </w:tblGrid>
      <w:tr w14:paraId="56A6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0" w:type="auto"/>
            <w:shd w:val="clear" w:color="auto" w:fill="auto"/>
            <w:vAlign w:val="center"/>
          </w:tcPr>
          <w:p w14:paraId="3FB8CF94">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序号　</w:t>
            </w:r>
          </w:p>
        </w:tc>
        <w:tc>
          <w:tcPr>
            <w:tcW w:w="0" w:type="auto"/>
            <w:shd w:val="clear" w:color="auto" w:fill="auto"/>
            <w:vAlign w:val="center"/>
          </w:tcPr>
          <w:p w14:paraId="48E554D1">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产品名称</w:t>
            </w:r>
          </w:p>
        </w:tc>
        <w:tc>
          <w:tcPr>
            <w:tcW w:w="0" w:type="auto"/>
            <w:shd w:val="clear" w:color="auto" w:fill="auto"/>
            <w:vAlign w:val="center"/>
          </w:tcPr>
          <w:p w14:paraId="0E69BCA8">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规格型号</w:t>
            </w:r>
          </w:p>
        </w:tc>
        <w:tc>
          <w:tcPr>
            <w:tcW w:w="0" w:type="auto"/>
            <w:shd w:val="clear" w:color="auto" w:fill="auto"/>
            <w:vAlign w:val="center"/>
          </w:tcPr>
          <w:p w14:paraId="0382E13D">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品牌</w:t>
            </w:r>
          </w:p>
        </w:tc>
        <w:tc>
          <w:tcPr>
            <w:tcW w:w="0" w:type="auto"/>
            <w:shd w:val="clear" w:color="auto" w:fill="auto"/>
            <w:vAlign w:val="center"/>
          </w:tcPr>
          <w:p w14:paraId="744B2BA7">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产品用途介绍（可合并单元格）</w:t>
            </w:r>
          </w:p>
        </w:tc>
        <w:tc>
          <w:tcPr>
            <w:tcW w:w="2895" w:type="dxa"/>
            <w:shd w:val="clear" w:color="auto" w:fill="auto"/>
            <w:vAlign w:val="center"/>
          </w:tcPr>
          <w:p w14:paraId="5214378C">
            <w:pPr>
              <w:widowControl/>
              <w:jc w:val="center"/>
              <w:rPr>
                <w:rFonts w:hint="eastAsia" w:ascii="宋体" w:hAnsi="宋体" w:cs="宋体"/>
                <w:snapToGrid/>
                <w:color w:val="auto"/>
                <w:spacing w:val="0"/>
                <w:sz w:val="15"/>
                <w:szCs w:val="15"/>
              </w:rPr>
            </w:pPr>
            <w:r>
              <w:rPr>
                <w:rFonts w:hint="eastAsia" w:ascii="宋体" w:hAnsi="宋体" w:cs="宋体"/>
                <w:snapToGrid/>
                <w:color w:val="auto"/>
                <w:spacing w:val="0"/>
                <w:sz w:val="15"/>
                <w:szCs w:val="15"/>
              </w:rPr>
              <w:t>同类产品对比</w:t>
            </w:r>
          </w:p>
          <w:p w14:paraId="2D45F90E">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（可合并单元格）</w:t>
            </w:r>
          </w:p>
        </w:tc>
        <w:tc>
          <w:tcPr>
            <w:tcW w:w="1729" w:type="dxa"/>
            <w:shd w:val="clear" w:color="auto" w:fill="auto"/>
            <w:vAlign w:val="center"/>
          </w:tcPr>
          <w:p w14:paraId="5B039DE9">
            <w:pPr>
              <w:widowControl/>
              <w:jc w:val="center"/>
              <w:rPr>
                <w:rFonts w:hint="eastAsia" w:ascii="宋体" w:hAnsi="宋体" w:cs="宋体"/>
                <w:snapToGrid/>
                <w:color w:val="auto"/>
                <w:spacing w:val="0"/>
                <w:sz w:val="15"/>
                <w:szCs w:val="15"/>
              </w:rPr>
            </w:pPr>
            <w:r>
              <w:rPr>
                <w:rFonts w:hint="eastAsia" w:ascii="宋体" w:hAnsi="宋体" w:cs="宋体"/>
                <w:snapToGrid/>
                <w:color w:val="auto"/>
                <w:spacing w:val="0"/>
                <w:sz w:val="15"/>
                <w:szCs w:val="15"/>
              </w:rPr>
              <w:t>国家医保码</w:t>
            </w:r>
          </w:p>
        </w:tc>
        <w:tc>
          <w:tcPr>
            <w:tcW w:w="1002" w:type="dxa"/>
            <w:shd w:val="clear" w:color="auto" w:fill="auto"/>
            <w:vAlign w:val="center"/>
          </w:tcPr>
          <w:p w14:paraId="3DF4631A">
            <w:pPr>
              <w:widowControl/>
              <w:jc w:val="center"/>
              <w:rPr>
                <w:rFonts w:hint="eastAsia" w:ascii="宋体" w:hAnsi="宋体" w:eastAsia="宋体" w:cs="宋体"/>
                <w:snapToGrid/>
                <w:color w:val="auto"/>
                <w:spacing w:val="0"/>
                <w:sz w:val="15"/>
                <w:szCs w:val="15"/>
                <w:lang w:eastAsia="zh-CN"/>
              </w:rPr>
            </w:pPr>
            <w:r>
              <w:rPr>
                <w:rFonts w:hint="eastAsia" w:ascii="宋体" w:hAnsi="宋体" w:cs="宋体"/>
                <w:snapToGrid/>
                <w:color w:val="auto"/>
                <w:spacing w:val="0"/>
                <w:sz w:val="15"/>
                <w:szCs w:val="15"/>
                <w:lang w:val="en-US" w:eastAsia="zh-CN"/>
              </w:rPr>
              <w:t>广东省药交平台ID</w:t>
            </w:r>
          </w:p>
        </w:tc>
        <w:tc>
          <w:tcPr>
            <w:tcW w:w="1569" w:type="dxa"/>
            <w:shd w:val="clear" w:color="auto" w:fill="auto"/>
            <w:vAlign w:val="center"/>
          </w:tcPr>
          <w:p w14:paraId="78153C2F">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中山医系统价</w:t>
            </w:r>
          </w:p>
        </w:tc>
        <w:tc>
          <w:tcPr>
            <w:tcW w:w="0" w:type="auto"/>
            <w:shd w:val="clear" w:color="auto" w:fill="auto"/>
            <w:vAlign w:val="center"/>
          </w:tcPr>
          <w:p w14:paraId="1AF00AD8">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其他三甲</w:t>
            </w:r>
            <w:r>
              <w:rPr>
                <w:rFonts w:hint="eastAsia" w:ascii="宋体" w:hAnsi="宋体" w:cs="宋体"/>
                <w:snapToGrid/>
                <w:color w:val="auto"/>
                <w:spacing w:val="0"/>
                <w:sz w:val="15"/>
                <w:szCs w:val="15"/>
              </w:rPr>
              <w:br w:type="textWrapping"/>
            </w:r>
            <w:r>
              <w:rPr>
                <w:rFonts w:hint="eastAsia" w:ascii="宋体" w:hAnsi="宋体" w:cs="宋体"/>
                <w:snapToGrid/>
                <w:color w:val="auto"/>
                <w:spacing w:val="0"/>
                <w:sz w:val="15"/>
                <w:szCs w:val="15"/>
              </w:rPr>
              <w:t>医院价格</w:t>
            </w:r>
          </w:p>
        </w:tc>
        <w:tc>
          <w:tcPr>
            <w:tcW w:w="0" w:type="auto"/>
            <w:shd w:val="clear" w:color="auto" w:fill="auto"/>
            <w:vAlign w:val="center"/>
          </w:tcPr>
          <w:p w14:paraId="5EE53F20">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耗材可否收费</w:t>
            </w:r>
          </w:p>
        </w:tc>
        <w:tc>
          <w:tcPr>
            <w:tcW w:w="0" w:type="auto"/>
            <w:shd w:val="clear" w:color="auto" w:fill="auto"/>
            <w:vAlign w:val="center"/>
          </w:tcPr>
          <w:p w14:paraId="607F3A03">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报价/单位</w:t>
            </w:r>
          </w:p>
        </w:tc>
        <w:tc>
          <w:tcPr>
            <w:tcW w:w="0" w:type="auto"/>
            <w:vAlign w:val="center"/>
          </w:tcPr>
          <w:p w14:paraId="1F6E29EB">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最小包装规格</w:t>
            </w:r>
          </w:p>
        </w:tc>
        <w:tc>
          <w:tcPr>
            <w:tcW w:w="0" w:type="auto"/>
            <w:vAlign w:val="center"/>
          </w:tcPr>
          <w:p w14:paraId="084D95C9">
            <w:pPr>
              <w:widowControl/>
              <w:ind w:right="-88" w:rightChars="-42"/>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代理公司（可合并单元格）</w:t>
            </w:r>
          </w:p>
        </w:tc>
        <w:tc>
          <w:tcPr>
            <w:tcW w:w="0" w:type="auto"/>
            <w:shd w:val="clear" w:color="auto" w:fill="auto"/>
            <w:vAlign w:val="center"/>
          </w:tcPr>
          <w:p w14:paraId="44DA3722">
            <w:pPr>
              <w:widowControl/>
              <w:ind w:right="-88" w:rightChars="-42"/>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授权层级（可合并单元格）</w:t>
            </w:r>
          </w:p>
        </w:tc>
        <w:tc>
          <w:tcPr>
            <w:tcW w:w="0" w:type="auto"/>
            <w:vAlign w:val="center"/>
          </w:tcPr>
          <w:p w14:paraId="10780D36">
            <w:pPr>
              <w:widowControl/>
              <w:ind w:right="-88" w:rightChars="-42"/>
              <w:jc w:val="center"/>
              <w:rPr>
                <w:rFonts w:hint="eastAsia" w:ascii="宋体" w:hAnsi="宋体" w:cs="宋体"/>
                <w:snapToGrid/>
                <w:color w:val="auto"/>
                <w:spacing w:val="0"/>
                <w:sz w:val="15"/>
                <w:szCs w:val="15"/>
              </w:rPr>
            </w:pPr>
            <w:r>
              <w:rPr>
                <w:rFonts w:hint="eastAsia" w:ascii="宋体" w:hAnsi="宋体" w:cs="宋体"/>
                <w:snapToGrid/>
                <w:color w:val="auto"/>
                <w:spacing w:val="0"/>
                <w:sz w:val="15"/>
                <w:szCs w:val="15"/>
              </w:rPr>
              <w:t>注册证号（可合并单元格）</w:t>
            </w:r>
          </w:p>
        </w:tc>
      </w:tr>
      <w:tr w14:paraId="5035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0" w:type="auto"/>
            <w:shd w:val="clear" w:color="auto" w:fill="auto"/>
            <w:noWrap/>
            <w:vAlign w:val="center"/>
          </w:tcPr>
          <w:p w14:paraId="13248936">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举例</w:t>
            </w:r>
          </w:p>
        </w:tc>
        <w:tc>
          <w:tcPr>
            <w:tcW w:w="0" w:type="auto"/>
            <w:shd w:val="clear" w:color="auto" w:fill="auto"/>
            <w:vAlign w:val="center"/>
          </w:tcPr>
          <w:p w14:paraId="6C1274E5">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可吸收缝线</w:t>
            </w:r>
          </w:p>
        </w:tc>
        <w:tc>
          <w:tcPr>
            <w:tcW w:w="0" w:type="auto"/>
            <w:shd w:val="clear" w:color="auto" w:fill="auto"/>
            <w:vAlign w:val="center"/>
          </w:tcPr>
          <w:p w14:paraId="2DDED565">
            <w:pPr>
              <w:widowControl/>
              <w:jc w:val="center"/>
              <w:rPr>
                <w:rFonts w:ascii="宋体" w:hAnsi="宋体" w:cs="宋体"/>
                <w:snapToGrid/>
                <w:color w:val="auto"/>
                <w:spacing w:val="0"/>
                <w:sz w:val="15"/>
                <w:szCs w:val="15"/>
              </w:rPr>
            </w:pPr>
            <w:r>
              <w:rPr>
                <w:rFonts w:ascii="宋体" w:hAnsi="宋体" w:cs="宋体"/>
                <w:snapToGrid/>
                <w:color w:val="auto"/>
                <w:spacing w:val="0"/>
                <w:sz w:val="15"/>
                <w:szCs w:val="15"/>
              </w:rPr>
              <w:t>4-0</w:t>
            </w:r>
          </w:p>
        </w:tc>
        <w:tc>
          <w:tcPr>
            <w:tcW w:w="0" w:type="auto"/>
            <w:vMerge w:val="restart"/>
            <w:shd w:val="clear" w:color="auto" w:fill="auto"/>
            <w:vAlign w:val="center"/>
          </w:tcPr>
          <w:p w14:paraId="5BCE3602">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德国贝朗</w:t>
            </w:r>
          </w:p>
          <w:p w14:paraId="56FB8264">
            <w:pPr>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　</w:t>
            </w:r>
          </w:p>
        </w:tc>
        <w:tc>
          <w:tcPr>
            <w:tcW w:w="0" w:type="auto"/>
            <w:vMerge w:val="restart"/>
            <w:shd w:val="clear" w:color="auto" w:fill="auto"/>
            <w:vAlign w:val="center"/>
          </w:tcPr>
          <w:p w14:paraId="52E3A128">
            <w:pPr>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　该产品是在手术中对组织进行缝合，结扎，固定使用。</w:t>
            </w:r>
          </w:p>
        </w:tc>
        <w:tc>
          <w:tcPr>
            <w:tcW w:w="2895" w:type="dxa"/>
            <w:vMerge w:val="restart"/>
            <w:shd w:val="clear" w:color="auto" w:fill="auto"/>
            <w:vAlign w:val="center"/>
          </w:tcPr>
          <w:p w14:paraId="066525EA">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目前该产品主要同类产品有：1.XXXX 2.XXXX，对比上述两款同类产品，本公司产品具备以下优势：1.价格优势，…2.创新优势，…3.其他优势，…</w:t>
            </w:r>
          </w:p>
          <w:p w14:paraId="692B7310">
            <w:pPr>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　</w:t>
            </w:r>
          </w:p>
        </w:tc>
        <w:tc>
          <w:tcPr>
            <w:tcW w:w="1729" w:type="dxa"/>
            <w:shd w:val="clear" w:color="auto" w:fill="auto"/>
            <w:vAlign w:val="center"/>
          </w:tcPr>
          <w:p w14:paraId="6841DD89">
            <w:pPr>
              <w:widowControl/>
              <w:jc w:val="center"/>
              <w:rPr>
                <w:rFonts w:ascii="宋体" w:hAnsi="宋体" w:cs="宋体"/>
                <w:snapToGrid/>
                <w:color w:val="auto"/>
                <w:spacing w:val="0"/>
                <w:sz w:val="15"/>
                <w:szCs w:val="15"/>
              </w:rPr>
            </w:pPr>
            <w:r>
              <w:rPr>
                <w:rFonts w:ascii="宋体" w:hAnsi="宋体" w:cs="宋体"/>
                <w:snapToGrid/>
                <w:color w:val="auto"/>
                <w:spacing w:val="0"/>
                <w:sz w:val="15"/>
                <w:szCs w:val="15"/>
              </w:rPr>
              <w:t>C1501032120101409098</w:t>
            </w:r>
          </w:p>
        </w:tc>
        <w:tc>
          <w:tcPr>
            <w:tcW w:w="1002" w:type="dxa"/>
            <w:shd w:val="clear" w:color="auto" w:fill="auto"/>
            <w:vAlign w:val="center"/>
          </w:tcPr>
          <w:p w14:paraId="5071B393">
            <w:pPr>
              <w:widowControl/>
              <w:jc w:val="center"/>
              <w:rPr>
                <w:rFonts w:hint="default" w:ascii="宋体" w:hAnsi="宋体" w:eastAsia="宋体" w:cs="宋体"/>
                <w:snapToGrid/>
                <w:color w:val="auto"/>
                <w:spacing w:val="0"/>
                <w:sz w:val="15"/>
                <w:szCs w:val="15"/>
                <w:lang w:val="en-US" w:eastAsia="zh-CN"/>
              </w:rPr>
            </w:pPr>
            <w:r>
              <w:rPr>
                <w:rFonts w:hint="eastAsia" w:ascii="宋体" w:hAnsi="宋体" w:cs="宋体"/>
                <w:snapToGrid/>
                <w:color w:val="auto"/>
                <w:spacing w:val="0"/>
                <w:sz w:val="15"/>
                <w:szCs w:val="15"/>
              </w:rPr>
              <w:t>20</w:t>
            </w:r>
            <w:r>
              <w:rPr>
                <w:rFonts w:hint="eastAsia" w:ascii="宋体" w:hAnsi="宋体" w:cs="宋体"/>
                <w:snapToGrid/>
                <w:color w:val="auto"/>
                <w:spacing w:val="0"/>
                <w:sz w:val="15"/>
                <w:szCs w:val="15"/>
                <w:lang w:val="en-US" w:eastAsia="zh-CN"/>
              </w:rPr>
              <w:t>22222</w:t>
            </w:r>
          </w:p>
        </w:tc>
        <w:tc>
          <w:tcPr>
            <w:tcW w:w="1569" w:type="dxa"/>
            <w:shd w:val="clear" w:color="auto" w:fill="auto"/>
            <w:vAlign w:val="center"/>
          </w:tcPr>
          <w:p w14:paraId="59CFBD35">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中一25.8元/条</w:t>
            </w:r>
            <w:r>
              <w:rPr>
                <w:rFonts w:hint="eastAsia" w:ascii="宋体" w:hAnsi="宋体" w:cs="宋体"/>
                <w:snapToGrid/>
                <w:color w:val="auto"/>
                <w:spacing w:val="0"/>
                <w:sz w:val="15"/>
                <w:szCs w:val="15"/>
              </w:rPr>
              <w:br w:type="textWrapping"/>
            </w:r>
            <w:r>
              <w:rPr>
                <w:rFonts w:hint="eastAsia" w:ascii="宋体" w:hAnsi="宋体" w:cs="宋体"/>
                <w:snapToGrid/>
                <w:color w:val="auto"/>
                <w:spacing w:val="0"/>
                <w:sz w:val="15"/>
                <w:szCs w:val="15"/>
              </w:rPr>
              <w:t>中三25.8元/条</w:t>
            </w:r>
          </w:p>
        </w:tc>
        <w:tc>
          <w:tcPr>
            <w:tcW w:w="0" w:type="auto"/>
            <w:shd w:val="clear" w:color="auto" w:fill="auto"/>
            <w:vAlign w:val="center"/>
          </w:tcPr>
          <w:p w14:paraId="4EF03332">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省医25.8元/条</w:t>
            </w:r>
          </w:p>
        </w:tc>
        <w:tc>
          <w:tcPr>
            <w:tcW w:w="0" w:type="auto"/>
            <w:shd w:val="clear" w:color="auto" w:fill="auto"/>
            <w:vAlign w:val="center"/>
          </w:tcPr>
          <w:p w14:paraId="07231B36">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可收费</w:t>
            </w:r>
          </w:p>
        </w:tc>
        <w:tc>
          <w:tcPr>
            <w:tcW w:w="0" w:type="auto"/>
            <w:shd w:val="clear" w:color="auto" w:fill="auto"/>
            <w:vAlign w:val="center"/>
          </w:tcPr>
          <w:p w14:paraId="4EA503BB">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27元/</w:t>
            </w:r>
            <w:r>
              <w:rPr>
                <w:rFonts w:hint="eastAsia" w:ascii="宋体" w:hAnsi="宋体" w:cs="宋体"/>
                <w:snapToGrid/>
                <w:color w:val="FF0000"/>
                <w:spacing w:val="0"/>
                <w:sz w:val="15"/>
                <w:szCs w:val="15"/>
              </w:rPr>
              <w:t>条</w:t>
            </w:r>
          </w:p>
        </w:tc>
        <w:tc>
          <w:tcPr>
            <w:tcW w:w="0" w:type="auto"/>
          </w:tcPr>
          <w:p w14:paraId="66CACF4F">
            <w:pPr>
              <w:widowControl/>
              <w:jc w:val="center"/>
              <w:rPr>
                <w:rFonts w:ascii="宋体" w:hAnsi="宋体" w:cs="宋体"/>
                <w:snapToGrid/>
                <w:color w:val="auto"/>
                <w:spacing w:val="0"/>
                <w:sz w:val="15"/>
                <w:szCs w:val="15"/>
              </w:rPr>
            </w:pPr>
          </w:p>
          <w:p w14:paraId="15AD70CB">
            <w:pPr>
              <w:widowControl/>
              <w:jc w:val="center"/>
              <w:rPr>
                <w:rFonts w:ascii="宋体" w:hAnsi="宋体" w:cs="宋体"/>
                <w:snapToGrid/>
                <w:color w:val="auto"/>
                <w:spacing w:val="0"/>
                <w:sz w:val="15"/>
                <w:szCs w:val="15"/>
              </w:rPr>
            </w:pPr>
          </w:p>
          <w:p w14:paraId="09CAAC3A">
            <w:pPr>
              <w:widowControl/>
              <w:jc w:val="center"/>
              <w:rPr>
                <w:rFonts w:ascii="宋体" w:hAnsi="宋体" w:cs="宋体"/>
                <w:snapToGrid/>
                <w:color w:val="auto"/>
                <w:spacing w:val="0"/>
                <w:sz w:val="15"/>
                <w:szCs w:val="15"/>
              </w:rPr>
            </w:pPr>
          </w:p>
          <w:p w14:paraId="69FDDC77">
            <w:pPr>
              <w:widowControl/>
              <w:jc w:val="center"/>
              <w:rPr>
                <w:rFonts w:ascii="宋体" w:hAnsi="宋体" w:cs="宋体"/>
                <w:snapToGrid/>
                <w:color w:val="auto"/>
                <w:spacing w:val="0"/>
                <w:sz w:val="15"/>
                <w:szCs w:val="15"/>
              </w:rPr>
            </w:pPr>
          </w:p>
          <w:p w14:paraId="41A837BA">
            <w:pPr>
              <w:widowControl/>
              <w:jc w:val="center"/>
              <w:rPr>
                <w:rFonts w:ascii="宋体" w:hAnsi="宋体" w:cs="宋体"/>
                <w:snapToGrid/>
                <w:color w:val="auto"/>
                <w:spacing w:val="0"/>
                <w:sz w:val="15"/>
                <w:szCs w:val="15"/>
              </w:rPr>
            </w:pPr>
            <w:r>
              <w:rPr>
                <w:rFonts w:ascii="宋体" w:hAnsi="宋体" w:cs="宋体"/>
                <w:snapToGrid/>
                <w:color w:val="auto"/>
                <w:spacing w:val="0"/>
                <w:sz w:val="15"/>
                <w:szCs w:val="15"/>
              </w:rPr>
              <w:t>1</w:t>
            </w:r>
            <w:r>
              <w:rPr>
                <w:rFonts w:hint="eastAsia" w:ascii="宋体" w:hAnsi="宋体" w:cs="宋体"/>
                <w:snapToGrid/>
                <w:color w:val="auto"/>
                <w:spacing w:val="0"/>
                <w:sz w:val="15"/>
                <w:szCs w:val="15"/>
              </w:rPr>
              <w:t>条/</w:t>
            </w:r>
            <w:r>
              <w:rPr>
                <w:rFonts w:hint="eastAsia" w:ascii="宋体" w:hAnsi="宋体" w:cs="宋体"/>
                <w:snapToGrid/>
                <w:color w:val="FF0000"/>
                <w:spacing w:val="0"/>
                <w:sz w:val="15"/>
                <w:szCs w:val="15"/>
              </w:rPr>
              <w:t>包</w:t>
            </w:r>
          </w:p>
        </w:tc>
        <w:tc>
          <w:tcPr>
            <w:tcW w:w="0" w:type="auto"/>
            <w:vMerge w:val="restart"/>
            <w:vAlign w:val="center"/>
          </w:tcPr>
          <w:p w14:paraId="653C7159">
            <w:pPr>
              <w:widowControl/>
              <w:tabs>
                <w:tab w:val="left" w:pos="1756"/>
              </w:tabs>
              <w:ind w:right="-88" w:rightChars="-42"/>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广州友好医疗设备有限公司</w:t>
            </w:r>
          </w:p>
          <w:p w14:paraId="049C395B">
            <w:pPr>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　</w:t>
            </w:r>
          </w:p>
        </w:tc>
        <w:tc>
          <w:tcPr>
            <w:tcW w:w="0" w:type="auto"/>
            <w:vMerge w:val="restart"/>
            <w:shd w:val="clear" w:color="auto" w:fill="auto"/>
            <w:vAlign w:val="center"/>
          </w:tcPr>
          <w:p w14:paraId="63A40D7E">
            <w:pPr>
              <w:widowControl/>
              <w:tabs>
                <w:tab w:val="left" w:pos="1756"/>
              </w:tabs>
              <w:ind w:right="-88" w:rightChars="-42"/>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贝朗医疗（上海）→广州友好医疗</w:t>
            </w:r>
          </w:p>
          <w:p w14:paraId="1C51C130">
            <w:pPr>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　</w:t>
            </w:r>
          </w:p>
        </w:tc>
        <w:tc>
          <w:tcPr>
            <w:tcW w:w="0" w:type="auto"/>
            <w:vMerge w:val="restart"/>
            <w:vAlign w:val="center"/>
          </w:tcPr>
          <w:p w14:paraId="65EBA8E5">
            <w:pPr>
              <w:widowControl/>
              <w:tabs>
                <w:tab w:val="left" w:pos="1756"/>
              </w:tabs>
              <w:ind w:right="-88" w:rightChars="-42"/>
              <w:jc w:val="center"/>
              <w:rPr>
                <w:rFonts w:hint="eastAsia" w:ascii="宋体" w:hAnsi="宋体" w:cs="宋体"/>
                <w:snapToGrid/>
                <w:color w:val="auto"/>
                <w:spacing w:val="0"/>
                <w:sz w:val="15"/>
                <w:szCs w:val="15"/>
              </w:rPr>
            </w:pPr>
            <w:r>
              <w:rPr>
                <w:rFonts w:hint="eastAsia" w:ascii="宋体" w:hAnsi="宋体" w:cs="宋体"/>
                <w:snapToGrid/>
                <w:color w:val="auto"/>
                <w:spacing w:val="0"/>
                <w:sz w:val="15"/>
                <w:szCs w:val="15"/>
              </w:rPr>
              <w:t>国械注进2</w:t>
            </w:r>
            <w:r>
              <w:rPr>
                <w:rFonts w:ascii="宋体" w:hAnsi="宋体" w:cs="宋体"/>
                <w:snapToGrid/>
                <w:color w:val="auto"/>
                <w:spacing w:val="0"/>
                <w:sz w:val="15"/>
                <w:szCs w:val="15"/>
              </w:rPr>
              <w:t>0163120038</w:t>
            </w:r>
          </w:p>
        </w:tc>
      </w:tr>
      <w:tr w14:paraId="2D90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0" w:type="auto"/>
            <w:shd w:val="clear" w:color="auto" w:fill="auto"/>
            <w:noWrap/>
            <w:vAlign w:val="center"/>
          </w:tcPr>
          <w:p w14:paraId="4E47E6C3">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举例　</w:t>
            </w:r>
          </w:p>
        </w:tc>
        <w:tc>
          <w:tcPr>
            <w:tcW w:w="0" w:type="auto"/>
            <w:shd w:val="clear" w:color="auto" w:fill="auto"/>
            <w:vAlign w:val="center"/>
          </w:tcPr>
          <w:p w14:paraId="2DCB374B">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可吸收缝线</w:t>
            </w:r>
          </w:p>
        </w:tc>
        <w:tc>
          <w:tcPr>
            <w:tcW w:w="0" w:type="auto"/>
            <w:shd w:val="clear" w:color="auto" w:fill="auto"/>
            <w:vAlign w:val="center"/>
          </w:tcPr>
          <w:p w14:paraId="4EB16EA8">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　5</w:t>
            </w:r>
            <w:r>
              <w:rPr>
                <w:rFonts w:ascii="宋体" w:hAnsi="宋体" w:cs="宋体"/>
                <w:snapToGrid/>
                <w:color w:val="auto"/>
                <w:spacing w:val="0"/>
                <w:sz w:val="15"/>
                <w:szCs w:val="15"/>
              </w:rPr>
              <w:t>-0</w:t>
            </w:r>
          </w:p>
        </w:tc>
        <w:tc>
          <w:tcPr>
            <w:tcW w:w="0" w:type="auto"/>
            <w:vMerge w:val="continue"/>
            <w:shd w:val="clear" w:color="auto" w:fill="auto"/>
            <w:vAlign w:val="center"/>
          </w:tcPr>
          <w:p w14:paraId="61C8892B">
            <w:pPr>
              <w:widowControl/>
              <w:jc w:val="center"/>
              <w:rPr>
                <w:rFonts w:ascii="宋体" w:hAnsi="宋体" w:cs="宋体"/>
                <w:snapToGrid/>
                <w:color w:val="auto"/>
                <w:spacing w:val="0"/>
                <w:sz w:val="15"/>
                <w:szCs w:val="15"/>
              </w:rPr>
            </w:pPr>
          </w:p>
        </w:tc>
        <w:tc>
          <w:tcPr>
            <w:tcW w:w="0" w:type="auto"/>
            <w:vMerge w:val="continue"/>
            <w:shd w:val="clear" w:color="auto" w:fill="auto"/>
            <w:vAlign w:val="center"/>
          </w:tcPr>
          <w:p w14:paraId="23B68EEB">
            <w:pPr>
              <w:widowControl/>
              <w:jc w:val="center"/>
              <w:rPr>
                <w:rFonts w:ascii="宋体" w:hAnsi="宋体" w:cs="宋体"/>
                <w:snapToGrid/>
                <w:color w:val="auto"/>
                <w:spacing w:val="0"/>
                <w:sz w:val="15"/>
                <w:szCs w:val="15"/>
              </w:rPr>
            </w:pPr>
          </w:p>
        </w:tc>
        <w:tc>
          <w:tcPr>
            <w:tcW w:w="2895" w:type="dxa"/>
            <w:vMerge w:val="continue"/>
            <w:shd w:val="clear" w:color="auto" w:fill="auto"/>
            <w:vAlign w:val="center"/>
          </w:tcPr>
          <w:p w14:paraId="0FE5D050">
            <w:pPr>
              <w:widowControl/>
              <w:jc w:val="center"/>
              <w:rPr>
                <w:rFonts w:ascii="宋体" w:hAnsi="宋体" w:cs="宋体"/>
                <w:snapToGrid/>
                <w:color w:val="auto"/>
                <w:spacing w:val="0"/>
                <w:sz w:val="15"/>
                <w:szCs w:val="15"/>
              </w:rPr>
            </w:pPr>
          </w:p>
        </w:tc>
        <w:tc>
          <w:tcPr>
            <w:tcW w:w="1729" w:type="dxa"/>
            <w:shd w:val="clear" w:color="auto" w:fill="auto"/>
            <w:vAlign w:val="center"/>
          </w:tcPr>
          <w:p w14:paraId="40762A0C">
            <w:pPr>
              <w:widowControl/>
              <w:jc w:val="center"/>
              <w:rPr>
                <w:rFonts w:hint="eastAsia" w:ascii="宋体" w:hAnsi="宋体" w:cs="宋体"/>
                <w:snapToGrid/>
                <w:color w:val="auto"/>
                <w:spacing w:val="0"/>
                <w:sz w:val="15"/>
                <w:szCs w:val="15"/>
              </w:rPr>
            </w:pPr>
            <w:r>
              <w:rPr>
                <w:rFonts w:hint="eastAsia" w:ascii="宋体" w:hAnsi="宋体" w:cs="宋体"/>
                <w:snapToGrid/>
                <w:color w:val="auto"/>
                <w:spacing w:val="0"/>
                <w:sz w:val="15"/>
                <w:szCs w:val="15"/>
              </w:rPr>
              <w:t>　</w:t>
            </w:r>
            <w:r>
              <w:rPr>
                <w:rFonts w:ascii="宋体" w:hAnsi="宋体" w:cs="宋体"/>
                <w:snapToGrid/>
                <w:color w:val="auto"/>
                <w:spacing w:val="0"/>
                <w:sz w:val="15"/>
                <w:szCs w:val="15"/>
              </w:rPr>
              <w:t>C1501032120101409098</w:t>
            </w:r>
          </w:p>
        </w:tc>
        <w:tc>
          <w:tcPr>
            <w:tcW w:w="1002" w:type="dxa"/>
            <w:shd w:val="clear" w:color="auto" w:fill="auto"/>
            <w:vAlign w:val="center"/>
          </w:tcPr>
          <w:p w14:paraId="6C63AF3E">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20</w:t>
            </w:r>
            <w:r>
              <w:rPr>
                <w:rFonts w:hint="eastAsia" w:ascii="宋体" w:hAnsi="宋体" w:cs="宋体"/>
                <w:snapToGrid/>
                <w:color w:val="auto"/>
                <w:spacing w:val="0"/>
                <w:sz w:val="15"/>
                <w:szCs w:val="15"/>
                <w:lang w:val="en-US" w:eastAsia="zh-CN"/>
              </w:rPr>
              <w:t>22222</w:t>
            </w:r>
          </w:p>
        </w:tc>
        <w:tc>
          <w:tcPr>
            <w:tcW w:w="1569" w:type="dxa"/>
            <w:shd w:val="clear" w:color="auto" w:fill="auto"/>
            <w:vAlign w:val="center"/>
          </w:tcPr>
          <w:p w14:paraId="53148578">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中一25.8元/条</w:t>
            </w:r>
            <w:r>
              <w:rPr>
                <w:rFonts w:hint="eastAsia" w:ascii="宋体" w:hAnsi="宋体" w:cs="宋体"/>
                <w:snapToGrid/>
                <w:color w:val="auto"/>
                <w:spacing w:val="0"/>
                <w:sz w:val="15"/>
                <w:szCs w:val="15"/>
              </w:rPr>
              <w:br w:type="textWrapping"/>
            </w:r>
            <w:r>
              <w:rPr>
                <w:rFonts w:hint="eastAsia" w:ascii="宋体" w:hAnsi="宋体" w:cs="宋体"/>
                <w:snapToGrid/>
                <w:color w:val="auto"/>
                <w:spacing w:val="0"/>
                <w:sz w:val="15"/>
                <w:szCs w:val="15"/>
              </w:rPr>
              <w:t>中三25.8元/条</w:t>
            </w:r>
          </w:p>
        </w:tc>
        <w:tc>
          <w:tcPr>
            <w:tcW w:w="0" w:type="auto"/>
            <w:shd w:val="clear" w:color="auto" w:fill="auto"/>
            <w:vAlign w:val="center"/>
          </w:tcPr>
          <w:p w14:paraId="5FF4C399">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省医25.8元/条</w:t>
            </w:r>
          </w:p>
        </w:tc>
        <w:tc>
          <w:tcPr>
            <w:tcW w:w="0" w:type="auto"/>
            <w:shd w:val="clear" w:color="auto" w:fill="auto"/>
            <w:vAlign w:val="center"/>
          </w:tcPr>
          <w:p w14:paraId="0DB47864">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可收费</w:t>
            </w:r>
          </w:p>
        </w:tc>
        <w:tc>
          <w:tcPr>
            <w:tcW w:w="0" w:type="auto"/>
            <w:shd w:val="clear" w:color="auto" w:fill="auto"/>
            <w:vAlign w:val="center"/>
          </w:tcPr>
          <w:p w14:paraId="4A58486A">
            <w:pPr>
              <w:widowControl/>
              <w:jc w:val="center"/>
              <w:rPr>
                <w:rFonts w:ascii="宋体" w:hAnsi="宋体" w:cs="宋体"/>
                <w:snapToGrid/>
                <w:color w:val="auto"/>
                <w:spacing w:val="0"/>
                <w:sz w:val="15"/>
                <w:szCs w:val="15"/>
              </w:rPr>
            </w:pPr>
            <w:r>
              <w:rPr>
                <w:rFonts w:hint="eastAsia" w:ascii="宋体" w:hAnsi="宋体" w:cs="宋体"/>
                <w:snapToGrid/>
                <w:color w:val="auto"/>
                <w:spacing w:val="0"/>
                <w:sz w:val="15"/>
                <w:szCs w:val="15"/>
              </w:rPr>
              <w:t>27元/</w:t>
            </w:r>
            <w:r>
              <w:rPr>
                <w:rFonts w:hint="eastAsia" w:ascii="宋体" w:hAnsi="宋体" w:cs="宋体"/>
                <w:snapToGrid/>
                <w:color w:val="FF0000"/>
                <w:spacing w:val="0"/>
                <w:sz w:val="15"/>
                <w:szCs w:val="15"/>
              </w:rPr>
              <w:t>条</w:t>
            </w:r>
          </w:p>
        </w:tc>
        <w:tc>
          <w:tcPr>
            <w:tcW w:w="0" w:type="auto"/>
          </w:tcPr>
          <w:p w14:paraId="46324E7F">
            <w:pPr>
              <w:widowControl/>
              <w:jc w:val="center"/>
              <w:rPr>
                <w:rFonts w:ascii="宋体" w:hAnsi="宋体" w:cs="宋体"/>
                <w:snapToGrid/>
                <w:color w:val="auto"/>
                <w:spacing w:val="0"/>
                <w:sz w:val="15"/>
                <w:szCs w:val="15"/>
              </w:rPr>
            </w:pPr>
          </w:p>
          <w:p w14:paraId="0B649275">
            <w:pPr>
              <w:widowControl/>
              <w:jc w:val="center"/>
              <w:rPr>
                <w:rFonts w:ascii="宋体" w:hAnsi="宋体" w:cs="宋体"/>
                <w:snapToGrid/>
                <w:color w:val="auto"/>
                <w:spacing w:val="0"/>
                <w:sz w:val="15"/>
                <w:szCs w:val="15"/>
              </w:rPr>
            </w:pPr>
          </w:p>
          <w:p w14:paraId="2B9224EF">
            <w:pPr>
              <w:widowControl/>
              <w:jc w:val="center"/>
              <w:rPr>
                <w:rFonts w:ascii="宋体" w:hAnsi="宋体" w:cs="宋体"/>
                <w:snapToGrid/>
                <w:color w:val="auto"/>
                <w:spacing w:val="0"/>
                <w:sz w:val="15"/>
                <w:szCs w:val="15"/>
              </w:rPr>
            </w:pPr>
          </w:p>
          <w:p w14:paraId="36C4D0DE">
            <w:pPr>
              <w:widowControl/>
              <w:jc w:val="center"/>
              <w:rPr>
                <w:rFonts w:ascii="宋体" w:hAnsi="宋体" w:cs="宋体"/>
                <w:snapToGrid/>
                <w:color w:val="auto"/>
                <w:spacing w:val="0"/>
                <w:sz w:val="15"/>
                <w:szCs w:val="15"/>
              </w:rPr>
            </w:pPr>
          </w:p>
          <w:p w14:paraId="3927C3D6">
            <w:pPr>
              <w:widowControl/>
              <w:jc w:val="center"/>
              <w:rPr>
                <w:rFonts w:ascii="宋体" w:hAnsi="宋体" w:cs="宋体"/>
                <w:snapToGrid/>
                <w:color w:val="auto"/>
                <w:spacing w:val="0"/>
                <w:sz w:val="15"/>
                <w:szCs w:val="15"/>
              </w:rPr>
            </w:pPr>
            <w:r>
              <w:rPr>
                <w:rFonts w:ascii="宋体" w:hAnsi="宋体" w:cs="宋体"/>
                <w:snapToGrid/>
                <w:color w:val="auto"/>
                <w:spacing w:val="0"/>
                <w:sz w:val="15"/>
                <w:szCs w:val="15"/>
              </w:rPr>
              <w:t>1</w:t>
            </w:r>
            <w:r>
              <w:rPr>
                <w:rFonts w:hint="eastAsia" w:ascii="宋体" w:hAnsi="宋体" w:cs="宋体"/>
                <w:snapToGrid/>
                <w:color w:val="auto"/>
                <w:spacing w:val="0"/>
                <w:sz w:val="15"/>
                <w:szCs w:val="15"/>
              </w:rPr>
              <w:t>条/</w:t>
            </w:r>
            <w:r>
              <w:rPr>
                <w:rFonts w:hint="eastAsia" w:ascii="宋体" w:hAnsi="宋体" w:cs="宋体"/>
                <w:snapToGrid/>
                <w:color w:val="FF0000"/>
                <w:spacing w:val="0"/>
                <w:sz w:val="15"/>
                <w:szCs w:val="15"/>
              </w:rPr>
              <w:t>包</w:t>
            </w:r>
          </w:p>
        </w:tc>
        <w:tc>
          <w:tcPr>
            <w:tcW w:w="0" w:type="auto"/>
            <w:vMerge w:val="continue"/>
            <w:vAlign w:val="center"/>
          </w:tcPr>
          <w:p w14:paraId="10019A02">
            <w:pPr>
              <w:widowControl/>
              <w:jc w:val="center"/>
              <w:rPr>
                <w:rFonts w:ascii="宋体" w:hAnsi="宋体" w:cs="宋体"/>
                <w:snapToGrid/>
                <w:color w:val="auto"/>
                <w:spacing w:val="0"/>
                <w:sz w:val="15"/>
                <w:szCs w:val="15"/>
              </w:rPr>
            </w:pPr>
          </w:p>
        </w:tc>
        <w:tc>
          <w:tcPr>
            <w:tcW w:w="0" w:type="auto"/>
            <w:vMerge w:val="continue"/>
            <w:shd w:val="clear" w:color="auto" w:fill="auto"/>
            <w:vAlign w:val="center"/>
          </w:tcPr>
          <w:p w14:paraId="12E7FB3D">
            <w:pPr>
              <w:widowControl/>
              <w:jc w:val="center"/>
              <w:rPr>
                <w:rFonts w:ascii="宋体" w:hAnsi="宋体" w:cs="宋体"/>
                <w:snapToGrid/>
                <w:color w:val="auto"/>
                <w:spacing w:val="0"/>
                <w:sz w:val="15"/>
                <w:szCs w:val="15"/>
              </w:rPr>
            </w:pPr>
          </w:p>
        </w:tc>
        <w:tc>
          <w:tcPr>
            <w:tcW w:w="0" w:type="auto"/>
            <w:vMerge w:val="continue"/>
          </w:tcPr>
          <w:p w14:paraId="4422E2A0">
            <w:pPr>
              <w:widowControl/>
              <w:jc w:val="center"/>
              <w:rPr>
                <w:rFonts w:hint="eastAsia" w:ascii="宋体" w:hAnsi="宋体" w:cs="宋体"/>
                <w:snapToGrid/>
                <w:color w:val="auto"/>
                <w:spacing w:val="0"/>
                <w:sz w:val="15"/>
                <w:szCs w:val="15"/>
              </w:rPr>
            </w:pPr>
          </w:p>
        </w:tc>
      </w:tr>
    </w:tbl>
    <w:p w14:paraId="72E49F95">
      <w:pPr>
        <w:rPr>
          <w:rFonts w:hint="eastAsia" w:ascii="仿宋" w:hAnsi="仿宋" w:eastAsia="仿宋" w:cs="仿宋"/>
        </w:rPr>
        <w:sectPr>
          <w:pgSz w:w="16838" w:h="11906" w:orient="landscape"/>
          <w:pgMar w:top="720" w:right="720" w:bottom="720" w:left="720" w:header="851" w:footer="992" w:gutter="0"/>
          <w:cols w:space="425" w:num="1"/>
          <w:docGrid w:type="lines" w:linePitch="312" w:charSpace="0"/>
        </w:sectPr>
      </w:pPr>
      <w:r>
        <w:rPr>
          <w:rFonts w:hint="eastAsia" w:ascii="仿宋" w:hAnsi="仿宋" w:eastAsia="仿宋" w:cs="仿宋"/>
        </w:rPr>
        <w:br w:type="page"/>
      </w:r>
    </w:p>
    <w:p w14:paraId="492FDA19">
      <w:pPr>
        <w:keepNext w:val="0"/>
        <w:keepLines w:val="0"/>
        <w:widowControl/>
        <w:suppressLineNumbers w:val="0"/>
        <w:jc w:val="center"/>
        <w:rPr>
          <w:rFonts w:hint="eastAsia" w:ascii="宋体" w:hAnsi="宋体" w:eastAsia="宋体" w:cs="宋体"/>
          <w:b/>
          <w:bCs/>
          <w:kern w:val="0"/>
          <w:sz w:val="28"/>
          <w:szCs w:val="28"/>
          <w:lang w:val="en-US" w:eastAsia="zh-CN" w:bidi="ar"/>
        </w:rPr>
      </w:pPr>
      <w:r>
        <w:rPr>
          <w:sz w:val="24"/>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-241935</wp:posOffset>
                </wp:positionV>
                <wp:extent cx="1164590" cy="52578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64590" cy="525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3C510">
                            <w:pPr>
                              <w:jc w:val="center"/>
                              <w:rPr>
                                <w:rFonts w:hint="eastAsia"/>
                                <w:b/>
                                <w:bCs/>
                                <w:sz w:val="36"/>
                                <w:szCs w:val="44"/>
                                <w:lang w:val="en-US" w:eastAsia="zh-CN"/>
                              </w:rPr>
                            </w:pPr>
                            <w:r>
                              <w:rPr>
                                <w:rFonts w:hint="eastAsia"/>
                                <w:b/>
                                <w:bCs/>
                                <w:sz w:val="36"/>
                                <w:szCs w:val="44"/>
                                <w:lang w:val="en-US" w:eastAsia="zh-CN"/>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pt;margin-top:-19.05pt;height:41.4pt;width:91.7pt;z-index:251662336;mso-width-relative:page;mso-height-relative:page;" filled="f" stroked="f" coordsize="21600,21600" o:gfxdata="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EvS17aAAAACQEAAA8AAAAAAAAAAQAgAAAAIgAAAGRy&#10;cy9kb3ducmV2LnhtbFBLAQIUABQAAAAIAIdO4kBONLrPPAIAAGgEAAAOAAAAAAAAAAEAIAAAACkB&#10;AABkcnMvZTJvRG9jLnhtbFBLBQYAAAAABgAGAFkBAADXBQAAAAA=&#10;">
                <v:fill on="f" focussize="0,0"/>
                <v:stroke on="f" weight="0.5pt"/>
                <v:imagedata o:title=""/>
                <o:lock v:ext="edit" aspectratio="f"/>
                <v:textbox>
                  <w:txbxContent>
                    <w:p w14:paraId="60C3C510">
                      <w:pPr>
                        <w:jc w:val="center"/>
                        <w:rPr>
                          <w:rFonts w:hint="eastAsia"/>
                          <w:b/>
                          <w:bCs/>
                          <w:sz w:val="36"/>
                          <w:szCs w:val="44"/>
                          <w:lang w:val="en-US" w:eastAsia="zh-CN"/>
                        </w:rPr>
                      </w:pPr>
                      <w:r>
                        <w:rPr>
                          <w:rFonts w:hint="eastAsia"/>
                          <w:b/>
                          <w:bCs/>
                          <w:sz w:val="36"/>
                          <w:szCs w:val="44"/>
                          <w:lang w:val="en-US" w:eastAsia="zh-CN"/>
                        </w:rPr>
                        <w:t>附件3</w:t>
                      </w:r>
                    </w:p>
                  </w:txbxContent>
                </v:textbox>
              </v:shape>
            </w:pict>
          </mc:Fallback>
        </mc:AlternateContent>
      </w:r>
      <w:r>
        <w:rPr>
          <w:rFonts w:hint="eastAsia" w:ascii="宋体" w:hAnsi="宋体" w:eastAsia="宋体" w:cs="宋体"/>
          <w:b/>
          <w:bCs/>
          <w:kern w:val="0"/>
          <w:sz w:val="28"/>
          <w:szCs w:val="28"/>
          <w:lang w:val="en-US" w:eastAsia="zh-CN" w:bidi="ar"/>
        </w:rPr>
        <w:t>特批耗材登记操作指引</w:t>
      </w:r>
    </w:p>
    <w:p w14:paraId="135D0894">
      <w:pPr>
        <w:keepNext w:val="0"/>
        <w:keepLines w:val="0"/>
        <w:widowControl/>
        <w:suppressLineNumbers w:val="0"/>
        <w:jc w:val="left"/>
      </w:pPr>
    </w:p>
    <w:p w14:paraId="4DE80C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为规范医院物资管理，现电子采购平台上线特批耗材登记模块。从即日起，凡特批耗材需要登录电子采购平台补录产品送货信息，制作特批送货单后方可上交发票，详细指引如下。如有疑问，请咨询耗材库房81332202。</w:t>
      </w:r>
    </w:p>
    <w:p w14:paraId="071EB512">
      <w:pPr>
        <w:keepNext w:val="0"/>
        <w:keepLines w:val="0"/>
        <w:pageBreakBefore w:val="0"/>
        <w:widowControl/>
        <w:suppressLineNumbers w:val="0"/>
        <w:kinsoku/>
        <w:wordWrap/>
        <w:overflowPunct/>
        <w:topLinePunct w:val="0"/>
        <w:autoSpaceDE/>
        <w:autoSpaceDN/>
        <w:bidi w:val="0"/>
        <w:adjustRightInd/>
        <w:snapToGrid/>
        <w:spacing w:line="360" w:lineRule="auto"/>
        <w:ind w:right="2818" w:rightChars="0"/>
        <w:jc w:val="left"/>
        <w:textAlignment w:val="auto"/>
      </w:pPr>
    </w:p>
    <w:p w14:paraId="56164B43">
      <w:pPr>
        <w:keepNext w:val="0"/>
        <w:keepLines w:val="0"/>
        <w:widowControl/>
        <w:suppressLineNumbers w:val="0"/>
        <w:jc w:val="left"/>
        <w:rPr>
          <w:rFonts w:hint="eastAsia" w:ascii="仿宋" w:hAnsi="仿宋" w:eastAsia="仿宋" w:cs="仿宋"/>
        </w:rPr>
      </w:pPr>
      <w:r>
        <w:rPr>
          <w:sz w:val="24"/>
        </w:rPr>
        <mc:AlternateContent>
          <mc:Choice Requires="wps">
            <w:drawing>
              <wp:anchor distT="0" distB="0" distL="114300" distR="114300" simplePos="0" relativeHeight="251660288" behindDoc="0" locked="0" layoutInCell="1" allowOverlap="1">
                <wp:simplePos x="0" y="0"/>
                <wp:positionH relativeFrom="column">
                  <wp:posOffset>4476115</wp:posOffset>
                </wp:positionH>
                <wp:positionV relativeFrom="paragraph">
                  <wp:posOffset>775335</wp:posOffset>
                </wp:positionV>
                <wp:extent cx="2421890" cy="525780"/>
                <wp:effectExtent l="4445" t="4445" r="12065" b="22225"/>
                <wp:wrapNone/>
                <wp:docPr id="11" name="文本框 11"/>
                <wp:cNvGraphicFramePr/>
                <a:graphic xmlns:a="http://schemas.openxmlformats.org/drawingml/2006/main">
                  <a:graphicData uri="http://schemas.microsoft.com/office/word/2010/wordprocessingShape">
                    <wps:wsp>
                      <wps:cNvSpPr txBox="1"/>
                      <wps:spPr>
                        <a:xfrm>
                          <a:off x="4935220" y="4300855"/>
                          <a:ext cx="2421890" cy="5257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4356D4">
                            <w:pPr>
                              <w:jc w:val="left"/>
                            </w:pPr>
                            <w:r>
                              <w:rPr>
                                <w:rFonts w:hint="eastAsia"/>
                                <w:b/>
                                <w:bCs/>
                                <w:lang w:val="en-US" w:eastAsia="zh-CN"/>
                              </w:rPr>
                              <w:t>电子采购平台网址</w:t>
                            </w:r>
                            <w:r>
                              <w:rPr>
                                <w:rFonts w:hint="eastAsia"/>
                                <w:highlight w:val="yellow"/>
                              </w:rPr>
                              <w:t>http://58.248.185.209:8010/toMain.d</w:t>
                            </w:r>
                            <w:r>
                              <w:rPr>
                                <w:rFonts w:hint="eastAsia"/>
                              </w:rPr>
                              <w:t>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45pt;margin-top:61.05pt;height:41.4pt;width:190.7pt;z-index:251660288;mso-width-relative:page;mso-height-relative:page;" fillcolor="#FFFFFF [3201]" filled="t" stroked="t" coordsize="21600,21600" o:gfxdata="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2+liNYAAAAMAQAADwAAAAAAAAABACAAAAAiAAAAZHJzL2Rvd25yZXYueG1sUEsBAhQA&#10;FAAAAAgAh07iQFdRPa9mAgAAxQQAAA4AAAAAAAAAAQAgAAAAJQEAAGRycy9lMm9Eb2MueG1sUEsF&#10;BgAAAAAGAAYAWQEAAP0FAAAAAA==&#10;">
                <v:fill on="t" focussize="0,0"/>
                <v:stroke weight="0.5pt" color="#000000 [3204]" joinstyle="round"/>
                <v:imagedata o:title=""/>
                <o:lock v:ext="edit" aspectratio="f"/>
                <v:textbox>
                  <w:txbxContent>
                    <w:p w14:paraId="4D4356D4">
                      <w:pPr>
                        <w:jc w:val="left"/>
                      </w:pPr>
                      <w:r>
                        <w:rPr>
                          <w:rFonts w:hint="eastAsia"/>
                          <w:b/>
                          <w:bCs/>
                          <w:lang w:val="en-US" w:eastAsia="zh-CN"/>
                        </w:rPr>
                        <w:t>电子采购平台网址</w:t>
                      </w:r>
                      <w:r>
                        <w:rPr>
                          <w:rFonts w:hint="eastAsia"/>
                          <w:highlight w:val="yellow"/>
                        </w:rPr>
                        <w:t>http://58.248.185.209:8010/toMain.d</w:t>
                      </w:r>
                      <w:r>
                        <w:rPr>
                          <w:rFonts w:hint="eastAsia"/>
                        </w:rPr>
                        <w:t>o</w:t>
                      </w:r>
                    </w:p>
                  </w:txbxContent>
                </v:textbox>
              </v:shape>
            </w:pict>
          </mc:Fallback>
        </mc:AlternateContent>
      </w:r>
      <w:r>
        <w:rPr>
          <w:rFonts w:ascii="宋体" w:hAnsi="宋体" w:eastAsia="宋体" w:cs="宋体"/>
          <w:kern w:val="0"/>
          <w:sz w:val="24"/>
          <w:szCs w:val="24"/>
          <w:lang w:val="en-US" w:eastAsia="zh-CN" w:bidi="ar"/>
        </w:rPr>
        <w:drawing>
          <wp:inline distT="0" distB="0" distL="114300" distR="114300">
            <wp:extent cx="4994275" cy="7524750"/>
            <wp:effectExtent l="0" t="0" r="15875" b="0"/>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8"/>
                    <a:stretch>
                      <a:fillRect/>
                    </a:stretch>
                  </pic:blipFill>
                  <pic:spPr>
                    <a:xfrm>
                      <a:off x="0" y="0"/>
                      <a:ext cx="4994275" cy="7524750"/>
                    </a:xfrm>
                    <a:prstGeom prst="rect">
                      <a:avLst/>
                    </a:prstGeom>
                    <a:noFill/>
                    <a:ln w="9525">
                      <a:noFill/>
                    </a:ln>
                  </pic:spPr>
                </pic:pic>
              </a:graphicData>
            </a:graphic>
          </wp:inline>
        </w:drawing>
      </w:r>
    </w:p>
    <w:sectPr>
      <w:head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F88E7">
    <w:pPr>
      <w:pStyle w:val="3"/>
      <w:jc w:val="center"/>
    </w:pPr>
    <w:r>
      <w:rPr>
        <w:rFonts w:hint="eastAsia" w:ascii="宋体" w:hAnsi="宋体" w:cs="宋体"/>
        <w:b/>
        <w:bCs/>
        <w:snapToGrid/>
        <w:color w:val="auto"/>
        <w:spacing w:val="0"/>
        <w:sz w:val="36"/>
        <w:szCs w:val="36"/>
      </w:rPr>
      <w:t>新引进医用耗材产品信息表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944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9FBC7"/>
    <w:multiLevelType w:val="singleLevel"/>
    <w:tmpl w:val="1D79FBC7"/>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503A5"/>
    <w:rsid w:val="097A57C8"/>
    <w:rsid w:val="142C0918"/>
    <w:rsid w:val="19A34AE3"/>
    <w:rsid w:val="1D715B35"/>
    <w:rsid w:val="2CC213C7"/>
    <w:rsid w:val="3D261DFC"/>
    <w:rsid w:val="63510F29"/>
    <w:rsid w:val="664503A5"/>
    <w:rsid w:val="66FD3579"/>
    <w:rsid w:val="686B3FCA"/>
    <w:rsid w:val="72124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1241</Words>
  <Characters>1375</Characters>
  <Lines>0</Lines>
  <Paragraphs>0</Paragraphs>
  <TotalTime>8</TotalTime>
  <ScaleCrop>false</ScaleCrop>
  <LinksUpToDate>false</LinksUpToDate>
  <CharactersWithSpaces>1391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2025-03-20T08:10:00Z</dcterms:created>
  <dc:creator>周焕婵</dc:creator>
  <cp:lastModifiedBy>周焕婵</cp:lastModifiedBy>
  <cp:lastPrinted>2025-03-25T09:24:00Z</cp:lastPrinted>
  <dcterms:modified xsi:type="dcterms:W3CDTF">2025-04-08T02:11:37Z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D01DE173ED6447AC854F5D4AA2DAAD95_13</vt:lpwstr>
  </property>
  <property fmtid="{D5CDD505-2E9C-101B-9397-08002B2CF9AE}" pid="4" name="KSOTemplateDocerSaveRecord">
    <vt:lpwstr>eyJoZGlkIjoiZWMxNGY5YTMxNmQ4NTg0ZjY3YzE3ZWY4NjIzMjk1YTMiLCJ1c2VySWQiOiIyMzQzMjA5MDMifQ==</vt:lpwstr>
  </property>
</Properties>
</file>