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5189"/>
      <w:bookmarkStart w:id="2" w:name="_Toc3493"/>
      <w:bookmarkStart w:id="3" w:name="_Toc16091"/>
      <w:bookmarkStart w:id="4" w:name="_Toc15365"/>
      <w:bookmarkStart w:id="5" w:name="_Toc17040"/>
      <w:bookmarkStart w:id="6" w:name="_Toc14315"/>
      <w:bookmarkStart w:id="7" w:name="_Toc15553"/>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7F0368AD">
      <w:pPr>
        <w:pStyle w:val="17"/>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中山大学孙逸仙纪念医院工会委员会</w:t>
      </w:r>
    </w:p>
    <w:p w14:paraId="0A881F78">
      <w:pPr>
        <w:pStyle w:val="17"/>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2025年端午节粽子采购项目</w:t>
      </w:r>
    </w:p>
    <w:p w14:paraId="212B9A3A">
      <w:pPr>
        <w:pStyle w:val="17"/>
        <w:rPr>
          <w:rFonts w:hint="eastAsia" w:ascii="黑体" w:hAnsi="黑体" w:eastAsia="黑体" w:cs="黑体"/>
          <w:b/>
          <w:bCs w:val="0"/>
          <w:color w:val="auto"/>
          <w:kern w:val="0"/>
          <w:sz w:val="44"/>
          <w:szCs w:val="44"/>
          <w:lang w:val="en-US" w:eastAsia="zh-CN"/>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8"/>
      </w:pPr>
    </w:p>
    <w:p w14:paraId="527C9261">
      <w:pPr>
        <w:pStyle w:val="18"/>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ascii="方正仿宋简体" w:hAnsi="方正仿宋简体" w:eastAsia="方正仿宋简体" w:cs="方正仿宋简体"/>
          <w:b/>
          <w:bCs/>
          <w:sz w:val="28"/>
          <w:szCs w:val="28"/>
          <w:highlight w:val="none"/>
        </w:rPr>
        <w:t>ZCB-</w:t>
      </w:r>
      <w:r>
        <w:rPr>
          <w:rFonts w:hint="eastAsia" w:ascii="宋体" w:hAnsi="宋体" w:eastAsia="方正仿宋简体" w:cs="方正仿宋简体"/>
          <w:b/>
          <w:bCs/>
          <w:sz w:val="28"/>
          <w:szCs w:val="28"/>
          <w:highlight w:val="none"/>
          <w:lang w:eastAsia="zh-CN"/>
        </w:rPr>
        <w:t>2025</w:t>
      </w:r>
      <w:r>
        <w:rPr>
          <w:rFonts w:hint="eastAsia" w:ascii="宋体" w:hAnsi="宋体" w:eastAsia="方正仿宋简体" w:cs="方正仿宋简体"/>
          <w:b/>
          <w:bCs/>
          <w:sz w:val="28"/>
          <w:szCs w:val="28"/>
          <w:highlight w:val="none"/>
          <w:lang w:val="en-US" w:eastAsia="zh-CN"/>
        </w:rPr>
        <w:t>051</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8"/>
        <w:rPr>
          <w:rFonts w:hint="eastAsia" w:ascii="仿宋" w:hAnsi="仿宋" w:eastAsia="仿宋" w:cs="仿宋"/>
          <w:b/>
          <w:bCs/>
          <w:sz w:val="36"/>
          <w:szCs w:val="36"/>
        </w:rPr>
      </w:pPr>
    </w:p>
    <w:p w14:paraId="19B15EFF">
      <w:pPr>
        <w:pStyle w:val="18"/>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7日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29"/>
        <w:tabs>
          <w:tab w:val="right" w:leader="dot" w:pos="9070"/>
        </w:tabs>
        <w:rPr>
          <w:rFonts w:hint="eastAsia" w:ascii="仿宋" w:hAnsi="仿宋" w:eastAsia="仿宋" w:cs="仿宋"/>
          <w:b/>
          <w:bCs/>
          <w:sz w:val="28"/>
          <w:szCs w:val="28"/>
        </w:rPr>
      </w:pPr>
    </w:p>
    <w:p w14:paraId="65A5A7C8">
      <w:pPr>
        <w:pStyle w:val="19"/>
        <w:rPr>
          <w:rFonts w:ascii="宋体" w:hAnsi="宋体"/>
          <w:bCs/>
          <w:szCs w:val="28"/>
        </w:rPr>
      </w:pPr>
      <w:r>
        <w:rPr>
          <w:rFonts w:hint="eastAsia" w:ascii="仿宋" w:hAnsi="仿宋" w:eastAsia="仿宋" w:cs="仿宋"/>
          <w:b/>
          <w:bCs/>
          <w:sz w:val="28"/>
          <w:szCs w:val="28"/>
        </w:rPr>
        <w:fldChar w:fldCharType="end"/>
      </w:r>
    </w:p>
    <w:p w14:paraId="7B99D4CD">
      <w:pPr>
        <w:pStyle w:val="19"/>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3EA4903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
          <w:bCs/>
          <w:sz w:val="28"/>
          <w:szCs w:val="28"/>
          <w:highlight w:val="none"/>
          <w:u w:val="single"/>
          <w:lang w:val="en-US" w:eastAsia="zh-CN"/>
        </w:rPr>
        <w:t>粽子2025</w:t>
      </w:r>
      <w:r>
        <w:rPr>
          <w:rFonts w:hint="eastAsia" w:ascii="仿宋" w:hAnsi="仿宋" w:eastAsia="仿宋" w:cs="仿宋"/>
          <w:kern w:val="0"/>
          <w:sz w:val="24"/>
          <w:highlight w:val="none"/>
          <w:lang w:val="en-US" w:eastAsia="zh-CN"/>
        </w:rPr>
        <w:t>-某某公司</w:t>
      </w:r>
    </w:p>
    <w:p w14:paraId="599D711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2025年5月13日下午17:00</w:t>
      </w:r>
      <w:r>
        <w:rPr>
          <w:rFonts w:hint="eastAsia" w:ascii="仿宋" w:hAnsi="仿宋" w:eastAsia="仿宋" w:cs="仿宋"/>
          <w:kern w:val="0"/>
          <w:sz w:val="24"/>
          <w:lang w:val="en-US" w:eastAsia="zh-CN"/>
        </w:rPr>
        <w:t>，以邮件接收时间为准，超时视为无效报名。</w:t>
      </w:r>
    </w:p>
    <w:p w14:paraId="76A9C69F">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8"/>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8"/>
        <w:rPr>
          <w:rFonts w:ascii="宋体" w:hAnsi="宋体"/>
          <w:b/>
          <w:bCs/>
          <w:sz w:val="24"/>
          <w:highlight w:val="yellow"/>
        </w:rPr>
      </w:pPr>
    </w:p>
    <w:p w14:paraId="71F027AB">
      <w:pPr>
        <w:pStyle w:val="18"/>
        <w:rPr>
          <w:rFonts w:ascii="宋体" w:hAnsi="宋体"/>
          <w:b/>
          <w:bCs/>
          <w:sz w:val="24"/>
          <w:highlight w:val="yellow"/>
        </w:rPr>
      </w:pPr>
    </w:p>
    <w:p w14:paraId="5B3F3F01">
      <w:pPr>
        <w:pStyle w:val="18"/>
        <w:rPr>
          <w:rFonts w:ascii="宋体" w:hAnsi="宋体"/>
          <w:b/>
          <w:bCs/>
          <w:sz w:val="24"/>
          <w:highlight w:val="yellow"/>
        </w:rPr>
      </w:pPr>
    </w:p>
    <w:p w14:paraId="5DE51BDA">
      <w:pPr>
        <w:pStyle w:val="19"/>
      </w:pPr>
    </w:p>
    <w:p w14:paraId="784F4B26">
      <w:pPr>
        <w:pStyle w:val="2"/>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5"/>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428AD9F7">
      <w:pPr>
        <w:pStyle w:val="19"/>
        <w:adjustRightInd w:val="0"/>
        <w:snapToGrid w:val="0"/>
        <w:spacing w:line="360" w:lineRule="exact"/>
        <w:jc w:val="left"/>
        <w:rPr>
          <w:rFonts w:hint="eastAsia" w:ascii="仿宋" w:hAnsi="仿宋" w:eastAsia="仿宋" w:cs="仿宋"/>
          <w:sz w:val="24"/>
          <w:highlight w:val="none"/>
        </w:rPr>
      </w:pPr>
      <w:r>
        <w:rPr>
          <w:rFonts w:hint="eastAsia" w:ascii="仿宋" w:hAnsi="仿宋" w:eastAsia="仿宋" w:cs="仿宋"/>
          <w:sz w:val="24"/>
          <w:szCs w:val="24"/>
          <w:highlight w:val="none"/>
          <w:u w:val="none"/>
          <w:lang w:val="en-US" w:eastAsia="zh-CN"/>
        </w:rPr>
        <w:t>（7）</w:t>
      </w:r>
      <w:r>
        <w:rPr>
          <w:rFonts w:hint="eastAsia" w:ascii="仿宋" w:hAnsi="仿宋" w:eastAsia="仿宋" w:cs="仿宋"/>
          <w:sz w:val="24"/>
          <w:highlight w:val="none"/>
        </w:rPr>
        <w:t>响应人须符合法律、行政法规规定的其他条件，即：响应人为生产厂家的，须提供生产厂家《食品生产许可证》SC认证；若响应人为经销商（代理商），必须提供生产企业授权的有效授权证明，并同时提供《食品经营许可证》，如国家有相关政策规定和要求，遵循其规定和要求。（提供有效期内的证书复印件）</w:t>
      </w:r>
    </w:p>
    <w:p w14:paraId="2B0F25AF">
      <w:pPr>
        <w:pStyle w:val="1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19"/>
      </w:pPr>
    </w:p>
    <w:p w14:paraId="28FE0FA3">
      <w:pPr>
        <w:pStyle w:val="19"/>
      </w:pPr>
    </w:p>
    <w:p w14:paraId="3239E2DB">
      <w:pPr>
        <w:pStyle w:val="19"/>
      </w:pPr>
    </w:p>
    <w:p w14:paraId="442F656E">
      <w:pPr>
        <w:pStyle w:val="19"/>
      </w:pPr>
    </w:p>
    <w:p w14:paraId="677A07BB">
      <w:pPr>
        <w:pStyle w:val="19"/>
      </w:pPr>
    </w:p>
    <w:p w14:paraId="36BD4684">
      <w:pPr>
        <w:pStyle w:val="19"/>
      </w:pPr>
    </w:p>
    <w:p w14:paraId="270854DA">
      <w:pPr>
        <w:pStyle w:val="19"/>
      </w:pPr>
    </w:p>
    <w:p w14:paraId="1BD53396">
      <w:pPr>
        <w:pStyle w:val="19"/>
      </w:pPr>
    </w:p>
    <w:p w14:paraId="591494E8">
      <w:pPr>
        <w:pStyle w:val="19"/>
      </w:pPr>
    </w:p>
    <w:p w14:paraId="5D00C6A5">
      <w:pPr>
        <w:pStyle w:val="19"/>
      </w:pPr>
    </w:p>
    <w:p w14:paraId="165FDEE2">
      <w:pPr>
        <w:pStyle w:val="19"/>
      </w:pPr>
    </w:p>
    <w:p w14:paraId="22475001">
      <w:pPr>
        <w:pStyle w:val="19"/>
      </w:pPr>
    </w:p>
    <w:p w14:paraId="69908648">
      <w:pPr>
        <w:pStyle w:val="19"/>
      </w:pPr>
    </w:p>
    <w:p w14:paraId="45E1BF46">
      <w:pPr>
        <w:pStyle w:val="19"/>
      </w:pPr>
    </w:p>
    <w:p w14:paraId="0069CD8A">
      <w:pPr>
        <w:pStyle w:val="19"/>
      </w:pPr>
    </w:p>
    <w:p w14:paraId="6B7E7494">
      <w:pPr>
        <w:pStyle w:val="19"/>
      </w:pPr>
    </w:p>
    <w:p w14:paraId="0178C82F">
      <w:pPr>
        <w:pStyle w:val="19"/>
      </w:pPr>
    </w:p>
    <w:p w14:paraId="6E8CAE5C">
      <w:pPr>
        <w:widowControl/>
        <w:spacing w:line="360" w:lineRule="auto"/>
        <w:jc w:val="center"/>
        <w:outlineLvl w:val="0"/>
        <w:rPr>
          <w:rFonts w:ascii="宋体" w:hAnsi="宋体" w:cs="宋体"/>
          <w:b/>
          <w:kern w:val="0"/>
          <w:sz w:val="40"/>
          <w:szCs w:val="27"/>
        </w:rPr>
      </w:pPr>
      <w:bookmarkStart w:id="12" w:name="_Toc31740"/>
      <w:bookmarkStart w:id="13" w:name="_Toc25869"/>
      <w:bookmarkStart w:id="14" w:name="_Toc17375"/>
      <w:bookmarkStart w:id="15" w:name="_Toc14488"/>
      <w:bookmarkStart w:id="16" w:name="_Toc6408"/>
      <w:bookmarkStart w:id="17" w:name="_Toc28528"/>
      <w:bookmarkStart w:id="18" w:name="_Toc31053"/>
      <w:bookmarkStart w:id="19" w:name="_Toc24"/>
      <w:bookmarkStart w:id="20" w:name="_Toc6151"/>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7097CBAB">
      <w:pPr>
        <w:pStyle w:val="3"/>
        <w:jc w:val="center"/>
        <w:rPr>
          <w:rFonts w:hint="eastAsia" w:ascii="仿宋" w:hAnsi="仿宋" w:eastAsia="仿宋" w:cs="仿宋"/>
          <w:b/>
          <w:kern w:val="0"/>
          <w:sz w:val="52"/>
          <w:szCs w:val="52"/>
          <w:lang w:val="en-US" w:eastAsia="zh-CN"/>
        </w:rPr>
      </w:pPr>
      <w:r>
        <w:rPr>
          <w:rFonts w:hint="eastAsia" w:ascii="仿宋" w:hAnsi="仿宋" w:eastAsia="仿宋" w:cs="仿宋"/>
          <w:b/>
          <w:kern w:val="0"/>
          <w:sz w:val="52"/>
          <w:szCs w:val="52"/>
          <w:lang w:val="en-US" w:eastAsia="zh-CN"/>
        </w:rPr>
        <w:t>中山大学孙逸仙纪念医院工会委员会</w:t>
      </w:r>
    </w:p>
    <w:p w14:paraId="19AD6ECF">
      <w:pPr>
        <w:pStyle w:val="3"/>
        <w:jc w:val="center"/>
        <w:rPr>
          <w:rFonts w:hint="default"/>
          <w:lang w:val="en-US"/>
        </w:rPr>
      </w:pPr>
      <w:r>
        <w:rPr>
          <w:rFonts w:hint="eastAsia" w:ascii="仿宋" w:hAnsi="仿宋" w:eastAsia="仿宋" w:cs="仿宋"/>
          <w:b/>
          <w:kern w:val="0"/>
          <w:sz w:val="52"/>
          <w:szCs w:val="52"/>
          <w:lang w:val="en-US" w:eastAsia="zh-CN"/>
        </w:rPr>
        <w:t>2025年端午节粽子采购项目</w:t>
      </w:r>
    </w:p>
    <w:p w14:paraId="5B52EDA8">
      <w:pPr>
        <w:spacing w:line="480" w:lineRule="auto"/>
        <w:jc w:val="center"/>
        <w:rPr>
          <w:rFonts w:ascii="宋体" w:hAnsi="宋体"/>
          <w:b/>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11305"/>
      <w:bookmarkStart w:id="22" w:name="_Toc6547"/>
      <w:bookmarkStart w:id="23" w:name="_Toc26267"/>
      <w:bookmarkStart w:id="24" w:name="_Toc8364"/>
      <w:bookmarkStart w:id="25" w:name="_Toc1994"/>
      <w:bookmarkStart w:id="26" w:name="_Toc40346375"/>
      <w:bookmarkStart w:id="27" w:name="_Toc7291"/>
      <w:bookmarkStart w:id="28" w:name="_Toc40346216"/>
      <w:bookmarkStart w:id="29" w:name="_Toc29113"/>
      <w:bookmarkStart w:id="30" w:name="_Toc12520"/>
      <w:bookmarkStart w:id="31" w:name="_Toc15870"/>
      <w:bookmarkStart w:id="32" w:name="_Toc40776111"/>
      <w:bookmarkStart w:id="33" w:name="_Toc435"/>
      <w:bookmarkStart w:id="34" w:name="_Toc28703"/>
      <w:bookmarkStart w:id="35" w:name="_Toc21249"/>
      <w:bookmarkStart w:id="36" w:name="_Toc3471"/>
      <w:bookmarkStart w:id="37" w:name="_Toc11075"/>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40346376"/>
      <w:bookmarkStart w:id="40" w:name="_Toc2916"/>
      <w:bookmarkStart w:id="41" w:name="_Toc20884"/>
      <w:bookmarkStart w:id="42" w:name="_Toc27997"/>
      <w:bookmarkStart w:id="43" w:name="_Toc40346217"/>
      <w:bookmarkStart w:id="44" w:name="_Toc1743"/>
      <w:bookmarkStart w:id="45" w:name="_Toc40776112"/>
    </w:p>
    <w:p w14:paraId="50811D44">
      <w:pPr>
        <w:widowControl/>
        <w:spacing w:line="360" w:lineRule="auto"/>
        <w:ind w:firstLine="600"/>
        <w:outlineLvl w:val="0"/>
        <w:rPr>
          <w:rFonts w:hint="eastAsia" w:ascii="仿宋" w:hAnsi="仿宋" w:eastAsia="仿宋" w:cs="仿宋"/>
          <w:kern w:val="0"/>
          <w:sz w:val="30"/>
          <w:szCs w:val="30"/>
        </w:rPr>
      </w:pPr>
      <w:bookmarkStart w:id="46" w:name="_Toc2029"/>
      <w:bookmarkStart w:id="47" w:name="_Toc5238"/>
      <w:bookmarkStart w:id="48" w:name="_Toc31538"/>
      <w:bookmarkStart w:id="49" w:name="_Toc2012"/>
      <w:bookmarkStart w:id="50" w:name="_Toc30979"/>
      <w:bookmarkStart w:id="51" w:name="_Toc29102"/>
      <w:bookmarkStart w:id="52" w:name="_Toc11485"/>
      <w:bookmarkStart w:id="53" w:name="_Toc23097"/>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40346377"/>
      <w:bookmarkStart w:id="56" w:name="_Toc17930"/>
      <w:bookmarkStart w:id="57" w:name="_Toc28064"/>
      <w:bookmarkStart w:id="58" w:name="_Toc31993"/>
      <w:bookmarkStart w:id="59" w:name="_Toc14824"/>
      <w:bookmarkStart w:id="60" w:name="_Toc40346218"/>
      <w:bookmarkStart w:id="61" w:name="_Toc29767"/>
      <w:bookmarkStart w:id="62" w:name="_Toc27867"/>
      <w:bookmarkStart w:id="63" w:name="_Toc11141"/>
      <w:bookmarkStart w:id="64" w:name="_Toc7052"/>
      <w:bookmarkStart w:id="65" w:name="_Toc12645"/>
      <w:bookmarkStart w:id="66" w:name="_Toc16794"/>
      <w:bookmarkStart w:id="67" w:name="_Toc24763"/>
      <w:bookmarkStart w:id="68" w:name="_Toc21483"/>
      <w:bookmarkStart w:id="69" w:name="_Toc11558"/>
      <w:bookmarkStart w:id="70" w:name="_Toc40776113"/>
      <w:bookmarkStart w:id="71" w:name="_Toc401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24651"/>
      <w:bookmarkStart w:id="73" w:name="_Toc31197"/>
      <w:bookmarkStart w:id="74" w:name="_Toc4563"/>
      <w:bookmarkStart w:id="75" w:name="_Toc40346219"/>
      <w:bookmarkStart w:id="76" w:name="_Toc40346378"/>
      <w:bookmarkStart w:id="77" w:name="_Toc6438"/>
      <w:bookmarkStart w:id="78" w:name="_Toc16813"/>
      <w:bookmarkStart w:id="79" w:name="_Toc32709"/>
      <w:bookmarkStart w:id="80" w:name="_Toc9883"/>
      <w:bookmarkStart w:id="81" w:name="_Toc19831"/>
      <w:bookmarkStart w:id="82" w:name="_Toc26029"/>
      <w:bookmarkStart w:id="83" w:name="_Toc11334"/>
      <w:bookmarkStart w:id="84" w:name="_Toc27771"/>
      <w:bookmarkStart w:id="85" w:name="_Toc14287"/>
      <w:bookmarkStart w:id="86" w:name="_Toc17537"/>
      <w:bookmarkStart w:id="87" w:name="_Toc1324"/>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5634"/>
      <w:bookmarkStart w:id="90" w:name="_Toc12650"/>
      <w:bookmarkStart w:id="91" w:name="_Toc3895"/>
      <w:bookmarkStart w:id="92" w:name="_Toc30336"/>
      <w:bookmarkStart w:id="93" w:name="_Toc40346379"/>
      <w:bookmarkStart w:id="94" w:name="_Toc21686"/>
      <w:bookmarkStart w:id="95" w:name="_Toc21940"/>
      <w:bookmarkStart w:id="96" w:name="_Toc13222"/>
      <w:bookmarkStart w:id="97" w:name="_Toc17483"/>
      <w:bookmarkStart w:id="98" w:name="_Toc40776115"/>
      <w:bookmarkStart w:id="99" w:name="_Toc14586"/>
      <w:bookmarkStart w:id="100" w:name="_Toc27868"/>
      <w:bookmarkStart w:id="101" w:name="_Toc27206"/>
      <w:bookmarkStart w:id="102" w:name="_Toc5189"/>
      <w:bookmarkStart w:id="103" w:name="_Toc40346220"/>
      <w:bookmarkStart w:id="104" w:name="_Toc18353"/>
      <w:bookmarkStart w:id="105" w:name="_Toc2099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10454"/>
      <w:bookmarkStart w:id="107" w:name="_Toc27009"/>
      <w:bookmarkStart w:id="108" w:name="_Toc40776116"/>
      <w:bookmarkStart w:id="109" w:name="_Toc8526"/>
      <w:bookmarkStart w:id="110" w:name="_Toc14462"/>
      <w:bookmarkStart w:id="111" w:name="_Toc32371"/>
      <w:bookmarkStart w:id="112" w:name="_Toc30904"/>
      <w:bookmarkStart w:id="113" w:name="_Toc40346380"/>
      <w:bookmarkStart w:id="114" w:name="_Toc9282"/>
      <w:bookmarkStart w:id="115" w:name="_Toc21449"/>
      <w:bookmarkStart w:id="116" w:name="_Toc5220"/>
      <w:bookmarkStart w:id="117" w:name="_Toc30856"/>
      <w:bookmarkStart w:id="118" w:name="_Toc27646"/>
      <w:bookmarkStart w:id="119" w:name="_Toc3498"/>
      <w:bookmarkStart w:id="120" w:name="_Toc12127"/>
      <w:bookmarkStart w:id="121" w:name="_Toc40346221"/>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4B2F3C1B">
      <w:pPr>
        <w:pStyle w:val="2"/>
        <w:rPr>
          <w:rFonts w:hint="eastAsia"/>
        </w:rPr>
      </w:pPr>
    </w:p>
    <w:p w14:paraId="07760240">
      <w:pPr>
        <w:pStyle w:val="19"/>
      </w:pPr>
    </w:p>
    <w:p w14:paraId="45B71CC0">
      <w:pPr>
        <w:pStyle w:val="19"/>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10399"/>
      <w:bookmarkStart w:id="124" w:name="_Toc16728"/>
      <w:bookmarkStart w:id="125" w:name="_Toc13184"/>
      <w:bookmarkStart w:id="126" w:name="_Toc9697"/>
      <w:bookmarkStart w:id="127" w:name="_Toc6691"/>
      <w:bookmarkStart w:id="128" w:name="_Toc28747"/>
      <w:bookmarkStart w:id="129" w:name="_Toc16608"/>
      <w:bookmarkStart w:id="130" w:name="_Toc21213"/>
      <w:bookmarkStart w:id="131" w:name="_Toc8637"/>
      <w:bookmarkStart w:id="132" w:name="_Toc31077"/>
      <w:bookmarkStart w:id="133" w:name="_Toc15539"/>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中山大学孙逸仙纪念医院工会委员会2025年端午节粽子采购项目</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采购邀请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65810B6">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0"/>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322F105D">
      <w:pPr>
        <w:pStyle w:val="17"/>
        <w:numPr>
          <w:ilvl w:val="0"/>
          <w:numId w:val="3"/>
        </w:num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其他</w:t>
      </w:r>
      <w:bookmarkStart w:id="134" w:name="_GoBack"/>
      <w:bookmarkEnd w:id="134"/>
    </w:p>
    <w:p w14:paraId="290DD46C">
      <w:pPr>
        <w:pStyle w:val="19"/>
        <w:adjustRightInd w:val="0"/>
        <w:snapToGrid w:val="0"/>
        <w:spacing w:line="360" w:lineRule="exact"/>
        <w:ind w:firstLine="480" w:firstLineChars="200"/>
        <w:jc w:val="left"/>
        <w:rPr>
          <w:rFonts w:hint="eastAsia" w:ascii="仿宋" w:hAnsi="仿宋" w:eastAsia="仿宋" w:cs="仿宋"/>
          <w:bCs/>
          <w:color w:val="0070C0"/>
          <w:kern w:val="0"/>
          <w:sz w:val="24"/>
          <w:szCs w:val="24"/>
          <w:lang w:val="en-US" w:eastAsia="zh-CN" w:bidi="ar-SA"/>
        </w:rPr>
      </w:pPr>
      <w:r>
        <w:rPr>
          <w:rFonts w:hint="eastAsia" w:ascii="仿宋" w:hAnsi="仿宋" w:eastAsia="仿宋" w:cs="仿宋"/>
          <w:bCs/>
          <w:color w:val="0070C0"/>
          <w:kern w:val="0"/>
          <w:sz w:val="24"/>
          <w:szCs w:val="24"/>
          <w:lang w:val="en-US" w:eastAsia="zh-CN" w:bidi="ar-SA"/>
        </w:rPr>
        <w:t>响应人为生产厂家的，须提供生产厂家《食品生产许可证》SC认证；若响应人为经销商（代理商），必须提供生产企业授权的有效授权证明，并同时提供《食品经营许可证》，如国家有相关政策规定和要求，遵循其规定和要求。（提供有效期内的证书复印件）</w:t>
      </w:r>
    </w:p>
    <w:p w14:paraId="293F1AE5">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57AA069E">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7"/>
        <w:rPr>
          <w:rFonts w:ascii="宋体" w:hAnsi="宋体"/>
          <w:sz w:val="24"/>
        </w:rPr>
      </w:pPr>
    </w:p>
    <w:p w14:paraId="37B08018">
      <w:pPr>
        <w:pStyle w:val="17"/>
        <w:rPr>
          <w:rFonts w:ascii="宋体" w:hAnsi="宋体"/>
          <w:sz w:val="24"/>
        </w:rPr>
      </w:pPr>
    </w:p>
    <w:p w14:paraId="2687B85F">
      <w:pPr>
        <w:pStyle w:val="17"/>
        <w:rPr>
          <w:rFonts w:ascii="宋体" w:hAnsi="宋体"/>
          <w:sz w:val="24"/>
        </w:rPr>
      </w:pPr>
    </w:p>
    <w:p w14:paraId="1DDB1096">
      <w:pPr>
        <w:pStyle w:val="17"/>
        <w:rPr>
          <w:rFonts w:ascii="宋体" w:hAnsi="宋体"/>
          <w:sz w:val="24"/>
        </w:rPr>
      </w:pPr>
    </w:p>
    <w:p w14:paraId="42DB74CD">
      <w:pPr>
        <w:pStyle w:val="17"/>
        <w:rPr>
          <w:rFonts w:ascii="宋体" w:hAnsi="宋体"/>
          <w:sz w:val="24"/>
        </w:rPr>
      </w:pPr>
    </w:p>
    <w:p w14:paraId="180B254F">
      <w:pPr>
        <w:pStyle w:val="17"/>
        <w:rPr>
          <w:rFonts w:ascii="宋体" w:hAnsi="宋体"/>
          <w:sz w:val="24"/>
        </w:rPr>
      </w:pPr>
    </w:p>
    <w:p w14:paraId="284F3A00">
      <w:pPr>
        <w:pStyle w:val="17"/>
        <w:rPr>
          <w:rFonts w:ascii="宋体" w:hAnsi="宋体"/>
          <w:sz w:val="24"/>
        </w:rPr>
      </w:pPr>
    </w:p>
    <w:p w14:paraId="7FE42EED">
      <w:pPr>
        <w:pStyle w:val="17"/>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5"/>
      </w:rPr>
    </w:pPr>
    <w:r>
      <w:fldChar w:fldCharType="begin"/>
    </w:r>
    <w:r>
      <w:rPr>
        <w:rStyle w:val="15"/>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5"/>
      </w:rPr>
    </w:pPr>
    <w:r>
      <w:fldChar w:fldCharType="begin"/>
    </w:r>
    <w:r>
      <w:rPr>
        <w:rStyle w:val="15"/>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EE1A"/>
    <w:multiLevelType w:val="singleLevel"/>
    <w:tmpl w:val="BD80EE1A"/>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10C75D4F"/>
    <w:rsid w:val="20573B57"/>
    <w:rsid w:val="231910E9"/>
    <w:rsid w:val="231E5CE9"/>
    <w:rsid w:val="2587134A"/>
    <w:rsid w:val="27CC1EEA"/>
    <w:rsid w:val="2B8929FD"/>
    <w:rsid w:val="2DBC51FF"/>
    <w:rsid w:val="333756F5"/>
    <w:rsid w:val="3BD10967"/>
    <w:rsid w:val="3DCC158A"/>
    <w:rsid w:val="3EA6712C"/>
    <w:rsid w:val="45B5724A"/>
    <w:rsid w:val="4A467007"/>
    <w:rsid w:val="5411136C"/>
    <w:rsid w:val="5AA42262"/>
    <w:rsid w:val="68844983"/>
    <w:rsid w:val="6D713CFD"/>
    <w:rsid w:val="6E9077FA"/>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4"/>
    <w:qFormat/>
    <w:uiPriority w:val="0"/>
    <w:rPr>
      <w:rFonts w:ascii="宋体" w:hAnsi="Courier New" w:cs="Courier New"/>
      <w:szCs w:val="21"/>
    </w:rPr>
  </w:style>
  <w:style w:type="paragraph" w:styleId="8">
    <w:name w:val="Balloon Text"/>
    <w:basedOn w:val="1"/>
    <w:link w:val="28"/>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Char"/>
    <w:basedOn w:val="14"/>
    <w:link w:val="10"/>
    <w:qFormat/>
    <w:uiPriority w:val="99"/>
    <w:rPr>
      <w:sz w:val="18"/>
      <w:szCs w:val="18"/>
    </w:rPr>
  </w:style>
  <w:style w:type="character" w:customStyle="1" w:styleId="21">
    <w:name w:val="页脚 Char"/>
    <w:basedOn w:val="14"/>
    <w:link w:val="9"/>
    <w:qFormat/>
    <w:uiPriority w:val="99"/>
    <w:rPr>
      <w:sz w:val="18"/>
      <w:szCs w:val="18"/>
    </w:rPr>
  </w:style>
  <w:style w:type="character" w:customStyle="1" w:styleId="22">
    <w:name w:val="标题 2 Char"/>
    <w:basedOn w:val="14"/>
    <w:link w:val="2"/>
    <w:qFormat/>
    <w:uiPriority w:val="0"/>
    <w:rPr>
      <w:rFonts w:ascii="Arial" w:hAnsi="Arial" w:eastAsia="黑体" w:cs="Times New Roman"/>
      <w:b/>
      <w:bCs/>
      <w:sz w:val="32"/>
      <w:szCs w:val="32"/>
    </w:rPr>
  </w:style>
  <w:style w:type="character" w:customStyle="1" w:styleId="23">
    <w:name w:val="正文缩进 Char"/>
    <w:link w:val="4"/>
    <w:qFormat/>
    <w:uiPriority w:val="0"/>
    <w:rPr>
      <w:rFonts w:ascii="Times New Roman" w:hAnsi="Times New Roman" w:eastAsia="宋体" w:cs="Times New Roman"/>
      <w:szCs w:val="24"/>
    </w:rPr>
  </w:style>
  <w:style w:type="character" w:customStyle="1" w:styleId="24">
    <w:name w:val="纯文本 Char"/>
    <w:basedOn w:val="14"/>
    <w:link w:val="7"/>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4"/>
    <w:link w:val="8"/>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89</Words>
  <Characters>105</Characters>
  <Paragraphs>196</Paragraphs>
  <TotalTime>0</TotalTime>
  <ScaleCrop>false</ScaleCrop>
  <LinksUpToDate>false</LinksUpToDate>
  <CharactersWithSpaces>115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2025-05-08T01:35:56Z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49CF0A9A8AEB41EFBE7B8C2FDF0D2DAC_13</vt:lpwstr>
  </property>
  <property fmtid="{D5CDD505-2E9C-101B-9397-08002B2CF9AE}" pid="4" name="KSOTemplateDocerSaveRecord">
    <vt:lpwstr>eyJoZGlkIjoiZjdiZTYzYTJhNGE0OGIwYjEwNTE2YmNlZDVmNzIwZTkiLCJ1c2VySWQiOiI2ODYyMDA2NDcifQ==</vt:lpwstr>
  </property>
</Properties>
</file>