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4：</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12"/>
        <w:rPr>
          <w:rFonts w:hint="eastAsia" w:eastAsia="宋体" w:asciiTheme="minorEastAsia" w:hAnsiTheme="minorEastAsia" w:cstheme="minorEastAsia"/>
          <w:color w:val="auto"/>
          <w:kern w:val="2"/>
          <w:sz w:val="28"/>
          <w:szCs w:val="28"/>
          <w:lang w:val="en-US" w:eastAsia="zh-CN" w:bidi="ar-SA"/>
        </w:rPr>
      </w:pPr>
    </w:p>
    <w:p w14:paraId="19FB1538">
      <w:pPr>
        <w:pStyle w:val="12"/>
        <w:rPr>
          <w:rFonts w:hint="eastAsia" w:eastAsia="宋体" w:asciiTheme="minorEastAsia" w:hAnsiTheme="minorEastAsia" w:cstheme="minorEastAsia"/>
          <w:color w:val="auto"/>
          <w:kern w:val="2"/>
          <w:sz w:val="28"/>
          <w:szCs w:val="28"/>
          <w:lang w:val="en-US" w:eastAsia="zh-CN" w:bidi="ar-SA"/>
        </w:rPr>
      </w:pPr>
    </w:p>
    <w:p w14:paraId="7FC3A1A4">
      <w:pPr>
        <w:pStyle w:val="12"/>
        <w:rPr>
          <w:rFonts w:hint="eastAsia" w:eastAsia="宋体" w:asciiTheme="minorEastAsia" w:hAnsiTheme="minorEastAsia" w:cstheme="minorEastAsia"/>
          <w:color w:val="auto"/>
          <w:kern w:val="2"/>
          <w:sz w:val="28"/>
          <w:szCs w:val="28"/>
          <w:lang w:val="en-US" w:eastAsia="zh-CN" w:bidi="ar-SA"/>
        </w:rPr>
      </w:pPr>
    </w:p>
    <w:p w14:paraId="51FDFB5C">
      <w:pPr>
        <w:pStyle w:val="12"/>
        <w:rPr>
          <w:rFonts w:hint="eastAsia" w:eastAsia="宋体" w:asciiTheme="minorEastAsia" w:hAnsiTheme="minorEastAsia" w:cstheme="minorEastAsia"/>
          <w:color w:val="auto"/>
          <w:kern w:val="2"/>
          <w:sz w:val="28"/>
          <w:szCs w:val="28"/>
          <w:lang w:val="en-US" w:eastAsia="zh-CN" w:bidi="ar-SA"/>
        </w:rPr>
      </w:pPr>
    </w:p>
    <w:p w14:paraId="191696BE">
      <w:pPr>
        <w:pStyle w:val="12"/>
        <w:rPr>
          <w:rFonts w:hint="eastAsia" w:eastAsia="宋体" w:asciiTheme="minorEastAsia" w:hAnsiTheme="minorEastAsia" w:cstheme="minorEastAsia"/>
          <w:color w:val="auto"/>
          <w:kern w:val="2"/>
          <w:sz w:val="28"/>
          <w:szCs w:val="28"/>
          <w:lang w:val="en-US" w:eastAsia="zh-CN" w:bidi="ar-SA"/>
        </w:rPr>
      </w:pPr>
    </w:p>
    <w:p w14:paraId="2C587E29">
      <w:pPr>
        <w:pStyle w:val="1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1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1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公司名称（盖章）:</w:t>
      </w:r>
      <w:r>
        <w:rPr>
          <w:rFonts w:hint="eastAsia" w:ascii="黑体" w:hAnsi="黑体" w:eastAsia="黑体" w:cs="黑体"/>
          <w:sz w:val="28"/>
          <w:szCs w:val="28"/>
          <w:u w:val="single"/>
          <w:lang w:val="en-US" w:eastAsia="zh-CN"/>
        </w:rPr>
        <w:t xml:space="preserve">                                      </w:t>
      </w:r>
    </w:p>
    <w:p w14:paraId="0A010E1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法定代表人或法定授权代表（签字）：</w:t>
      </w:r>
      <w:r>
        <w:rPr>
          <w:rFonts w:hint="eastAsia" w:ascii="黑体" w:hAnsi="黑体" w:eastAsia="黑体" w:cs="黑体"/>
          <w:sz w:val="28"/>
          <w:szCs w:val="28"/>
          <w:u w:val="single"/>
          <w:lang w:val="en-US" w:eastAsia="zh-CN"/>
        </w:rPr>
        <w:t xml:space="preserve">                     </w:t>
      </w:r>
    </w:p>
    <w:p w14:paraId="3726710C">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系</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人：</w:t>
      </w:r>
      <w:r>
        <w:rPr>
          <w:rFonts w:hint="eastAsia" w:ascii="黑体" w:hAnsi="黑体" w:eastAsia="黑体" w:cs="黑体"/>
          <w:sz w:val="28"/>
          <w:szCs w:val="28"/>
          <w:u w:val="single"/>
          <w:lang w:val="en-US" w:eastAsia="zh-CN"/>
        </w:rPr>
        <w:t xml:space="preserve">                                             </w:t>
      </w:r>
    </w:p>
    <w:p w14:paraId="5097CF4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联系方式：</w:t>
      </w:r>
      <w:r>
        <w:rPr>
          <w:rFonts w:hint="eastAsia" w:ascii="黑体" w:hAnsi="黑体" w:eastAsia="黑体" w:cs="黑体"/>
          <w:sz w:val="28"/>
          <w:szCs w:val="28"/>
          <w:u w:val="single"/>
          <w:lang w:val="en-US" w:eastAsia="zh-CN"/>
        </w:rPr>
        <w:t xml:space="preserve">                                             </w:t>
      </w:r>
    </w:p>
    <w:p w14:paraId="2FE4475F">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联系人邮箱：</w:t>
      </w:r>
      <w:r>
        <w:rPr>
          <w:rFonts w:hint="eastAsia" w:ascii="黑体" w:hAnsi="黑体" w:eastAsia="黑体" w:cs="黑体"/>
          <w:sz w:val="28"/>
          <w:szCs w:val="28"/>
          <w:u w:val="single"/>
          <w:lang w:val="en-US" w:eastAsia="zh-CN"/>
        </w:rPr>
        <w:t xml:space="preserve">                                           </w:t>
      </w:r>
    </w:p>
    <w:p w14:paraId="35AAA004">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联系地址：</w:t>
      </w:r>
      <w:r>
        <w:rPr>
          <w:rFonts w:hint="eastAsia" w:ascii="黑体" w:hAnsi="黑体" w:eastAsia="黑体" w:cs="黑体"/>
          <w:sz w:val="28"/>
          <w:szCs w:val="28"/>
          <w:u w:val="single"/>
          <w:lang w:val="en-US" w:eastAsia="zh-CN"/>
        </w:rPr>
        <w:t xml:space="preserve">                                             </w:t>
      </w:r>
    </w:p>
    <w:p w14:paraId="5B1B57F0">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日</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期：</w:t>
      </w:r>
      <w:r>
        <w:rPr>
          <w:rFonts w:hint="eastAsia" w:ascii="黑体" w:hAnsi="黑体" w:eastAsia="黑体" w:cs="黑体"/>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3"/>
        <w:pageBreakBefore/>
        <w:jc w:val="center"/>
        <w:rPr>
          <w:rFonts w:ascii="Calibri" w:hAnsi="Calibri" w:eastAsia="宋体" w:cs="宋体"/>
          <w:sz w:val="24"/>
        </w:rPr>
      </w:pPr>
      <w:bookmarkStart w:id="0" w:name="_Toc97049462"/>
      <w:r>
        <w:rPr>
          <w:rFonts w:hint="eastAsia" w:ascii="黑体" w:hAnsi="黑体" w:cs="黑体"/>
          <w:sz w:val="36"/>
          <w:szCs w:val="36"/>
          <w:lang w:eastAsia="zh-CN"/>
        </w:rPr>
        <w:t>响应</w:t>
      </w:r>
      <w:r>
        <w:rPr>
          <w:rFonts w:hint="eastAsia" w:ascii="黑体" w:hAnsi="黑体" w:cs="黑体"/>
          <w:sz w:val="36"/>
          <w:szCs w:val="36"/>
        </w:rPr>
        <w:t>文件目录</w:t>
      </w:r>
      <w:bookmarkEnd w:id="0"/>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12"/>
      </w:pPr>
    </w:p>
    <w:p w14:paraId="6FF9B7AD">
      <w:pPr>
        <w:pStyle w:val="12"/>
      </w:pPr>
    </w:p>
    <w:p w14:paraId="68529F8A">
      <w:pPr>
        <w:shd w:val="clear" w:color="auto" w:fill="FFFFFF"/>
        <w:spacing w:line="360" w:lineRule="auto"/>
        <w:rPr>
          <w:rFonts w:hint="default" w:ascii="宋体" w:hAnsi="宋体" w:eastAsia="宋体" w:cs="宋体"/>
          <w:sz w:val="24"/>
          <w:szCs w:val="24"/>
          <w:lang w:val="en-US"/>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r>
        <w:rPr>
          <w:rFonts w:hint="eastAsia" w:ascii="宋体" w:hAnsi="宋体" w:cs="宋体"/>
          <w:sz w:val="24"/>
          <w:szCs w:val="24"/>
          <w:lang w:val="en-US" w:eastAsia="zh-CN"/>
        </w:rPr>
        <w:t>及承诺</w:t>
      </w:r>
    </w:p>
    <w:p w14:paraId="7A2C87C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r>
        <w:rPr>
          <w:rFonts w:hint="eastAsia" w:ascii="宋体" w:hAnsi="宋体" w:eastAsia="宋体" w:cs="宋体"/>
          <w:sz w:val="24"/>
          <w:szCs w:val="24"/>
        </w:rPr>
        <w:t>……………………………………………………………第（  ）页</w:t>
      </w:r>
    </w:p>
    <w:p w14:paraId="311E0ADF">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highlight w:val="none"/>
        </w:rPr>
        <w:t>报价一览表</w:t>
      </w:r>
      <w:r>
        <w:rPr>
          <w:rFonts w:hint="eastAsia" w:ascii="宋体" w:hAnsi="宋体" w:eastAsia="宋体" w:cs="宋体"/>
          <w:sz w:val="24"/>
          <w:szCs w:val="24"/>
        </w:rPr>
        <w:t>………………………………………………………第（  ）页</w:t>
      </w:r>
    </w:p>
    <w:p w14:paraId="6FA02529">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highlight w:val="none"/>
        </w:rPr>
        <w:t>分项报价明细表</w:t>
      </w:r>
      <w:r>
        <w:rPr>
          <w:rFonts w:hint="eastAsia" w:ascii="宋体" w:hAnsi="宋体" w:eastAsia="宋体" w:cs="宋体"/>
          <w:sz w:val="24"/>
          <w:szCs w:val="24"/>
        </w:rPr>
        <w:t>…………………………………………………第（  ）页</w:t>
      </w:r>
    </w:p>
    <w:p w14:paraId="1CA32F80">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sz w:val="24"/>
          <w:szCs w:val="24"/>
          <w:highlight w:val="none"/>
        </w:rPr>
        <w:t>项目要求响应承诺</w:t>
      </w:r>
      <w:r>
        <w:rPr>
          <w:rFonts w:hint="eastAsia" w:ascii="宋体" w:hAnsi="宋体" w:eastAsia="宋体" w:cs="宋体"/>
          <w:sz w:val="24"/>
          <w:szCs w:val="24"/>
        </w:rPr>
        <w:t>………………………………………………第（  ）页</w:t>
      </w:r>
    </w:p>
    <w:p w14:paraId="7CF6A56C">
      <w:pPr>
        <w:shd w:val="clear" w:color="auto" w:fill="FFFFFF"/>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rPr>
        <w:t>资格审查</w:t>
      </w:r>
      <w:r>
        <w:rPr>
          <w:rFonts w:hint="eastAsia" w:ascii="宋体" w:hAnsi="宋体" w:eastAsia="宋体" w:cs="宋体"/>
          <w:sz w:val="24"/>
          <w:szCs w:val="24"/>
          <w:lang w:eastAsia="zh-CN"/>
        </w:rPr>
        <w:t>资料</w:t>
      </w:r>
    </w:p>
    <w:p w14:paraId="5BC6A4F2">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资格声明函</w:t>
      </w:r>
      <w:r>
        <w:rPr>
          <w:rFonts w:hint="eastAsia" w:ascii="宋体" w:hAnsi="宋体" w:eastAsia="宋体" w:cs="宋体"/>
          <w:sz w:val="24"/>
          <w:szCs w:val="24"/>
        </w:rPr>
        <w:t>………………………………………………………第（  ）页</w:t>
      </w:r>
    </w:p>
    <w:p w14:paraId="14320DE1">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eastAsia="zh-CN"/>
        </w:rPr>
        <w:t>营业执照</w:t>
      </w:r>
      <w:r>
        <w:rPr>
          <w:rFonts w:hint="eastAsia" w:ascii="宋体" w:hAnsi="宋体" w:eastAsia="宋体" w:cs="宋体"/>
          <w:sz w:val="24"/>
          <w:szCs w:val="24"/>
        </w:rPr>
        <w:t>…………………………………………………………第（  ）页</w:t>
      </w:r>
    </w:p>
    <w:p w14:paraId="1CFC522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供应商资质</w:t>
      </w:r>
      <w:r>
        <w:rPr>
          <w:rFonts w:hint="eastAsia" w:ascii="宋体" w:hAnsi="宋体" w:eastAsia="宋体" w:cs="宋体"/>
          <w:sz w:val="24"/>
          <w:szCs w:val="24"/>
        </w:rPr>
        <w:t>………………………………………………………第（  ）页</w:t>
      </w:r>
    </w:p>
    <w:p w14:paraId="6AA62BF6">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color w:val="auto"/>
          <w:kern w:val="2"/>
          <w:sz w:val="24"/>
          <w:szCs w:val="24"/>
          <w:lang w:val="en-US" w:eastAsia="zh-CN" w:bidi="ar-SA"/>
        </w:rPr>
        <w:t>类似业绩</w:t>
      </w:r>
      <w:r>
        <w:rPr>
          <w:rFonts w:hint="eastAsia" w:ascii="宋体" w:hAnsi="宋体" w:eastAsia="宋体" w:cs="宋体"/>
          <w:sz w:val="24"/>
          <w:szCs w:val="24"/>
        </w:rPr>
        <w:t>…………………………………………………………第（  ）页</w:t>
      </w:r>
    </w:p>
    <w:p w14:paraId="4457B70B">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法定代表人证明书</w:t>
      </w:r>
      <w:r>
        <w:rPr>
          <w:rFonts w:hint="eastAsia" w:ascii="宋体" w:hAnsi="宋体" w:eastAsia="宋体" w:cs="宋体"/>
          <w:sz w:val="24"/>
          <w:szCs w:val="24"/>
        </w:rPr>
        <w:t>………………………………………………………第（  ）页</w:t>
      </w:r>
    </w:p>
    <w:p w14:paraId="59F1109F">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w:t>
      </w:r>
      <w:r>
        <w:rPr>
          <w:rFonts w:hint="eastAsia" w:ascii="宋体" w:hAnsi="宋体" w:eastAsia="宋体" w:cs="宋体"/>
          <w:sz w:val="24"/>
          <w:szCs w:val="24"/>
          <w:lang w:eastAsia="zh-CN"/>
        </w:rPr>
        <w:t>法人授权委托书</w:t>
      </w:r>
      <w:r>
        <w:rPr>
          <w:rFonts w:hint="eastAsia" w:ascii="宋体" w:hAnsi="宋体" w:eastAsia="宋体" w:cs="宋体"/>
          <w:sz w:val="24"/>
          <w:szCs w:val="24"/>
        </w:rPr>
        <w:t>…………………………………………………………第（  ）页</w:t>
      </w:r>
    </w:p>
    <w:p w14:paraId="5B631FB0">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color w:val="000000"/>
          <w:kern w:val="2"/>
          <w:sz w:val="24"/>
          <w:szCs w:val="24"/>
          <w:shd w:val="clear" w:fill="FFFFFF"/>
          <w:lang w:val="en-US" w:eastAsia="zh-CN" w:bidi="ar"/>
        </w:rPr>
        <w:t>供应商廉洁守约承诺书</w:t>
      </w:r>
      <w:r>
        <w:rPr>
          <w:rFonts w:hint="eastAsia" w:ascii="宋体" w:hAnsi="宋体" w:eastAsia="宋体" w:cs="宋体"/>
          <w:sz w:val="24"/>
          <w:szCs w:val="24"/>
        </w:rPr>
        <w:t>…………………………………………………第（  ）页</w:t>
      </w:r>
    </w:p>
    <w:p w14:paraId="7A1B6E4F">
      <w:pPr>
        <w:pStyle w:val="16"/>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16"/>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12"/>
        <w:rPr>
          <w:rFonts w:ascii="宋体" w:hAnsi="宋体" w:cs="宋体"/>
          <w:sz w:val="24"/>
          <w:szCs w:val="36"/>
        </w:rPr>
      </w:pPr>
    </w:p>
    <w:p w14:paraId="14728056">
      <w:pPr>
        <w:pStyle w:val="12"/>
        <w:rPr>
          <w:rFonts w:ascii="宋体" w:hAnsi="宋体" w:cs="宋体"/>
          <w:sz w:val="24"/>
          <w:szCs w:val="36"/>
        </w:rPr>
      </w:pPr>
    </w:p>
    <w:p w14:paraId="19389E03">
      <w:pPr>
        <w:pStyle w:val="12"/>
        <w:rPr>
          <w:rFonts w:ascii="宋体" w:hAnsi="宋体" w:cs="宋体"/>
          <w:sz w:val="24"/>
          <w:szCs w:val="36"/>
        </w:rPr>
      </w:pPr>
    </w:p>
    <w:p w14:paraId="6933DD5C">
      <w:pPr>
        <w:pStyle w:val="12"/>
        <w:rPr>
          <w:rFonts w:ascii="宋体" w:hAnsi="宋体" w:cs="宋体"/>
          <w:sz w:val="24"/>
          <w:szCs w:val="36"/>
        </w:rPr>
      </w:pPr>
    </w:p>
    <w:p w14:paraId="6BC999AD">
      <w:pPr>
        <w:pStyle w:val="12"/>
        <w:rPr>
          <w:rFonts w:ascii="宋体" w:hAnsi="宋体" w:cs="宋体"/>
          <w:sz w:val="24"/>
          <w:szCs w:val="36"/>
        </w:rPr>
      </w:pPr>
    </w:p>
    <w:p w14:paraId="4C85E979">
      <w:pPr>
        <w:pStyle w:val="16"/>
        <w:ind w:firstLine="0" w:firstLineChars="0"/>
      </w:pPr>
    </w:p>
    <w:p w14:paraId="74B94E07">
      <w:pPr>
        <w:pStyle w:val="16"/>
        <w:ind w:firstLine="0" w:firstLineChars="0"/>
        <w:jc w:val="center"/>
        <w:rPr>
          <w:rFonts w:ascii="宋体" w:hAnsi="宋体" w:cs="宋体"/>
          <w:sz w:val="24"/>
        </w:rPr>
      </w:pPr>
    </w:p>
    <w:p w14:paraId="7F1A3EED">
      <w:pPr>
        <w:pStyle w:val="16"/>
        <w:ind w:firstLine="0" w:firstLineChars="0"/>
        <w:rPr>
          <w:rFonts w:ascii="宋体" w:hAnsi="宋体" w:cs="宋体"/>
          <w:sz w:val="24"/>
        </w:rPr>
      </w:pPr>
    </w:p>
    <w:p w14:paraId="7AC06D44">
      <w:pPr>
        <w:pStyle w:val="16"/>
        <w:ind w:firstLine="0" w:firstLineChars="0"/>
        <w:rPr>
          <w:rFonts w:ascii="宋体" w:hAnsi="宋体" w:cs="宋体"/>
          <w:sz w:val="24"/>
        </w:rPr>
      </w:pPr>
    </w:p>
    <w:p w14:paraId="6F7C2A99">
      <w:pPr>
        <w:pStyle w:val="16"/>
        <w:ind w:firstLine="0" w:firstLineChars="0"/>
        <w:rPr>
          <w:rFonts w:ascii="宋体" w:hAnsi="宋体" w:cs="宋体"/>
          <w:sz w:val="24"/>
        </w:rPr>
      </w:pPr>
    </w:p>
    <w:p w14:paraId="2671776E">
      <w:pPr>
        <w:pStyle w:val="16"/>
        <w:ind w:firstLine="0" w:firstLineChars="0"/>
        <w:rPr>
          <w:rFonts w:ascii="宋体" w:hAnsi="宋体" w:cs="宋体"/>
          <w:sz w:val="24"/>
        </w:rPr>
      </w:pPr>
    </w:p>
    <w:p w14:paraId="4452B15E">
      <w:pPr>
        <w:pStyle w:val="1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0"/>
        <w:spacing w:line="360" w:lineRule="auto"/>
        <w:ind w:left="0" w:leftChars="0"/>
        <w:rPr>
          <w:rFonts w:ascii="宋体" w:hAnsi="宋体" w:cs="宋体"/>
          <w:sz w:val="24"/>
        </w:rPr>
      </w:pPr>
    </w:p>
    <w:p w14:paraId="211B3E29">
      <w:pPr>
        <w:spacing w:line="500" w:lineRule="atLeast"/>
        <w:rPr>
          <w:rFonts w:hint="eastAsia" w:ascii="宋体" w:hAnsi="宋体"/>
          <w:b/>
          <w:sz w:val="28"/>
          <w:szCs w:val="28"/>
        </w:rPr>
      </w:pPr>
      <w:r>
        <w:rPr>
          <w:rFonts w:ascii="宋体" w:hAnsi="宋体"/>
          <w:b/>
          <w:bCs/>
          <w:sz w:val="24"/>
          <w:lang w:val="zh-CN"/>
        </w:rPr>
        <w:fldChar w:fldCharType="end"/>
      </w: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人，愿按采购文件要求承接本项目</w:t>
      </w:r>
      <w:r>
        <w:rPr>
          <w:rFonts w:hint="eastAsia" w:ascii="宋体" w:hAnsi="宋体" w:eastAsia="宋体" w:cs="Times New Roman"/>
          <w:color w:val="auto"/>
          <w:sz w:val="28"/>
          <w:szCs w:val="28"/>
        </w:rPr>
        <w:t>。</w:t>
      </w:r>
    </w:p>
    <w:p w14:paraId="7CC5C7EA">
      <w:pPr>
        <w:ind w:right="29" w:rightChars="14"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color w:val="FF0000"/>
          <w:sz w:val="28"/>
          <w:szCs w:val="28"/>
          <w:lang w:val="en-US" w:eastAsia="zh-CN"/>
        </w:rPr>
        <w:t>本项目为综合单价包干，数量按实际采购数量</w:t>
      </w:r>
      <w:r>
        <w:rPr>
          <w:rFonts w:hint="eastAsia" w:ascii="宋体" w:hAnsi="宋体" w:cs="Times New Roman"/>
          <w:color w:val="FF0000"/>
          <w:sz w:val="28"/>
          <w:szCs w:val="28"/>
          <w:lang w:val="en-US" w:eastAsia="zh-CN"/>
        </w:rPr>
        <w:t>结</w:t>
      </w:r>
      <w:r>
        <w:rPr>
          <w:rFonts w:hint="eastAsia" w:ascii="宋体" w:hAnsi="宋体" w:eastAsia="宋体" w:cs="Times New Roman"/>
          <w:color w:val="FF0000"/>
          <w:sz w:val="28"/>
          <w:szCs w:val="28"/>
          <w:lang w:val="en-US" w:eastAsia="zh-CN"/>
        </w:rPr>
        <w:t>算</w:t>
      </w:r>
      <w:r>
        <w:rPr>
          <w:rFonts w:hint="eastAsia" w:ascii="宋体" w:hAnsi="宋体" w:eastAsia="宋体" w:cs="Times New Roman"/>
          <w:sz w:val="28"/>
          <w:szCs w:val="28"/>
          <w:lang w:val="en-US" w:eastAsia="zh-CN"/>
        </w:rPr>
        <w:t>。</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2874F9F1">
      <w:pPr>
        <w:ind w:right="29" w:rightChars="14"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26EDB49E">
      <w:pPr>
        <w:ind w:right="29" w:rightChars="14"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我方承诺完全遵守本项目对售后服务、质量保证、付款、送货及结算的全部要求（具体承诺见附件“项目要求响应承诺”）。</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0B354670">
      <w:pPr>
        <w:pStyle w:val="5"/>
        <w:jc w:val="center"/>
        <w:rPr>
          <w:rFonts w:hint="eastAsia" w:ascii="宋体" w:hAnsi="宋体" w:eastAsia="宋体" w:cs="宋体"/>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eastAsia="zh-CN"/>
        </w:rPr>
        <w:t>）</w:t>
      </w:r>
      <w:r>
        <w:rPr>
          <w:rFonts w:hint="eastAsia" w:ascii="宋体" w:hAnsi="宋体" w:eastAsia="宋体" w:cs="宋体"/>
          <w:b/>
          <w:bCs/>
          <w:sz w:val="32"/>
          <w:szCs w:val="32"/>
        </w:rPr>
        <w:t>报价一览表</w:t>
      </w:r>
    </w:p>
    <w:p w14:paraId="4A872B4A">
      <w:pPr>
        <w:pStyle w:val="17"/>
        <w:rPr>
          <w:rFonts w:hint="eastAsia" w:ascii="宋体" w:hAnsi="宋体" w:eastAsia="宋体" w:cs="宋体"/>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97"/>
        <w:gridCol w:w="5867"/>
      </w:tblGrid>
      <w:tr w14:paraId="1408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2F19CF9">
            <w:pPr>
              <w:pStyle w:val="17"/>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5867" w:type="dxa"/>
            <w:tcMar>
              <w:top w:w="60" w:type="dxa"/>
              <w:left w:w="120" w:type="dxa"/>
              <w:bottom w:w="30" w:type="dxa"/>
              <w:right w:w="120" w:type="dxa"/>
            </w:tcMar>
          </w:tcPr>
          <w:p w14:paraId="292FFA88">
            <w:pPr>
              <w:pStyle w:val="17"/>
              <w:rPr>
                <w:rFonts w:hint="eastAsia" w:ascii="宋体" w:hAnsi="宋体" w:eastAsia="宋体" w:cs="宋体"/>
                <w:sz w:val="24"/>
                <w:szCs w:val="24"/>
                <w:lang w:eastAsia="zh-CN"/>
              </w:rPr>
            </w:pPr>
            <w:bookmarkStart w:id="1" w:name="_GoBack"/>
            <w:r>
              <w:rPr>
                <w:rFonts w:hint="eastAsia" w:ascii="宋体" w:hAnsi="宋体" w:eastAsia="宋体" w:cs="宋体"/>
                <w:sz w:val="24"/>
                <w:szCs w:val="24"/>
              </w:rPr>
              <w:t>中山大学孙逸仙纪念医院</w:t>
            </w:r>
            <w:r>
              <w:rPr>
                <w:rFonts w:hint="eastAsia" w:ascii="宋体" w:hAnsi="宋体" w:eastAsia="宋体" w:cs="宋体"/>
                <w:sz w:val="24"/>
                <w:szCs w:val="24"/>
                <w:lang w:eastAsia="zh-CN"/>
              </w:rPr>
              <w:t>反恐防暴装备采购项目</w:t>
            </w:r>
            <w:bookmarkEnd w:id="1"/>
          </w:p>
        </w:tc>
      </w:tr>
      <w:tr w14:paraId="5771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47CA1B29">
            <w:pPr>
              <w:pStyle w:val="17"/>
              <w:rPr>
                <w:rFonts w:hint="eastAsia" w:ascii="宋体" w:hAnsi="宋体" w:eastAsia="宋体" w:cs="宋体"/>
                <w:b/>
                <w:bCs/>
                <w:sz w:val="24"/>
                <w:szCs w:val="24"/>
              </w:rPr>
            </w:pPr>
            <w:r>
              <w:rPr>
                <w:rFonts w:hint="eastAsia" w:ascii="宋体" w:hAnsi="宋体" w:eastAsia="宋体" w:cs="宋体"/>
                <w:b/>
                <w:bCs/>
                <w:sz w:val="24"/>
                <w:szCs w:val="24"/>
              </w:rPr>
              <w:t>响应内容</w:t>
            </w:r>
          </w:p>
        </w:tc>
        <w:tc>
          <w:tcPr>
            <w:tcW w:w="5867" w:type="dxa"/>
            <w:tcMar>
              <w:top w:w="60" w:type="dxa"/>
              <w:left w:w="120" w:type="dxa"/>
              <w:bottom w:w="30" w:type="dxa"/>
              <w:right w:w="120" w:type="dxa"/>
            </w:tcMar>
          </w:tcPr>
          <w:p w14:paraId="127A9CAC">
            <w:pPr>
              <w:pStyle w:val="17"/>
              <w:rPr>
                <w:rFonts w:hint="eastAsia" w:ascii="宋体" w:hAnsi="宋体" w:eastAsia="宋体" w:cs="宋体"/>
                <w:sz w:val="24"/>
                <w:szCs w:val="24"/>
              </w:rPr>
            </w:pPr>
            <w:r>
              <w:rPr>
                <w:rFonts w:hint="eastAsia" w:ascii="宋体" w:hAnsi="宋体" w:eastAsia="宋体" w:cs="宋体"/>
                <w:sz w:val="24"/>
                <w:szCs w:val="24"/>
              </w:rPr>
              <w:t>反恐防暴装备采购（</w:t>
            </w:r>
            <w:r>
              <w:rPr>
                <w:rFonts w:hint="eastAsia" w:ascii="宋体" w:hAnsi="宋体" w:eastAsia="宋体" w:cs="宋体"/>
                <w:sz w:val="24"/>
                <w:szCs w:val="24"/>
                <w:lang w:val="en-US" w:eastAsia="zh-CN"/>
              </w:rPr>
              <w:t>含</w:t>
            </w:r>
            <w:r>
              <w:rPr>
                <w:rFonts w:hint="eastAsia" w:ascii="宋体" w:hAnsi="宋体" w:eastAsia="宋体" w:cs="宋体"/>
                <w:sz w:val="24"/>
                <w:szCs w:val="24"/>
              </w:rPr>
              <w:t>防暴头盔</w:t>
            </w:r>
            <w:r>
              <w:rPr>
                <w:rFonts w:hint="eastAsia" w:ascii="宋体" w:hAnsi="宋体" w:eastAsia="宋体" w:cs="宋体"/>
                <w:sz w:val="24"/>
                <w:szCs w:val="24"/>
                <w:lang w:eastAsia="zh-CN"/>
              </w:rPr>
              <w:t>、非金属防刺服、</w:t>
            </w:r>
            <w:r>
              <w:rPr>
                <w:rFonts w:hint="eastAsia" w:ascii="宋体" w:hAnsi="宋体" w:eastAsia="宋体" w:cs="宋体"/>
                <w:sz w:val="24"/>
                <w:szCs w:val="24"/>
                <w:lang w:val="en-US" w:eastAsia="zh-CN"/>
              </w:rPr>
              <w:t>装备柜等，详见采购清单</w:t>
            </w:r>
            <w:r>
              <w:rPr>
                <w:rFonts w:hint="eastAsia" w:ascii="宋体" w:hAnsi="宋体" w:eastAsia="宋体" w:cs="宋体"/>
                <w:sz w:val="24"/>
                <w:szCs w:val="24"/>
              </w:rPr>
              <w:t>）</w:t>
            </w:r>
          </w:p>
        </w:tc>
      </w:tr>
      <w:tr w14:paraId="14B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7C6EF47">
            <w:pPr>
              <w:pStyle w:val="17"/>
              <w:rPr>
                <w:rFonts w:hint="eastAsia" w:ascii="宋体" w:hAnsi="宋体" w:eastAsia="宋体" w:cs="宋体"/>
                <w:b/>
                <w:bCs/>
                <w:sz w:val="24"/>
                <w:szCs w:val="24"/>
              </w:rPr>
            </w:pPr>
            <w:r>
              <w:rPr>
                <w:rFonts w:hint="eastAsia" w:ascii="宋体" w:hAnsi="宋体" w:eastAsia="宋体" w:cs="宋体"/>
                <w:b/>
                <w:bCs/>
                <w:sz w:val="24"/>
                <w:szCs w:val="24"/>
              </w:rPr>
              <w:t>最高限价</w:t>
            </w:r>
          </w:p>
        </w:tc>
        <w:tc>
          <w:tcPr>
            <w:tcW w:w="5867" w:type="dxa"/>
            <w:tcMar>
              <w:top w:w="60" w:type="dxa"/>
              <w:left w:w="120" w:type="dxa"/>
              <w:bottom w:w="30" w:type="dxa"/>
              <w:right w:w="120" w:type="dxa"/>
            </w:tcMar>
          </w:tcPr>
          <w:p w14:paraId="73210D36">
            <w:pPr>
              <w:pStyle w:val="17"/>
              <w:rPr>
                <w:rFonts w:hint="eastAsia" w:ascii="宋体" w:hAnsi="宋体" w:eastAsia="宋体" w:cs="宋体"/>
                <w:sz w:val="24"/>
                <w:szCs w:val="24"/>
              </w:rPr>
            </w:pPr>
            <w:r>
              <w:rPr>
                <w:rFonts w:hint="eastAsia" w:ascii="宋体" w:hAnsi="宋体" w:eastAsia="宋体" w:cs="宋体"/>
                <w:sz w:val="24"/>
                <w:szCs w:val="24"/>
                <w:lang w:val="en-US" w:eastAsia="zh-CN"/>
              </w:rPr>
              <w:t>54480.00</w:t>
            </w:r>
            <w:r>
              <w:rPr>
                <w:rFonts w:hint="eastAsia" w:ascii="宋体" w:hAnsi="宋体" w:eastAsia="宋体" w:cs="宋体"/>
                <w:sz w:val="24"/>
                <w:szCs w:val="24"/>
              </w:rPr>
              <w:t>元</w:t>
            </w:r>
          </w:p>
        </w:tc>
      </w:tr>
      <w:tr w14:paraId="5125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A6A8816">
            <w:pPr>
              <w:pStyle w:val="17"/>
              <w:rPr>
                <w:rFonts w:hint="eastAsia" w:ascii="宋体" w:hAnsi="宋体" w:eastAsia="宋体" w:cs="宋体"/>
                <w:b/>
                <w:bCs/>
                <w:sz w:val="24"/>
                <w:szCs w:val="24"/>
              </w:rPr>
            </w:pPr>
            <w:r>
              <w:rPr>
                <w:rFonts w:hint="eastAsia" w:ascii="宋体" w:hAnsi="宋体" w:eastAsia="宋体" w:cs="宋体"/>
                <w:b/>
                <w:bCs/>
                <w:sz w:val="24"/>
                <w:szCs w:val="24"/>
              </w:rPr>
              <w:t>第一轮报价总金额（元）</w:t>
            </w:r>
          </w:p>
        </w:tc>
        <w:tc>
          <w:tcPr>
            <w:tcW w:w="5867" w:type="dxa"/>
            <w:tcMar>
              <w:top w:w="60" w:type="dxa"/>
              <w:left w:w="120" w:type="dxa"/>
              <w:bottom w:w="30" w:type="dxa"/>
              <w:right w:w="120" w:type="dxa"/>
            </w:tcMar>
          </w:tcPr>
          <w:p w14:paraId="591BB40E">
            <w:pPr>
              <w:pStyle w:val="17"/>
              <w:rPr>
                <w:rFonts w:hint="eastAsia" w:ascii="宋体" w:hAnsi="宋体" w:eastAsia="宋体" w:cs="宋体"/>
                <w:sz w:val="24"/>
                <w:szCs w:val="24"/>
              </w:rPr>
            </w:pPr>
            <w:r>
              <w:rPr>
                <w:rFonts w:hint="eastAsia" w:ascii="宋体" w:hAnsi="宋体" w:eastAsia="宋体" w:cs="宋体"/>
                <w:sz w:val="24"/>
                <w:szCs w:val="24"/>
              </w:rPr>
              <w:t>（小写）_________ （大写）____________________</w:t>
            </w:r>
          </w:p>
        </w:tc>
      </w:tr>
      <w:tr w14:paraId="72BE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13B2703E">
            <w:pPr>
              <w:pStyle w:val="17"/>
              <w:rPr>
                <w:rFonts w:hint="eastAsia" w:ascii="宋体" w:hAnsi="宋体" w:eastAsia="宋体" w:cs="宋体"/>
                <w:b/>
                <w:bCs/>
                <w:sz w:val="24"/>
                <w:szCs w:val="24"/>
              </w:rPr>
            </w:pPr>
            <w:r>
              <w:rPr>
                <w:rFonts w:hint="eastAsia" w:ascii="宋体" w:hAnsi="宋体" w:eastAsia="宋体" w:cs="宋体"/>
                <w:b/>
                <w:bCs/>
                <w:sz w:val="24"/>
                <w:szCs w:val="24"/>
              </w:rPr>
              <w:t>第二轮最终报价总金额（元）</w:t>
            </w:r>
          </w:p>
        </w:tc>
        <w:tc>
          <w:tcPr>
            <w:tcW w:w="5867" w:type="dxa"/>
            <w:tcMar>
              <w:top w:w="60" w:type="dxa"/>
              <w:left w:w="120" w:type="dxa"/>
              <w:bottom w:w="30" w:type="dxa"/>
              <w:right w:w="120" w:type="dxa"/>
            </w:tcMar>
          </w:tcPr>
          <w:p w14:paraId="6D238B9C">
            <w:pPr>
              <w:pStyle w:val="17"/>
              <w:rPr>
                <w:rFonts w:hint="eastAsia" w:ascii="宋体" w:hAnsi="宋体" w:eastAsia="宋体" w:cs="宋体"/>
                <w:sz w:val="24"/>
                <w:szCs w:val="24"/>
                <w:u w:val="single"/>
                <w:lang w:val="en-US" w:eastAsia="zh-CN"/>
              </w:rPr>
            </w:pPr>
            <w:r>
              <w:rPr>
                <w:rFonts w:hint="eastAsia" w:ascii="宋体" w:hAnsi="宋体" w:eastAsia="宋体" w:cs="宋体"/>
                <w:b/>
                <w:bCs/>
                <w:color w:val="FF0000"/>
                <w:sz w:val="24"/>
                <w:szCs w:val="24"/>
              </w:rPr>
              <w:t>（现场填写）</w:t>
            </w:r>
            <w:r>
              <w:rPr>
                <w:rFonts w:hint="eastAsia" w:ascii="宋体" w:hAnsi="宋体" w:eastAsia="宋体" w:cs="宋体"/>
                <w:sz w:val="24"/>
                <w:szCs w:val="24"/>
              </w:rPr>
              <w:t>（小写）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14AAD516">
            <w:pPr>
              <w:pStyle w:val="17"/>
              <w:rPr>
                <w:rFonts w:hint="eastAsia" w:ascii="宋体" w:hAnsi="宋体" w:eastAsia="宋体" w:cs="宋体"/>
                <w:sz w:val="24"/>
                <w:szCs w:val="24"/>
              </w:rPr>
            </w:pPr>
            <w:r>
              <w:rPr>
                <w:rFonts w:hint="eastAsia" w:ascii="宋体" w:hAnsi="宋体" w:eastAsia="宋体" w:cs="宋体"/>
                <w:sz w:val="24"/>
                <w:szCs w:val="24"/>
              </w:rPr>
              <w:t>（大写）____________________</w:t>
            </w:r>
          </w:p>
        </w:tc>
      </w:tr>
      <w:tr w14:paraId="42F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F1655EA">
            <w:pPr>
              <w:pStyle w:val="17"/>
              <w:rPr>
                <w:rFonts w:hint="eastAsia" w:ascii="宋体" w:hAnsi="宋体" w:eastAsia="宋体" w:cs="宋体"/>
                <w:b/>
                <w:bCs/>
                <w:sz w:val="24"/>
                <w:szCs w:val="24"/>
              </w:rPr>
            </w:pPr>
            <w:r>
              <w:rPr>
                <w:rFonts w:hint="eastAsia" w:ascii="宋体" w:hAnsi="宋体" w:eastAsia="宋体" w:cs="宋体"/>
                <w:b/>
                <w:bCs/>
                <w:sz w:val="24"/>
                <w:szCs w:val="24"/>
              </w:rPr>
              <w:t>备注</w:t>
            </w:r>
          </w:p>
        </w:tc>
        <w:tc>
          <w:tcPr>
            <w:tcW w:w="5867" w:type="dxa"/>
            <w:tcMar>
              <w:top w:w="60" w:type="dxa"/>
              <w:left w:w="120" w:type="dxa"/>
              <w:bottom w:w="30" w:type="dxa"/>
              <w:right w:w="120" w:type="dxa"/>
            </w:tcMar>
          </w:tcPr>
          <w:p w14:paraId="0185E3B7">
            <w:pPr>
              <w:pStyle w:val="17"/>
              <w:numPr>
                <w:ilvl w:val="0"/>
                <w:numId w:val="0"/>
              </w:numPr>
              <w:ind w:left="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综合单价包干，数量按实际采购量计算；</w:t>
            </w:r>
          </w:p>
          <w:p w14:paraId="2A52C557">
            <w:pPr>
              <w:pStyle w:val="17"/>
              <w:numPr>
                <w:ilvl w:val="0"/>
                <w:numId w:val="0"/>
              </w:numPr>
              <w:ind w:left="0" w:leftChars="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安装不合格产品，采购方可拒绝验收。</w:t>
            </w:r>
          </w:p>
        </w:tc>
      </w:tr>
    </w:tbl>
    <w:p w14:paraId="30FD15E4">
      <w:pPr>
        <w:pStyle w:val="17"/>
        <w:rPr>
          <w:rFonts w:hint="eastAsia" w:ascii="宋体" w:hAnsi="宋体" w:eastAsia="宋体" w:cs="宋体"/>
          <w:sz w:val="24"/>
          <w:szCs w:val="24"/>
        </w:rPr>
      </w:pPr>
      <w:r>
        <w:rPr>
          <w:rFonts w:hint="eastAsia" w:ascii="宋体" w:hAnsi="宋体" w:eastAsia="宋体" w:cs="宋体"/>
          <w:sz w:val="24"/>
          <w:szCs w:val="24"/>
        </w:rPr>
        <w:t>响应人名称（盖章）：____________________</w:t>
      </w:r>
    </w:p>
    <w:p w14:paraId="2DB084DC">
      <w:pPr>
        <w:pStyle w:val="17"/>
        <w:rPr>
          <w:rFonts w:hint="eastAsia" w:ascii="宋体" w:hAnsi="宋体" w:eastAsia="宋体" w:cs="宋体"/>
          <w:sz w:val="24"/>
          <w:szCs w:val="24"/>
        </w:rPr>
      </w:pPr>
      <w:r>
        <w:rPr>
          <w:rFonts w:hint="eastAsia" w:ascii="宋体" w:hAnsi="宋体" w:eastAsia="宋体" w:cs="宋体"/>
          <w:sz w:val="24"/>
          <w:szCs w:val="24"/>
        </w:rPr>
        <w:t>法定代表人 / 授权代表（签字）：____________________</w:t>
      </w:r>
    </w:p>
    <w:p w14:paraId="7CB2FAB5">
      <w:pPr>
        <w:pStyle w:val="17"/>
        <w:rPr>
          <w:rFonts w:hint="eastAsia" w:ascii="宋体" w:hAnsi="宋体" w:eastAsia="宋体" w:cs="宋体"/>
          <w:sz w:val="24"/>
          <w:szCs w:val="24"/>
        </w:rPr>
      </w:pPr>
      <w:r>
        <w:rPr>
          <w:rFonts w:hint="eastAsia" w:ascii="宋体" w:hAnsi="宋体" w:eastAsia="宋体" w:cs="宋体"/>
          <w:sz w:val="24"/>
          <w:szCs w:val="24"/>
        </w:rPr>
        <w:t>日期：______年____月____日</w:t>
      </w:r>
    </w:p>
    <w:p w14:paraId="50CBCFB3">
      <w:pPr>
        <w:pStyle w:val="12"/>
        <w:rPr>
          <w:rFonts w:hint="eastAsia"/>
        </w:rPr>
      </w:pPr>
    </w:p>
    <w:p w14:paraId="722890F0">
      <w:pPr>
        <w:rPr>
          <w:rFonts w:hint="eastAsia" w:ascii="宋体" w:hAnsi="宋体"/>
          <w:b/>
          <w:sz w:val="28"/>
          <w:szCs w:val="28"/>
        </w:rPr>
      </w:pPr>
    </w:p>
    <w:p w14:paraId="149CB909">
      <w:pPr>
        <w:rPr>
          <w:rFonts w:hint="eastAsia"/>
        </w:rPr>
        <w:sectPr>
          <w:pgSz w:w="11906" w:h="16838"/>
          <w:pgMar w:top="851" w:right="1418" w:bottom="851" w:left="1418" w:header="851" w:footer="992" w:gutter="0"/>
          <w:pgNumType w:fmt="decimal" w:start="1"/>
          <w:cols w:space="425" w:num="1"/>
          <w:titlePg/>
          <w:docGrid w:type="lines" w:linePitch="312" w:charSpace="0"/>
        </w:sectPr>
      </w:pPr>
    </w:p>
    <w:p w14:paraId="350160C8">
      <w:pPr>
        <w:pStyle w:val="3"/>
        <w:pageBreakBefore/>
        <w:numPr>
          <w:ilvl w:val="0"/>
          <w:numId w:val="0"/>
        </w:numPr>
        <w:adjustRightInd w:val="0"/>
        <w:snapToGrid w:val="0"/>
        <w:spacing w:beforeLines="50" w:after="0" w:line="24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（三）</w:t>
      </w:r>
      <w:r>
        <w:rPr>
          <w:rFonts w:hint="eastAsia" w:ascii="宋体" w:hAnsi="宋体" w:eastAsia="宋体" w:cs="宋体"/>
          <w:color w:val="000000" w:themeColor="text1"/>
          <w:highlight w:val="none"/>
          <w14:textFill>
            <w14:solidFill>
              <w14:schemeClr w14:val="tx1"/>
            </w14:solidFill>
          </w14:textFill>
        </w:rPr>
        <w:t>分项报价明细表</w:t>
      </w:r>
    </w:p>
    <w:p w14:paraId="55BA88B6">
      <w:pPr>
        <w:rPr>
          <w:color w:val="000000" w:themeColor="text1"/>
          <w:highlight w:val="none"/>
          <w14:textFill>
            <w14:solidFill>
              <w14:schemeClr w14:val="tx1"/>
            </w14:solidFill>
          </w14:textFill>
        </w:rPr>
      </w:pPr>
    </w:p>
    <w:p w14:paraId="75B393FF">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r>
        <w:rPr>
          <w:rFonts w:hint="eastAsia" w:ascii="宋体" w:hAnsi="宋体" w:eastAsia="宋体" w:cs="宋体"/>
          <w:sz w:val="32"/>
          <w:szCs w:val="32"/>
          <w:highlight w:val="none"/>
        </w:rPr>
        <w:t>中山大学孙逸仙纪念医院</w:t>
      </w:r>
      <w:r>
        <w:rPr>
          <w:rFonts w:hint="eastAsia" w:ascii="宋体" w:hAnsi="宋体" w:eastAsia="宋体" w:cs="宋体"/>
          <w:bCs/>
          <w:color w:val="0000FF"/>
          <w:sz w:val="32"/>
          <w:szCs w:val="32"/>
          <w:highlight w:val="none"/>
          <w:lang w:val="en-US" w:eastAsia="zh-CN"/>
        </w:rPr>
        <w:t>******</w:t>
      </w:r>
      <w:r>
        <w:rPr>
          <w:rFonts w:hint="eastAsia" w:ascii="宋体" w:hAnsi="宋体" w:eastAsia="宋体" w:cs="宋体"/>
          <w:bCs/>
          <w:sz w:val="32"/>
          <w:szCs w:val="32"/>
          <w:highlight w:val="none"/>
        </w:rPr>
        <w:t>项目</w:t>
      </w:r>
    </w:p>
    <w:p w14:paraId="78094140">
      <w:pPr>
        <w:rPr>
          <w:rFonts w:hint="eastAsia" w:ascii="宋体" w:hAnsi="宋体" w:eastAsia="宋体" w:cs="宋体"/>
          <w:sz w:val="32"/>
          <w:szCs w:val="32"/>
        </w:rPr>
      </w:pPr>
      <w:r>
        <w:rPr>
          <w:rFonts w:hint="eastAsia" w:ascii="宋体" w:hAnsi="宋体" w:eastAsia="宋体" w:cs="宋体"/>
          <w:b/>
          <w:bCs/>
          <w:color w:val="FF0000"/>
          <w:sz w:val="32"/>
          <w:szCs w:val="32"/>
        </w:rPr>
        <w:t>详见附件</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rPr>
        <w:t>：报价清单</w:t>
      </w:r>
    </w:p>
    <w:p w14:paraId="6420805B">
      <w:pPr>
        <w:rPr>
          <w:rFonts w:hint="eastAsia" w:ascii="宋体" w:hAnsi="宋体" w:cs="宋体"/>
          <w:sz w:val="21"/>
          <w:szCs w:val="21"/>
        </w:rPr>
      </w:pPr>
    </w:p>
    <w:p w14:paraId="0105BEE9">
      <w:pPr>
        <w:rPr>
          <w:rFonts w:hint="eastAsia" w:ascii="宋体" w:hAnsi="宋体" w:cs="宋体"/>
          <w:sz w:val="21"/>
          <w:szCs w:val="21"/>
        </w:rPr>
      </w:pPr>
    </w:p>
    <w:p w14:paraId="4F4C2478">
      <w:pPr>
        <w:rPr>
          <w:rFonts w:hint="eastAsia" w:ascii="宋体" w:hAnsi="宋体" w:cs="宋体"/>
          <w:sz w:val="21"/>
          <w:szCs w:val="21"/>
        </w:rPr>
      </w:pPr>
    </w:p>
    <w:p w14:paraId="0443430C">
      <w:pPr>
        <w:rPr>
          <w:rFonts w:hint="eastAsia" w:ascii="宋体" w:hAnsi="宋体" w:cs="宋体"/>
          <w:sz w:val="21"/>
          <w:szCs w:val="21"/>
        </w:rPr>
      </w:pPr>
    </w:p>
    <w:p w14:paraId="30D031D7">
      <w:pPr>
        <w:rPr>
          <w:rFonts w:hint="eastAsia" w:ascii="宋体" w:hAnsi="宋体" w:cs="宋体"/>
          <w:sz w:val="21"/>
          <w:szCs w:val="21"/>
        </w:rPr>
      </w:pPr>
    </w:p>
    <w:p w14:paraId="63EF7ADE">
      <w:pPr>
        <w:rPr>
          <w:rFonts w:hint="eastAsia" w:ascii="宋体" w:hAnsi="宋体" w:cs="宋体"/>
          <w:sz w:val="21"/>
          <w:szCs w:val="21"/>
        </w:rPr>
      </w:pPr>
    </w:p>
    <w:p w14:paraId="0CF27273">
      <w:pPr>
        <w:rPr>
          <w:rFonts w:hint="eastAsia" w:ascii="宋体" w:hAnsi="宋体" w:cs="宋体"/>
          <w:sz w:val="21"/>
          <w:szCs w:val="21"/>
        </w:rPr>
      </w:pPr>
    </w:p>
    <w:p w14:paraId="16A6A094">
      <w:pPr>
        <w:rPr>
          <w:rFonts w:hint="eastAsia" w:ascii="宋体" w:hAnsi="宋体" w:cs="宋体"/>
          <w:sz w:val="21"/>
          <w:szCs w:val="21"/>
        </w:rPr>
      </w:pPr>
    </w:p>
    <w:p w14:paraId="58D762D9">
      <w:pPr>
        <w:rPr>
          <w:rFonts w:hint="eastAsia" w:ascii="宋体" w:hAnsi="宋体" w:cs="宋体"/>
          <w:sz w:val="21"/>
          <w:szCs w:val="21"/>
        </w:rPr>
      </w:pPr>
    </w:p>
    <w:p w14:paraId="35E2DF48">
      <w:pPr>
        <w:rPr>
          <w:rFonts w:hint="eastAsia" w:ascii="宋体" w:hAnsi="宋体" w:cs="宋体"/>
          <w:sz w:val="21"/>
          <w:szCs w:val="21"/>
        </w:rPr>
      </w:pPr>
    </w:p>
    <w:p w14:paraId="0E8CCD16">
      <w:pPr>
        <w:rPr>
          <w:rFonts w:hint="eastAsia" w:ascii="宋体" w:hAnsi="宋体" w:cs="宋体"/>
          <w:sz w:val="21"/>
          <w:szCs w:val="21"/>
        </w:rPr>
      </w:pPr>
    </w:p>
    <w:p w14:paraId="635D2CDC">
      <w:pPr>
        <w:rPr>
          <w:rFonts w:hint="eastAsia" w:ascii="宋体" w:hAnsi="宋体" w:cs="宋体"/>
          <w:sz w:val="21"/>
          <w:szCs w:val="21"/>
        </w:rPr>
      </w:pPr>
    </w:p>
    <w:p w14:paraId="2C484988">
      <w:pPr>
        <w:rPr>
          <w:rFonts w:hint="eastAsia" w:ascii="宋体" w:hAnsi="宋体" w:cs="宋体"/>
          <w:sz w:val="21"/>
          <w:szCs w:val="21"/>
        </w:rPr>
      </w:pPr>
    </w:p>
    <w:p w14:paraId="4CA7193D">
      <w:pPr>
        <w:rPr>
          <w:rFonts w:hint="eastAsia" w:ascii="宋体" w:hAnsi="宋体" w:cs="宋体"/>
          <w:sz w:val="21"/>
          <w:szCs w:val="21"/>
        </w:rPr>
      </w:pPr>
    </w:p>
    <w:p w14:paraId="7FAFDA2E">
      <w:pPr>
        <w:rPr>
          <w:rFonts w:hint="eastAsia" w:ascii="宋体" w:hAnsi="宋体" w:cs="宋体"/>
          <w:sz w:val="21"/>
          <w:szCs w:val="21"/>
        </w:rPr>
      </w:pPr>
    </w:p>
    <w:p w14:paraId="1F1C5665">
      <w:pPr>
        <w:rPr>
          <w:rFonts w:hint="eastAsia" w:ascii="宋体" w:hAnsi="宋体" w:cs="宋体"/>
          <w:sz w:val="21"/>
          <w:szCs w:val="21"/>
        </w:rPr>
      </w:pPr>
    </w:p>
    <w:p w14:paraId="2AD54D4F">
      <w:pPr>
        <w:rPr>
          <w:rFonts w:hint="eastAsia" w:ascii="宋体" w:hAnsi="宋体" w:cs="宋体"/>
          <w:sz w:val="21"/>
          <w:szCs w:val="21"/>
        </w:rPr>
      </w:pPr>
    </w:p>
    <w:p w14:paraId="1502FF3A">
      <w:pPr>
        <w:rPr>
          <w:rFonts w:hint="eastAsia" w:ascii="宋体" w:hAnsi="宋体" w:cs="宋体"/>
          <w:sz w:val="21"/>
          <w:szCs w:val="21"/>
        </w:rPr>
      </w:pPr>
    </w:p>
    <w:p w14:paraId="7F47FDF5">
      <w:pPr>
        <w:rPr>
          <w:rFonts w:hint="eastAsia" w:ascii="宋体" w:hAnsi="宋体" w:cs="宋体"/>
          <w:sz w:val="21"/>
          <w:szCs w:val="21"/>
        </w:rPr>
      </w:pPr>
    </w:p>
    <w:p w14:paraId="44F1B5C1">
      <w:pPr>
        <w:rPr>
          <w:rFonts w:hint="eastAsia" w:ascii="宋体" w:hAnsi="宋体" w:cs="宋体"/>
          <w:sz w:val="21"/>
          <w:szCs w:val="21"/>
        </w:rPr>
      </w:pPr>
    </w:p>
    <w:p w14:paraId="7B8E58C6">
      <w:pPr>
        <w:rPr>
          <w:rFonts w:hint="eastAsia" w:ascii="宋体" w:hAnsi="宋体" w:cs="宋体"/>
          <w:sz w:val="21"/>
          <w:szCs w:val="21"/>
        </w:rPr>
      </w:pPr>
    </w:p>
    <w:p w14:paraId="2F997C8A">
      <w:pPr>
        <w:rPr>
          <w:rFonts w:hint="eastAsia" w:ascii="宋体" w:hAnsi="宋体" w:cs="宋体"/>
          <w:sz w:val="21"/>
          <w:szCs w:val="21"/>
        </w:rPr>
      </w:pPr>
    </w:p>
    <w:p w14:paraId="4307A8A4">
      <w:pPr>
        <w:rPr>
          <w:rFonts w:hint="eastAsia" w:ascii="宋体" w:hAnsi="宋体" w:cs="宋体"/>
          <w:sz w:val="21"/>
          <w:szCs w:val="21"/>
        </w:rPr>
      </w:pPr>
    </w:p>
    <w:p w14:paraId="7ECE01D8">
      <w:pPr>
        <w:rPr>
          <w:rFonts w:hint="eastAsia" w:ascii="宋体" w:hAnsi="宋体" w:cs="宋体"/>
          <w:sz w:val="21"/>
          <w:szCs w:val="21"/>
        </w:rPr>
      </w:pPr>
    </w:p>
    <w:p w14:paraId="7BC5227C">
      <w:pPr>
        <w:rPr>
          <w:rFonts w:hint="eastAsia" w:ascii="宋体" w:hAnsi="宋体" w:cs="宋体"/>
          <w:sz w:val="21"/>
          <w:szCs w:val="21"/>
        </w:rPr>
      </w:pPr>
    </w:p>
    <w:p w14:paraId="06ADAAF4">
      <w:pPr>
        <w:rPr>
          <w:rFonts w:ascii="宋体" w:hAnsi="宋体" w:cs="宋体"/>
          <w:sz w:val="21"/>
          <w:szCs w:val="21"/>
        </w:rPr>
      </w:pPr>
      <w:r>
        <w:rPr>
          <w:rFonts w:hint="eastAsia" w:ascii="宋体" w:hAnsi="宋体" w:cs="宋体"/>
          <w:sz w:val="21"/>
          <w:szCs w:val="21"/>
        </w:rPr>
        <w:t>注：1.此表为报价总表的报价明细表。</w:t>
      </w:r>
    </w:p>
    <w:p w14:paraId="45A0CF39">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应按分项报价明细表的各项内容要求进行填写，不得更改此表格式、内容。</w:t>
      </w:r>
    </w:p>
    <w:p w14:paraId="7EBA4CA1">
      <w:pPr>
        <w:pStyle w:val="8"/>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6FA9CF05">
      <w:pPr>
        <w:ind w:firstLine="420" w:firstLineChars="200"/>
        <w:rPr>
          <w:rFonts w:hint="eastAsia" w:ascii="宋体" w:hAnsi="宋体" w:eastAsia="宋体" w:cs="宋体"/>
          <w:sz w:val="21"/>
          <w:szCs w:val="21"/>
        </w:rPr>
      </w:pPr>
    </w:p>
    <w:p w14:paraId="34CB14D2">
      <w:pPr>
        <w:pStyle w:val="8"/>
        <w:rPr>
          <w:sz w:val="24"/>
        </w:rPr>
      </w:pPr>
    </w:p>
    <w:p w14:paraId="284E09B4">
      <w:pPr>
        <w:pStyle w:val="8"/>
        <w:rPr>
          <w:sz w:val="24"/>
        </w:rPr>
      </w:pPr>
    </w:p>
    <w:p w14:paraId="342A6CAD">
      <w:pPr>
        <w:pStyle w:val="8"/>
        <w:rPr>
          <w:sz w:val="24"/>
        </w:rPr>
      </w:pPr>
    </w:p>
    <w:p w14:paraId="1B1DF671">
      <w:pPr>
        <w:pStyle w:val="8"/>
        <w:rPr>
          <w:sz w:val="24"/>
        </w:rPr>
      </w:pPr>
    </w:p>
    <w:p w14:paraId="6A17F30F">
      <w:pPr>
        <w:pStyle w:val="8"/>
        <w:rPr>
          <w:sz w:val="24"/>
        </w:rPr>
      </w:pPr>
    </w:p>
    <w:p w14:paraId="5061DF4A">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B9A673F">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A839A46">
      <w:pPr>
        <w:spacing w:line="360" w:lineRule="auto"/>
        <w:ind w:firstLine="3542" w:firstLineChars="1476"/>
        <w:jc w:val="left"/>
        <w:rPr>
          <w:rFonts w:hint="eastAsia"/>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D498A0C">
      <w:pPr>
        <w:pStyle w:val="2"/>
        <w:rPr>
          <w:rFonts w:hint="eastAsia"/>
        </w:rPr>
        <w:sectPr>
          <w:pgSz w:w="11906" w:h="16838"/>
          <w:pgMar w:top="851" w:right="1418" w:bottom="851" w:left="1418" w:header="851" w:footer="992" w:gutter="0"/>
          <w:pgNumType w:fmt="decimal" w:start="1"/>
          <w:cols w:space="425" w:num="1"/>
          <w:titlePg/>
          <w:docGrid w:type="lines" w:linePitch="312" w:charSpace="0"/>
        </w:sectPr>
      </w:pPr>
    </w:p>
    <w:p w14:paraId="4EF79C95">
      <w:pPr>
        <w:pStyle w:val="3"/>
        <w:pageBreakBefore/>
        <w:numPr>
          <w:ilvl w:val="0"/>
          <w:numId w:val="0"/>
        </w:numPr>
        <w:adjustRightInd w:val="0"/>
        <w:snapToGrid w:val="0"/>
        <w:spacing w:beforeLines="50" w:after="0" w:line="24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（四）</w:t>
      </w:r>
      <w:r>
        <w:rPr>
          <w:rFonts w:hint="eastAsia" w:ascii="宋体" w:hAnsi="宋体" w:eastAsia="宋体" w:cs="宋体"/>
          <w:color w:val="000000" w:themeColor="text1"/>
          <w:highlight w:val="none"/>
          <w14:textFill>
            <w14:solidFill>
              <w14:schemeClr w14:val="tx1"/>
            </w14:solidFill>
          </w14:textFill>
        </w:rPr>
        <w:t>项目要求响应承诺</w:t>
      </w:r>
    </w:p>
    <w:p w14:paraId="6D9094D7">
      <w:pPr>
        <w:numPr>
          <w:numId w:val="0"/>
        </w:numPr>
        <w:rPr>
          <w:rFonts w:hint="eastAsia"/>
        </w:rPr>
      </w:pPr>
    </w:p>
    <w:p w14:paraId="56D439C5">
      <w:pPr>
        <w:tabs>
          <w:tab w:val="left" w:pos="7830"/>
        </w:tabs>
        <w:rPr>
          <w:rFonts w:ascii="宋体" w:hAnsi="宋体"/>
          <w:sz w:val="28"/>
          <w:szCs w:val="28"/>
        </w:rPr>
      </w:pPr>
      <w:r>
        <w:rPr>
          <w:rFonts w:hint="eastAsia" w:ascii="宋体" w:hAnsi="宋体"/>
          <w:sz w:val="28"/>
          <w:szCs w:val="28"/>
        </w:rPr>
        <w:t>中山大学孙逸仙纪念医院：</w:t>
      </w:r>
    </w:p>
    <w:p w14:paraId="080851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1.</w:t>
      </w:r>
      <w:r>
        <w:rPr>
          <w:rFonts w:hint="eastAsia" w:ascii="宋体" w:hAnsi="宋体" w:eastAsia="宋体" w:cs="Times New Roman"/>
          <w:b/>
          <w:bCs/>
          <w:kern w:val="2"/>
          <w:sz w:val="28"/>
          <w:szCs w:val="28"/>
          <w:lang w:val="en-US" w:eastAsia="zh-CN" w:bidi="ar-SA"/>
        </w:rPr>
        <w:t>售后服务及质量保证承诺</w:t>
      </w:r>
    </w:p>
    <w:p w14:paraId="341911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我方承诺：除特别说明外，所有产品提供至少</w:t>
      </w:r>
      <w:r>
        <w:rPr>
          <w:rFonts w:hint="eastAsia" w:ascii="宋体" w:hAnsi="宋体" w:cs="Times New Roman"/>
          <w:kern w:val="2"/>
          <w:sz w:val="28"/>
          <w:szCs w:val="28"/>
          <w:lang w:val="en-US" w:eastAsia="zh-CN" w:bidi="ar-SA"/>
        </w:rPr>
        <w:t>2</w:t>
      </w:r>
      <w:r>
        <w:rPr>
          <w:rFonts w:hint="eastAsia" w:ascii="宋体" w:hAnsi="宋体" w:eastAsia="宋体" w:cs="Times New Roman"/>
          <w:kern w:val="2"/>
          <w:sz w:val="28"/>
          <w:szCs w:val="28"/>
          <w:lang w:val="en-US" w:eastAsia="zh-CN" w:bidi="ar-SA"/>
        </w:rPr>
        <w:t>年保修期及原厂免费上门保修服务；保修期内，设备及配件维修免费，且满足“1 个月内质量问题包换、1周内质量问题包退、</w:t>
      </w:r>
      <w:r>
        <w:rPr>
          <w:rFonts w:hint="eastAsia" w:ascii="宋体" w:hAnsi="宋体" w:cs="Times New Roman"/>
          <w:kern w:val="2"/>
          <w:sz w:val="28"/>
          <w:szCs w:val="28"/>
          <w:lang w:val="en-US" w:eastAsia="zh-CN" w:bidi="ar-SA"/>
        </w:rPr>
        <w:t>2</w:t>
      </w:r>
      <w:r>
        <w:rPr>
          <w:rFonts w:hint="eastAsia" w:ascii="宋体" w:hAnsi="宋体" w:eastAsia="宋体" w:cs="Times New Roman"/>
          <w:kern w:val="2"/>
          <w:sz w:val="28"/>
          <w:szCs w:val="28"/>
          <w:lang w:val="en-US" w:eastAsia="zh-CN" w:bidi="ar-SA"/>
        </w:rPr>
        <w:t>年包修包升级” 要求。</w:t>
      </w:r>
    </w:p>
    <w:p w14:paraId="73D1EE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2.</w:t>
      </w:r>
      <w:r>
        <w:rPr>
          <w:rFonts w:hint="eastAsia" w:ascii="宋体" w:hAnsi="宋体" w:eastAsia="宋体" w:cs="Times New Roman"/>
          <w:b/>
          <w:bCs/>
          <w:kern w:val="2"/>
          <w:sz w:val="28"/>
          <w:szCs w:val="28"/>
          <w:lang w:val="en-US" w:eastAsia="zh-CN" w:bidi="ar-SA"/>
        </w:rPr>
        <w:t>付款方式承诺</w:t>
      </w:r>
    </w:p>
    <w:p w14:paraId="49E10F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我方同意：完成货物交付及安装调试，经使用科室、保卫科验收合格并经审计室审计后，采购方在10个工作日内支付审核价的95%；剩余5%作为尾款，验收合格1年后10个工作日内支付。</w:t>
      </w:r>
    </w:p>
    <w:p w14:paraId="2CFECE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若我方为中小微企业，将提供中小企业承诺函，同意采购方在 15 个工作日内一次性支付审核价全款（逾期未提供视为非中小微企业）。</w:t>
      </w:r>
    </w:p>
    <w:p w14:paraId="7AD2E5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3.</w:t>
      </w:r>
      <w:r>
        <w:rPr>
          <w:rFonts w:hint="eastAsia" w:ascii="宋体" w:hAnsi="宋体" w:eastAsia="宋体" w:cs="Times New Roman"/>
          <w:b/>
          <w:bCs/>
          <w:kern w:val="2"/>
          <w:sz w:val="28"/>
          <w:szCs w:val="28"/>
          <w:lang w:val="en-US" w:eastAsia="zh-CN" w:bidi="ar-SA"/>
        </w:rPr>
        <w:t>送货时间承诺</w:t>
      </w:r>
    </w:p>
    <w:p w14:paraId="48C8D1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我方承诺：合同签订生效后，45个日历日内按指定地点完成货物交付；若因不可抗力影响交货，将与采购方友好协商解决。</w:t>
      </w:r>
    </w:p>
    <w:p w14:paraId="01A26C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4.</w:t>
      </w:r>
      <w:r>
        <w:rPr>
          <w:rFonts w:hint="eastAsia" w:ascii="宋体" w:hAnsi="宋体" w:eastAsia="宋体" w:cs="Times New Roman"/>
          <w:b/>
          <w:bCs/>
          <w:kern w:val="2"/>
          <w:sz w:val="28"/>
          <w:szCs w:val="28"/>
          <w:lang w:val="en-US" w:eastAsia="zh-CN" w:bidi="ar-SA"/>
        </w:rPr>
        <w:t>结算方式承诺</w:t>
      </w:r>
    </w:p>
    <w:p w14:paraId="057199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我方同意：本项目按综合单价包干，数量按实际采购量计算；结算价超合同价10%（含）以内的，按法律规定协商签订补充合同；超10%（不含）的部分不予支付；若产品安装不合格，同意采购方拒绝验收</w:t>
      </w:r>
      <w:r>
        <w:rPr>
          <w:rFonts w:hint="eastAsia" w:ascii="宋体" w:hAnsi="宋体" w:cs="Times New Roman"/>
          <w:kern w:val="2"/>
          <w:sz w:val="28"/>
          <w:szCs w:val="28"/>
          <w:lang w:val="en-US" w:eastAsia="zh-CN" w:bidi="ar-SA"/>
        </w:rPr>
        <w:t>。</w:t>
      </w:r>
    </w:p>
    <w:p w14:paraId="72DE66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特此声明。</w:t>
      </w:r>
      <w:r>
        <w:rPr>
          <w:rFonts w:hint="eastAsia" w:ascii="宋体" w:hAnsi="宋体" w:eastAsia="宋体" w:cs="宋体"/>
          <w:b/>
          <w:bCs w:val="0"/>
          <w:kern w:val="2"/>
          <w:sz w:val="28"/>
          <w:szCs w:val="28"/>
          <w:lang w:val="en-US" w:eastAsia="zh-CN" w:bidi="ar"/>
        </w:rPr>
        <w:t>（注：本资格声明函内容不得擅自删改）</w:t>
      </w:r>
    </w:p>
    <w:p w14:paraId="452E25D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800" w:firstLineChars="1000"/>
        <w:jc w:val="both"/>
        <w:textAlignment w:val="auto"/>
        <w:rPr>
          <w:rFonts w:hint="eastAsia" w:ascii="宋体" w:hAnsi="宋体" w:eastAsia="宋体" w:cs="宋体"/>
          <w:color w:val="000000"/>
          <w:kern w:val="2"/>
          <w:sz w:val="28"/>
          <w:szCs w:val="28"/>
          <w:lang w:val="en-US" w:eastAsia="zh-CN" w:bidi="ar"/>
        </w:rPr>
      </w:pPr>
    </w:p>
    <w:p w14:paraId="666FDD4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800" w:firstLineChars="1000"/>
        <w:jc w:val="both"/>
        <w:textAlignment w:val="auto"/>
        <w:rPr>
          <w:rFonts w:hint="eastAsia" w:ascii="宋体" w:hAnsi="宋体" w:eastAsia="宋体" w:cs="宋体"/>
          <w:color w:val="000000"/>
          <w:kern w:val="2"/>
          <w:sz w:val="28"/>
          <w:szCs w:val="28"/>
          <w:lang w:val="en-US" w:eastAsia="zh-CN" w:bidi="ar"/>
        </w:rPr>
      </w:pPr>
    </w:p>
    <w:p w14:paraId="6772D1E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800" w:firstLineChars="1000"/>
        <w:jc w:val="both"/>
        <w:textAlignment w:val="auto"/>
        <w:rPr>
          <w:rFonts w:hint="eastAsia" w:ascii="宋体" w:hAnsi="宋体" w:eastAsia="宋体" w:cs="宋体"/>
          <w:color w:val="000000"/>
          <w:kern w:val="2"/>
          <w:sz w:val="28"/>
          <w:szCs w:val="28"/>
          <w:lang w:val="en-US" w:eastAsia="zh-CN" w:bidi="ar"/>
        </w:rPr>
      </w:pPr>
    </w:p>
    <w:p w14:paraId="25D6021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800" w:firstLineChars="1000"/>
        <w:jc w:val="both"/>
        <w:textAlignment w:val="auto"/>
        <w:rPr>
          <w:rFonts w:hint="eastAsia" w:ascii="宋体" w:hAnsi="宋体" w:eastAsia="宋体" w:cs="宋体"/>
          <w:color w:val="000000"/>
          <w:sz w:val="28"/>
          <w:szCs w:val="28"/>
          <w:u w:val="single"/>
          <w:lang w:val="en-US"/>
        </w:rPr>
      </w:pPr>
      <w:r>
        <w:rPr>
          <w:rFonts w:hint="eastAsia" w:ascii="宋体" w:hAnsi="宋体" w:eastAsia="宋体" w:cs="宋体"/>
          <w:color w:val="000000"/>
          <w:kern w:val="2"/>
          <w:sz w:val="28"/>
          <w:szCs w:val="28"/>
          <w:lang w:val="en-US" w:eastAsia="zh-CN" w:bidi="ar"/>
        </w:rPr>
        <w:t>响应人名称（盖公章）：</w:t>
      </w:r>
      <w:r>
        <w:rPr>
          <w:rFonts w:hint="eastAsia" w:ascii="宋体" w:hAnsi="宋体" w:eastAsia="宋体" w:cs="宋体"/>
          <w:color w:val="000000"/>
          <w:kern w:val="2"/>
          <w:sz w:val="28"/>
          <w:szCs w:val="28"/>
          <w:u w:val="single"/>
          <w:lang w:val="en-US" w:eastAsia="zh-CN" w:bidi="ar"/>
        </w:rPr>
        <w:t xml:space="preserve">                                </w:t>
      </w:r>
    </w:p>
    <w:p w14:paraId="350773B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800" w:firstLineChars="1000"/>
        <w:jc w:val="both"/>
        <w:textAlignment w:val="auto"/>
        <w:rPr>
          <w:rFonts w:hint="eastAsia" w:ascii="宋体" w:hAnsi="宋体" w:eastAsia="宋体" w:cs="宋体"/>
          <w:color w:val="000000"/>
          <w:sz w:val="28"/>
          <w:szCs w:val="28"/>
          <w:u w:val="single"/>
          <w:lang w:val="en-US"/>
        </w:rPr>
      </w:pPr>
      <w:r>
        <w:rPr>
          <w:rFonts w:hint="eastAsia" w:ascii="宋体" w:hAnsi="宋体" w:eastAsia="宋体" w:cs="宋体"/>
          <w:color w:val="000000"/>
          <w:kern w:val="2"/>
          <w:sz w:val="28"/>
          <w:szCs w:val="28"/>
          <w:lang w:val="en-US" w:eastAsia="zh-CN" w:bidi="ar"/>
        </w:rPr>
        <w:t>响应人法定代表人或法定授权代表（签字）：</w:t>
      </w:r>
      <w:r>
        <w:rPr>
          <w:rFonts w:hint="eastAsia" w:ascii="宋体" w:hAnsi="宋体" w:eastAsia="宋体" w:cs="宋体"/>
          <w:color w:val="000000"/>
          <w:kern w:val="2"/>
          <w:sz w:val="28"/>
          <w:szCs w:val="28"/>
          <w:u w:val="single"/>
          <w:lang w:val="en-US" w:eastAsia="zh-CN" w:bidi="ar"/>
        </w:rPr>
        <w:t xml:space="preserve">             </w:t>
      </w:r>
    </w:p>
    <w:p w14:paraId="15330365">
      <w:pPr>
        <w:keepNext w:val="0"/>
        <w:keepLines w:val="0"/>
        <w:pageBreakBefore w:val="0"/>
        <w:widowControl/>
        <w:suppressLineNumbers w:val="0"/>
        <w:kinsoku/>
        <w:wordWrap/>
        <w:overflowPunct/>
        <w:topLinePunct w:val="0"/>
        <w:autoSpaceDE/>
        <w:autoSpaceDN/>
        <w:bidi w:val="0"/>
        <w:spacing w:line="440" w:lineRule="exact"/>
        <w:jc w:val="left"/>
        <w:textAlignment w:val="auto"/>
        <w:rPr>
          <w:rFonts w:hint="eastAsia" w:ascii="宋体" w:hAnsi="宋体" w:eastAsia="宋体" w:cs="Times New Roman"/>
          <w:b/>
          <w:sz w:val="28"/>
          <w:szCs w:val="28"/>
          <w:lang w:val="en-US" w:eastAsia="zh-CN"/>
        </w:rPr>
      </w:pPr>
      <w:r>
        <w:rPr>
          <w:rFonts w:hint="eastAsia" w:ascii="宋体" w:hAnsi="宋体" w:eastAsia="宋体" w:cs="宋体"/>
          <w:color w:val="000000"/>
          <w:kern w:val="2"/>
          <w:sz w:val="28"/>
          <w:szCs w:val="28"/>
          <w:lang w:val="en-US" w:eastAsia="zh-CN" w:bidi="ar"/>
        </w:rPr>
        <w:t xml:space="preserve">                    日期：</w:t>
      </w:r>
      <w:r>
        <w:rPr>
          <w:rFonts w:hint="eastAsia" w:ascii="宋体" w:hAnsi="宋体" w:eastAsia="宋体" w:cs="宋体"/>
          <w:color w:val="000000"/>
          <w:kern w:val="2"/>
          <w:sz w:val="28"/>
          <w:szCs w:val="28"/>
          <w:u w:val="single"/>
          <w:lang w:val="en-US" w:eastAsia="zh-CN" w:bidi="ar"/>
        </w:rPr>
        <w:t xml:space="preserve">      </w:t>
      </w:r>
      <w:r>
        <w:rPr>
          <w:rFonts w:hint="eastAsia" w:ascii="宋体" w:hAnsi="宋体" w:eastAsia="宋体" w:cs="宋体"/>
          <w:color w:val="000000"/>
          <w:kern w:val="2"/>
          <w:sz w:val="28"/>
          <w:szCs w:val="28"/>
          <w:lang w:val="en-US" w:eastAsia="zh-CN" w:bidi="ar"/>
        </w:rPr>
        <w:t>年</w:t>
      </w:r>
      <w:r>
        <w:rPr>
          <w:rFonts w:hint="eastAsia" w:ascii="宋体" w:hAnsi="宋体" w:eastAsia="宋体" w:cs="宋体"/>
          <w:color w:val="000000"/>
          <w:kern w:val="2"/>
          <w:sz w:val="28"/>
          <w:szCs w:val="28"/>
          <w:u w:val="single"/>
          <w:lang w:val="en-US" w:eastAsia="zh-CN" w:bidi="ar"/>
        </w:rPr>
        <w:t xml:space="preserve">       </w:t>
      </w:r>
      <w:r>
        <w:rPr>
          <w:rFonts w:hint="eastAsia" w:ascii="宋体" w:hAnsi="宋体" w:eastAsia="宋体" w:cs="宋体"/>
          <w:color w:val="000000"/>
          <w:kern w:val="2"/>
          <w:sz w:val="28"/>
          <w:szCs w:val="28"/>
          <w:lang w:val="en-US" w:eastAsia="zh-CN" w:bidi="ar"/>
        </w:rPr>
        <w:t>月</w:t>
      </w:r>
      <w:r>
        <w:rPr>
          <w:rFonts w:hint="eastAsia" w:ascii="宋体" w:hAnsi="宋体" w:eastAsia="宋体" w:cs="宋体"/>
          <w:color w:val="000000"/>
          <w:kern w:val="2"/>
          <w:sz w:val="28"/>
          <w:szCs w:val="28"/>
          <w:u w:val="single"/>
          <w:lang w:val="en-US" w:eastAsia="zh-CN" w:bidi="ar"/>
        </w:rPr>
        <w:t xml:space="preserve">     </w:t>
      </w:r>
      <w:r>
        <w:rPr>
          <w:rFonts w:hint="eastAsia" w:ascii="宋体" w:hAnsi="宋体" w:eastAsia="宋体" w:cs="宋体"/>
          <w:color w:val="000000"/>
          <w:kern w:val="2"/>
          <w:sz w:val="28"/>
          <w:szCs w:val="28"/>
          <w:lang w:val="en-US" w:eastAsia="zh-CN" w:bidi="ar"/>
        </w:rPr>
        <w:t>日</w:t>
      </w:r>
    </w:p>
    <w:p w14:paraId="09885925">
      <w:pPr>
        <w:rPr>
          <w:rFonts w:hint="eastAsia"/>
        </w:rPr>
        <w:sectPr>
          <w:footerReference r:id="rId7" w:type="default"/>
          <w:pgSz w:w="11906" w:h="16838"/>
          <w:pgMar w:top="851" w:right="1418" w:bottom="851" w:left="1418" w:header="851" w:footer="992" w:gutter="0"/>
          <w:pgNumType w:fmt="decimal"/>
          <w:cols w:space="425" w:num="1"/>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2E9CBD8F">
      <w:pPr>
        <w:pStyle w:val="4"/>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rPr>
      </w:pPr>
      <w:r>
        <w:rPr>
          <w:rFonts w:hint="eastAsia" w:ascii="宋体" w:hAnsi="宋体" w:eastAsia="宋体" w:cs="宋体"/>
          <w:b/>
          <w:bCs/>
          <w:kern w:val="2"/>
          <w:sz w:val="32"/>
          <w:szCs w:val="32"/>
          <w:lang w:val="en-US" w:eastAsia="zh-CN" w:bidi="ar-SA"/>
        </w:rPr>
        <w:t>（一）</w:t>
      </w:r>
      <w:r>
        <w:rPr>
          <w:rFonts w:hint="eastAsia" w:ascii="宋体" w:hAnsi="宋体" w:eastAsia="宋体" w:cs="宋体"/>
        </w:rPr>
        <w:t>资格声明函</w:t>
      </w:r>
    </w:p>
    <w:p w14:paraId="68649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b/>
          <w:bCs w:val="0"/>
          <w:sz w:val="24"/>
          <w:szCs w:val="22"/>
          <w:lang w:val="en-US"/>
        </w:rPr>
      </w:pPr>
      <w:r>
        <w:rPr>
          <w:rFonts w:hint="eastAsia" w:ascii="宋体" w:hAnsi="宋体" w:eastAsia="宋体" w:cs="宋体"/>
          <w:kern w:val="2"/>
          <w:sz w:val="24"/>
          <w:szCs w:val="22"/>
          <w:lang w:val="en-US" w:eastAsia="zh-CN" w:bidi="ar"/>
        </w:rPr>
        <w:t>致：中山大学孙逸仙纪念医院</w:t>
      </w:r>
    </w:p>
    <w:p w14:paraId="60198D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关于贵单位发布的</w:t>
      </w:r>
      <w:r>
        <w:rPr>
          <w:rFonts w:hint="eastAsia" w:ascii="宋体" w:hAnsi="宋体" w:eastAsia="宋体" w:cs="宋体"/>
          <w:kern w:val="2"/>
          <w:sz w:val="24"/>
          <w:szCs w:val="22"/>
          <w:u w:val="single"/>
          <w:lang w:val="en-US" w:eastAsia="zh-CN" w:bidi="ar"/>
        </w:rPr>
        <w:t xml:space="preserve">中山大学孙逸仙纪念医院***采购 </w:t>
      </w:r>
      <w:r>
        <w:rPr>
          <w:rFonts w:hint="eastAsia" w:ascii="宋体" w:hAnsi="宋体" w:eastAsia="宋体" w:cs="宋体"/>
          <w:kern w:val="2"/>
          <w:sz w:val="24"/>
          <w:szCs w:val="22"/>
          <w:lang w:val="en-US" w:eastAsia="zh-CN" w:bidi="ar"/>
        </w:rPr>
        <w:t>项目的邀请，本单位（企业）自愿参加报名响应，现声明如下：</w:t>
      </w:r>
    </w:p>
    <w:p w14:paraId="1A950A89">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(1)本单位（企业）已完全清楚本项目采购文件的内容和要求。</w:t>
      </w:r>
    </w:p>
    <w:p w14:paraId="1BCE9FF8">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(2)本单位（企业）具有履行合同所必需的设备和专业技术能力，且参加本次采购活动前</w:t>
      </w:r>
      <w:r>
        <w:rPr>
          <w:rFonts w:hint="eastAsia" w:ascii="宋体" w:hAnsi="宋体" w:eastAsia="宋体" w:cs="宋体"/>
          <w:kern w:val="2"/>
          <w:sz w:val="24"/>
          <w:szCs w:val="22"/>
          <w:u w:val="single"/>
          <w:lang w:val="en-US" w:eastAsia="zh-CN" w:bidi="ar"/>
        </w:rPr>
        <w:t>三</w:t>
      </w:r>
      <w:r>
        <w:rPr>
          <w:rFonts w:hint="eastAsia" w:ascii="宋体" w:hAnsi="宋体" w:eastAsia="宋体" w:cs="宋体"/>
          <w:kern w:val="2"/>
          <w:sz w:val="24"/>
          <w:szCs w:val="22"/>
          <w:lang w:val="en-US" w:eastAsia="zh-CN" w:bidi="ar"/>
        </w:rPr>
        <w:t>年内在经营活动中没有重大违法记录。否则，由此所造成的损失、不良后果及法律责任，一律由我单位承担。</w:t>
      </w:r>
    </w:p>
    <w:p w14:paraId="343F5BE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(3)本公司（企业）具有良好的商业信誉和健全的财务会计制度、具有依法缴纳税收和社会保障资金的良好记录。</w:t>
      </w:r>
    </w:p>
    <w:p w14:paraId="6B9CB8EB">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(4)本公司（企业）承诺绝不存在“法定代表人或单位负责人为同一人或者存在直接控股、管理关系的不同响应单位，参加同一合同项下的采购活动”的情况。</w:t>
      </w:r>
    </w:p>
    <w:p w14:paraId="714A15E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(5)本公司（企业）参加本次采购活动，具备独立实施能力，属于非联合体响应。</w:t>
      </w:r>
    </w:p>
    <w:p w14:paraId="0604F31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(6)本公司（企业）承诺绝不存在“为本采购项目提供过整体设计、规范编制或者项目管理、监理、检测等服务”的情况。</w:t>
      </w:r>
    </w:p>
    <w:p w14:paraId="17217FE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(7)本公司（企业）承诺如若成交，绝不以任何方式转包或分包本项目。</w:t>
      </w:r>
    </w:p>
    <w:p w14:paraId="6A2B402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C55F514">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(9)本次采购活动中，如有违法、违规、弄虚作假行为，所造成的损失、不良后果及法律责任，一律由我单位承担。 </w:t>
      </w:r>
    </w:p>
    <w:p w14:paraId="1222B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0"/>
          <w:szCs w:val="22"/>
          <w:lang w:val="en-US"/>
        </w:rPr>
      </w:pPr>
      <w:r>
        <w:rPr>
          <w:rFonts w:hint="eastAsia" w:ascii="宋体" w:hAnsi="宋体" w:eastAsia="宋体" w:cs="宋体"/>
          <w:kern w:val="2"/>
          <w:sz w:val="24"/>
          <w:szCs w:val="22"/>
          <w:lang w:val="en-US" w:eastAsia="zh-CN" w:bidi="ar"/>
        </w:rPr>
        <w:t>特此声明。</w:t>
      </w:r>
      <w:r>
        <w:rPr>
          <w:rFonts w:hint="eastAsia" w:ascii="宋体" w:hAnsi="宋体" w:eastAsia="宋体" w:cs="宋体"/>
          <w:b/>
          <w:bCs w:val="0"/>
          <w:kern w:val="2"/>
          <w:sz w:val="24"/>
          <w:szCs w:val="22"/>
          <w:lang w:val="en-US" w:eastAsia="zh-CN" w:bidi="ar"/>
        </w:rPr>
        <w:t>（注：本资格声明函内容不得擅自删改）</w:t>
      </w:r>
    </w:p>
    <w:p w14:paraId="41FEEA6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响应人名称（盖公章）：</w:t>
      </w:r>
      <w:r>
        <w:rPr>
          <w:rFonts w:hint="eastAsia" w:ascii="宋体" w:hAnsi="宋体" w:eastAsia="宋体" w:cs="宋体"/>
          <w:color w:val="000000"/>
          <w:kern w:val="2"/>
          <w:sz w:val="24"/>
          <w:szCs w:val="22"/>
          <w:u w:val="single"/>
          <w:lang w:val="en-US" w:eastAsia="zh-CN" w:bidi="ar"/>
        </w:rPr>
        <w:t xml:space="preserve">                                </w:t>
      </w:r>
    </w:p>
    <w:p w14:paraId="08EC2C8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响应人法定代表人或法定授权代表（签字）：</w:t>
      </w:r>
      <w:r>
        <w:rPr>
          <w:rFonts w:hint="eastAsia" w:ascii="宋体" w:hAnsi="宋体" w:eastAsia="宋体" w:cs="宋体"/>
          <w:color w:val="000000"/>
          <w:kern w:val="2"/>
          <w:sz w:val="24"/>
          <w:szCs w:val="22"/>
          <w:u w:val="single"/>
          <w:lang w:val="en-US" w:eastAsia="zh-CN" w:bidi="ar"/>
        </w:rPr>
        <w:t xml:space="preserve">             </w:t>
      </w:r>
    </w:p>
    <w:p w14:paraId="21491997">
      <w:pPr>
        <w:keepNext w:val="0"/>
        <w:keepLines w:val="0"/>
        <w:pageBreakBefore w:val="0"/>
        <w:widowControl/>
        <w:suppressLineNumbers w:val="0"/>
        <w:kinsoku/>
        <w:wordWrap/>
        <w:overflowPunct/>
        <w:topLinePunct w:val="0"/>
        <w:autoSpaceDE/>
        <w:autoSpaceDN/>
        <w:bidi w:val="0"/>
        <w:spacing w:line="440" w:lineRule="exact"/>
        <w:jc w:val="left"/>
        <w:textAlignment w:val="auto"/>
        <w:rPr>
          <w:rFonts w:hint="eastAsia" w:ascii="宋体" w:hAnsi="宋体" w:eastAsia="宋体" w:cs="Times New Roman"/>
          <w:b/>
          <w:sz w:val="32"/>
          <w:szCs w:val="32"/>
          <w:lang w:val="en-US" w:eastAsia="zh-CN"/>
        </w:rPr>
      </w:pPr>
      <w:r>
        <w:rPr>
          <w:rFonts w:hint="eastAsia" w:ascii="宋体" w:hAnsi="宋体" w:eastAsia="宋体" w:cs="宋体"/>
          <w:color w:val="000000"/>
          <w:kern w:val="2"/>
          <w:sz w:val="24"/>
          <w:szCs w:val="22"/>
          <w:lang w:val="en-US" w:eastAsia="zh-CN" w:bidi="ar"/>
        </w:rPr>
        <w:t xml:space="preserve">                    日期：</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年</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月</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日</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二</w:t>
      </w:r>
      <w:r>
        <w:rPr>
          <w:rFonts w:hint="eastAsia" w:ascii="宋体" w:hAnsi="宋体" w:eastAsia="宋体" w:cs="Times New Roman"/>
          <w:b/>
          <w:sz w:val="32"/>
          <w:szCs w:val="32"/>
          <w:lang w:val="en-US" w:eastAsia="zh-CN"/>
        </w:rPr>
        <w:t>）</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069AA4E5">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三</w:t>
      </w:r>
      <w:r>
        <w:rPr>
          <w:rFonts w:hint="eastAsia" w:ascii="宋体" w:hAnsi="宋体" w:eastAsia="宋体" w:cs="Times New Roman"/>
          <w:b/>
          <w:sz w:val="32"/>
          <w:szCs w:val="32"/>
          <w:lang w:val="en-US" w:eastAsia="zh-CN"/>
        </w:rPr>
        <w:t>）</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FF0000"/>
          <w:sz w:val="24"/>
          <w:szCs w:val="24"/>
          <w:lang w:val="en-US" w:eastAsia="zh-CN"/>
        </w:rPr>
        <w:t>供应商其他资质</w:t>
      </w:r>
      <w:r>
        <w:rPr>
          <w:rFonts w:hint="eastAsia" w:eastAsia="宋体" w:asciiTheme="minorEastAsia" w:hAnsiTheme="minorEastAsia" w:cstheme="minorEastAsia"/>
          <w:color w:val="FF0000"/>
          <w:sz w:val="24"/>
          <w:szCs w:val="24"/>
          <w:lang w:eastAsia="zh-CN"/>
        </w:rPr>
        <w:t>，提供证书复印件</w:t>
      </w:r>
      <w:r>
        <w:rPr>
          <w:rFonts w:hint="eastAsia" w:asciiTheme="minorEastAsia" w:hAnsiTheme="minorEastAsia" w:cstheme="minorEastAsia"/>
          <w:color w:val="FF0000"/>
          <w:sz w:val="24"/>
          <w:szCs w:val="24"/>
          <w:lang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60206D76">
      <w:pPr>
        <w:pStyle w:val="6"/>
        <w:widowControl w:val="0"/>
        <w:numPr>
          <w:ilvl w:val="0"/>
          <w:numId w:val="0"/>
        </w:numPr>
        <w:jc w:val="both"/>
        <w:rPr>
          <w:rFonts w:hint="eastAsia"/>
          <w:lang w:val="en-US" w:eastAsia="zh-CN"/>
        </w:rPr>
      </w:pPr>
    </w:p>
    <w:p w14:paraId="43D221D0">
      <w:pPr>
        <w:pStyle w:val="6"/>
        <w:widowControl w:val="0"/>
        <w:numPr>
          <w:ilvl w:val="0"/>
          <w:numId w:val="0"/>
        </w:numPr>
        <w:jc w:val="both"/>
        <w:rPr>
          <w:rFonts w:hint="eastAsia"/>
          <w:lang w:val="en-US" w:eastAsia="zh-CN"/>
        </w:rPr>
      </w:pPr>
    </w:p>
    <w:p w14:paraId="1595699E">
      <w:pPr>
        <w:pStyle w:val="2"/>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注：近3年（2022年1月至今）</w:t>
      </w:r>
      <w:r>
        <w:rPr>
          <w:rFonts w:hint="eastAsia" w:asciiTheme="minorEastAsia" w:hAnsiTheme="minorEastAsia" w:cstheme="minorEastAsia"/>
          <w:color w:val="auto"/>
          <w:sz w:val="24"/>
          <w:szCs w:val="24"/>
          <w:lang w:val="en-US" w:eastAsia="zh-CN"/>
        </w:rPr>
        <w:t>需具备至少2个</w:t>
      </w:r>
      <w:r>
        <w:rPr>
          <w:rFonts w:hint="eastAsia" w:eastAsia="宋体" w:asciiTheme="minorEastAsia" w:hAnsiTheme="minorEastAsia" w:cstheme="minorEastAsia"/>
          <w:color w:val="auto"/>
          <w:sz w:val="24"/>
          <w:szCs w:val="24"/>
          <w:lang w:val="en-US" w:eastAsia="zh-CN"/>
        </w:rPr>
        <w:t>反恐防爆装备</w:t>
      </w:r>
      <w:r>
        <w:rPr>
          <w:rFonts w:hint="eastAsia" w:asciiTheme="minorEastAsia" w:hAnsiTheme="minorEastAsia" w:cstheme="minorEastAsia"/>
          <w:color w:val="auto"/>
          <w:sz w:val="24"/>
          <w:szCs w:val="24"/>
          <w:lang w:val="en-US" w:eastAsia="zh-CN"/>
        </w:rPr>
        <w:t>供应</w:t>
      </w:r>
      <w:r>
        <w:rPr>
          <w:rFonts w:hint="eastAsia" w:eastAsia="宋体" w:asciiTheme="minorEastAsia" w:hAnsiTheme="minorEastAsia" w:cstheme="minorEastAsia"/>
          <w:color w:val="auto"/>
          <w:sz w:val="24"/>
          <w:szCs w:val="24"/>
          <w:lang w:val="en-US" w:eastAsia="zh-CN"/>
        </w:rPr>
        <w:t>相关的项目业绩</w:t>
      </w:r>
      <w:r>
        <w:rPr>
          <w:rFonts w:hint="eastAsia" w:eastAsia="宋体" w:asciiTheme="minorEastAsia" w:hAnsiTheme="minorEastAsia" w:cstheme="minorEastAsia"/>
          <w:color w:val="auto"/>
          <w:sz w:val="24"/>
          <w:szCs w:val="24"/>
          <w:lang w:eastAsia="zh-CN"/>
        </w:rPr>
        <w:t>，提供</w:t>
      </w:r>
      <w:r>
        <w:rPr>
          <w:rFonts w:hint="eastAsia" w:eastAsia="宋体" w:asciiTheme="minorEastAsia" w:hAnsiTheme="minorEastAsia" w:cstheme="minorEastAsia"/>
          <w:color w:val="auto"/>
          <w:sz w:val="24"/>
          <w:szCs w:val="24"/>
          <w:lang w:val="en-US" w:eastAsia="zh-CN"/>
        </w:rPr>
        <w:t>该业绩合同关键页</w:t>
      </w:r>
      <w:r>
        <w:rPr>
          <w:rFonts w:hint="eastAsia" w:eastAsia="宋体" w:asciiTheme="minorEastAsia" w:hAnsiTheme="minorEastAsia" w:cstheme="minorEastAsia"/>
          <w:color w:val="auto"/>
          <w:sz w:val="24"/>
          <w:szCs w:val="24"/>
          <w:lang w:eastAsia="zh-CN"/>
        </w:rPr>
        <w:t>（合同</w:t>
      </w:r>
      <w:r>
        <w:rPr>
          <w:rFonts w:hint="eastAsia" w:eastAsia="宋体" w:asciiTheme="minorEastAsia" w:hAnsiTheme="minorEastAsia" w:cstheme="minorEastAsia"/>
          <w:color w:val="0000FF"/>
          <w:sz w:val="24"/>
          <w:szCs w:val="24"/>
          <w:lang w:eastAsia="zh-CN"/>
        </w:rPr>
        <w:t>关键页</w:t>
      </w:r>
      <w:r>
        <w:rPr>
          <w:rFonts w:hint="eastAsia" w:eastAsia="宋体" w:asciiTheme="minorEastAsia" w:hAnsiTheme="minorEastAsia" w:cstheme="minorEastAsia"/>
          <w:color w:val="auto"/>
          <w:sz w:val="24"/>
          <w:szCs w:val="24"/>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2FA9026C">
      <w:pPr>
        <w:pStyle w:val="6"/>
        <w:widowControl w:val="0"/>
        <w:numPr>
          <w:ilvl w:val="0"/>
          <w:numId w:val="0"/>
        </w:numPr>
        <w:jc w:val="both"/>
        <w:rPr>
          <w:rFonts w:hint="eastAsia"/>
          <w:sz w:val="28"/>
          <w:szCs w:val="28"/>
          <w:lang w:val="en-US" w:eastAsia="zh-CN"/>
        </w:rPr>
      </w:pPr>
    </w:p>
    <w:p w14:paraId="7238E2F9">
      <w:pPr>
        <w:tabs>
          <w:tab w:val="left" w:pos="8280"/>
        </w:tabs>
        <w:spacing w:line="360" w:lineRule="auto"/>
        <w:jc w:val="left"/>
        <w:rPr>
          <w:rFonts w:hint="eastAsia" w:ascii="宋体" w:hAnsi="宋体" w:eastAsia="宋体" w:cs="Times New Roman"/>
          <w:b/>
          <w:color w:val="000000"/>
          <w:sz w:val="32"/>
          <w:szCs w:val="32"/>
          <w:lang w:eastAsia="zh-CN"/>
        </w:rPr>
        <w:sectPr>
          <w:pgSz w:w="11906" w:h="16838"/>
          <w:pgMar w:top="1440" w:right="1800" w:bottom="1440" w:left="1800" w:header="851" w:footer="992" w:gutter="0"/>
          <w:cols w:space="425" w:num="1"/>
          <w:docGrid w:type="lines" w:linePitch="312" w:charSpace="0"/>
        </w:sectPr>
      </w:pPr>
    </w:p>
    <w:p w14:paraId="44275B44">
      <w:pPr>
        <w:tabs>
          <w:tab w:val="left" w:pos="8280"/>
        </w:tabs>
        <w:spacing w:line="360" w:lineRule="auto"/>
        <w:jc w:val="left"/>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1FAA006F">
      <w:pPr>
        <w:tabs>
          <w:tab w:val="left" w:pos="7830"/>
        </w:tabs>
        <w:jc w:val="center"/>
        <w:rPr>
          <w:rFonts w:hint="eastAsia" w:ascii="宋体" w:hAnsi="宋体"/>
          <w:b/>
          <w:color w:val="000000"/>
          <w:sz w:val="32"/>
          <w:szCs w:val="32"/>
        </w:rPr>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2C8921F4">
      <w:pPr>
        <w:pStyle w:val="7"/>
        <w:tabs>
          <w:tab w:val="left" w:pos="900"/>
        </w:tabs>
        <w:adjustRightInd w:val="0"/>
        <w:snapToGrid w:val="0"/>
        <w:spacing w:line="360" w:lineRule="auto"/>
        <w:ind w:left="0" w:leftChars="0" w:firstLine="0" w:firstLineChars="0"/>
        <w:rPr>
          <w:rFonts w:hint="eastAsia" w:ascii="仿宋" w:hAnsi="仿宋" w:eastAsia="仿宋" w:cs="仿宋"/>
          <w:bCs/>
          <w:color w:val="000000"/>
          <w:sz w:val="28"/>
          <w:szCs w:val="28"/>
          <w:u w:val="none"/>
        </w:rPr>
      </w:pPr>
    </w:p>
    <w:p w14:paraId="7C50566B">
      <w:pPr>
        <w:pStyle w:val="7"/>
        <w:tabs>
          <w:tab w:val="left" w:pos="900"/>
        </w:tabs>
        <w:adjustRightInd w:val="0"/>
        <w:snapToGrid w:val="0"/>
        <w:spacing w:line="360" w:lineRule="auto"/>
        <w:ind w:left="0" w:leftChars="0" w:firstLine="0" w:firstLineChars="0"/>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中山大学孙逸仙纪念医院：</w:t>
      </w:r>
    </w:p>
    <w:p w14:paraId="3110449A">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现任我单位</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职务，为法定代表人，特此证明。</w:t>
      </w:r>
    </w:p>
    <w:p w14:paraId="582499FE">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 xml:space="preserve">有效期限：                       </w:t>
      </w:r>
    </w:p>
    <w:p w14:paraId="0F347B25">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附：代表人性别：</w:t>
      </w:r>
      <w:r>
        <w:rPr>
          <w:rFonts w:hint="eastAsia" w:ascii="宋体" w:hAnsi="宋体" w:eastAsia="宋体" w:cs="宋体"/>
          <w:bCs/>
          <w:color w:val="000000"/>
          <w:sz w:val="28"/>
          <w:szCs w:val="28"/>
          <w:u w:val="single"/>
        </w:rPr>
        <w:t xml:space="preserve">____   </w:t>
      </w:r>
      <w:r>
        <w:rPr>
          <w:rFonts w:hint="eastAsia" w:ascii="宋体" w:hAnsi="宋体" w:eastAsia="宋体" w:cs="宋体"/>
          <w:bCs/>
          <w:color w:val="000000"/>
          <w:sz w:val="28"/>
          <w:szCs w:val="28"/>
          <w:u w:val="none"/>
        </w:rPr>
        <w:t>年龄：</w:t>
      </w:r>
      <w:r>
        <w:rPr>
          <w:rFonts w:hint="eastAsia" w:ascii="宋体" w:hAnsi="宋体" w:eastAsia="宋体" w:cs="宋体"/>
          <w:bCs/>
          <w:color w:val="000000"/>
          <w:sz w:val="28"/>
          <w:szCs w:val="28"/>
          <w:u w:val="single"/>
        </w:rPr>
        <w:t>_</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身份证号码：</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p>
    <w:p w14:paraId="3B745F61">
      <w:pPr>
        <w:pStyle w:val="7"/>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u w:val="none"/>
        </w:rPr>
        <w:t>注册号码：</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企业类型：</w:t>
      </w:r>
      <w:r>
        <w:rPr>
          <w:rFonts w:hint="eastAsia" w:ascii="宋体" w:hAnsi="宋体" w:eastAsia="宋体" w:cs="宋体"/>
          <w:bCs/>
          <w:color w:val="000000"/>
          <w:sz w:val="28"/>
          <w:szCs w:val="28"/>
          <w:u w:val="single"/>
          <w:lang w:val="en-US" w:eastAsia="zh-CN"/>
        </w:rPr>
        <w:t xml:space="preserve">            </w:t>
      </w:r>
    </w:p>
    <w:p w14:paraId="1AF3D771">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经营范围：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none"/>
        </w:rPr>
        <w:t xml:space="preserve">                      </w:t>
      </w:r>
    </w:p>
    <w:p w14:paraId="179CC46C">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p>
    <w:p w14:paraId="742829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响应供应商(公章)：</w:t>
      </w:r>
    </w:p>
    <w:p w14:paraId="43D914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地址：</w:t>
      </w:r>
    </w:p>
    <w:p w14:paraId="7A0039F7">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法定代表/负责人（签名）：</w:t>
      </w:r>
    </w:p>
    <w:p w14:paraId="13CA4986">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日期：    年    月    日</w:t>
      </w:r>
    </w:p>
    <w:p w14:paraId="4CBECF41">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p>
    <w:p w14:paraId="50516C33">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635" t="0" r="9525" b="9525"/>
                <wp:docPr id="1"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MwSXQTVAAAABQEAAA8AAAAAAAAAAQAgAAAAIgAAAGRycy9k&#10;b3ducmV2LnhtbFBLAQIUABQAAAAIAIdO4kAz7LLP6QIAAOUHAAAOAAAAAAAAAAEAIAAAACQBAABk&#10;cnMvZTJvRG9jLnhtbFBLBQYAAAAABgAGAFkBAAB/Bg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4445" t="4445" r="18415" b="1460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069A21D1">
      <w:pPr>
        <w:pStyle w:val="7"/>
        <w:tabs>
          <w:tab w:val="left" w:pos="900"/>
        </w:tabs>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中山大学孙逸仙纪念医院：</w:t>
      </w:r>
    </w:p>
    <w:p w14:paraId="62100F23">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本授权书声明：</w:t>
      </w:r>
      <w:r>
        <w:rPr>
          <w:rFonts w:hint="eastAsia" w:ascii="宋体" w:hAnsi="宋体" w:eastAsia="宋体" w:cs="宋体"/>
          <w:bCs/>
          <w:color w:val="0000FF"/>
          <w:sz w:val="28"/>
          <w:szCs w:val="28"/>
          <w:u w:val="single"/>
        </w:rPr>
        <w:t>（法定代表人姓名）</w:t>
      </w:r>
      <w:r>
        <w:rPr>
          <w:rFonts w:hint="eastAsia" w:ascii="宋体" w:hAnsi="宋体" w:eastAsia="宋体" w:cs="宋体"/>
          <w:bCs/>
          <w:color w:val="000000"/>
          <w:sz w:val="28"/>
          <w:szCs w:val="28"/>
        </w:rPr>
        <w:t>代表</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FF"/>
          <w:sz w:val="28"/>
          <w:szCs w:val="28"/>
          <w:u w:val="single"/>
        </w:rPr>
        <w:t xml:space="preserve">（公司全称） </w:t>
      </w:r>
      <w:r>
        <w:rPr>
          <w:rFonts w:hint="eastAsia" w:ascii="宋体" w:hAnsi="宋体" w:eastAsia="宋体" w:cs="宋体"/>
          <w:bCs/>
          <w:color w:val="000000"/>
          <w:sz w:val="28"/>
          <w:szCs w:val="28"/>
        </w:rPr>
        <w:t>授权</w:t>
      </w:r>
      <w:r>
        <w:rPr>
          <w:rFonts w:hint="eastAsia" w:ascii="宋体" w:hAnsi="宋体" w:eastAsia="宋体" w:cs="宋体"/>
          <w:bCs/>
          <w:color w:val="000000"/>
          <w:sz w:val="28"/>
          <w:szCs w:val="28"/>
          <w:u w:val="single"/>
        </w:rPr>
        <w:t>（姓名、职务）</w:t>
      </w:r>
      <w:r>
        <w:rPr>
          <w:rFonts w:hint="eastAsia" w:ascii="宋体" w:hAnsi="宋体" w:eastAsia="宋体" w:cs="宋体"/>
          <w:bCs/>
          <w:color w:val="000000"/>
          <w:sz w:val="28"/>
          <w:szCs w:val="28"/>
        </w:rPr>
        <w:t>为我司的合法代理人，就</w:t>
      </w:r>
      <w:r>
        <w:rPr>
          <w:rFonts w:hint="eastAsia" w:ascii="宋体" w:hAnsi="宋体" w:eastAsia="宋体" w:cs="宋体"/>
          <w:bCs/>
          <w:color w:val="000000"/>
          <w:sz w:val="28"/>
          <w:szCs w:val="28"/>
          <w:u w:val="single"/>
        </w:rPr>
        <w:t>中山大学孙逸仙纪念医院</w:t>
      </w:r>
      <w:r>
        <w:rPr>
          <w:rFonts w:hint="eastAsia" w:ascii="宋体" w:hAnsi="宋体" w:eastAsia="宋体" w:cs="宋体"/>
          <w:bCs/>
          <w:color w:val="0000FF"/>
          <w:sz w:val="28"/>
          <w:szCs w:val="28"/>
          <w:u w:val="single"/>
        </w:rPr>
        <w:t>***</w:t>
      </w:r>
      <w:r>
        <w:rPr>
          <w:rFonts w:hint="eastAsia" w:ascii="宋体" w:hAnsi="宋体" w:eastAsia="宋体" w:cs="宋体"/>
          <w:bCs/>
          <w:color w:val="000000"/>
          <w:sz w:val="28"/>
          <w:szCs w:val="28"/>
          <w:u w:val="single"/>
        </w:rPr>
        <w:t>项目</w:t>
      </w:r>
      <w:r>
        <w:rPr>
          <w:rFonts w:hint="eastAsia" w:ascii="宋体" w:hAnsi="宋体" w:eastAsia="宋体" w:cs="宋体"/>
          <w:bCs/>
          <w:color w:val="000000"/>
          <w:sz w:val="28"/>
          <w:szCs w:val="28"/>
        </w:rPr>
        <w:t>，全权代表我司参与本项目市场调研、报名响应和合同执行，以我方的名义处理一切与之有关的事宜。</w:t>
      </w:r>
    </w:p>
    <w:p w14:paraId="1D21A51B">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本授权书自签字之日起生效，特此声明。</w:t>
      </w:r>
    </w:p>
    <w:p w14:paraId="2EC7CC29">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p>
    <w:p w14:paraId="41F0021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响应供应商(公章)：</w:t>
      </w:r>
    </w:p>
    <w:p w14:paraId="2F8CBA8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地址：</w:t>
      </w:r>
    </w:p>
    <w:p w14:paraId="44DC4074">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法定代表/负责人（签名）：</w:t>
      </w:r>
    </w:p>
    <w:p w14:paraId="50A18E90">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授权代理人（签名）：</w:t>
      </w:r>
    </w:p>
    <w:p w14:paraId="60E6FDC8">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   年  月  日</w:t>
      </w:r>
    </w:p>
    <w:p w14:paraId="18A2C8D6">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7FF71CA">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4445" t="4445" r="16510" b="18415"/>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4445" t="4445" r="6985" b="18415"/>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03CDD064">
      <w:pPr>
        <w:rPr>
          <w:rFonts w:hint="eastAsia" w:ascii="仿宋" w:hAnsi="仿宋" w:eastAsia="仿宋" w:cs="仿宋"/>
        </w:rPr>
      </w:pPr>
    </w:p>
    <w:p w14:paraId="377B482A">
      <w:pPr>
        <w:pStyle w:val="11"/>
        <w:keepNext w:val="0"/>
        <w:keepLines w:val="0"/>
        <w:widowControl/>
        <w:suppressLineNumbers w:val="0"/>
        <w:spacing w:before="120" w:beforeLines="50" w:beforeAutospacing="0" w:after="120" w:afterLines="50" w:afterAutospacing="0" w:line="360" w:lineRule="auto"/>
        <w:ind w:left="0" w:right="0" w:firstLine="0"/>
        <w:jc w:val="left"/>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SA"/>
        </w:rPr>
        <w:t>五、供应商廉洁守约承诺书</w:t>
      </w:r>
    </w:p>
    <w:p w14:paraId="73456098">
      <w:pPr>
        <w:pStyle w:val="11"/>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00" w:lineRule="exact"/>
        <w:ind w:left="0" w:right="0" w:firstLine="0"/>
        <w:jc w:val="both"/>
        <w:textAlignment w:val="auto"/>
        <w:rPr>
          <w:rFonts w:hint="eastAsia" w:ascii="仿宋" w:hAnsi="仿宋" w:eastAsia="仿宋" w:cs="仿宋"/>
          <w:b/>
          <w:bCs/>
          <w:sz w:val="28"/>
          <w:szCs w:val="24"/>
          <w:lang w:val="en-US"/>
        </w:rPr>
      </w:pPr>
      <w:r>
        <w:rPr>
          <w:rFonts w:hint="eastAsia" w:ascii="仿宋" w:hAnsi="仿宋" w:eastAsia="仿宋" w:cs="仿宋"/>
          <w:b/>
          <w:bCs/>
          <w:kern w:val="0"/>
          <w:sz w:val="28"/>
          <w:szCs w:val="24"/>
          <w:u w:val="single"/>
          <w:lang w:val="en-US" w:eastAsia="zh-CN" w:bidi="ar"/>
        </w:rPr>
        <w:t>要求本承诺书除了在响应文件中装订成册，须在递交响应文件时另外提供一份盖章签字版的承诺书</w:t>
      </w:r>
      <w:r>
        <w:rPr>
          <w:rFonts w:hint="eastAsia" w:ascii="仿宋" w:hAnsi="仿宋" w:eastAsia="仿宋" w:cs="仿宋"/>
          <w:b/>
          <w:bCs/>
          <w:kern w:val="0"/>
          <w:sz w:val="28"/>
          <w:szCs w:val="24"/>
          <w:lang w:val="en-US" w:eastAsia="zh-CN" w:bidi="ar"/>
        </w:rPr>
        <w:t>。若未单独提供，可能影响对响应文件的评价，但不作为一票否决的条款。（注：本承诺书内容不得擅自删改）</w:t>
      </w:r>
    </w:p>
    <w:p w14:paraId="119F036F">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b/>
          <w:bCs/>
          <w:color w:val="FF0000"/>
          <w:position w:val="-60"/>
          <w:sz w:val="56"/>
          <w:szCs w:val="56"/>
          <w:lang w:val="en-US"/>
        </w:rPr>
      </w:pPr>
      <w:r>
        <w:rPr>
          <w:rFonts w:hint="eastAsia" w:ascii="仿宋" w:hAnsi="仿宋" w:eastAsia="仿宋" w:cs="仿宋"/>
          <w:b/>
          <w:bCs/>
          <w:color w:val="FF0000"/>
          <w:kern w:val="2"/>
          <w:position w:val="-60"/>
          <w:sz w:val="52"/>
          <w:szCs w:val="52"/>
          <w:lang w:val="en-US" w:eastAsia="zh-CN" w:bidi="ar"/>
        </w:rPr>
        <w:t>中山大学孙逸仙纪念医院</w:t>
      </w:r>
    </w:p>
    <w:p w14:paraId="1B7BF7C1">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eastAsia" w:ascii="仿宋" w:hAnsi="仿宋" w:eastAsia="仿宋" w:cs="仿宋"/>
          <w:b/>
          <w:bCs/>
          <w:sz w:val="32"/>
          <w:szCs w:val="32"/>
          <w:lang w:val="en-US"/>
        </w:rPr>
      </w:pPr>
      <w:r>
        <w:rPr>
          <w:rFonts w:hint="eastAsia" w:ascii="仿宋" w:hAnsi="仿宋" w:eastAsia="仿宋" w:cs="仿宋"/>
          <w:b/>
          <w:bCs/>
          <w:kern w:val="2"/>
          <w:sz w:val="32"/>
          <w:szCs w:val="32"/>
          <w:lang w:val="en-US" w:eastAsia="zh-CN" w:bidi="ar"/>
        </w:rPr>
        <w:t>廉洁守约承诺书</w:t>
      </w:r>
    </w:p>
    <w:p w14:paraId="112D17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项目名称：</w:t>
      </w:r>
    </w:p>
    <w:p w14:paraId="47E23E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5AD83E0">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62F09E4">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前款所称“特殊关系人”，是指医院工作人员的近亲属、特殊利害关系人等 。</w:t>
      </w:r>
    </w:p>
    <w:p w14:paraId="5D40258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78D14DC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三、我司承诺需要在医院进行货物宣传、推广工作时，一定向医院相关职能部门提出书面申请。经审批后，由医院有组织、有计划地予以安排。</w:t>
      </w:r>
    </w:p>
    <w:p w14:paraId="4C36F44B">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四、我司承诺遵守国家有关招标采购法律法规规章，在参加医院招标采购活动时，保证诚信投标、不串标、不陪标，严格按照有关规定及合同执行。</w:t>
      </w:r>
    </w:p>
    <w:p w14:paraId="0EC90BB7">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五、我司承诺</w:t>
      </w:r>
    </w:p>
    <w:p w14:paraId="3218259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7A7F846">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7394923">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1C5BAE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68FF4A">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双方订立买卖合同、技术服务合同、建筑工程施工合同等合同以后，本承诺书同时作为双方合同的构成部分。</w:t>
      </w:r>
    </w:p>
    <w:p w14:paraId="43E87D29">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本承诺书一式两份，一份由医院相关职能部门保存，一份由经营单位保存。</w:t>
      </w:r>
    </w:p>
    <w:p w14:paraId="23F4D5BE">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w:t>
      </w:r>
    </w:p>
    <w:p w14:paraId="68512738">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供应商名称：</w:t>
      </w:r>
    </w:p>
    <w:p w14:paraId="3A9C9E0F">
      <w:pPr>
        <w:keepNext w:val="0"/>
        <w:keepLines w:val="0"/>
        <w:widowControl w:val="0"/>
        <w:suppressLineNumbers w:val="0"/>
        <w:adjustRightInd w:val="0"/>
        <w:snapToGrid w:val="0"/>
        <w:spacing w:before="0" w:beforeAutospacing="0" w:after="0" w:afterAutospacing="0" w:line="336" w:lineRule="auto"/>
        <w:ind w:left="0" w:right="0" w:firstLine="435"/>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（盖章）</w:t>
      </w:r>
    </w:p>
    <w:p w14:paraId="77B62233">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单位负责人（法定代表人）：</w:t>
      </w:r>
    </w:p>
    <w:p w14:paraId="4613F9E6">
      <w:pPr>
        <w:keepNext w:val="0"/>
        <w:keepLines w:val="0"/>
        <w:widowControl w:val="0"/>
        <w:suppressLineNumbers w:val="0"/>
        <w:adjustRightInd w:val="0"/>
        <w:snapToGrid w:val="0"/>
        <w:spacing w:before="0" w:beforeAutospacing="0" w:after="0" w:afterAutospacing="0" w:line="336" w:lineRule="auto"/>
        <w:ind w:left="0" w:right="0" w:firstLine="1820" w:firstLineChars="65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（签名）</w:t>
      </w:r>
    </w:p>
    <w:p w14:paraId="363DBE22">
      <w:pPr>
        <w:keepNext w:val="0"/>
        <w:keepLines w:val="0"/>
        <w:widowControl w:val="0"/>
        <w:suppressLineNumbers w:val="0"/>
        <w:adjustRightInd w:val="0"/>
        <w:snapToGrid w:val="0"/>
        <w:spacing w:before="0" w:beforeAutospacing="0" w:after="0" w:afterAutospacing="0" w:line="336" w:lineRule="auto"/>
        <w:ind w:left="0" w:right="0" w:firstLine="1540" w:firstLineChars="550"/>
        <w:jc w:val="both"/>
        <w:rPr>
          <w:rFonts w:hint="eastAsia" w:ascii="仿宋" w:hAnsi="仿宋" w:eastAsia="仿宋" w:cs="仿宋"/>
          <w:sz w:val="20"/>
          <w:szCs w:val="22"/>
          <w:lang w:val="en-US"/>
        </w:rPr>
      </w:pPr>
      <w:r>
        <w:rPr>
          <w:rFonts w:hint="eastAsia" w:ascii="仿宋" w:hAnsi="仿宋" w:eastAsia="仿宋" w:cs="仿宋"/>
          <w:kern w:val="2"/>
          <w:sz w:val="28"/>
          <w:szCs w:val="24"/>
          <w:lang w:val="en-US" w:eastAsia="zh-CN" w:bidi="ar"/>
        </w:rPr>
        <w:t xml:space="preserve">              日期：           年    月    日</w:t>
      </w:r>
    </w:p>
    <w:p w14:paraId="3CA014DE"/>
    <w:p w14:paraId="59789A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BFA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3EFBFAB">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522E2D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406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7C406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35A7">
    <w:pPr>
      <w:pStyle w:val="8"/>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68404">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3868404">
                    <w:pPr>
                      <w:pStyle w:val="8"/>
                    </w:pPr>
                    <w:r>
                      <w:fldChar w:fldCharType="begin"/>
                    </w:r>
                    <w:r>
                      <w:instrText xml:space="preserve"> PAGE  \* MERGEFORMAT </w:instrText>
                    </w:r>
                    <w:r>
                      <w:fldChar w:fldCharType="separate"/>
                    </w:r>
                    <w:r>
                      <w:t>13</w:t>
                    </w:r>
                    <w:r>
                      <w:fldChar w:fldCharType="end"/>
                    </w:r>
                  </w:p>
                </w:txbxContent>
              </v:textbox>
            </v:shape>
          </w:pict>
        </mc:Fallback>
      </mc:AlternateContent>
    </w:r>
  </w:p>
  <w:p w14:paraId="5D5CC48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9"/>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761DB"/>
    <w:rsid w:val="137B5074"/>
    <w:rsid w:val="24B53357"/>
    <w:rsid w:val="2EC94189"/>
    <w:rsid w:val="3CAF0B35"/>
    <w:rsid w:val="43B17716"/>
    <w:rsid w:val="5B163C76"/>
    <w:rsid w:val="5D386E06"/>
    <w:rsid w:val="6FF30BCB"/>
    <w:rsid w:val="7120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jc w:val="center"/>
      <w:outlineLvl w:val="2"/>
    </w:pPr>
    <w:rPr>
      <w:b/>
      <w:bCs/>
      <w:sz w:val="32"/>
      <w:szCs w:val="32"/>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6">
    <w:name w:val="Normal Indent"/>
    <w:basedOn w:val="1"/>
    <w:qFormat/>
    <w:uiPriority w:val="0"/>
    <w:pPr>
      <w:ind w:firstLine="420"/>
    </w:pPr>
  </w:style>
  <w:style w:type="paragraph" w:styleId="7">
    <w:name w:val="Body Text Indent"/>
    <w:basedOn w:val="1"/>
    <w:qFormat/>
    <w:uiPriority w:val="0"/>
    <w:pPr>
      <w:spacing w:after="120"/>
      <w:ind w:left="420" w:leftChars="200"/>
    </w:pPr>
    <w:rPr>
      <w:rFonts w:asciiTheme="minorHAnsi" w:hAnsiTheme="minorHAnsi" w:cstheme="minorBidi"/>
    </w:rPr>
  </w:style>
  <w:style w:type="paragraph" w:styleId="8">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2"/>
    <w:basedOn w:val="1"/>
    <w:next w:val="1"/>
    <w:qFormat/>
    <w:uiPriority w:val="39"/>
    <w:pPr>
      <w:tabs>
        <w:tab w:val="right" w:leader="dot" w:pos="8296"/>
      </w:tabs>
      <w:ind w:left="420" w:leftChars="200"/>
    </w:pPr>
  </w:style>
  <w:style w:type="paragraph" w:styleId="11">
    <w:name w:val="Normal (Web)"/>
    <w:basedOn w:val="1"/>
    <w:qFormat/>
    <w:uiPriority w:val="0"/>
    <w:rPr>
      <w:sz w:val="24"/>
    </w:rPr>
  </w:style>
  <w:style w:type="paragraph" w:styleId="12">
    <w:name w:val="Body Text First Indent 2"/>
    <w:basedOn w:val="7"/>
    <w:qFormat/>
    <w:uiPriority w:val="0"/>
    <w:pPr>
      <w:ind w:firstLine="420"/>
    </w:pPr>
  </w:style>
  <w:style w:type="character" w:styleId="15">
    <w:name w:val="page number"/>
    <w:basedOn w:val="14"/>
    <w:qFormat/>
    <w:uiPriority w:val="0"/>
    <w:rPr>
      <w:rFonts w:eastAsia="宋体"/>
      <w:kern w:val="2"/>
      <w:sz w:val="24"/>
      <w:szCs w:val="24"/>
      <w:lang w:val="en-US" w:eastAsia="zh-CN" w:bidi="ar-SA"/>
    </w:rPr>
  </w:style>
  <w:style w:type="paragraph" w:customStyle="1" w:styleId="16">
    <w:name w:val="_Style 3"/>
    <w:basedOn w:val="1"/>
    <w:qFormat/>
    <w:uiPriority w:val="0"/>
    <w:pPr>
      <w:ind w:firstLine="420" w:firstLineChars="200"/>
    </w:pPr>
    <w:rPr>
      <w:sz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3840</Words>
  <Characters>4024</Characters>
  <Lines>0</Lines>
  <Paragraphs>0</Paragraphs>
  <TotalTime>23</TotalTime>
  <ScaleCrop>false</ScaleCrop>
  <LinksUpToDate>false</LinksUpToDate>
  <CharactersWithSpaces>5128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2025-07-31T09:39:00Z</dcterms:created>
  <dc:creator>Administrator</dc:creator>
  <cp:lastModifiedBy>詹小濤</cp:lastModifiedBy>
  <dcterms:modified xsi:type="dcterms:W3CDTF">2025-08-13T02:23:01Z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eyJoZGlkIjoiYWM2NmYxODNiZjdiMTJhYzcyYjU2ZmQwN2YzYTA0YzIiLCJ1c2VySWQiOiIyNTMwMjAwMjQifQ==</vt:lpwstr>
  </property>
  <property fmtid="{D5CDD505-2E9C-101B-9397-08002B2CF9AE}" pid="4" name="ICV">
    <vt:lpwstr>238A8E7564234FEFA8598955DA7AB691_12</vt:lpwstr>
  </property>
</Properties>
</file>