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515FF">
      <w:pPr>
        <w:spacing w:before="24" w:line="360" w:lineRule="auto"/>
        <w:ind w:right="109" w:firstLine="494"/>
        <w:jc w:val="center"/>
        <w:outlineLvl w:val="0"/>
        <w:rPr>
          <w:rFonts w:ascii="宋体" w:hAnsi="宋体" w:eastAsia="宋体" w:cs="宋体"/>
          <w:b/>
          <w:bCs/>
          <w:spacing w:val="6"/>
          <w:sz w:val="24"/>
          <w:szCs w:val="24"/>
          <w:lang w:eastAsia="zh-CN"/>
        </w:rPr>
      </w:pPr>
      <w:r>
        <w:rPr>
          <w:rFonts w:hint="eastAsia" w:ascii="宋体" w:hAnsi="宋体" w:eastAsia="宋体" w:cs="宋体"/>
          <w:b/>
          <w:bCs/>
          <w:spacing w:val="6"/>
          <w:sz w:val="36"/>
          <w:szCs w:val="36"/>
          <w:lang w:eastAsia="zh-CN"/>
        </w:rPr>
        <w:t>用户需求</w:t>
      </w:r>
      <w:bookmarkStart w:id="1" w:name="_GoBack"/>
      <w:bookmarkEnd w:id="1"/>
    </w:p>
    <w:p w14:paraId="6D5EE08C">
      <w:pPr>
        <w:tabs>
          <w:tab w:val="left" w:pos="540"/>
        </w:tabs>
        <w:snapToGrid w:val="0"/>
        <w:spacing w:line="360" w:lineRule="auto"/>
        <w:ind w:firstLine="422"/>
        <w:jc w:val="both"/>
        <w:outlineLvl w:val="1"/>
        <w:rPr>
          <w:rFonts w:ascii="宋体" w:hAnsi="宋体" w:eastAsia="宋体" w:cs="宋体"/>
          <w:b/>
          <w:bCs/>
          <w:sz w:val="21"/>
          <w:szCs w:val="21"/>
          <w:lang w:eastAsia="zh-CN"/>
        </w:rPr>
      </w:pPr>
      <w:r>
        <w:rPr>
          <w:rFonts w:hint="eastAsia" w:ascii="宋体" w:hAnsi="宋体" w:eastAsia="宋体" w:cs="宋体"/>
          <w:b/>
          <w:bCs/>
          <w:sz w:val="21"/>
          <w:szCs w:val="21"/>
          <w:lang w:eastAsia="zh-CN"/>
        </w:rPr>
        <w:t>注：有关说明</w:t>
      </w:r>
    </w:p>
    <w:p w14:paraId="1BD2A151">
      <w:pPr>
        <w:snapToGrid w:val="0"/>
        <w:spacing w:line="360" w:lineRule="auto"/>
        <w:ind w:firstLine="420" w:firstLineChars="200"/>
        <w:jc w:val="both"/>
        <w:textAlignment w:val="baseline"/>
        <w:rPr>
          <w:rFonts w:ascii="宋体" w:hAnsi="宋体" w:eastAsia="宋体" w:cs="宋体"/>
          <w:bCs/>
          <w:sz w:val="21"/>
          <w:szCs w:val="21"/>
          <w:lang w:eastAsia="zh-CN"/>
        </w:rPr>
      </w:pPr>
      <w:r>
        <w:rPr>
          <w:rFonts w:hint="eastAsia" w:ascii="宋体" w:hAnsi="宋体" w:eastAsia="宋体" w:cs="宋体"/>
          <w:bCs/>
          <w:sz w:val="21"/>
          <w:szCs w:val="21"/>
          <w:lang w:eastAsia="zh-CN"/>
        </w:rPr>
        <w:t>（一）响应人须对本项目以采购包为单位的采购标的进行整体响应，任何只对以采购包为单位的采购标的其中一部分内容、数量进行的响应都应予否决响应。</w:t>
      </w:r>
    </w:p>
    <w:p w14:paraId="4FD20399">
      <w:pPr>
        <w:snapToGrid w:val="0"/>
        <w:spacing w:line="360" w:lineRule="auto"/>
        <w:ind w:firstLine="420" w:firstLineChars="200"/>
        <w:jc w:val="both"/>
        <w:textAlignment w:val="baseline"/>
        <w:rPr>
          <w:rFonts w:ascii="宋体" w:hAnsi="宋体" w:eastAsia="宋体" w:cs="宋体"/>
          <w:bCs/>
          <w:sz w:val="21"/>
          <w:szCs w:val="21"/>
          <w:lang w:eastAsia="zh-CN"/>
        </w:rPr>
      </w:pPr>
      <w:r>
        <w:rPr>
          <w:rFonts w:hint="eastAsia" w:ascii="宋体" w:hAnsi="宋体" w:eastAsia="宋体" w:cs="宋体"/>
          <w:bCs/>
          <w:sz w:val="21"/>
          <w:szCs w:val="21"/>
          <w:lang w:eastAsia="zh-CN"/>
        </w:rPr>
        <w:t>（二）采购需求中标注“★”号条款为实质性条款，必须逐条进行响应，有任何一条负偏离的，应予否决响应。</w:t>
      </w:r>
    </w:p>
    <w:p w14:paraId="0645E13B">
      <w:pPr>
        <w:snapToGrid w:val="0"/>
        <w:spacing w:line="360" w:lineRule="auto"/>
        <w:ind w:firstLine="420" w:firstLineChars="200"/>
        <w:jc w:val="both"/>
        <w:textAlignment w:val="baseline"/>
        <w:rPr>
          <w:rFonts w:ascii="宋体" w:hAnsi="宋体" w:eastAsia="宋体" w:cs="宋体"/>
          <w:b/>
          <w:sz w:val="21"/>
          <w:szCs w:val="21"/>
          <w:lang w:eastAsia="zh-CN"/>
        </w:rPr>
      </w:pPr>
      <w:r>
        <w:rPr>
          <w:rFonts w:hint="eastAsia" w:ascii="宋体" w:hAnsi="宋体" w:eastAsia="宋体" w:cs="宋体"/>
          <w:bCs/>
          <w:sz w:val="21"/>
          <w:szCs w:val="21"/>
          <w:lang w:eastAsia="zh-CN"/>
        </w:rPr>
        <w:t>（三）采购需求中标注“▲”号条款为重要技术参数，但不作为否决响应条款。</w:t>
      </w:r>
    </w:p>
    <w:p w14:paraId="7B0E57A0">
      <w:pPr>
        <w:pStyle w:val="7"/>
        <w:numPr>
          <w:ilvl w:val="0"/>
          <w:numId w:val="0"/>
        </w:numPr>
        <w:spacing w:before="312" w:beforeLines="100" w:line="360" w:lineRule="auto"/>
        <w:rPr>
          <w:rFonts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采购项目内容</w:t>
      </w:r>
    </w:p>
    <w:tbl>
      <w:tblPr>
        <w:tblStyle w:val="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9"/>
        <w:gridCol w:w="1445"/>
        <w:gridCol w:w="1702"/>
        <w:gridCol w:w="1199"/>
        <w:gridCol w:w="2037"/>
      </w:tblGrid>
      <w:tr w14:paraId="030F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215" w:type="pct"/>
            <w:tcBorders>
              <w:top w:val="single" w:color="auto" w:sz="4" w:space="0"/>
              <w:left w:val="single" w:color="auto" w:sz="4" w:space="0"/>
              <w:bottom w:val="single" w:color="auto" w:sz="4" w:space="0"/>
              <w:right w:val="single" w:color="auto" w:sz="4" w:space="0"/>
            </w:tcBorders>
            <w:noWrap w:val="0"/>
            <w:vAlign w:val="center"/>
          </w:tcPr>
          <w:p w14:paraId="2FF2D3FD">
            <w:pPr>
              <w:spacing w:line="360" w:lineRule="auto"/>
              <w:jc w:val="center"/>
              <w:rPr>
                <w:rFonts w:ascii="宋体" w:hAnsi="宋体" w:eastAsia="宋体" w:cs="宋体"/>
                <w:sz w:val="24"/>
                <w:szCs w:val="24"/>
                <w:lang w:val="zh-CN"/>
              </w:rPr>
            </w:pPr>
            <w:r>
              <w:rPr>
                <w:rFonts w:hint="eastAsia" w:ascii="宋体" w:hAnsi="宋体" w:eastAsia="宋体" w:cs="宋体"/>
                <w:sz w:val="24"/>
                <w:szCs w:val="24"/>
                <w:lang w:val="zh-CN"/>
              </w:rPr>
              <w:t>项目名称</w:t>
            </w:r>
          </w:p>
        </w:tc>
        <w:tc>
          <w:tcPr>
            <w:tcW w:w="857" w:type="pct"/>
            <w:tcBorders>
              <w:top w:val="single" w:color="auto" w:sz="4" w:space="0"/>
              <w:left w:val="single" w:color="auto" w:sz="4" w:space="0"/>
              <w:bottom w:val="single" w:color="auto" w:sz="4" w:space="0"/>
              <w:right w:val="single" w:color="auto" w:sz="4" w:space="0"/>
            </w:tcBorders>
            <w:noWrap w:val="0"/>
            <w:vAlign w:val="center"/>
          </w:tcPr>
          <w:p w14:paraId="5400603F">
            <w:pPr>
              <w:spacing w:line="360" w:lineRule="auto"/>
              <w:jc w:val="center"/>
              <w:rPr>
                <w:rFonts w:ascii="宋体" w:hAnsi="宋体" w:eastAsia="宋体" w:cs="宋体"/>
                <w:sz w:val="24"/>
                <w:szCs w:val="24"/>
                <w:lang w:val="zh-CN"/>
              </w:rPr>
            </w:pPr>
            <w:r>
              <w:rPr>
                <w:rFonts w:hint="eastAsia" w:ascii="宋体" w:hAnsi="宋体" w:eastAsia="宋体" w:cs="宋体"/>
                <w:sz w:val="24"/>
                <w:szCs w:val="24"/>
                <w:lang w:val="zh-CN"/>
              </w:rPr>
              <w:t>预估数量</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2668F66C">
            <w:pPr>
              <w:spacing w:line="360" w:lineRule="auto"/>
              <w:jc w:val="center"/>
              <w:rPr>
                <w:rFonts w:ascii="宋体" w:hAnsi="宋体" w:eastAsia="宋体" w:cs="宋体"/>
                <w:sz w:val="24"/>
                <w:szCs w:val="24"/>
                <w:lang w:val="zh-CN" w:eastAsia="zh-CN"/>
              </w:rPr>
            </w:pPr>
            <w:r>
              <w:rPr>
                <w:rFonts w:hint="eastAsia" w:ascii="宋体" w:hAnsi="宋体" w:eastAsia="宋体" w:cs="宋体"/>
                <w:sz w:val="24"/>
                <w:szCs w:val="24"/>
                <w:lang w:val="zh-CN" w:eastAsia="zh-CN"/>
              </w:rPr>
              <w:t>采购预算</w:t>
            </w:r>
          </w:p>
          <w:p w14:paraId="6166B9C4">
            <w:pPr>
              <w:spacing w:line="360" w:lineRule="auto"/>
              <w:jc w:val="center"/>
              <w:rPr>
                <w:rFonts w:ascii="宋体" w:hAnsi="宋体" w:eastAsia="宋体" w:cs="宋体"/>
                <w:sz w:val="24"/>
                <w:szCs w:val="24"/>
                <w:lang w:val="zh-CN" w:eastAsia="zh-CN"/>
              </w:rPr>
            </w:pPr>
            <w:r>
              <w:rPr>
                <w:rFonts w:hint="eastAsia" w:ascii="宋体" w:hAnsi="宋体" w:eastAsia="宋体" w:cs="宋体"/>
                <w:sz w:val="24"/>
                <w:szCs w:val="24"/>
                <w:lang w:val="zh-CN" w:eastAsia="zh-CN"/>
              </w:rPr>
              <w:t>（最高限价）</w:t>
            </w:r>
          </w:p>
        </w:tc>
        <w:tc>
          <w:tcPr>
            <w:tcW w:w="711" w:type="pct"/>
            <w:tcBorders>
              <w:top w:val="single" w:color="auto" w:sz="4" w:space="0"/>
              <w:left w:val="single" w:color="auto" w:sz="4" w:space="0"/>
              <w:bottom w:val="single" w:color="auto" w:sz="4" w:space="0"/>
              <w:right w:val="single" w:color="auto" w:sz="4" w:space="0"/>
            </w:tcBorders>
            <w:noWrap w:val="0"/>
            <w:vAlign w:val="top"/>
          </w:tcPr>
          <w:p w14:paraId="21AD97D7">
            <w:pPr>
              <w:spacing w:line="360" w:lineRule="auto"/>
              <w:jc w:val="center"/>
              <w:rPr>
                <w:rFonts w:ascii="宋体" w:hAnsi="宋体" w:eastAsia="宋体" w:cs="宋体"/>
                <w:sz w:val="24"/>
                <w:szCs w:val="24"/>
                <w:lang w:val="zh-CN"/>
              </w:rPr>
            </w:pPr>
            <w:r>
              <w:rPr>
                <w:rFonts w:hint="eastAsia" w:ascii="宋体" w:hAnsi="宋体" w:eastAsia="宋体" w:cs="宋体"/>
                <w:sz w:val="24"/>
                <w:szCs w:val="24"/>
                <w:lang w:val="zh-CN" w:eastAsia="zh-CN"/>
              </w:rPr>
              <w:t>最高限价（单价）</w:t>
            </w:r>
          </w:p>
        </w:tc>
        <w:tc>
          <w:tcPr>
            <w:tcW w:w="1208" w:type="pct"/>
            <w:tcBorders>
              <w:top w:val="single" w:color="auto" w:sz="4" w:space="0"/>
              <w:left w:val="single" w:color="auto" w:sz="4" w:space="0"/>
              <w:bottom w:val="single" w:color="auto" w:sz="4" w:space="0"/>
              <w:right w:val="single" w:color="auto" w:sz="4" w:space="0"/>
            </w:tcBorders>
            <w:noWrap w:val="0"/>
            <w:vAlign w:val="center"/>
          </w:tcPr>
          <w:p w14:paraId="2CF185D6">
            <w:pPr>
              <w:spacing w:line="360" w:lineRule="auto"/>
              <w:jc w:val="center"/>
              <w:rPr>
                <w:rFonts w:ascii="宋体" w:hAnsi="宋体" w:eastAsia="宋体" w:cs="宋体"/>
                <w:sz w:val="24"/>
                <w:szCs w:val="24"/>
                <w:lang w:val="zh-CN"/>
              </w:rPr>
            </w:pPr>
            <w:r>
              <w:rPr>
                <w:rFonts w:hint="eastAsia" w:ascii="宋体" w:hAnsi="宋体" w:eastAsia="宋体" w:cs="宋体"/>
                <w:sz w:val="24"/>
                <w:szCs w:val="24"/>
                <w:lang w:val="zh-CN"/>
              </w:rPr>
              <w:t>服务年限</w:t>
            </w:r>
          </w:p>
        </w:tc>
      </w:tr>
      <w:tr w14:paraId="2EAC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215" w:type="pct"/>
            <w:tcBorders>
              <w:top w:val="single" w:color="auto" w:sz="4" w:space="0"/>
              <w:left w:val="single" w:color="auto" w:sz="4" w:space="0"/>
              <w:bottom w:val="single" w:color="auto" w:sz="4" w:space="0"/>
              <w:right w:val="single" w:color="auto" w:sz="4" w:space="0"/>
            </w:tcBorders>
            <w:noWrap w:val="0"/>
            <w:vAlign w:val="center"/>
          </w:tcPr>
          <w:p w14:paraId="4327D29B">
            <w:pPr>
              <w:spacing w:line="360" w:lineRule="auto"/>
              <w:jc w:val="center"/>
              <w:rPr>
                <w:rFonts w:ascii="宋体" w:hAnsi="宋体" w:eastAsia="宋体" w:cs="宋体"/>
                <w:sz w:val="24"/>
                <w:szCs w:val="24"/>
                <w:lang w:val="zh-CN" w:eastAsia="zh-CN"/>
              </w:rPr>
            </w:pPr>
            <w:r>
              <w:rPr>
                <w:rFonts w:hint="eastAsia" w:ascii="宋体" w:hAnsi="宋体" w:eastAsia="宋体" w:cs="宋体"/>
                <w:sz w:val="24"/>
                <w:szCs w:val="24"/>
                <w:lang w:val="zh-CN" w:eastAsia="zh-CN"/>
              </w:rPr>
              <w:t>采购病案数字化管理加工服务项目</w:t>
            </w:r>
          </w:p>
        </w:tc>
        <w:tc>
          <w:tcPr>
            <w:tcW w:w="857" w:type="pct"/>
            <w:tcBorders>
              <w:top w:val="single" w:color="auto" w:sz="4" w:space="0"/>
              <w:left w:val="single" w:color="auto" w:sz="4" w:space="0"/>
              <w:bottom w:val="single" w:color="auto" w:sz="4" w:space="0"/>
              <w:right w:val="single" w:color="auto" w:sz="4" w:space="0"/>
            </w:tcBorders>
            <w:noWrap w:val="0"/>
            <w:vAlign w:val="center"/>
          </w:tcPr>
          <w:p w14:paraId="162BDEB5">
            <w:pPr>
              <w:spacing w:line="360" w:lineRule="auto"/>
              <w:jc w:val="center"/>
              <w:rPr>
                <w:rFonts w:ascii="宋体" w:hAnsi="宋体" w:eastAsia="宋体" w:cs="宋体"/>
                <w:sz w:val="24"/>
                <w:szCs w:val="24"/>
                <w:lang w:val="zh-CN"/>
              </w:rPr>
            </w:pPr>
            <w:r>
              <w:rPr>
                <w:rFonts w:hint="eastAsia" w:ascii="宋体" w:hAnsi="宋体" w:eastAsia="宋体" w:cs="宋体"/>
                <w:sz w:val="24"/>
                <w:szCs w:val="24"/>
                <w:lang w:val="zh-CN"/>
              </w:rPr>
              <w:t>约</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5</w:t>
            </w:r>
            <w:r>
              <w:rPr>
                <w:rFonts w:hint="eastAsia" w:ascii="宋体" w:hAnsi="宋体" w:eastAsia="宋体" w:cs="宋体"/>
                <w:sz w:val="24"/>
                <w:szCs w:val="24"/>
                <w:lang w:val="zh-CN"/>
              </w:rPr>
              <w:t>0万页</w:t>
            </w:r>
          </w:p>
        </w:tc>
        <w:tc>
          <w:tcPr>
            <w:tcW w:w="1009" w:type="pct"/>
            <w:tcBorders>
              <w:top w:val="single" w:color="auto" w:sz="4" w:space="0"/>
              <w:left w:val="single" w:color="auto" w:sz="4" w:space="0"/>
              <w:bottom w:val="single" w:color="auto" w:sz="4" w:space="0"/>
              <w:right w:val="single" w:color="auto" w:sz="4" w:space="0"/>
            </w:tcBorders>
            <w:noWrap w:val="0"/>
            <w:vAlign w:val="center"/>
          </w:tcPr>
          <w:p w14:paraId="236AFE03">
            <w:pPr>
              <w:spacing w:line="360" w:lineRule="auto"/>
              <w:jc w:val="center"/>
              <w:rPr>
                <w:rFonts w:ascii="宋体" w:hAnsi="宋体" w:eastAsia="宋体" w:cs="宋体"/>
                <w:sz w:val="24"/>
                <w:szCs w:val="24"/>
                <w:lang w:val="zh-CN"/>
              </w:rPr>
            </w:pPr>
            <w:r>
              <w:rPr>
                <w:rFonts w:hint="eastAsia" w:ascii="宋体" w:hAnsi="宋体" w:eastAsia="宋体" w:cs="宋体"/>
                <w:sz w:val="24"/>
                <w:szCs w:val="24"/>
                <w:lang w:val="zh-CN"/>
              </w:rPr>
              <w:t>人民币</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50,0</w:t>
            </w:r>
            <w:r>
              <w:rPr>
                <w:rFonts w:hint="eastAsia" w:ascii="宋体" w:hAnsi="宋体" w:eastAsia="宋体" w:cs="宋体"/>
                <w:sz w:val="24"/>
                <w:szCs w:val="24"/>
                <w:lang w:val="zh-CN"/>
              </w:rPr>
              <w:t>00.00元</w:t>
            </w:r>
          </w:p>
        </w:tc>
        <w:tc>
          <w:tcPr>
            <w:tcW w:w="711" w:type="pct"/>
            <w:tcBorders>
              <w:top w:val="single" w:color="auto" w:sz="4" w:space="0"/>
              <w:left w:val="single" w:color="auto" w:sz="4" w:space="0"/>
              <w:bottom w:val="single" w:color="auto" w:sz="4" w:space="0"/>
              <w:right w:val="single" w:color="auto" w:sz="4" w:space="0"/>
            </w:tcBorders>
            <w:noWrap w:val="0"/>
            <w:vAlign w:val="top"/>
          </w:tcPr>
          <w:p w14:paraId="741F4214">
            <w:pPr>
              <w:spacing w:line="360" w:lineRule="auto"/>
              <w:jc w:val="center"/>
              <w:rPr>
                <w:rFonts w:ascii="宋体" w:hAnsi="宋体" w:eastAsia="宋体" w:cs="宋体"/>
                <w:sz w:val="24"/>
                <w:szCs w:val="24"/>
                <w:lang w:val="zh-CN"/>
              </w:rPr>
            </w:pPr>
            <w:r>
              <w:rPr>
                <w:rFonts w:hint="eastAsia" w:ascii="宋体" w:hAnsi="宋体" w:eastAsia="宋体" w:cs="宋体"/>
                <w:sz w:val="24"/>
                <w:szCs w:val="24"/>
                <w:lang w:eastAsia="zh-CN"/>
              </w:rPr>
              <w:t>0.10元/单页面</w:t>
            </w:r>
          </w:p>
        </w:tc>
        <w:tc>
          <w:tcPr>
            <w:tcW w:w="1208" w:type="pct"/>
            <w:tcBorders>
              <w:top w:val="single" w:color="auto" w:sz="4" w:space="0"/>
              <w:left w:val="single" w:color="auto" w:sz="4" w:space="0"/>
              <w:bottom w:val="single" w:color="auto" w:sz="4" w:space="0"/>
              <w:right w:val="single" w:color="auto" w:sz="4" w:space="0"/>
            </w:tcBorders>
            <w:noWrap w:val="0"/>
            <w:vAlign w:val="center"/>
          </w:tcPr>
          <w:p w14:paraId="025D7B97">
            <w:pPr>
              <w:spacing w:line="360" w:lineRule="auto"/>
              <w:jc w:val="center"/>
              <w:rPr>
                <w:rFonts w:ascii="宋体" w:hAnsi="宋体" w:eastAsia="宋体" w:cs="宋体"/>
                <w:sz w:val="24"/>
                <w:szCs w:val="24"/>
                <w:lang w:val="zh-CN" w:eastAsia="zh-CN"/>
              </w:rPr>
            </w:pPr>
            <w:r>
              <w:rPr>
                <w:rFonts w:hint="eastAsia" w:ascii="宋体" w:hAnsi="宋体" w:eastAsia="宋体" w:cs="宋体"/>
                <w:b w:val="0"/>
                <w:bCs w:val="0"/>
                <w:kern w:val="2"/>
                <w:sz w:val="24"/>
                <w:szCs w:val="36"/>
                <w:lang w:val="en-US" w:eastAsia="zh-CN" w:bidi="ar-SA"/>
              </w:rPr>
              <w:t>自合同生效之日起3</w:t>
            </w:r>
            <w:r>
              <w:rPr>
                <w:rFonts w:ascii="宋体" w:hAnsi="宋体" w:eastAsia="宋体" w:cs="宋体"/>
                <w:b w:val="0"/>
                <w:bCs w:val="0"/>
                <w:kern w:val="2"/>
                <w:sz w:val="24"/>
                <w:szCs w:val="36"/>
                <w:lang w:val="en-US" w:eastAsia="zh-CN" w:bidi="ar-SA"/>
              </w:rPr>
              <w:t>年或累计实际结算款项达到合同总价，以先到者为准。（根据履约情况，合同每年一签）</w:t>
            </w:r>
          </w:p>
        </w:tc>
      </w:tr>
    </w:tbl>
    <w:p w14:paraId="6DB39C0E">
      <w:pPr>
        <w:pStyle w:val="7"/>
        <w:numPr>
          <w:ilvl w:val="0"/>
          <w:numId w:val="1"/>
        </w:numPr>
        <w:spacing w:before="156" w:beforeLines="50" w:line="360" w:lineRule="auto"/>
        <w:ind w:firstLine="442" w:firstLineChars="0"/>
        <w:rPr>
          <w:rFonts w:ascii="宋体" w:hAnsi="宋体" w:eastAsia="宋体" w:cs="宋体"/>
          <w:sz w:val="24"/>
          <w:szCs w:val="24"/>
          <w:lang w:eastAsia="zh-CN"/>
        </w:rPr>
      </w:pPr>
      <w:r>
        <w:rPr>
          <w:rFonts w:hint="eastAsia" w:ascii="宋体" w:hAnsi="宋体" w:eastAsia="宋体" w:cs="宋体"/>
          <w:sz w:val="24"/>
          <w:szCs w:val="24"/>
          <w:lang w:eastAsia="zh-CN"/>
        </w:rPr>
        <w:t>详细技术规范请参阅招标文件中的“用户需求书”。本项目成交人责且承担比选文件对采购人要求的一切事宜及责任。响应人必须对本项目的全部内容进行响应报价，如有缺漏或超出采购预算（最高限价），将导致响应无效；</w:t>
      </w:r>
    </w:p>
    <w:p w14:paraId="307A6E9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2、成交人不得以任何方式转包或分包本项目，否则采购人有权单方终止合同，由此产生的一切经济损失由成交人自行承担。</w:t>
      </w:r>
    </w:p>
    <w:p w14:paraId="128B1D1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3、项目时间：按采购人要求。</w:t>
      </w:r>
    </w:p>
    <w:p w14:paraId="6C8594A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4、项目地点：按采购人指定地点。</w:t>
      </w:r>
    </w:p>
    <w:p w14:paraId="0A83C29D">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5、本项目单价最高限价不得超过0.10元/单页面，以A4为标准规格，化验单两张A5或者三张A6算一张。如报价超过最高限额，是视为无效响应，无效响应不进入技术、商务及价格评审。以上预估数量仅为预计数量，采购人不保证实际数量，最终结算以具体的实际病案数量进行结算，响应人在报价时需酌情考虑。本项目的响应报价（包括单价）已包含但不限于病案数字化、建库、打包、搬运、装车、制作、拆装、分类、编码、归档、归位，病案数字化管理系统软件安装调试培训、实施并保证正常运行，检测及验收合格</w:t>
      </w:r>
      <w:r>
        <w:rPr>
          <w:rFonts w:hint="eastAsia" w:ascii="宋体" w:hAnsi="宋体" w:eastAsia="宋体" w:cs="宋体"/>
          <w:sz w:val="24"/>
          <w:szCs w:val="24"/>
          <w:highlight w:val="yellow"/>
          <w:lang w:eastAsia="zh-CN"/>
        </w:rPr>
        <w:t>前后</w:t>
      </w:r>
      <w:r>
        <w:rPr>
          <w:rFonts w:hint="eastAsia" w:ascii="宋体" w:hAnsi="宋体" w:eastAsia="宋体" w:cs="宋体"/>
          <w:sz w:val="24"/>
          <w:szCs w:val="24"/>
          <w:lang w:eastAsia="zh-CN"/>
        </w:rPr>
        <w:t>备品备件发生及质保期内服务，其他所有相关含税费用及不可预见费用。</w:t>
      </w:r>
    </w:p>
    <w:p w14:paraId="13181C5E">
      <w:pPr>
        <w:pStyle w:val="2"/>
        <w:rPr>
          <w:lang w:eastAsia="zh-CN"/>
        </w:rPr>
      </w:pPr>
    </w:p>
    <w:p w14:paraId="151572F4">
      <w:pPr>
        <w:pStyle w:val="7"/>
        <w:numPr>
          <w:ilvl w:val="0"/>
          <w:numId w:val="2"/>
        </w:numPr>
        <w:spacing w:line="240" w:lineRule="auto"/>
        <w:ind w:left="0" w:leftChars="0" w:firstLine="0" w:firstLineChars="0"/>
        <w:rPr>
          <w:rFonts w:ascii="宋体" w:hAnsi="宋体" w:eastAsia="宋体" w:cs="宋体"/>
          <w:b/>
          <w:bCs/>
          <w:sz w:val="24"/>
          <w:szCs w:val="24"/>
          <w:lang w:eastAsia="zh-CN"/>
        </w:rPr>
      </w:pPr>
      <w:r>
        <w:rPr>
          <w:rFonts w:hint="eastAsia" w:ascii="宋体" w:hAnsi="宋体" w:eastAsia="宋体" w:cs="宋体"/>
          <w:b/>
          <w:bCs/>
          <w:sz w:val="24"/>
          <w:szCs w:val="24"/>
          <w:lang w:eastAsia="zh-CN"/>
        </w:rPr>
        <w:t>项目总体需求</w:t>
      </w:r>
    </w:p>
    <w:p w14:paraId="4346B5A7">
      <w:pPr>
        <w:pStyle w:val="3"/>
        <w:numPr>
          <w:ilvl w:val="0"/>
          <w:numId w:val="3"/>
        </w:num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提供病案数字化管理加工服务。</w:t>
      </w:r>
    </w:p>
    <w:p w14:paraId="1F932B9A">
      <w:pPr>
        <w:pStyle w:val="8"/>
        <w:numPr>
          <w:ilvl w:val="0"/>
          <w:numId w:val="3"/>
        </w:numPr>
        <w:spacing w:line="360" w:lineRule="auto"/>
        <w:ind w:firstLineChars="0"/>
        <w:rPr>
          <w:rFonts w:ascii="宋体" w:hAnsi="宋体" w:eastAsia="宋体" w:cs="宋体"/>
          <w:sz w:val="24"/>
          <w:szCs w:val="24"/>
          <w:lang w:eastAsia="zh-CN"/>
        </w:rPr>
      </w:pPr>
      <w:r>
        <w:rPr>
          <w:rFonts w:hint="eastAsia" w:ascii="宋体" w:hAnsi="宋体" w:eastAsia="宋体" w:cs="宋体"/>
          <w:sz w:val="24"/>
          <w:szCs w:val="24"/>
          <w:lang w:eastAsia="zh-CN"/>
        </w:rPr>
        <w:t>完成病案数字化归档项目的信息导入归档和病案数字化管理系统的安装、调试、培训、维护、扩展等技术服务。</w:t>
      </w:r>
    </w:p>
    <w:p w14:paraId="5F95B3F5">
      <w:pPr>
        <w:pStyle w:val="8"/>
        <w:numPr>
          <w:ilvl w:val="0"/>
          <w:numId w:val="3"/>
        </w:numPr>
        <w:spacing w:line="360" w:lineRule="auto"/>
        <w:ind w:firstLineChars="0"/>
        <w:rPr>
          <w:rFonts w:ascii="宋体" w:hAnsi="宋体" w:eastAsia="宋体" w:cs="宋体"/>
          <w:sz w:val="24"/>
          <w:szCs w:val="24"/>
          <w:lang w:eastAsia="zh-CN"/>
        </w:rPr>
      </w:pPr>
      <w:r>
        <w:rPr>
          <w:rFonts w:hint="eastAsia" w:ascii="宋体" w:hAnsi="宋体" w:eastAsia="宋体" w:cs="宋体"/>
          <w:sz w:val="24"/>
          <w:szCs w:val="24"/>
          <w:lang w:eastAsia="zh-CN"/>
        </w:rPr>
        <w:t>提供的系统软件需要满足“三、采购项目技术（参数）要求”。</w:t>
      </w:r>
    </w:p>
    <w:p w14:paraId="561962E2">
      <w:pPr>
        <w:pStyle w:val="8"/>
        <w:numPr>
          <w:ilvl w:val="0"/>
          <w:numId w:val="3"/>
        </w:numPr>
        <w:spacing w:line="360" w:lineRule="auto"/>
        <w:ind w:firstLineChars="0"/>
        <w:rPr>
          <w:rFonts w:ascii="宋体" w:hAnsi="宋体" w:eastAsia="宋体" w:cs="宋体"/>
          <w:sz w:val="24"/>
          <w:szCs w:val="24"/>
          <w:lang w:eastAsia="zh-CN"/>
        </w:rPr>
      </w:pPr>
      <w:r>
        <w:rPr>
          <w:rFonts w:hint="eastAsia" w:ascii="宋体" w:hAnsi="宋体" w:eastAsia="宋体" w:cs="宋体"/>
          <w:sz w:val="24"/>
          <w:szCs w:val="24"/>
          <w:lang w:eastAsia="zh-CN"/>
        </w:rPr>
        <w:t>满足电子病历五级评审要求。</w:t>
      </w:r>
    </w:p>
    <w:p w14:paraId="1D4E7EC0">
      <w:pPr>
        <w:pStyle w:val="8"/>
        <w:numPr>
          <w:ilvl w:val="0"/>
          <w:numId w:val="2"/>
        </w:numPr>
        <w:spacing w:before="312" w:beforeLines="100" w:line="360" w:lineRule="auto"/>
        <w:ind w:left="0" w:leftChars="0" w:firstLine="0" w:firstLineChars="0"/>
        <w:rPr>
          <w:rFonts w:ascii="宋体" w:hAnsi="宋体" w:eastAsia="宋体" w:cs="宋体"/>
          <w:b/>
          <w:bCs/>
          <w:sz w:val="24"/>
          <w:szCs w:val="24"/>
          <w:lang w:eastAsia="zh-CN"/>
        </w:rPr>
      </w:pPr>
      <w:r>
        <w:rPr>
          <w:rFonts w:hint="eastAsia" w:ascii="宋体" w:hAnsi="宋体" w:eastAsia="宋体" w:cs="宋体"/>
          <w:b/>
          <w:bCs/>
          <w:sz w:val="24"/>
          <w:szCs w:val="24"/>
          <w:lang w:eastAsia="zh-CN"/>
        </w:rPr>
        <w:t>采购项目技术（参数）要求</w:t>
      </w:r>
    </w:p>
    <w:p w14:paraId="2A769413">
      <w:pPr>
        <w:pStyle w:val="8"/>
        <w:numPr>
          <w:ilvl w:val="0"/>
          <w:numId w:val="4"/>
        </w:numPr>
        <w:spacing w:before="312" w:beforeLines="100" w:line="360" w:lineRule="auto"/>
        <w:ind w:firstLine="442" w:firstLineChars="0"/>
        <w:rPr>
          <w:rFonts w:ascii="宋体" w:hAnsi="宋体" w:eastAsia="宋体" w:cs="宋体"/>
          <w:b/>
          <w:bCs/>
          <w:sz w:val="24"/>
          <w:szCs w:val="24"/>
        </w:rPr>
      </w:pPr>
      <w:r>
        <w:rPr>
          <w:rFonts w:hint="eastAsia" w:ascii="宋体" w:hAnsi="宋体" w:eastAsia="宋体" w:cs="宋体"/>
          <w:b/>
          <w:bCs/>
          <w:sz w:val="24"/>
          <w:szCs w:val="24"/>
          <w:lang w:eastAsia="zh-CN"/>
        </w:rPr>
        <w:t>病案数字化管理系统</w:t>
      </w:r>
    </w:p>
    <w:p w14:paraId="1AD4DF71">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要求实现系统与采购人现用翻拍（扫描）系统及历史翻拍（扫描）系统的无缝对接，实现与历史翻拍（扫描）数据数据库的合并和数据的整合。整合后数据满足医院使用标准，涉及的对接接口费由成交人自行承担。</w:t>
      </w:r>
    </w:p>
    <w:p w14:paraId="7CFCB1E8">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实现系统与医院已经实现无纸化归档的现有系统（包括但不限于检验系统、放射系统、病理报告系统、手术麻醉系统等）实现无缝对接。此外，成交人还需负责采集以往无纸化接口所产生的归档数据，并确保其完整性和准确性。关于接口对接所产生的费用，由成交人自行承担。</w:t>
      </w:r>
    </w:p>
    <w:p w14:paraId="0A568DC5">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highlight w:val="yellow"/>
          <w:lang w:val="en-US" w:eastAsia="zh-CN"/>
        </w:rPr>
        <w:t>★对接医院HIS系统：</w:t>
      </w:r>
      <w:r>
        <w:rPr>
          <w:rFonts w:hint="eastAsia" w:ascii="宋体" w:hAnsi="宋体" w:eastAsia="宋体" w:cs="宋体"/>
          <w:sz w:val="24"/>
          <w:szCs w:val="24"/>
          <w:lang w:val="en-US" w:eastAsia="zh-CN"/>
        </w:rPr>
        <w:t>要求系统符合国家、卫健委等各种标准和规范，符合采购人实际需求；系统采用开放性设计，能根据采购人实际需求进行应用系统的功能重组、二次开发；提供与采购人HIS系统连接的二次开发软件包，实现与HIS系统的无缝连接。合同期内，如采购人更换HIS等系统，须重新进行对接开发。其中对接所产生的费用，由成交人负责，不得向采购人额外收取。</w:t>
      </w:r>
    </w:p>
    <w:p w14:paraId="0B3F3B21">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highlight w:val="yellow"/>
          <w:lang w:val="en-US" w:eastAsia="zh-CN"/>
        </w:rPr>
        <w:t>▲数字化病案资料院内共享</w:t>
      </w:r>
      <w:r>
        <w:rPr>
          <w:rFonts w:hint="eastAsia" w:ascii="宋体" w:hAnsi="宋体" w:eastAsia="宋体" w:cs="宋体"/>
          <w:sz w:val="24"/>
          <w:szCs w:val="24"/>
          <w:lang w:val="en-US" w:eastAsia="zh-CN"/>
        </w:rPr>
        <w:t>：成交人提供的系统软件需实现与医院现有系统（包含但不限于医院HIS系统、病案信息系统等）的对接，实现已</w:t>
      </w:r>
      <w:r>
        <w:rPr>
          <w:rFonts w:hint="eastAsia" w:ascii="宋体" w:hAnsi="宋体" w:eastAsia="宋体" w:cs="宋体"/>
          <w:color w:val="FF0000"/>
          <w:sz w:val="24"/>
          <w:szCs w:val="24"/>
          <w:lang w:val="en-US" w:eastAsia="zh-CN"/>
        </w:rPr>
        <w:t>扫描数字化病案数据的共享与集成</w:t>
      </w:r>
      <w:r>
        <w:rPr>
          <w:rFonts w:hint="eastAsia" w:ascii="宋体" w:hAnsi="宋体" w:eastAsia="宋体" w:cs="宋体"/>
          <w:sz w:val="24"/>
          <w:szCs w:val="24"/>
          <w:lang w:val="en-US" w:eastAsia="zh-CN"/>
        </w:rPr>
        <w:t>，所有数字化病案可读取。支持跨平台和开放数据接口，按照采购人要求进行源码级定制修改，能进行软件集成和系统整合。系统软件应保持好的扩展性，有利于逐步升级。此次中标价格已包含相关系统与成交人提供的系统软件之间接口对接的所有费用。当第三方系统对接成交人提供的系统软件时，成交人不另行收取接口费用。</w:t>
      </w:r>
    </w:p>
    <w:p w14:paraId="623699E2">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▲要求与采购人后期建设的无纸化病案管理系统可以无缝对接，实现数据实时共享互联，相互调阅；</w:t>
      </w:r>
    </w:p>
    <w:p w14:paraId="249F5EBA">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要求采用C/S和B/S架构相结合的模式，病案加工处理采用C/S架构，浏览要采用B/S架构，无需安装客户端，方便病案的查询浏览；</w:t>
      </w:r>
    </w:p>
    <w:p w14:paraId="32C1B697">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启动界面支持</w:t>
      </w:r>
      <w:r>
        <w:rPr>
          <w:rFonts w:ascii="宋体" w:hAnsi="宋体" w:eastAsia="宋体" w:cs="宋体"/>
          <w:sz w:val="24"/>
          <w:szCs w:val="24"/>
        </w:rPr>
        <w:t>支持win7及以上的系统版本</w:t>
      </w:r>
      <w:r>
        <w:rPr>
          <w:rFonts w:hint="eastAsia" w:ascii="宋体" w:hAnsi="宋体" w:eastAsia="宋体" w:cs="宋体"/>
          <w:sz w:val="24"/>
          <w:szCs w:val="24"/>
          <w:lang w:val="en-US" w:eastAsia="zh-CN"/>
        </w:rPr>
        <w:t>，具有病案拍摄、审核、打印、统计、病案上架、退出等快捷功能键；</w:t>
      </w:r>
    </w:p>
    <w:p w14:paraId="088D89F2">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支持数字化图片采用WEB SERVICE 接口上传数据，保证数据安全；</w:t>
      </w:r>
    </w:p>
    <w:p w14:paraId="7A27B793">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▲提供数字化病案管理系统App，可在包含但不限于Android（安卓）、鸿蒙和苹果IOS平台上使用，可以自动根据医疗小组离线更新最新的数字化病案资料，分析查看病案图片；</w:t>
      </w:r>
    </w:p>
    <w:p w14:paraId="52B4343A">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支持与医院现有电子病历系统的单点登陆功能，方便相互数据的交互共享；</w:t>
      </w:r>
    </w:p>
    <w:p w14:paraId="7DBBB863">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▲支持调用电子病历及HIS、PACS、RIS、LIS等系统的数字信息，并转换成标准格式上传至病案数字化管理系统服务器；</w:t>
      </w:r>
    </w:p>
    <w:p w14:paraId="7E00BA64">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提供翻拍人员用于病案库房人员进行病案交接的功能，以防病案丢失进行追溯。支持创建批次、条码绑定病案、病案绑定批次、交接单打印。</w:t>
      </w:r>
    </w:p>
    <w:p w14:paraId="4BD60371">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项目抽查：多种抽查策略，抽查方式，严格把控病案加工质量。</w:t>
      </w:r>
    </w:p>
    <w:p w14:paraId="599992F9">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系统需支持大屏幕显示器，支持分辨率1920*1080或以上，要具有所见所得的效果；</w:t>
      </w:r>
    </w:p>
    <w:p w14:paraId="1A5D9548">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▲支持高扫模式，速度要求到达每分钟60张或以上；</w:t>
      </w:r>
    </w:p>
    <w:p w14:paraId="1EC82CB3">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具备条码自动识别功能，自动读出条码的数值，实现自动分类；</w:t>
      </w:r>
    </w:p>
    <w:p w14:paraId="44C42C83">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支持加工端暂存</w:t>
      </w:r>
      <w:r>
        <w:rPr>
          <w:rFonts w:hint="eastAsia" w:ascii="宋体" w:hAnsi="宋体" w:eastAsia="宋体" w:cs="宋体"/>
          <w:sz w:val="24"/>
          <w:szCs w:val="24"/>
          <w:highlight w:val="cyan"/>
          <w:lang w:val="en-US" w:eastAsia="zh-CN"/>
        </w:rPr>
        <w:t>不少于14天数据</w:t>
      </w:r>
      <w:r>
        <w:rPr>
          <w:rFonts w:hint="eastAsia" w:ascii="宋体" w:hAnsi="宋体" w:eastAsia="宋体" w:cs="宋体"/>
          <w:sz w:val="24"/>
          <w:szCs w:val="24"/>
          <w:lang w:val="en-US" w:eastAsia="zh-CN"/>
        </w:rPr>
        <w:t>，防止数据出现丢失，要求具备临时保存功能；</w:t>
      </w:r>
    </w:p>
    <w:p w14:paraId="2AF76A57">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▲数字化存储须为加密格式，防止被复制后出现信息泄露；</w:t>
      </w:r>
    </w:p>
    <w:p w14:paraId="15469AE8">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要求系统具有病案质控功能，质控患者病案信息的完整性，能够检查病案的类别以及病案页码漏扫的情况；</w:t>
      </w:r>
    </w:p>
    <w:p w14:paraId="0854FAF4">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▲系统要能够自动记录用户在系统内所有操作的详细日志，并可形成报表，便于回溯追踪；</w:t>
      </w:r>
    </w:p>
    <w:p w14:paraId="6C140249">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病案申请浏览模块中，支持逐份、批量、按科室审核；</w:t>
      </w:r>
    </w:p>
    <w:p w14:paraId="06C90DE2">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在审核权限控制中，可以控制到科室、人员，支持按时间范围（永久、年、月、日、小时）授权；</w:t>
      </w:r>
    </w:p>
    <w:p w14:paraId="35AE99CA">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要求病案浏览时具备多条件复合查询功能，实现首页快捷检索，快速查找病案信息；</w:t>
      </w:r>
    </w:p>
    <w:p w14:paraId="01BD642B">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要能够实现病案的对比查询，例如同一患者多次住院历史病案的对比浏览，科研病案的对比查询浏览；</w:t>
      </w:r>
    </w:p>
    <w:p w14:paraId="28FA7796">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▲提供每个月扫描的病历份数与广东省病案系统的出院病历数进行人工查对服务，并对查对的结果进行汇总，并提交报表；</w:t>
      </w:r>
    </w:p>
    <w:p w14:paraId="587E9D8E">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▲要求首页具有病案申请状态、以时间轴形式显示（病案当前处理状态、当前位置、历史操作；在申请过程中具备提醒、催办等功能）；</w:t>
      </w:r>
    </w:p>
    <w:p w14:paraId="7DF12E1D">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要能够支持病案图片的科研讨论、在线讨论，能够查询到病案当前的位置以及浏览的历史记录，支持滚轮的放大缩小以及拖放；</w:t>
      </w:r>
    </w:p>
    <w:p w14:paraId="5D169228">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▲病案在查询浏览时显示的病案图像具有水印，防止非法拍摄，屏蔽非法拷贝</w:t>
      </w:r>
      <w:r>
        <w:rPr>
          <w:rFonts w:hint="eastAsia" w:ascii="宋体" w:hAnsi="宋体" w:eastAsia="宋体" w:cs="宋体"/>
          <w:sz w:val="24"/>
          <w:szCs w:val="24"/>
          <w:highlight w:val="cyan"/>
          <w:lang w:val="en-US" w:eastAsia="zh-CN"/>
        </w:rPr>
        <w:t>的功能</w:t>
      </w:r>
      <w:r>
        <w:rPr>
          <w:rFonts w:hint="eastAsia" w:ascii="宋体" w:hAnsi="宋体" w:eastAsia="宋体" w:cs="宋体"/>
          <w:sz w:val="24"/>
          <w:szCs w:val="24"/>
          <w:lang w:val="en-US" w:eastAsia="zh-CN"/>
        </w:rPr>
        <w:t>；</w:t>
      </w:r>
    </w:p>
    <w:p w14:paraId="06282BC4">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支持一键打印，及自定义配置水印</w:t>
      </w:r>
      <w:r>
        <w:rPr>
          <w:rFonts w:hint="eastAsia" w:ascii="宋体" w:hAnsi="宋体" w:eastAsia="宋体" w:cs="宋体"/>
          <w:b w:val="0"/>
          <w:bCs w:val="0"/>
          <w:sz w:val="24"/>
          <w:szCs w:val="24"/>
          <w:highlight w:val="cyan"/>
          <w:lang w:val="en-US" w:eastAsia="zh-CN"/>
        </w:rPr>
        <w:t>的功能</w:t>
      </w:r>
      <w:r>
        <w:rPr>
          <w:rFonts w:hint="eastAsia" w:ascii="宋体" w:hAnsi="宋体" w:eastAsia="宋体" w:cs="宋体"/>
          <w:sz w:val="24"/>
          <w:szCs w:val="24"/>
          <w:lang w:val="en-US" w:eastAsia="zh-CN"/>
        </w:rPr>
        <w:t>；</w:t>
      </w:r>
    </w:p>
    <w:p w14:paraId="058D144E">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数字化病案的打印：具有彩色、黑白选择和打印套餐选择，打印套餐可进行维护；</w:t>
      </w:r>
    </w:p>
    <w:p w14:paraId="12BB3F32">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能够自动</w:t>
      </w:r>
      <w:r>
        <w:rPr>
          <w:rFonts w:hint="eastAsia" w:eastAsia="宋体"/>
          <w:lang w:val="en-US" w:eastAsia="zh-CN"/>
        </w:rPr>
        <w:t>统计</w:t>
      </w:r>
      <w:r>
        <w:rPr>
          <w:rFonts w:hint="eastAsia" w:ascii="宋体" w:hAnsi="宋体" w:eastAsia="宋体" w:cs="宋体"/>
          <w:sz w:val="24"/>
          <w:szCs w:val="24"/>
          <w:lang w:val="en-US" w:eastAsia="zh-CN"/>
        </w:rPr>
        <w:t>出病案加工的工作量，以及申请、复印的工作量；</w:t>
      </w:r>
    </w:p>
    <w:p w14:paraId="24EC7472">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病案打印时支持二代身份证读卡器，可以直接扫描患者及代理人的身份证；</w:t>
      </w:r>
    </w:p>
    <w:p w14:paraId="2EB8BAE7">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▲系统要能够支持身份证件自动读取，及其他证件的自动拍照功能，自动调出相关病案的信息，生成相关申请单，无须复印相关证件；</w:t>
      </w:r>
    </w:p>
    <w:p w14:paraId="4C66E7C0">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highlight w:val="cyan"/>
          <w:lang w:val="en-US" w:eastAsia="zh-CN"/>
        </w:rPr>
        <w:t>支持</w:t>
      </w:r>
      <w:r>
        <w:rPr>
          <w:rFonts w:hint="eastAsia" w:ascii="宋体" w:hAnsi="宋体" w:eastAsia="宋体" w:cs="宋体"/>
          <w:sz w:val="24"/>
          <w:szCs w:val="24"/>
          <w:lang w:val="en-US" w:eastAsia="zh-CN"/>
        </w:rPr>
        <w:t>生成病历打印记录，能够记录病案打印过程的所有操作，包括所打印病案的病案号、患者姓名、打印时间、打印页码等；</w:t>
      </w:r>
    </w:p>
    <w:p w14:paraId="5A4FA2A4">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支持邮寄信息记录，可以按时间段、申请人及邮寄状态统计邮寄的明细记录；</w:t>
      </w:r>
    </w:p>
    <w:p w14:paraId="12C1B9AB">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系统要具有开放性，能够根据医院的实际需求进行应用系统的重组以及系统的二次开发；</w:t>
      </w:r>
    </w:p>
    <w:p w14:paraId="37A70E52">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用户管理：管理数字化客户端用户信息及B/S浏览用户信息，可以对用户信息进行查询/添加/修改/删除操作，可以配合病案设置保密等级权限，可以限定用户查看及申请科室权限；</w:t>
      </w:r>
    </w:p>
    <w:p w14:paraId="29767720">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用户组管理：对用户进行分组，可对分组进行查询/添加/修改/删除操作；</w:t>
      </w:r>
    </w:p>
    <w:p w14:paraId="47B86839">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权限组管理：对用户所拥有的系统功能进行设置， 并可限制该权限组所对应的相关科室；</w:t>
      </w:r>
    </w:p>
    <w:p w14:paraId="4F0768BF">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▲PDF自动分类：根据设置的分类关键字信息，OCR识别文档信息完成对PDF图像内容的自动分类，可根据住院号-次数或病案号-姓名的方式导入PDF文件。根据设置的关键字信息，患者档案信息导入后将自动解析。</w:t>
      </w:r>
    </w:p>
    <w:p w14:paraId="56B87AAB">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▲病案错误检查：支持自动检查服务器上实际存储的图像信息与数据库中记录的图像数据是否一致，不一致则被系统视为错误病案信息，且把相应的错误文件名及路径列出来。</w:t>
      </w:r>
    </w:p>
    <w:p w14:paraId="06860A56">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w:t>
      </w:r>
      <w:r>
        <w:rPr>
          <w:rFonts w:hint="eastAsia" w:ascii="宋体" w:hAnsi="宋体" w:eastAsia="宋体" w:cs="宋体"/>
          <w:sz w:val="24"/>
          <w:szCs w:val="24"/>
          <w:lang w:val="en-US" w:eastAsia="zh-Hans"/>
        </w:rPr>
        <w:t>线上讨论</w:t>
      </w:r>
      <w:r>
        <w:rPr>
          <w:rFonts w:hint="eastAsia" w:ascii="宋体" w:hAnsi="宋体" w:eastAsia="宋体" w:cs="宋体"/>
          <w:sz w:val="24"/>
          <w:szCs w:val="24"/>
          <w:lang w:val="en-US" w:eastAsia="zh-CN"/>
        </w:rPr>
        <w:t>和图片标注</w:t>
      </w: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病案浏览时</w:t>
      </w:r>
      <w:r>
        <w:rPr>
          <w:rFonts w:hint="eastAsia" w:ascii="宋体" w:hAnsi="宋体" w:eastAsia="宋体" w:cs="宋体"/>
          <w:sz w:val="24"/>
          <w:szCs w:val="24"/>
          <w:lang w:val="en-US" w:eastAsia="zh-Hans"/>
        </w:rPr>
        <w:t>提供线上</w:t>
      </w:r>
      <w:r>
        <w:rPr>
          <w:rFonts w:hint="eastAsia" w:ascii="宋体" w:hAnsi="宋体" w:eastAsia="宋体" w:cs="宋体"/>
          <w:sz w:val="24"/>
          <w:szCs w:val="24"/>
          <w:lang w:val="en-US" w:eastAsia="zh-CN"/>
        </w:rPr>
        <w:t>讨论</w:t>
      </w:r>
      <w:r>
        <w:rPr>
          <w:rFonts w:hint="eastAsia" w:ascii="宋体" w:hAnsi="宋体" w:eastAsia="宋体" w:cs="宋体"/>
          <w:sz w:val="24"/>
          <w:szCs w:val="24"/>
          <w:lang w:val="en-US" w:eastAsia="zh-Hans"/>
        </w:rPr>
        <w:t>模块，记录标题及讨论内容</w:t>
      </w:r>
      <w:r>
        <w:rPr>
          <w:rFonts w:hint="eastAsia" w:ascii="宋体" w:hAnsi="宋体" w:eastAsia="宋体" w:cs="宋体"/>
          <w:sz w:val="24"/>
          <w:szCs w:val="24"/>
          <w:lang w:val="en-US" w:eastAsia="zh-CN"/>
        </w:rPr>
        <w:t>，还可在图片讨论的地方进行标注，讨论的内容自动生成病案报告反馈记录，并可跟踪病案反馈处理状态。</w:t>
      </w:r>
    </w:p>
    <w:p w14:paraId="08E7044C">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▲病案科研：能够支持病案图片的病案科研、在线讨论。</w:t>
      </w:r>
    </w:p>
    <w:p w14:paraId="1C4F6FA2">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▲FD格式导出：打印页面支持病案以OFD格式导出。</w:t>
      </w:r>
    </w:p>
    <w:p w14:paraId="570C39A7">
      <w:pPr>
        <w:pStyle w:val="8"/>
        <w:numPr>
          <w:ilvl w:val="0"/>
          <w:numId w:val="5"/>
        </w:numPr>
        <w:spacing w:line="360" w:lineRule="auto"/>
        <w:ind w:firstLine="480"/>
        <w:rPr>
          <w:rFonts w:hint="eastAsia" w:ascii="宋体" w:hAnsi="宋体" w:eastAsia="宋体" w:cs="宋体"/>
          <w:sz w:val="24"/>
          <w:szCs w:val="24"/>
          <w:lang w:val="en-US" w:eastAsia="zh-CN"/>
        </w:rPr>
      </w:pPr>
      <w:bookmarkStart w:id="0" w:name="OLE_LINK1"/>
      <w:r>
        <w:rPr>
          <w:rFonts w:hint="eastAsia" w:ascii="宋体" w:hAnsi="宋体" w:eastAsia="宋体" w:cs="宋体"/>
          <w:sz w:val="24"/>
          <w:szCs w:val="24"/>
          <w:lang w:val="en-US" w:eastAsia="zh-CN"/>
        </w:rPr>
        <w:t>▲</w:t>
      </w:r>
      <w:bookmarkEnd w:id="0"/>
      <w:r>
        <w:rPr>
          <w:rFonts w:hint="eastAsia" w:ascii="宋体" w:hAnsi="宋体" w:eastAsia="宋体" w:cs="宋体"/>
          <w:sz w:val="24"/>
          <w:szCs w:val="24"/>
          <w:lang w:val="en-US" w:eastAsia="zh-CN"/>
        </w:rPr>
        <w:t>打印预警：支持病案打印时涉及封存病案、HIV病案、缺失病历的预警提示，并可控制未归档病案不允许打印。</w:t>
      </w:r>
    </w:p>
    <w:p w14:paraId="4A9729CF">
      <w:pPr>
        <w:pStyle w:val="8"/>
        <w:numPr>
          <w:ilvl w:val="0"/>
          <w:numId w:val="5"/>
        </w:num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病案数据备份要求</w:t>
      </w:r>
    </w:p>
    <w:p w14:paraId="559AC1A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采购人提供数据存储、备份设备以及其他为本项目开展可能需要使用的硬件设备（成交人可就此提供意见），成交人负责协助对采购人提供的服务器、存储、电脑等硬件设备进行组网、配置、调试和安装。成交人须定期查看服务器运行状况是否良好，存储空间是否充足，如有问题及时向采购人反馈。对于不能满足本项目开展的上述服务器、存储、电脑等的硬件设备，成交人应提前通知采购人进行更换、添置。成交人负责协助采购人对存储和备份设备的可靠运行及安全维护、维修。</w:t>
      </w:r>
    </w:p>
    <w:p w14:paraId="210DE88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kern w:val="2"/>
          <w:sz w:val="24"/>
          <w:szCs w:val="24"/>
          <w:lang w:eastAsia="zh-CN"/>
        </w:rPr>
        <w:t>（2</w:t>
      </w:r>
      <w:r>
        <w:rPr>
          <w:rFonts w:hint="eastAsia" w:ascii="宋体" w:hAnsi="宋体" w:eastAsia="宋体" w:cs="宋体"/>
          <w:kern w:val="2"/>
          <w:sz w:val="24"/>
          <w:szCs w:val="24"/>
          <w:highlight w:val="yellow"/>
          <w:lang w:eastAsia="zh-CN"/>
        </w:rPr>
        <w:t>）</w:t>
      </w:r>
      <w:r>
        <w:rPr>
          <w:rFonts w:hint="eastAsia" w:ascii="宋体" w:hAnsi="宋体" w:eastAsia="宋体" w:cs="宋体"/>
          <w:sz w:val="24"/>
          <w:szCs w:val="24"/>
          <w:lang w:val="en-US" w:eastAsia="zh-CN"/>
        </w:rPr>
        <w:t>病案数据库每日进行备份；配合采购人按照智慧医院建设部备份方案完成全部数据备份工作。</w:t>
      </w:r>
    </w:p>
    <w:p w14:paraId="44B4537D">
      <w:pPr>
        <w:pStyle w:val="8"/>
        <w:numPr>
          <w:ilvl w:val="0"/>
          <w:numId w:val="4"/>
        </w:numPr>
        <w:spacing w:before="312" w:beforeLines="100" w:line="360" w:lineRule="auto"/>
        <w:ind w:firstLine="442" w:firstLineChars="0"/>
        <w:rPr>
          <w:rFonts w:ascii="宋体" w:hAnsi="宋体" w:eastAsia="宋体" w:cs="宋体"/>
          <w:b/>
          <w:bCs/>
          <w:sz w:val="24"/>
          <w:szCs w:val="24"/>
          <w:lang w:eastAsia="zh-CN"/>
        </w:rPr>
      </w:pPr>
      <w:r>
        <w:rPr>
          <w:rFonts w:hint="eastAsia" w:ascii="宋体" w:hAnsi="宋体" w:eastAsia="宋体" w:cs="宋体"/>
          <w:b/>
          <w:bCs/>
          <w:sz w:val="24"/>
          <w:szCs w:val="24"/>
          <w:lang w:eastAsia="zh-CN"/>
        </w:rPr>
        <w:t>病案数字化加工要求：</w:t>
      </w:r>
    </w:p>
    <w:p w14:paraId="42909B13">
      <w:pPr>
        <w:pStyle w:val="8"/>
        <w:numPr>
          <w:ilvl w:val="0"/>
          <w:numId w:val="6"/>
        </w:numPr>
        <w:spacing w:line="360" w:lineRule="auto"/>
        <w:ind w:firstLineChars="0"/>
        <w:rPr>
          <w:rFonts w:ascii="宋体" w:hAnsi="宋体" w:eastAsia="宋体" w:cs="宋体"/>
          <w:sz w:val="24"/>
          <w:szCs w:val="24"/>
          <w:lang w:eastAsia="zh-CN"/>
        </w:rPr>
      </w:pPr>
      <w:r>
        <w:rPr>
          <w:rFonts w:hint="eastAsia" w:ascii="宋体" w:hAnsi="宋体" w:eastAsia="宋体" w:cs="宋体"/>
          <w:sz w:val="24"/>
          <w:szCs w:val="24"/>
          <w:lang w:eastAsia="zh-CN"/>
        </w:rPr>
        <w:t>在约定时间内，完成医院</w:t>
      </w:r>
      <w:r>
        <w:rPr>
          <w:rFonts w:hint="eastAsia" w:ascii="宋体" w:hAnsi="宋体" w:eastAsia="宋体" w:cs="宋体"/>
          <w:sz w:val="24"/>
          <w:szCs w:val="24"/>
          <w:lang w:val="en-US" w:eastAsia="zh-CN"/>
        </w:rPr>
        <w:t>要求</w:t>
      </w:r>
      <w:r>
        <w:rPr>
          <w:rFonts w:hint="eastAsia" w:ascii="宋体" w:hAnsi="宋体" w:eastAsia="宋体" w:cs="宋体"/>
          <w:sz w:val="24"/>
          <w:szCs w:val="24"/>
          <w:lang w:eastAsia="zh-CN"/>
        </w:rPr>
        <w:t>的纸质病案数字化加工工作。</w:t>
      </w:r>
    </w:p>
    <w:p w14:paraId="297013C2">
      <w:pPr>
        <w:pStyle w:val="8"/>
        <w:numPr>
          <w:ilvl w:val="0"/>
          <w:numId w:val="6"/>
        </w:numPr>
        <w:spacing w:line="360" w:lineRule="auto"/>
        <w:ind w:firstLineChars="0"/>
        <w:rPr>
          <w:rFonts w:ascii="宋体" w:hAnsi="宋体" w:eastAsia="宋体" w:cs="宋体"/>
          <w:sz w:val="24"/>
          <w:szCs w:val="24"/>
          <w:lang w:eastAsia="zh-CN"/>
        </w:rPr>
      </w:pPr>
      <w:r>
        <w:rPr>
          <w:rFonts w:hint="eastAsia" w:ascii="宋体" w:hAnsi="宋体" w:eastAsia="宋体" w:cs="宋体"/>
          <w:sz w:val="24"/>
          <w:szCs w:val="24"/>
          <w:lang w:eastAsia="zh-CN"/>
        </w:rPr>
        <w:t>对原始纸质病案应用数码技术分页数字化加工制作，形成数码图像。</w:t>
      </w:r>
    </w:p>
    <w:p w14:paraId="2F91614F">
      <w:pPr>
        <w:pStyle w:val="8"/>
        <w:numPr>
          <w:ilvl w:val="0"/>
          <w:numId w:val="6"/>
        </w:numPr>
        <w:spacing w:line="360" w:lineRule="auto"/>
        <w:ind w:firstLineChars="0"/>
        <w:rPr>
          <w:rFonts w:ascii="宋体" w:hAnsi="宋体" w:eastAsia="宋体" w:cs="宋体"/>
          <w:sz w:val="24"/>
          <w:szCs w:val="24"/>
          <w:lang w:eastAsia="zh-CN"/>
        </w:rPr>
      </w:pPr>
      <w:r>
        <w:rPr>
          <w:rFonts w:hint="eastAsia" w:ascii="宋体" w:hAnsi="宋体" w:eastAsia="宋体" w:cs="宋体"/>
          <w:sz w:val="24"/>
          <w:szCs w:val="24"/>
          <w:lang w:eastAsia="zh-CN"/>
        </w:rPr>
        <w:t>制作地点与病案保存地按采购人指定地点，成交人负责搬运、制作、拆装、分类、归档、归位工作，涉及的相关费用已包含在本次招标项目总价中。</w:t>
      </w:r>
    </w:p>
    <w:p w14:paraId="2F01508B">
      <w:pPr>
        <w:pStyle w:val="4"/>
        <w:spacing w:line="360" w:lineRule="auto"/>
        <w:ind w:left="440"/>
        <w:rPr>
          <w:lang w:eastAsia="zh-CN"/>
        </w:rPr>
      </w:pPr>
      <w:r>
        <w:rPr>
          <w:rFonts w:ascii="宋体" w:hAnsi="宋体" w:eastAsia="宋体" w:cs="宋体"/>
          <w:sz w:val="24"/>
          <w:szCs w:val="24"/>
          <w:highlight w:val="yellow"/>
          <w:lang w:eastAsia="zh-CN"/>
        </w:rPr>
        <w:t>4.</w:t>
      </w:r>
      <w:r>
        <w:rPr>
          <w:rFonts w:hint="eastAsia" w:ascii="宋体" w:hAnsi="宋体" w:eastAsia="宋体" w:cs="宋体"/>
          <w:sz w:val="24"/>
          <w:szCs w:val="24"/>
          <w:highlight w:val="yellow"/>
          <w:lang w:eastAsia="zh-CN"/>
        </w:rPr>
        <w:t>每周对完成的扫描工作量进行统计并报告给采购人，每季度对全部已完成的扫描工作总量进行统计并报告采购人，当累计工作量</w:t>
      </w:r>
      <w:r>
        <w:rPr>
          <w:rFonts w:hint="eastAsia" w:ascii="宋体" w:hAnsi="宋体" w:eastAsia="宋体" w:cs="宋体"/>
          <w:sz w:val="24"/>
          <w:szCs w:val="24"/>
          <w:highlight w:val="yellow"/>
          <w:lang w:val="en-US" w:eastAsia="zh-CN"/>
        </w:rPr>
        <w:t>分别</w:t>
      </w:r>
      <w:r>
        <w:rPr>
          <w:rFonts w:hint="eastAsia" w:ascii="宋体" w:hAnsi="宋体" w:eastAsia="宋体" w:cs="宋体"/>
          <w:sz w:val="24"/>
          <w:szCs w:val="24"/>
          <w:highlight w:val="yellow"/>
          <w:lang w:eastAsia="zh-CN"/>
        </w:rPr>
        <w:t>达到本项目合同总价的</w:t>
      </w:r>
      <w:r>
        <w:rPr>
          <w:rFonts w:ascii="宋体" w:hAnsi="宋体" w:eastAsia="宋体" w:cs="宋体"/>
          <w:sz w:val="24"/>
          <w:szCs w:val="24"/>
          <w:highlight w:val="yellow"/>
          <w:lang w:eastAsia="zh-CN"/>
        </w:rPr>
        <w:t>80%</w:t>
      </w: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lang w:val="en-US" w:eastAsia="zh-CN"/>
        </w:rPr>
        <w:t>90%、100%</w:t>
      </w:r>
      <w:r>
        <w:rPr>
          <w:rFonts w:hint="eastAsia" w:ascii="宋体" w:hAnsi="宋体" w:eastAsia="宋体" w:cs="宋体"/>
          <w:sz w:val="24"/>
          <w:szCs w:val="24"/>
          <w:highlight w:val="yellow"/>
          <w:lang w:eastAsia="zh-CN"/>
        </w:rPr>
        <w:t>时，成交人须向采购人进行汇报。因成交人原因导致项目达到合同总价但未终止执行，多出的工作量部分由成交人自行承担。</w:t>
      </w:r>
    </w:p>
    <w:p w14:paraId="7A16A5A0">
      <w:pPr>
        <w:pStyle w:val="8"/>
        <w:numPr>
          <w:ilvl w:val="0"/>
          <w:numId w:val="4"/>
        </w:numPr>
        <w:spacing w:before="312" w:beforeLines="100" w:line="360" w:lineRule="auto"/>
        <w:ind w:firstLine="442" w:firstLineChars="0"/>
        <w:rPr>
          <w:rFonts w:ascii="宋体" w:hAnsi="宋体" w:eastAsia="宋体" w:cs="宋体"/>
          <w:b/>
          <w:bCs/>
          <w:sz w:val="24"/>
          <w:szCs w:val="24"/>
          <w:lang w:eastAsia="zh-CN"/>
        </w:rPr>
      </w:pPr>
      <w:r>
        <w:rPr>
          <w:rFonts w:hint="eastAsia" w:ascii="宋体" w:hAnsi="宋体" w:eastAsia="宋体" w:cs="宋体"/>
          <w:b/>
          <w:bCs/>
          <w:sz w:val="24"/>
          <w:szCs w:val="24"/>
          <w:lang w:eastAsia="zh-CN"/>
        </w:rPr>
        <w:t>保密要求：</w:t>
      </w:r>
    </w:p>
    <w:p w14:paraId="35BFF35E">
      <w:pPr>
        <w:pStyle w:val="7"/>
        <w:numPr>
          <w:ilvl w:val="0"/>
          <w:numId w:val="7"/>
        </w:numPr>
        <w:spacing w:line="360" w:lineRule="auto"/>
        <w:ind w:firstLineChars="0"/>
        <w:rPr>
          <w:rFonts w:ascii="宋体" w:hAnsi="宋体" w:eastAsia="宋体" w:cs="宋体"/>
          <w:sz w:val="24"/>
          <w:szCs w:val="24"/>
          <w:lang w:eastAsia="zh-CN"/>
        </w:rPr>
      </w:pPr>
      <w:r>
        <w:rPr>
          <w:rFonts w:hint="eastAsia" w:ascii="宋体" w:hAnsi="宋体" w:eastAsia="宋体" w:cs="宋体"/>
          <w:sz w:val="24"/>
          <w:szCs w:val="24"/>
          <w:lang w:eastAsia="zh-CN"/>
        </w:rPr>
        <w:t>采购人提供的全部病历资料和患者隐私均为保密信息，成交人应予以保密。</w:t>
      </w:r>
    </w:p>
    <w:p w14:paraId="30C64F14">
      <w:pPr>
        <w:pStyle w:val="7"/>
        <w:numPr>
          <w:ilvl w:val="0"/>
          <w:numId w:val="7"/>
        </w:numPr>
        <w:spacing w:line="360" w:lineRule="auto"/>
        <w:ind w:firstLineChars="0"/>
        <w:rPr>
          <w:rFonts w:ascii="宋体" w:hAnsi="宋体" w:eastAsia="宋体" w:cs="宋体"/>
          <w:sz w:val="24"/>
          <w:szCs w:val="24"/>
          <w:lang w:eastAsia="zh-CN"/>
        </w:rPr>
      </w:pPr>
      <w:r>
        <w:rPr>
          <w:rFonts w:hint="eastAsia" w:ascii="宋体" w:hAnsi="宋体" w:eastAsia="宋体" w:cs="宋体"/>
          <w:sz w:val="24"/>
          <w:szCs w:val="24"/>
          <w:lang w:eastAsia="zh-CN"/>
        </w:rPr>
        <w:t>除了履行合同目的的需要之外，未经采购人同意，成交人不得以泄露、编辑、改写后披露、复制或其他任何方式使任何第三方知悉保密信息。</w:t>
      </w:r>
    </w:p>
    <w:p w14:paraId="04876A29">
      <w:pPr>
        <w:pStyle w:val="7"/>
        <w:numPr>
          <w:ilvl w:val="0"/>
          <w:numId w:val="7"/>
        </w:numPr>
        <w:spacing w:line="360" w:lineRule="auto"/>
        <w:ind w:firstLineChars="0"/>
        <w:rPr>
          <w:rFonts w:ascii="宋体" w:hAnsi="宋体" w:eastAsia="宋体" w:cs="宋体"/>
          <w:sz w:val="24"/>
          <w:szCs w:val="24"/>
          <w:lang w:eastAsia="zh-CN"/>
        </w:rPr>
      </w:pPr>
      <w:r>
        <w:rPr>
          <w:rFonts w:hint="eastAsia" w:ascii="宋体" w:hAnsi="宋体" w:eastAsia="宋体" w:cs="宋体"/>
          <w:sz w:val="24"/>
          <w:szCs w:val="24"/>
          <w:lang w:eastAsia="zh-CN"/>
        </w:rPr>
        <w:t>本项目协议项下的保密义务应在本项目协议有效期间及期满后或因任何原因终止后一直有效。</w:t>
      </w:r>
    </w:p>
    <w:p w14:paraId="6A7AEDB0">
      <w:pPr>
        <w:pStyle w:val="7"/>
        <w:numPr>
          <w:ilvl w:val="0"/>
          <w:numId w:val="7"/>
        </w:numPr>
        <w:spacing w:line="360" w:lineRule="auto"/>
        <w:ind w:firstLineChars="0"/>
        <w:rPr>
          <w:rFonts w:ascii="宋体" w:hAnsi="宋体" w:eastAsia="宋体" w:cs="宋体"/>
          <w:sz w:val="24"/>
          <w:szCs w:val="24"/>
          <w:lang w:eastAsia="zh-CN"/>
        </w:rPr>
      </w:pPr>
      <w:r>
        <w:rPr>
          <w:rFonts w:hint="eastAsia" w:ascii="宋体" w:hAnsi="宋体" w:eastAsia="宋体" w:cs="宋体"/>
          <w:sz w:val="24"/>
          <w:szCs w:val="24"/>
          <w:lang w:eastAsia="zh-CN"/>
        </w:rPr>
        <w:t>成交人所持有或保管的一切保密信息及任何形式的载体，均为采购人所有，在合同终止后，应全部返还给采购人，并不得保留副本。</w:t>
      </w:r>
    </w:p>
    <w:p w14:paraId="7729F241">
      <w:pPr>
        <w:pStyle w:val="7"/>
        <w:numPr>
          <w:ilvl w:val="0"/>
          <w:numId w:val="7"/>
        </w:numPr>
        <w:spacing w:line="360" w:lineRule="auto"/>
        <w:ind w:firstLineChars="0"/>
        <w:rPr>
          <w:rFonts w:ascii="宋体" w:hAnsi="宋体" w:eastAsia="宋体" w:cs="宋体"/>
          <w:sz w:val="24"/>
          <w:szCs w:val="24"/>
          <w:lang w:eastAsia="zh-CN"/>
        </w:rPr>
      </w:pPr>
      <w:r>
        <w:rPr>
          <w:rFonts w:hint="eastAsia" w:ascii="宋体" w:hAnsi="宋体" w:eastAsia="宋体" w:cs="宋体"/>
          <w:sz w:val="24"/>
          <w:szCs w:val="24"/>
          <w:lang w:eastAsia="zh-CN"/>
        </w:rPr>
        <w:t>成交人做好项目组工作人员的保密培训工作，并签订保密协议。</w:t>
      </w:r>
    </w:p>
    <w:p w14:paraId="79309C3F">
      <w:pPr>
        <w:pStyle w:val="7"/>
        <w:numPr>
          <w:ilvl w:val="0"/>
          <w:numId w:val="7"/>
        </w:numPr>
        <w:spacing w:line="360" w:lineRule="auto"/>
        <w:ind w:firstLineChars="0"/>
        <w:rPr>
          <w:rFonts w:ascii="宋体" w:hAnsi="宋体" w:eastAsia="宋体" w:cs="宋体"/>
          <w:sz w:val="24"/>
          <w:szCs w:val="24"/>
          <w:lang w:eastAsia="zh-CN"/>
        </w:rPr>
      </w:pPr>
      <w:r>
        <w:rPr>
          <w:rFonts w:hint="eastAsia" w:ascii="宋体" w:hAnsi="宋体" w:eastAsia="宋体" w:cs="宋体"/>
          <w:sz w:val="24"/>
          <w:szCs w:val="24"/>
          <w:lang w:eastAsia="zh-CN"/>
        </w:rPr>
        <w:t>因成交人违反以上承诺导致采购人遭受第三方侵权指控或行政处罚时，成交人应当承担采购人的一切损失，包括不限于为应诉而支付的一切费用、赔偿责任、罚款。</w:t>
      </w:r>
    </w:p>
    <w:p w14:paraId="3FC3082A">
      <w:pPr>
        <w:pStyle w:val="8"/>
        <w:numPr>
          <w:ilvl w:val="0"/>
          <w:numId w:val="7"/>
        </w:numPr>
        <w:spacing w:line="360" w:lineRule="auto"/>
        <w:ind w:firstLineChars="0"/>
        <w:rPr>
          <w:rFonts w:ascii="宋体" w:hAnsi="宋体" w:eastAsia="宋体" w:cs="宋体"/>
          <w:sz w:val="24"/>
          <w:szCs w:val="24"/>
          <w:lang w:eastAsia="zh-CN"/>
        </w:rPr>
      </w:pPr>
      <w:r>
        <w:rPr>
          <w:rFonts w:hint="eastAsia" w:ascii="宋体" w:hAnsi="宋体" w:eastAsia="宋体" w:cs="宋体"/>
          <w:sz w:val="24"/>
          <w:szCs w:val="24"/>
          <w:lang w:eastAsia="zh-CN"/>
        </w:rPr>
        <w:t xml:space="preserve">参与项目实施的人员需有在成交人不少于半年的社保记录。  </w:t>
      </w:r>
    </w:p>
    <w:p w14:paraId="61DE10CA">
      <w:pPr>
        <w:pStyle w:val="8"/>
        <w:spacing w:before="312" w:beforeLines="100" w:line="360" w:lineRule="auto"/>
        <w:ind w:firstLine="482"/>
        <w:rPr>
          <w:rFonts w:ascii="宋体" w:hAnsi="宋体" w:eastAsia="宋体" w:cs="宋体"/>
          <w:b/>
          <w:bCs/>
          <w:sz w:val="24"/>
          <w:szCs w:val="24"/>
          <w:lang w:eastAsia="zh-CN"/>
        </w:rPr>
      </w:pPr>
      <w:r>
        <w:rPr>
          <w:rFonts w:hint="eastAsia" w:ascii="宋体" w:hAnsi="宋体" w:eastAsia="宋体" w:cs="宋体"/>
          <w:b/>
          <w:bCs/>
          <w:sz w:val="24"/>
          <w:szCs w:val="24"/>
          <w:lang w:eastAsia="zh-CN"/>
        </w:rPr>
        <w:t>四、商务要求</w:t>
      </w:r>
    </w:p>
    <w:p w14:paraId="6A77350C">
      <w:pPr>
        <w:pStyle w:val="8"/>
        <w:spacing w:before="312" w:beforeLines="100" w:line="360" w:lineRule="auto"/>
        <w:ind w:firstLine="482"/>
        <w:rPr>
          <w:rFonts w:ascii="宋体" w:hAnsi="宋体" w:eastAsia="宋体" w:cs="宋体"/>
          <w:b/>
          <w:bCs/>
          <w:sz w:val="24"/>
          <w:szCs w:val="24"/>
          <w:lang w:eastAsia="zh-CN"/>
        </w:rPr>
      </w:pPr>
      <w:r>
        <w:rPr>
          <w:rFonts w:hint="eastAsia" w:ascii="宋体" w:hAnsi="宋体" w:eastAsia="宋体" w:cs="宋体"/>
          <w:b/>
          <w:bCs/>
          <w:sz w:val="24"/>
          <w:szCs w:val="24"/>
          <w:lang w:eastAsia="zh-CN"/>
        </w:rPr>
        <w:t>（一）采购项目商务要求</w:t>
      </w:r>
    </w:p>
    <w:p w14:paraId="7C2B7ADF">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1、经验要求：响应人企业在经营范围内报价，且近年来资信良好，履约能力强，没有违法记录。</w:t>
      </w:r>
    </w:p>
    <w:p w14:paraId="02A17880">
      <w:pPr>
        <w:pStyle w:val="9"/>
        <w:jc w:val="left"/>
        <w:rPr>
          <w:rFonts w:ascii="宋体" w:hAnsi="宋体" w:eastAsia="宋体" w:cs="宋体"/>
          <w:szCs w:val="24"/>
          <w:lang w:val="zh-CN"/>
        </w:rPr>
      </w:pPr>
      <w:r>
        <w:rPr>
          <w:rFonts w:hint="eastAsia" w:ascii="宋体" w:hAnsi="宋体" w:eastAsia="宋体" w:cs="宋体"/>
          <w:szCs w:val="24"/>
        </w:rPr>
        <w:t>2、报价要求：</w:t>
      </w:r>
      <w:r>
        <w:rPr>
          <w:rFonts w:hint="eastAsia" w:ascii="宋体" w:hAnsi="宋体" w:eastAsia="宋体" w:cs="宋体"/>
          <w:szCs w:val="24"/>
          <w:lang w:eastAsia="zh-CN"/>
        </w:rPr>
        <w:t>响应人</w:t>
      </w:r>
      <w:r>
        <w:rPr>
          <w:rFonts w:hint="eastAsia" w:ascii="宋体" w:hAnsi="宋体" w:eastAsia="宋体" w:cs="宋体"/>
          <w:szCs w:val="24"/>
        </w:rPr>
        <w:t>对本项目所有需求内容提供报价，</w:t>
      </w:r>
      <w:r>
        <w:rPr>
          <w:rFonts w:hint="eastAsia" w:ascii="宋体" w:hAnsi="宋体" w:eastAsia="宋体" w:cs="宋体"/>
          <w:color w:val="000000"/>
          <w:szCs w:val="24"/>
          <w:lang w:val="zh-TW"/>
        </w:rPr>
        <w:t>报价应为完成“</w:t>
      </w:r>
      <w:r>
        <w:rPr>
          <w:rFonts w:hint="eastAsia" w:ascii="宋体" w:hAnsi="宋体" w:eastAsia="宋体" w:cs="宋体"/>
          <w:szCs w:val="24"/>
        </w:rPr>
        <w:t>病案数字化管理加工服务</w:t>
      </w:r>
      <w:r>
        <w:rPr>
          <w:rFonts w:hint="eastAsia" w:ascii="宋体" w:hAnsi="宋体" w:eastAsia="宋体" w:cs="宋体"/>
          <w:color w:val="000000"/>
          <w:szCs w:val="24"/>
          <w:lang w:val="zh-TW"/>
        </w:rPr>
        <w:t>”所有可能发生的费用。</w:t>
      </w:r>
      <w:r>
        <w:rPr>
          <w:rFonts w:hint="eastAsia" w:ascii="宋体" w:hAnsi="宋体" w:eastAsia="宋体" w:cs="宋体"/>
          <w:szCs w:val="24"/>
          <w:highlight w:val="yellow"/>
          <w:lang w:val="zh-CN"/>
        </w:rPr>
        <w:t>人员费用（工资、福利、社保、劳保等）、装备、管理费用、利润、合同包含的所有风险、责任等费用以及项目管理过程中的所有由响应人承担费用的总和以及国家规定的各项税费。</w:t>
      </w:r>
    </w:p>
    <w:p w14:paraId="40307E5F">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4A4918DE">
      <w:pPr>
        <w:pStyle w:val="8"/>
        <w:spacing w:line="360" w:lineRule="auto"/>
        <w:ind w:firstLine="482"/>
        <w:rPr>
          <w:rFonts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3、工期要求：</w:t>
      </w:r>
    </w:p>
    <w:p w14:paraId="670741E8">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1）病案数字化管理系统应当于本合同签订之日起15个工作日内安装调试完毕，进行15日的试运行。试运行期满且系统运行正常、稳定、能全面满足采购人需求后，自收到成交人提交的书面验收报告之日起30日内开始验收。成交人应当保证上述软件在本合同签订之日起</w:t>
      </w:r>
      <w:r>
        <w:rPr>
          <w:rFonts w:hint="eastAsia" w:ascii="宋体" w:hAnsi="宋体" w:eastAsia="宋体" w:cs="宋体"/>
          <w:sz w:val="24"/>
          <w:szCs w:val="24"/>
          <w:highlight w:val="cyan"/>
          <w:lang w:val="en-US" w:eastAsia="zh-CN"/>
        </w:rPr>
        <w:t>9</w:t>
      </w:r>
      <w:r>
        <w:rPr>
          <w:rFonts w:hint="eastAsia" w:ascii="宋体" w:hAnsi="宋体" w:eastAsia="宋体" w:cs="宋体"/>
          <w:sz w:val="24"/>
          <w:szCs w:val="24"/>
          <w:highlight w:val="cyan"/>
          <w:lang w:eastAsia="zh-CN"/>
        </w:rPr>
        <w:t>0日</w:t>
      </w:r>
      <w:r>
        <w:rPr>
          <w:rFonts w:hint="eastAsia" w:ascii="宋体" w:hAnsi="宋体" w:eastAsia="宋体" w:cs="宋体"/>
          <w:sz w:val="24"/>
          <w:szCs w:val="24"/>
          <w:lang w:eastAsia="zh-CN"/>
        </w:rPr>
        <w:t>内通过验收。</w:t>
      </w:r>
    </w:p>
    <w:p w14:paraId="576CF1A2">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（2）病案翻拍（扫描）加工服务的工期为： 自合同生效之日起一年或项目累计发生金额到达合同总价，以先到者为准。本项目合同自动终止。完成采购人提供的病历的翻拍（扫描）工作，并经采购人验收通过。</w:t>
      </w:r>
    </w:p>
    <w:p w14:paraId="1D2C703A">
      <w:pPr>
        <w:pStyle w:val="8"/>
        <w:spacing w:line="360" w:lineRule="auto"/>
        <w:ind w:firstLine="482"/>
        <w:rPr>
          <w:rFonts w:ascii="宋体" w:hAnsi="宋体" w:eastAsia="宋体" w:cs="宋体"/>
          <w:sz w:val="24"/>
          <w:szCs w:val="24"/>
          <w:lang w:eastAsia="zh-CN"/>
        </w:rPr>
      </w:pPr>
      <w:r>
        <w:rPr>
          <w:rFonts w:hint="eastAsia" w:ascii="宋体" w:hAnsi="宋体" w:eastAsia="宋体" w:cs="宋体"/>
          <w:b/>
          <w:bCs/>
          <w:color w:val="FF0000"/>
          <w:sz w:val="24"/>
          <w:szCs w:val="24"/>
          <w:lang w:eastAsia="zh-CN"/>
        </w:rPr>
        <w:t>★</w:t>
      </w:r>
      <w:r>
        <w:rPr>
          <w:rFonts w:hint="eastAsia" w:ascii="宋体" w:hAnsi="宋体" w:eastAsia="宋体" w:cs="宋体"/>
          <w:sz w:val="24"/>
          <w:szCs w:val="24"/>
          <w:lang w:eastAsia="zh-CN"/>
        </w:rPr>
        <w:t>4、项目人员要求：成交人提供本合同服务的固定员工中必须至少有</w:t>
      </w:r>
      <w:r>
        <w:rPr>
          <w:rFonts w:hint="eastAsia" w:ascii="宋体" w:hAnsi="宋体" w:eastAsia="宋体" w:cs="宋体"/>
          <w:sz w:val="24"/>
          <w:szCs w:val="24"/>
          <w:highlight w:val="cyan"/>
          <w:lang w:val="en-US" w:eastAsia="zh-CN"/>
        </w:rPr>
        <w:t>5</w:t>
      </w:r>
      <w:r>
        <w:rPr>
          <w:rFonts w:hint="eastAsia" w:ascii="宋体" w:hAnsi="宋体" w:eastAsia="宋体" w:cs="宋体"/>
          <w:sz w:val="24"/>
          <w:szCs w:val="24"/>
          <w:highlight w:val="cyan"/>
          <w:lang w:eastAsia="zh-CN"/>
        </w:rPr>
        <w:t>名</w:t>
      </w:r>
      <w:r>
        <w:rPr>
          <w:rFonts w:hint="eastAsia" w:ascii="宋体" w:hAnsi="宋体" w:eastAsia="宋体" w:cs="宋体"/>
          <w:sz w:val="24"/>
          <w:szCs w:val="24"/>
          <w:lang w:eastAsia="zh-CN"/>
        </w:rPr>
        <w:t>（即南院区及院本部各2人，</w:t>
      </w:r>
      <w:r>
        <w:rPr>
          <w:rFonts w:hint="eastAsia" w:ascii="宋体" w:hAnsi="宋体" w:eastAsia="宋体" w:cs="宋体"/>
          <w:sz w:val="24"/>
          <w:szCs w:val="24"/>
          <w:lang w:val="en-US" w:eastAsia="zh-CN"/>
        </w:rPr>
        <w:t>花都院</w:t>
      </w:r>
      <w:r>
        <w:rPr>
          <w:rFonts w:hint="eastAsia" w:ascii="宋体" w:hAnsi="宋体" w:eastAsia="宋体" w:cs="宋体"/>
          <w:sz w:val="24"/>
          <w:szCs w:val="24"/>
          <w:highlight w:val="cyan"/>
          <w:lang w:val="en-US" w:eastAsia="zh-CN"/>
        </w:rPr>
        <w:t>区1</w:t>
      </w:r>
      <w:r>
        <w:rPr>
          <w:rFonts w:hint="eastAsia" w:ascii="宋体" w:hAnsi="宋体" w:eastAsia="宋体" w:cs="宋体"/>
          <w:sz w:val="24"/>
          <w:szCs w:val="24"/>
          <w:lang w:val="en-US" w:eastAsia="zh-CN"/>
        </w:rPr>
        <w:t>人</w:t>
      </w:r>
      <w:r>
        <w:rPr>
          <w:rFonts w:hint="eastAsia" w:ascii="宋体" w:hAnsi="宋体" w:eastAsia="宋体" w:cs="宋体"/>
          <w:sz w:val="24"/>
          <w:szCs w:val="24"/>
          <w:lang w:eastAsia="zh-CN"/>
        </w:rPr>
        <w:t>）及1名机动员工（根据病案翻拍（扫描）进度完成情况增减）。项目实施过程中，成交人应当委派项目经理一名，负责现场的管理、沟通和事故处置等工作人员质量应当符合本项目招标文件要求及采购人需求，否则采购人有权要求成交人更换。</w:t>
      </w:r>
      <w:r>
        <w:rPr>
          <w:rFonts w:hint="eastAsia" w:ascii="宋体" w:hAnsi="宋体" w:eastAsia="宋体" w:cs="宋体"/>
          <w:sz w:val="24"/>
          <w:szCs w:val="24"/>
          <w:highlight w:val="yellow"/>
          <w:lang w:eastAsia="zh-CN"/>
        </w:rPr>
        <w:t>成交人</w:t>
      </w:r>
      <w:r>
        <w:rPr>
          <w:rFonts w:hint="eastAsia" w:ascii="宋体" w:hAnsi="宋体" w:eastAsia="宋体" w:cs="宋体"/>
          <w:szCs w:val="24"/>
          <w:highlight w:val="yellow"/>
          <w:lang w:eastAsia="zh-CN"/>
        </w:rPr>
        <w:t>必须无条件配合落实采购人单位制定的各项制度及突发事件的应急处理工作。成交人工作人员的人身安全保险由成交人自理。</w:t>
      </w:r>
    </w:p>
    <w:p w14:paraId="60EDF41A">
      <w:pPr>
        <w:pStyle w:val="4"/>
        <w:ind w:left="440"/>
        <w:rPr>
          <w:rFonts w:ascii="宋体" w:hAnsi="宋体" w:eastAsia="宋体" w:cs="宋体"/>
          <w:sz w:val="24"/>
          <w:szCs w:val="24"/>
          <w:lang w:eastAsia="zh-CN"/>
        </w:rPr>
      </w:pPr>
    </w:p>
    <w:p w14:paraId="0F050D00">
      <w:pPr>
        <w:pStyle w:val="8"/>
        <w:spacing w:before="312" w:beforeLines="100" w:line="360" w:lineRule="auto"/>
        <w:ind w:firstLine="482"/>
        <w:rPr>
          <w:rFonts w:ascii="宋体" w:hAnsi="宋体" w:eastAsia="宋体" w:cs="宋体"/>
          <w:b/>
          <w:bCs/>
          <w:sz w:val="24"/>
          <w:szCs w:val="24"/>
          <w:lang w:eastAsia="zh-CN"/>
        </w:rPr>
      </w:pPr>
      <w:r>
        <w:rPr>
          <w:rFonts w:hint="eastAsia" w:ascii="宋体" w:hAnsi="宋体" w:eastAsia="宋体" w:cs="宋体"/>
          <w:b/>
          <w:bCs/>
          <w:sz w:val="24"/>
          <w:szCs w:val="24"/>
          <w:lang w:eastAsia="zh-CN"/>
        </w:rPr>
        <w:t>（二）病案数字化验收标准：</w:t>
      </w:r>
    </w:p>
    <w:p w14:paraId="37EBE1CA">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1、项目验收时由采购人根据成交人每批次交货分批验收，随机抽查一定数量的病案图像和纸质病案进行对比，抽查的数量比例为数字化加工图片的3%，并且实现对纸质病案与数字化病案的质量和数量的对照。对提供的服务系统是否具有自动纠错、去污、去除多余白边，且扫描后对数据的挂接方案及数据</w:t>
      </w:r>
      <w:r>
        <w:rPr>
          <w:rFonts w:hint="eastAsia" w:ascii="宋体" w:hAnsi="宋体" w:eastAsia="宋体" w:cs="宋体"/>
          <w:sz w:val="24"/>
          <w:szCs w:val="24"/>
          <w:lang w:val="en-US" w:eastAsia="zh-CN"/>
        </w:rPr>
        <w:t>库</w:t>
      </w:r>
      <w:r>
        <w:rPr>
          <w:rFonts w:hint="eastAsia" w:ascii="宋体" w:hAnsi="宋体" w:eastAsia="宋体" w:cs="宋体"/>
          <w:sz w:val="24"/>
          <w:szCs w:val="24"/>
          <w:lang w:eastAsia="zh-CN"/>
        </w:rPr>
        <w:t>备份等方案进行验收。</w:t>
      </w:r>
    </w:p>
    <w:p w14:paraId="3B892E76">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2、病案数字化加工验收的标准为：</w:t>
      </w:r>
    </w:p>
    <w:p w14:paraId="6F07E541">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(1)病案数字化图像是否与纸质病案完全一致；</w:t>
      </w:r>
    </w:p>
    <w:p w14:paraId="24A2ADFB">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(2)病案数字化图像格式和清晰度是否符合要求；</w:t>
      </w:r>
    </w:p>
    <w:p w14:paraId="39D7C1B5">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(3)病案数字化的文件夹命名是否合乎标准；</w:t>
      </w:r>
    </w:p>
    <w:p w14:paraId="11DDE73D">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(4)病案数字化图像完成旋转、自动纠偏、去杂点、去黑边、自动色阶、自动亮度平衡，对比度调整等功能，图像内容与原资料是否一致；</w:t>
      </w:r>
    </w:p>
    <w:p w14:paraId="07E02570">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(5)保证加工后的数字化病案不出现缺漏页情况，文件顺序不能出现顺序错乱情况，非原件残损，不能出现扫描（或翻拍）造成的图像残损；</w:t>
      </w:r>
    </w:p>
    <w:p w14:paraId="38B52A36">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(6)差错率：依据“纸质档案数字化规范（中华人民共和国档案行业标准 DA/T31-2017）”规定，数字化转换质量抽检的合格率应≧95%。对于检查出来的不合格图像数据，由供应商在15天内重新扫描（拍摄）至合格，不另算费用。</w:t>
      </w:r>
    </w:p>
    <w:p w14:paraId="08205D5C">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（7）首页信息的数据是否漏项：首页信息的主要数据项（姓名、病案号、出院日期、主要诊断、手术）的差错率不得超过3‰ 。对于检查出来的不合格数据，由供应商在15天内处置至合格，不另算费用。</w:t>
      </w:r>
    </w:p>
    <w:p w14:paraId="619CF94B">
      <w:pPr>
        <w:pStyle w:val="4"/>
        <w:ind w:left="0" w:leftChars="0" w:firstLine="480" w:firstLineChars="200"/>
        <w:rPr>
          <w:rFonts w:ascii="宋体" w:hAnsi="宋体" w:eastAsia="宋体" w:cs="宋体"/>
          <w:sz w:val="24"/>
          <w:szCs w:val="24"/>
          <w:lang w:eastAsia="zh-CN"/>
        </w:rPr>
      </w:pPr>
    </w:p>
    <w:p w14:paraId="4952E4C6">
      <w:pPr>
        <w:pStyle w:val="4"/>
        <w:ind w:left="0" w:leftChars="0" w:firstLine="440" w:firstLineChars="200"/>
        <w:rPr>
          <w:lang w:eastAsia="zh-CN"/>
        </w:rPr>
      </w:pPr>
      <w:r>
        <w:rPr>
          <w:rFonts w:hint="eastAsia" w:ascii="宋体" w:hAnsi="宋体" w:eastAsia="宋体" w:cs="宋体"/>
          <w:sz w:val="22"/>
          <w:szCs w:val="22"/>
          <w:lang w:eastAsia="zh-CN"/>
        </w:rPr>
        <w:t>（8）已生成的病案图像数据正常存储、</w:t>
      </w:r>
      <w:r>
        <w:rPr>
          <w:rFonts w:hint="eastAsia" w:ascii="宋体" w:hAnsi="宋体" w:eastAsia="宋体" w:cs="宋体"/>
          <w:sz w:val="22"/>
          <w:szCs w:val="22"/>
          <w:lang w:val="en-US" w:eastAsia="zh-CN"/>
        </w:rPr>
        <w:t>应用</w:t>
      </w:r>
      <w:r>
        <w:rPr>
          <w:rFonts w:hint="eastAsia" w:ascii="宋体" w:hAnsi="宋体" w:eastAsia="宋体" w:cs="宋体"/>
          <w:sz w:val="22"/>
          <w:szCs w:val="22"/>
          <w:lang w:eastAsia="zh-CN"/>
        </w:rPr>
        <w:t>，可以正常读取。</w:t>
      </w:r>
    </w:p>
    <w:p w14:paraId="153B6FF0">
      <w:pPr>
        <w:pStyle w:val="8"/>
        <w:spacing w:line="360" w:lineRule="auto"/>
        <w:ind w:firstLine="480"/>
        <w:rPr>
          <w:rFonts w:ascii="宋体" w:hAnsi="宋体" w:eastAsia="宋体" w:cs="宋体"/>
          <w:sz w:val="24"/>
          <w:szCs w:val="24"/>
          <w:lang w:eastAsia="zh-CN"/>
        </w:rPr>
      </w:pPr>
    </w:p>
    <w:p w14:paraId="5BBC2B31">
      <w:pPr>
        <w:pStyle w:val="8"/>
        <w:spacing w:before="312" w:beforeLines="100" w:line="360" w:lineRule="auto"/>
        <w:ind w:firstLine="482"/>
        <w:rPr>
          <w:rFonts w:ascii="宋体" w:hAnsi="宋体" w:eastAsia="宋体" w:cs="宋体"/>
          <w:b/>
          <w:bCs/>
          <w:sz w:val="24"/>
          <w:szCs w:val="24"/>
          <w:lang w:eastAsia="zh-CN"/>
        </w:rPr>
      </w:pPr>
      <w:r>
        <w:rPr>
          <w:rFonts w:hint="eastAsia" w:ascii="宋体" w:hAnsi="宋体" w:eastAsia="宋体" w:cs="宋体"/>
          <w:b/>
          <w:bCs/>
          <w:sz w:val="24"/>
          <w:szCs w:val="24"/>
          <w:lang w:eastAsia="zh-CN"/>
        </w:rPr>
        <w:t>★（三）付款方式</w:t>
      </w:r>
    </w:p>
    <w:p w14:paraId="66DBEBE2">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1、付款条件：合同期结束或结算金额达合同总价时一次性验收结算付款。成交人向采购人出具验收清单，采购人组织履约验收。</w:t>
      </w:r>
    </w:p>
    <w:p w14:paraId="278EC6E7">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2、付款时间：成交人凭采购人开具的验收证明和使用部门加盖部门印章的意见函开具正式发票，向采购人申请付款。</w:t>
      </w:r>
    </w:p>
    <w:p w14:paraId="2F8C5593">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采购人于收到正式发票后</w:t>
      </w:r>
      <w:r>
        <w:rPr>
          <w:rFonts w:hint="eastAsia" w:ascii="宋体" w:hAnsi="宋体" w:eastAsia="宋体" w:cs="宋体"/>
          <w:sz w:val="24"/>
          <w:szCs w:val="24"/>
          <w:highlight w:val="cyan"/>
          <w:lang w:val="en-US" w:eastAsia="zh-CN"/>
        </w:rPr>
        <w:t>且满足支付条件后</w:t>
      </w:r>
      <w:r>
        <w:rPr>
          <w:rFonts w:hint="eastAsia" w:ascii="宋体" w:hAnsi="宋体" w:eastAsia="宋体" w:cs="宋体"/>
          <w:sz w:val="24"/>
          <w:szCs w:val="24"/>
          <w:lang w:eastAsia="zh-CN"/>
        </w:rPr>
        <w:t>10</w:t>
      </w:r>
      <w:r>
        <w:rPr>
          <w:rFonts w:hint="eastAsia" w:ascii="宋体" w:hAnsi="宋体" w:eastAsia="宋体" w:cs="宋体"/>
          <w:sz w:val="24"/>
          <w:szCs w:val="24"/>
          <w:lang w:val="en-US" w:eastAsia="zh-CN"/>
        </w:rPr>
        <w:t>个</w:t>
      </w:r>
      <w:r>
        <w:rPr>
          <w:rFonts w:hint="eastAsia" w:ascii="宋体" w:hAnsi="宋体" w:eastAsia="宋体" w:cs="宋体"/>
          <w:sz w:val="24"/>
          <w:szCs w:val="24"/>
          <w:lang w:eastAsia="zh-CN"/>
        </w:rPr>
        <w:t>工作日内，将验收合格的翻拍（扫描）</w:t>
      </w:r>
      <w:r>
        <w:rPr>
          <w:rFonts w:hint="eastAsia" w:ascii="宋体" w:hAnsi="宋体" w:eastAsia="宋体" w:cs="宋体"/>
          <w:color w:val="FF0000"/>
          <w:sz w:val="24"/>
          <w:szCs w:val="24"/>
          <w:lang w:eastAsia="zh-CN"/>
        </w:rPr>
        <w:t>单页面</w:t>
      </w:r>
      <w:r>
        <w:rPr>
          <w:rFonts w:hint="eastAsia" w:ascii="宋体" w:hAnsi="宋体" w:eastAsia="宋体" w:cs="宋体"/>
          <w:sz w:val="24"/>
          <w:szCs w:val="24"/>
          <w:lang w:eastAsia="zh-CN"/>
        </w:rPr>
        <w:t>数乘以中标单价所得金额支付乙方。</w:t>
      </w:r>
    </w:p>
    <w:p w14:paraId="3D6150B1">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3、采用支票、银行汇付（含电汇）等形式。</w:t>
      </w:r>
    </w:p>
    <w:p w14:paraId="00981530">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4、因财政性资金管理要求不同于上述支付方式的，最终用户可与成交人协商。</w:t>
      </w:r>
    </w:p>
    <w:p w14:paraId="5B28E56C">
      <w:pPr>
        <w:pStyle w:val="8"/>
        <w:spacing w:before="312" w:beforeLines="100" w:line="360" w:lineRule="auto"/>
        <w:ind w:firstLine="482"/>
        <w:rPr>
          <w:rFonts w:ascii="宋体" w:hAnsi="宋体" w:eastAsia="宋体" w:cs="宋体"/>
          <w:b/>
          <w:bCs/>
          <w:sz w:val="24"/>
          <w:szCs w:val="24"/>
          <w:lang w:eastAsia="zh-CN"/>
        </w:rPr>
      </w:pPr>
      <w:r>
        <w:rPr>
          <w:rFonts w:hint="eastAsia" w:ascii="宋体" w:hAnsi="宋体" w:eastAsia="宋体" w:cs="宋体"/>
          <w:b/>
          <w:bCs/>
          <w:sz w:val="24"/>
          <w:szCs w:val="24"/>
          <w:lang w:eastAsia="zh-CN"/>
        </w:rPr>
        <w:t>（四）质保期及服务保障</w:t>
      </w:r>
    </w:p>
    <w:p w14:paraId="11467994">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1、维护服务内容：成交人负责对提供软件系统的维护，保障其运行的稳定性。负责修复软件漏洞及在软件出错时进行及时处理，提供自软件系统验收合格后上门维保服务，服务期限不少于一年。所有由成交人所提供的系统软件及应用软件、病案数字化加工服务生成的数据资料，采购人具有终身使用的权利，</w:t>
      </w:r>
      <w:r>
        <w:rPr>
          <w:rFonts w:hint="eastAsia" w:ascii="宋体" w:hAnsi="宋体" w:eastAsia="宋体" w:cs="宋体"/>
          <w:sz w:val="24"/>
          <w:szCs w:val="24"/>
          <w:highlight w:val="yellow"/>
          <w:lang w:eastAsia="zh-CN"/>
        </w:rPr>
        <w:t>享有</w:t>
      </w:r>
      <w:r>
        <w:rPr>
          <w:rFonts w:hint="eastAsia" w:ascii="宋体" w:hAnsi="宋体" w:eastAsia="宋体" w:cs="宋体"/>
          <w:sz w:val="24"/>
          <w:szCs w:val="24"/>
          <w:lang w:eastAsia="zh-CN"/>
        </w:rPr>
        <w:t>终身维护、升级、扩展服务，并承诺为采购人人员提供软件维护培训，使得采购人的工作人员能独立、妥善地使用本项目所涉及的系统及产品。上述所有服务（包括但不限于软件系统的维护、上门维保服务、采购人对系统软件及应用软件和数据资料的终身使用权、软件维护培训、永久的维护、升级、扩展服务等）涉及的费用均已包含在本次项目报价中并由成交人自行承担，采购人不另行支付。</w:t>
      </w:r>
    </w:p>
    <w:p w14:paraId="7C641B4A">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2、故障报修服务时间：</w:t>
      </w:r>
      <w:r>
        <w:rPr>
          <w:rFonts w:hint="eastAsia" w:ascii="宋体" w:hAnsi="宋体" w:eastAsia="宋体" w:cs="宋体"/>
          <w:highlight w:val="yellow"/>
          <w:lang w:eastAsia="zh-CN"/>
        </w:rPr>
        <w:t>要求至少安排一名工程师提供驻点服务，处理系统日常运维及故障。</w:t>
      </w:r>
      <w:r>
        <w:rPr>
          <w:rFonts w:hint="eastAsia" w:ascii="宋体" w:hAnsi="宋体" w:eastAsia="宋体" w:cs="宋体"/>
          <w:sz w:val="24"/>
          <w:szCs w:val="24"/>
          <w:lang w:eastAsia="zh-CN"/>
        </w:rPr>
        <w:t>工作日8:00～18:00；如果发生的系统故障，驻点工程师无法解决，成交人还须安排专业人员响应处理。响应时间为自收到采购人通知故障起2小时内响应并解决故障。若以远程等方式无法解决，成交人须在自收到采购人通知故障起24小时内到达现场进行维护并解决故障。由此产生的交通费、工具、仪器设备等费用已包含在报价中，采购人将不再承担。</w:t>
      </w:r>
    </w:p>
    <w:p w14:paraId="723DFB30">
      <w:pPr>
        <w:pStyle w:val="8"/>
        <w:spacing w:before="312" w:beforeLines="100" w:line="360" w:lineRule="auto"/>
        <w:ind w:firstLine="482"/>
        <w:rPr>
          <w:rFonts w:ascii="宋体" w:hAnsi="宋体" w:eastAsia="宋体" w:cs="宋体"/>
          <w:b/>
          <w:bCs/>
          <w:sz w:val="24"/>
          <w:szCs w:val="24"/>
          <w:lang w:eastAsia="zh-CN"/>
        </w:rPr>
      </w:pPr>
      <w:r>
        <w:rPr>
          <w:rFonts w:hint="eastAsia" w:ascii="宋体" w:hAnsi="宋体" w:eastAsia="宋体" w:cs="宋体"/>
          <w:b/>
          <w:bCs/>
          <w:sz w:val="24"/>
          <w:szCs w:val="24"/>
          <w:lang w:eastAsia="zh-CN"/>
        </w:rPr>
        <w:t>（五）培训要求：</w:t>
      </w:r>
    </w:p>
    <w:p w14:paraId="25696825">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响应人须为本项目提供相关培训服务，并且比选文件需提供技术培训方案。本项目培训要求具体如下：</w:t>
      </w:r>
    </w:p>
    <w:p w14:paraId="6A467DB1">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1、培训目标：使得采购人维护工作人员经培训后能熟练地掌握相关设备的维护工作，并能及时排除大部分的设备故障；通过培训能够对整个病案数字化管理系统及统计管理系统有深刻的了解，使得系统可以更安全、更稳定、更高效的运行。</w:t>
      </w:r>
    </w:p>
    <w:p w14:paraId="7D7A83CC">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2、培训的主要内容：</w:t>
      </w:r>
    </w:p>
    <w:p w14:paraId="6E35050E">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（1）为维护及安装工作所必须的全部工作文件的讲解；</w:t>
      </w:r>
    </w:p>
    <w:p w14:paraId="3E8A8CFD">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（2）软硬件产品的管理及维护；</w:t>
      </w:r>
    </w:p>
    <w:p w14:paraId="30BD79F9">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（3）产品其他方面的管理维护；</w:t>
      </w:r>
    </w:p>
    <w:p w14:paraId="245B60BE">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（4）故障排除方法，性能的监控与调整。</w:t>
      </w:r>
    </w:p>
    <w:p w14:paraId="6DF6874D">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3、培训课程：</w:t>
      </w:r>
    </w:p>
    <w:p w14:paraId="2002531F">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（1）智慧医院建设部人员： 侧重但不限于业务系统的安装、设置、配置、管理、业务系统的常见问题处理方法：服务器及磁盘柜日常维护，数据库日常管理，系统安装、设置与管理。</w:t>
      </w:r>
    </w:p>
    <w:p w14:paraId="6BD98C21">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 xml:space="preserve">（2）病案室人员：病案权限设置，审批管理，统计管理，病案打印等操作： </w:t>
      </w:r>
    </w:p>
    <w:p w14:paraId="7B7978D0">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（3）医护人员：</w:t>
      </w:r>
      <w:r>
        <w:rPr>
          <w:rFonts w:hint="eastAsia" w:ascii="宋体" w:hAnsi="宋体" w:eastAsia="宋体" w:cs="宋体"/>
          <w:sz w:val="24"/>
          <w:szCs w:val="24"/>
          <w:highlight w:val="yellow"/>
          <w:lang w:eastAsia="zh-CN"/>
        </w:rPr>
        <w:t>数字化病案浏览操作（集中授课培训），如有需求，可根据采购人需要安排单独授课培训。</w:t>
      </w:r>
    </w:p>
    <w:p w14:paraId="100E2F5B">
      <w:pPr>
        <w:pStyle w:val="8"/>
        <w:spacing w:before="312" w:beforeLines="100" w:line="360" w:lineRule="auto"/>
        <w:ind w:firstLine="482"/>
        <w:rPr>
          <w:rFonts w:ascii="宋体" w:hAnsi="宋体" w:eastAsia="宋体" w:cs="宋体"/>
          <w:b/>
          <w:bCs/>
          <w:color w:val="000000"/>
          <w:sz w:val="24"/>
          <w:szCs w:val="24"/>
          <w:lang w:eastAsia="zh-CN"/>
        </w:rPr>
      </w:pPr>
      <w:r>
        <w:rPr>
          <w:rFonts w:hint="eastAsia" w:ascii="宋体" w:hAnsi="宋体" w:eastAsia="宋体" w:cs="宋体"/>
          <w:b/>
          <w:bCs/>
          <w:sz w:val="24"/>
          <w:szCs w:val="24"/>
          <w:lang w:eastAsia="zh-CN"/>
        </w:rPr>
        <w:t>五、违约责任</w:t>
      </w:r>
    </w:p>
    <w:p w14:paraId="49F3221E">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1.因成交人原因造成合同无法按时签订，视为成交人违约，成交人违约对医院造成的损失的，需另行支付相应的赔偿。</w:t>
      </w:r>
    </w:p>
    <w:p w14:paraId="002E2C2A">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2.成交人按照采购文件要求提供合格维保服务并最终验收合格后，若维保内容不符合国家的有关法规、质量标准以及合同规定的产品适用、安全和其它特性的要求，对医院造成的损失的，医院有权终止合同，给医院造成的损失，还应承担赔偿责任。</w:t>
      </w:r>
    </w:p>
    <w:p w14:paraId="08B018AE">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3.在</w:t>
      </w:r>
      <w:r>
        <w:rPr>
          <w:rFonts w:hint="eastAsia" w:ascii="宋体" w:hAnsi="宋体" w:eastAsia="宋体" w:cs="宋体"/>
          <w:sz w:val="24"/>
          <w:szCs w:val="24"/>
          <w:lang w:val="en-US" w:eastAsia="zh-CN"/>
        </w:rPr>
        <w:t>签订</w:t>
      </w:r>
      <w:r>
        <w:rPr>
          <w:rFonts w:hint="eastAsia" w:ascii="宋体" w:hAnsi="宋体" w:eastAsia="宋体" w:cs="宋体"/>
          <w:sz w:val="24"/>
          <w:szCs w:val="24"/>
          <w:lang w:eastAsia="zh-CN"/>
        </w:rPr>
        <w:t>合同之后，成交人要求解除合同的，视为成交人违约，成交人需支付相应的赔偿。</w:t>
      </w:r>
    </w:p>
    <w:p w14:paraId="5D29D102">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4.若因泄漏病案资料信息及病人隐私所引起的纠纷、诉讼，导致采购人产生的金钱或财物损失，由成交人承担赔偿责任，同时报相关行政主管部门处罚。成交人违反保密条款的，采购人有权立即解除合同，成交人应当承担导致其他方损害的一切责任，并承担导致采购人发生的所有费用，包括但不限于损失、维权产生的律师费、差旅费、诉讼费等。</w:t>
      </w:r>
    </w:p>
    <w:p w14:paraId="03F64E51">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5.若发生人身伤亡安全事故，除按国家有关安全管理规定及医院有关安全管理办法执行外，并报相关行政主管部门处罚；发生重大安全事故或特大安全事故，除按国家有关安全管理规定及医院有关安全管理办法执行外，医院有权终止合同，给医院造成的损失，成交人还应承担赔偿责任。</w:t>
      </w:r>
    </w:p>
    <w:p w14:paraId="2975991F">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6.签约双方的任何一方由于不可抗力事件影响而不能执行合同时，履行合同的期限应予以延长，其延长的期限应相当于事件所影响的时间。不可抗力事件系指甲乙双方在缔结合同时所不能预见的，并且它的发生及其后果是无法避免和克服的事件，诸如战争、严重水灾、洪水、台风、地震等。</w:t>
      </w:r>
    </w:p>
    <w:p w14:paraId="62B2D79A">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7.受阻一方应在不可抗力事件发生后，尽快用电报、传真或电传通知对方，并于事件发生后3个日历天内将有关部门出具的证明文件用特快专递或挂号信寄给对方审阅确认。一旦不可抗力事件的影响持续30个日历天以上，双方应通过友好协商方式在合理的时间内达成进一步履行合同的协议或解除合同。</w:t>
      </w:r>
    </w:p>
    <w:p w14:paraId="7D01CEE6">
      <w:pPr>
        <w:pStyle w:val="8"/>
        <w:spacing w:line="360" w:lineRule="auto"/>
        <w:ind w:firstLine="480"/>
        <w:rPr>
          <w:rFonts w:ascii="宋体" w:hAnsi="宋体" w:eastAsia="宋体" w:cs="宋体"/>
          <w:sz w:val="24"/>
          <w:szCs w:val="24"/>
          <w:lang w:eastAsia="zh-CN"/>
        </w:rPr>
      </w:pPr>
      <w:r>
        <w:rPr>
          <w:rFonts w:hint="eastAsia" w:ascii="宋体" w:hAnsi="宋体" w:eastAsia="宋体" w:cs="宋体"/>
          <w:sz w:val="24"/>
          <w:szCs w:val="24"/>
          <w:lang w:eastAsia="zh-CN"/>
        </w:rPr>
        <w:t>8.凡与本合同有关的一切争议，双方应首先通过友好协商方式解决，如经协商后仍不能达成协议时，双方均有权起诉至甲方所在地有管辖权的人民法院解决。</w:t>
      </w:r>
    </w:p>
    <w:p w14:paraId="326692BE">
      <w:pPr>
        <w:pStyle w:val="8"/>
        <w:spacing w:before="312" w:beforeLines="100" w:line="360" w:lineRule="auto"/>
        <w:ind w:firstLine="482"/>
        <w:rPr>
          <w:rFonts w:ascii="宋体" w:hAnsi="宋体" w:eastAsia="宋体" w:cs="宋体"/>
          <w:b/>
          <w:bCs/>
          <w:sz w:val="24"/>
          <w:szCs w:val="24"/>
          <w:lang w:eastAsia="zh-CN"/>
        </w:rPr>
      </w:pPr>
      <w:r>
        <w:rPr>
          <w:rFonts w:hint="eastAsia" w:ascii="宋体" w:hAnsi="宋体" w:eastAsia="宋体" w:cs="宋体"/>
          <w:b/>
          <w:bCs/>
          <w:sz w:val="24"/>
          <w:szCs w:val="24"/>
          <w:lang w:eastAsia="zh-CN"/>
        </w:rPr>
        <w:t>六、其他</w:t>
      </w:r>
    </w:p>
    <w:p w14:paraId="2CA1094D">
      <w:pPr>
        <w:pStyle w:val="8"/>
        <w:spacing w:line="360" w:lineRule="auto"/>
        <w:ind w:firstLine="480"/>
        <w:rPr>
          <w:rFonts w:ascii="宋体" w:hAnsi="宋体" w:eastAsia="宋体" w:cs="宋体"/>
          <w:sz w:val="24"/>
          <w:szCs w:val="24"/>
          <w:highlight w:val="cyan"/>
          <w:lang w:eastAsia="zh-CN"/>
        </w:rPr>
      </w:pPr>
      <w:r>
        <w:rPr>
          <w:rFonts w:hint="eastAsia" w:ascii="宋体" w:hAnsi="宋体" w:eastAsia="宋体" w:cs="宋体"/>
          <w:sz w:val="24"/>
          <w:szCs w:val="24"/>
          <w:highlight w:val="cyan"/>
          <w:lang w:eastAsia="zh-CN"/>
        </w:rPr>
        <w:t>响应人如需了解采购人的HIS系统、现有翻拍（扫描）系统、医院历史翻拍（扫描）数字化病案库、医院已经做过无纸化归档的系统，可进行现场踏勘或电话咨询。集合时间: 2024-X-XX 09:30:00， 集合地点: 广州市越秀区沿江西路 107 号: 联系人: XX老师:联系电话: 020-8133XXXX: 集合说明: 按照医院要求，请每家潜在响应人可安排不超过1人出席，并须携带本人身份证原件及加盖响应单位公章的介绍信(证明函)。潜在响应人应充分重视和认真地考察现场，收集编制</w:t>
      </w:r>
      <w:r>
        <w:rPr>
          <w:rFonts w:hint="eastAsia" w:ascii="宋体" w:hAnsi="宋体" w:eastAsia="宋体" w:cs="宋体"/>
          <w:sz w:val="24"/>
          <w:szCs w:val="24"/>
          <w:highlight w:val="cyan"/>
          <w:lang w:val="en-US" w:eastAsia="zh-CN"/>
        </w:rPr>
        <w:t>响应</w:t>
      </w:r>
      <w:r>
        <w:rPr>
          <w:rFonts w:hint="eastAsia" w:ascii="宋体" w:hAnsi="宋体" w:eastAsia="宋体" w:cs="宋体"/>
          <w:sz w:val="24"/>
          <w:szCs w:val="24"/>
          <w:highlight w:val="cyan"/>
          <w:lang w:eastAsia="zh-CN"/>
        </w:rPr>
        <w:t>文件</w:t>
      </w:r>
      <w:r>
        <w:rPr>
          <w:rFonts w:hint="eastAsia" w:ascii="宋体" w:hAnsi="宋体" w:eastAsia="宋体" w:cs="宋体"/>
          <w:sz w:val="24"/>
          <w:szCs w:val="24"/>
          <w:highlight w:val="cyan"/>
          <w:lang w:val="en-US" w:eastAsia="zh-CN"/>
        </w:rPr>
        <w:t>等</w:t>
      </w:r>
      <w:r>
        <w:rPr>
          <w:rFonts w:hint="eastAsia" w:ascii="宋体" w:hAnsi="宋体" w:eastAsia="宋体" w:cs="宋体"/>
          <w:sz w:val="24"/>
          <w:szCs w:val="24"/>
          <w:highlight w:val="cyan"/>
          <w:lang w:eastAsia="zh-CN"/>
        </w:rPr>
        <w:t>所需的有关信息，并对考察中获取的现场资料负责。不管潜在响应人是否考察过现场，均被认为在递交</w:t>
      </w:r>
      <w:r>
        <w:rPr>
          <w:rFonts w:hint="eastAsia" w:ascii="宋体" w:hAnsi="宋体" w:eastAsia="宋体" w:cs="宋体"/>
          <w:sz w:val="24"/>
          <w:szCs w:val="24"/>
          <w:highlight w:val="cyan"/>
          <w:lang w:val="en-US" w:eastAsia="zh-CN"/>
        </w:rPr>
        <w:t>响应</w:t>
      </w:r>
      <w:r>
        <w:rPr>
          <w:rFonts w:hint="eastAsia" w:ascii="宋体" w:hAnsi="宋体" w:eastAsia="宋体" w:cs="宋体"/>
          <w:sz w:val="24"/>
          <w:szCs w:val="24"/>
          <w:highlight w:val="cyan"/>
          <w:lang w:eastAsia="zh-CN"/>
        </w:rPr>
        <w:t>文件前已经了解现场情况。出席踏勘的潜在响应人应承担踏勘现场自身所发生的费用。</w:t>
      </w:r>
    </w:p>
    <w:p w14:paraId="4228C721">
      <w:pPr>
        <w:pStyle w:val="8"/>
        <w:spacing w:line="360" w:lineRule="auto"/>
        <w:ind w:firstLine="480"/>
        <w:rPr>
          <w:rFonts w:ascii="宋体" w:hAnsi="宋体" w:eastAsia="宋体" w:cs="宋体"/>
          <w:sz w:val="24"/>
          <w:szCs w:val="24"/>
          <w:highlight w:val="cyan"/>
          <w:lang w:eastAsia="zh-CN"/>
        </w:rPr>
      </w:pPr>
      <w:r>
        <w:rPr>
          <w:rFonts w:hint="eastAsia" w:ascii="宋体" w:hAnsi="宋体" w:eastAsia="宋体" w:cs="宋体"/>
          <w:sz w:val="24"/>
          <w:szCs w:val="24"/>
          <w:highlight w:val="cyan"/>
          <w:lang w:eastAsia="zh-CN"/>
        </w:rPr>
        <w:t>（本项目共</w:t>
      </w:r>
      <w:r>
        <w:rPr>
          <w:rFonts w:hint="eastAsia" w:ascii="宋体" w:hAnsi="宋体" w:eastAsia="宋体" w:cs="宋体"/>
          <w:sz w:val="24"/>
          <w:szCs w:val="24"/>
          <w:highlight w:val="cyan"/>
          <w:lang w:val="en-US" w:eastAsia="zh-CN"/>
        </w:rPr>
        <w:t>7</w:t>
      </w:r>
      <w:r>
        <w:rPr>
          <w:rFonts w:hint="eastAsia" w:ascii="宋体" w:hAnsi="宋体" w:eastAsia="宋体" w:cs="宋体"/>
          <w:sz w:val="24"/>
          <w:szCs w:val="24"/>
          <w:highlight w:val="cyan"/>
          <w:lang w:eastAsia="zh-CN"/>
        </w:rPr>
        <w:t>个“★”号，</w:t>
      </w:r>
      <w:r>
        <w:rPr>
          <w:rFonts w:hint="eastAsia" w:ascii="宋体" w:hAnsi="宋体" w:eastAsia="宋体" w:cs="宋体"/>
          <w:sz w:val="24"/>
          <w:szCs w:val="24"/>
          <w:highlight w:val="cyan"/>
          <w:lang w:val="en-US" w:eastAsia="zh-CN"/>
        </w:rPr>
        <w:t>18</w:t>
      </w:r>
      <w:r>
        <w:rPr>
          <w:rFonts w:hint="eastAsia" w:ascii="宋体" w:hAnsi="宋体" w:eastAsia="宋体" w:cs="宋体"/>
          <w:sz w:val="24"/>
          <w:szCs w:val="24"/>
          <w:highlight w:val="cyan"/>
          <w:lang w:eastAsia="zh-CN"/>
        </w:rPr>
        <w:t>个“▲”号。需求书中加注“▲”的参数，响应时需提供相关加盖响应人鲜章的承诺函。）</w:t>
      </w:r>
    </w:p>
    <w:p w14:paraId="76002518">
      <w:r>
        <w:rPr>
          <w:rFonts w:ascii="宋体" w:hAnsi="宋体" w:eastAsia="宋体" w:cs="宋体"/>
          <w:b/>
          <w:bCs/>
          <w:spacing w:val="6"/>
          <w:sz w:val="36"/>
          <w:szCs w:val="36"/>
          <w:lang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D3531"/>
    <w:multiLevelType w:val="singleLevel"/>
    <w:tmpl w:val="B0FD3531"/>
    <w:lvl w:ilvl="0" w:tentative="0">
      <w:start w:val="1"/>
      <w:numFmt w:val="decimal"/>
      <w:suff w:val="nothing"/>
      <w:lvlText w:val="%1．"/>
      <w:lvlJc w:val="left"/>
      <w:pPr>
        <w:ind w:left="0" w:firstLine="400"/>
      </w:pPr>
      <w:rPr>
        <w:rFonts w:hint="default"/>
      </w:rPr>
    </w:lvl>
  </w:abstractNum>
  <w:abstractNum w:abstractNumId="1">
    <w:nsid w:val="EF91DE41"/>
    <w:multiLevelType w:val="singleLevel"/>
    <w:tmpl w:val="EF91DE41"/>
    <w:lvl w:ilvl="0" w:tentative="0">
      <w:start w:val="2"/>
      <w:numFmt w:val="chineseCounting"/>
      <w:suff w:val="space"/>
      <w:lvlText w:val="%1、"/>
      <w:lvlJc w:val="left"/>
      <w:rPr>
        <w:rFonts w:hint="eastAsia"/>
      </w:rPr>
    </w:lvl>
  </w:abstractNum>
  <w:abstractNum w:abstractNumId="2">
    <w:nsid w:val="1877DB50"/>
    <w:multiLevelType w:val="singleLevel"/>
    <w:tmpl w:val="1877DB50"/>
    <w:lvl w:ilvl="0" w:tentative="0">
      <w:start w:val="1"/>
      <w:numFmt w:val="decimal"/>
      <w:suff w:val="nothing"/>
      <w:lvlText w:val="%1．"/>
      <w:lvlJc w:val="left"/>
      <w:pPr>
        <w:ind w:left="0" w:firstLine="400"/>
      </w:pPr>
      <w:rPr>
        <w:rFonts w:hint="default"/>
      </w:rPr>
    </w:lvl>
  </w:abstractNum>
  <w:abstractNum w:abstractNumId="3">
    <w:nsid w:val="2EA4B911"/>
    <w:multiLevelType w:val="singleLevel"/>
    <w:tmpl w:val="2EA4B911"/>
    <w:lvl w:ilvl="0" w:tentative="0">
      <w:start w:val="1"/>
      <w:numFmt w:val="decimal"/>
      <w:suff w:val="nothing"/>
      <w:lvlText w:val="%1、"/>
      <w:lvlJc w:val="left"/>
    </w:lvl>
  </w:abstractNum>
  <w:abstractNum w:abstractNumId="4">
    <w:nsid w:val="303528EE"/>
    <w:multiLevelType w:val="singleLevel"/>
    <w:tmpl w:val="303528EE"/>
    <w:lvl w:ilvl="0" w:tentative="0">
      <w:start w:val="1"/>
      <w:numFmt w:val="decimal"/>
      <w:suff w:val="nothing"/>
      <w:lvlText w:val="%1．"/>
      <w:lvlJc w:val="left"/>
      <w:pPr>
        <w:ind w:left="0" w:firstLine="400"/>
      </w:pPr>
      <w:rPr>
        <w:rFonts w:hint="default"/>
      </w:rPr>
    </w:lvl>
  </w:abstractNum>
  <w:abstractNum w:abstractNumId="5">
    <w:nsid w:val="43FE0A0E"/>
    <w:multiLevelType w:val="singleLevel"/>
    <w:tmpl w:val="43FE0A0E"/>
    <w:lvl w:ilvl="0" w:tentative="0">
      <w:start w:val="1"/>
      <w:numFmt w:val="decimal"/>
      <w:suff w:val="nothing"/>
      <w:lvlText w:val="%1、"/>
      <w:lvlJc w:val="left"/>
    </w:lvl>
  </w:abstractNum>
  <w:abstractNum w:abstractNumId="6">
    <w:nsid w:val="49998166"/>
    <w:multiLevelType w:val="singleLevel"/>
    <w:tmpl w:val="49998166"/>
    <w:lvl w:ilvl="0" w:tentative="0">
      <w:start w:val="1"/>
      <w:numFmt w:val="chineseCounting"/>
      <w:suff w:val="nothing"/>
      <w:lvlText w:val="（%1）"/>
      <w:lvlJc w:val="left"/>
      <w:rPr>
        <w:rFonts w:hint="eastAsia"/>
        <w:b/>
        <w:bCs/>
      </w:r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B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styleId="3">
    <w:name w:val="annotation text"/>
    <w:basedOn w:val="1"/>
    <w:unhideWhenUsed/>
    <w:qFormat/>
    <w:uiPriority w:val="99"/>
    <w:pPr>
      <w:jc w:val="left"/>
    </w:pPr>
  </w:style>
  <w:style w:type="paragraph" w:styleId="4">
    <w:name w:val="Body Text Indent 3"/>
    <w:basedOn w:val="1"/>
    <w:qFormat/>
    <w:uiPriority w:val="0"/>
    <w:pPr>
      <w:spacing w:after="120"/>
      <w:ind w:left="420" w:leftChars="200"/>
    </w:pPr>
    <w:rPr>
      <w:rFonts w:eastAsia="宋体"/>
      <w:sz w:val="16"/>
      <w:szCs w:val="16"/>
    </w:rPr>
  </w:style>
  <w:style w:type="paragraph" w:styleId="7">
    <w:name w:val="List Paragraph"/>
    <w:basedOn w:val="1"/>
    <w:qFormat/>
    <w:uiPriority w:val="34"/>
    <w:pPr>
      <w:widowControl/>
      <w:ind w:firstLine="420" w:firstLineChars="200"/>
      <w:jc w:val="left"/>
    </w:pPr>
    <w:rPr>
      <w:kern w:val="0"/>
      <w:sz w:val="20"/>
      <w:szCs w:val="20"/>
    </w:rPr>
  </w:style>
  <w:style w:type="paragraph" w:customStyle="1" w:styleId="8">
    <w:name w:val="_Style 3"/>
    <w:basedOn w:val="1"/>
    <w:next w:val="4"/>
    <w:qFormat/>
    <w:uiPriority w:val="0"/>
    <w:pPr>
      <w:ind w:firstLine="420" w:firstLineChars="200"/>
    </w:pPr>
    <w:rPr>
      <w:sz w:val="20"/>
    </w:rPr>
  </w:style>
  <w:style w:type="paragraph" w:customStyle="1" w:styleId="9">
    <w:name w:val="正文_0"/>
    <w:qFormat/>
    <w:uiPriority w:val="0"/>
    <w:pPr>
      <w:widowControl w:val="0"/>
      <w:spacing w:line="360" w:lineRule="auto"/>
      <w:ind w:firstLine="418"/>
      <w:jc w:val="both"/>
    </w:pPr>
    <w:rPr>
      <w:rFonts w:ascii="仿宋" w:hAnsi="仿宋" w:eastAsia="仿宋" w:cs="黑体"/>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2026-03-23T01:05:08Z</dcterms:created>
  <dc:creator>Administrator</dc:creator>
  <cp:lastModifiedBy>陈伯宁</cp:lastModifiedBy>
  <dcterms:modified xsi:type="dcterms:W3CDTF">2026-03-23T01:07:09Z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eyJoZGlkIjoiYTA3NjA1ZjkzN2YyMzA3NjVkOGY1MGRiODgwODQ0ZDQiLCJ1c2VySWQiOiIyNTY4NDMzNzIifQ==</vt:lpwstr>
  </property>
  <property fmtid="{D5CDD505-2E9C-101B-9397-08002B2CF9AE}" pid="4" name="ICV">
    <vt:lpwstr>11E2653BA7374CA098C2F88211A3C964_12</vt:lpwstr>
  </property>
</Properties>
</file>