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09950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440055</wp:posOffset>
                </wp:positionV>
                <wp:extent cx="5324475" cy="7916545"/>
                <wp:effectExtent l="4445" t="4445" r="5080" b="228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7285" y="982345"/>
                          <a:ext cx="5324475" cy="791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F6D12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600" w:lineRule="exact"/>
                              <w:ind w:left="0" w:right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333333"/>
                                <w:spacing w:val="60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333333"/>
                                <w:spacing w:val="60"/>
                                <w:kern w:val="2"/>
                                <w:sz w:val="44"/>
                                <w:szCs w:val="44"/>
                                <w:lang w:val="en-US" w:eastAsia="zh-CN" w:bidi="ar"/>
                              </w:rPr>
                              <w:t>最高投标限价公布函</w:t>
                            </w:r>
                          </w:p>
                          <w:p w14:paraId="2D98D584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szCs w:val="21"/>
                                <w:lang w:val="en-US"/>
                              </w:rPr>
                            </w:pPr>
                          </w:p>
                          <w:p w14:paraId="7EA0B0F7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szCs w:val="21"/>
                                <w:lang w:val="en-US"/>
                              </w:rPr>
                            </w:pPr>
                          </w:p>
                          <w:p w14:paraId="0F0BE9CE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工程名称：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南院区逸仙楼整形外科治疗室改造工程项目 </w:t>
                            </w:r>
                          </w:p>
                          <w:p w14:paraId="74E1F051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/>
                              <w:jc w:val="both"/>
                              <w:rPr>
                                <w:rFonts w:hint="default" w:ascii="宋体" w:hAnsi="宋体" w:eastAsia="宋体" w:cs="宋体"/>
                                <w:color w:val="333333"/>
                                <w:sz w:val="24"/>
                                <w:szCs w:val="24"/>
                                <w:highlight w:val="none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最高投标限价（元）：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highlight w:val="none"/>
                                <w:u w:val="single"/>
                                <w:lang w:val="en-US" w:eastAsia="zh-CN" w:bidi="ar"/>
                              </w:rPr>
                              <w:t xml:space="preserve">  388891.26 </w:t>
                            </w:r>
                          </w:p>
                          <w:p w14:paraId="5E4E28F6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 w:firstLine="480" w:firstLineChars="20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highlight w:val="none"/>
                                <w:u w:val="singl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highlight w:val="none"/>
                                <w:lang w:val="en-US" w:eastAsia="zh-CN" w:bidi="ar"/>
                              </w:rPr>
                              <w:t>分部分项工程费（元）：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highlight w:val="none"/>
                                <w:u w:val="single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highlight w:val="none"/>
                                <w:u w:val="single"/>
                                <w:lang w:val="en-US" w:eastAsia="zh-CN" w:bidi="ar"/>
                              </w:rPr>
                              <w:t xml:space="preserve">289992.29 </w:t>
                            </w:r>
                          </w:p>
                          <w:p w14:paraId="438AB466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 w:firstLine="480" w:firstLineChars="20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szCs w:val="24"/>
                                <w:highlight w:val="none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highlight w:val="none"/>
                                <w:lang w:val="en-US" w:eastAsia="zh-CN" w:bidi="ar"/>
                              </w:rPr>
                              <w:t>措施项目费（元）：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highlight w:val="none"/>
                                <w:u w:val="single"/>
                                <w:lang w:val="en-US" w:eastAsia="zh-CN" w:bidi="ar"/>
                              </w:rPr>
                              <w:t xml:space="preserve"> 31135.09 </w:t>
                            </w:r>
                          </w:p>
                          <w:p w14:paraId="4EA5CCEB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 w:firstLine="960" w:firstLineChars="40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其中绿色施工安全防护措施费（元）：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12778.16 </w:t>
                            </w:r>
                          </w:p>
                          <w:p w14:paraId="2C8A86E0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 w:firstLine="480" w:firstLineChars="20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其他项目费（元）：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35653.59 </w:t>
                            </w:r>
                          </w:p>
                          <w:p w14:paraId="128F1CF1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 w:firstLine="960" w:firstLineChars="40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其中暂列金额（元）：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28999.23 </w:t>
                            </w:r>
                          </w:p>
                          <w:p w14:paraId="154B7077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 w:firstLine="480" w:firstLineChars="20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税金（元）：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32110.29 </w:t>
                            </w:r>
                          </w:p>
                          <w:p w14:paraId="7E7ED16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before="75" w:beforeAutospacing="0" w:after="75" w:afterAutospacing="0" w:line="360" w:lineRule="auto"/>
                              <w:ind w:left="0" w:right="0" w:firstLine="480" w:firstLineChars="200"/>
                              <w:jc w:val="left"/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0DF211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before="75" w:beforeAutospacing="0" w:after="75" w:afterAutospacing="0" w:line="360" w:lineRule="auto"/>
                              <w:ind w:left="0" w:right="0" w:firstLine="960" w:firstLineChars="400"/>
                              <w:jc w:val="left"/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对公开招标工程，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投标人须按照公布的安全生产措施费、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暂</w:t>
                            </w:r>
                          </w:p>
                          <w:p w14:paraId="50BE2E1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before="75" w:beforeAutospacing="0" w:after="75" w:afterAutospacing="0" w:line="360" w:lineRule="auto"/>
                              <w:ind w:left="0" w:right="0" w:firstLine="480" w:firstLineChars="200"/>
                              <w:jc w:val="left"/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列金额报价。</w:t>
                            </w:r>
                          </w:p>
                          <w:p w14:paraId="31C0A97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before="75" w:beforeAutospacing="0" w:after="75" w:afterAutospacing="0" w:line="360" w:lineRule="auto"/>
                              <w:ind w:right="0" w:firstLine="5280" w:firstLineChars="220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333333"/>
                                <w:spacing w:val="6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中山大学孙逸仙纪念医院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333333"/>
                                <w:spacing w:val="60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             </w:t>
                            </w:r>
                          </w:p>
                          <w:p w14:paraId="41EE591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before="75" w:beforeAutospacing="0" w:after="75" w:afterAutospacing="0" w:line="360" w:lineRule="auto"/>
                              <w:ind w:left="0" w:right="0" w:firstLine="5880" w:firstLineChars="245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333333"/>
                                <w:spacing w:val="60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2026年4月9日</w:t>
                            </w:r>
                          </w:p>
                          <w:p w14:paraId="748B58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7pt;margin-top:34.65pt;height:623.35pt;width:419.25pt;z-index:251659264;mso-width-relative:page;mso-height-relative:page;" fillcolor="#FFFFFF [3201]" filled="t" stroked="t" coordsize="21600,21600" o:gfxdata="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W58FjXAAAACwEAAA8AAAAAAAAAAQAgAAAAIgAAAGRycy9kb3ducmV2LnhtbFBLAQIUABQA&#10;AAAIAIdO4kA+PTnHYwIAAMM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8BF6D12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600" w:lineRule="exact"/>
                        <w:ind w:left="0" w:right="0"/>
                        <w:jc w:val="center"/>
                        <w:rPr>
                          <w:rFonts w:hint="eastAsia" w:ascii="宋体" w:hAnsi="宋体" w:eastAsia="宋体" w:cs="宋体"/>
                          <w:b/>
                          <w:bCs w:val="0"/>
                          <w:color w:val="333333"/>
                          <w:spacing w:val="60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 w:val="0"/>
                          <w:color w:val="333333"/>
                          <w:spacing w:val="60"/>
                          <w:kern w:val="2"/>
                          <w:sz w:val="44"/>
                          <w:szCs w:val="44"/>
                          <w:lang w:val="en-US" w:eastAsia="zh-CN" w:bidi="ar"/>
                        </w:rPr>
                        <w:t>最高投标限价公布函</w:t>
                      </w:r>
                    </w:p>
                    <w:p w14:paraId="2D98D584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szCs w:val="21"/>
                          <w:lang w:val="en-US"/>
                        </w:rPr>
                      </w:pPr>
                    </w:p>
                    <w:p w14:paraId="7EA0B0F7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szCs w:val="21"/>
                          <w:lang w:val="en-US"/>
                        </w:rPr>
                      </w:pPr>
                    </w:p>
                    <w:p w14:paraId="0F0BE9CE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工程名称：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南院区逸仙楼整形外科治疗室改造工程项目 </w:t>
                      </w:r>
                    </w:p>
                    <w:p w14:paraId="74E1F051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/>
                        <w:jc w:val="both"/>
                        <w:rPr>
                          <w:rFonts w:hint="default" w:ascii="宋体" w:hAnsi="宋体" w:eastAsia="宋体" w:cs="宋体"/>
                          <w:color w:val="333333"/>
                          <w:sz w:val="24"/>
                          <w:szCs w:val="24"/>
                          <w:highlight w:val="none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最高投标限价（元）：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highlight w:val="none"/>
                          <w:u w:val="single"/>
                          <w:lang w:val="en-US" w:eastAsia="zh-CN" w:bidi="ar"/>
                        </w:rPr>
                        <w:t xml:space="preserve">  388891.26 </w:t>
                      </w:r>
                    </w:p>
                    <w:p w14:paraId="5E4E28F6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 w:firstLine="480" w:firstLineChars="20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highlight w:val="none"/>
                          <w:u w:val="singl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highlight w:val="none"/>
                          <w:lang w:val="en-US" w:eastAsia="zh-CN" w:bidi="ar"/>
                        </w:rPr>
                        <w:t>分部分项工程费（元）：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highlight w:val="none"/>
                          <w:u w:val="single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highlight w:val="none"/>
                          <w:u w:val="single"/>
                          <w:lang w:val="en-US" w:eastAsia="zh-CN" w:bidi="ar"/>
                        </w:rPr>
                        <w:t xml:space="preserve">289992.29 </w:t>
                      </w:r>
                    </w:p>
                    <w:p w14:paraId="438AB466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 w:firstLine="480" w:firstLineChars="20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szCs w:val="24"/>
                          <w:highlight w:val="none"/>
                          <w:u w:val="single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highlight w:val="none"/>
                          <w:lang w:val="en-US" w:eastAsia="zh-CN" w:bidi="ar"/>
                        </w:rPr>
                        <w:t>措施项目费（元）：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highlight w:val="none"/>
                          <w:u w:val="single"/>
                          <w:lang w:val="en-US" w:eastAsia="zh-CN" w:bidi="ar"/>
                        </w:rPr>
                        <w:t xml:space="preserve"> 31135.09 </w:t>
                      </w:r>
                    </w:p>
                    <w:p w14:paraId="4EA5CCEB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 w:firstLine="960" w:firstLineChars="40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其中绿色施工安全防护措施费（元）：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12778.16 </w:t>
                      </w:r>
                    </w:p>
                    <w:p w14:paraId="2C8A86E0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 w:firstLine="480" w:firstLineChars="20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其他项目费（元）：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35653.59 </w:t>
                      </w:r>
                    </w:p>
                    <w:p w14:paraId="128F1CF1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 w:firstLine="960" w:firstLineChars="40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其中暂列金额（元）：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28999.23 </w:t>
                      </w:r>
                    </w:p>
                    <w:p w14:paraId="154B7077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 w:firstLine="480" w:firstLineChars="20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税金（元）：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32110.29 </w:t>
                      </w:r>
                    </w:p>
                    <w:p w14:paraId="7E7ED16F">
                      <w:pPr>
                        <w:keepNext w:val="0"/>
                        <w:keepLines w:val="0"/>
                        <w:widowControl/>
                        <w:suppressLineNumbers w:val="0"/>
                        <w:spacing w:before="75" w:beforeAutospacing="0" w:after="75" w:afterAutospacing="0" w:line="360" w:lineRule="auto"/>
                        <w:ind w:left="0" w:right="0" w:firstLine="480" w:firstLineChars="200"/>
                        <w:jc w:val="left"/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  <w:lang w:val="en-US"/>
                        </w:rPr>
                      </w:pPr>
                    </w:p>
                    <w:p w14:paraId="70DF2116">
                      <w:pPr>
                        <w:keepNext w:val="0"/>
                        <w:keepLines w:val="0"/>
                        <w:widowControl/>
                        <w:suppressLineNumbers w:val="0"/>
                        <w:spacing w:before="75" w:beforeAutospacing="0" w:after="75" w:afterAutospacing="0" w:line="360" w:lineRule="auto"/>
                        <w:ind w:left="0" w:right="0" w:firstLine="960" w:firstLineChars="400"/>
                        <w:jc w:val="left"/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对公开招标工程，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投标人须按照公布的安全生产措施费、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暂</w:t>
                      </w:r>
                    </w:p>
                    <w:p w14:paraId="50BE2E1C">
                      <w:pPr>
                        <w:keepNext w:val="0"/>
                        <w:keepLines w:val="0"/>
                        <w:widowControl/>
                        <w:suppressLineNumbers w:val="0"/>
                        <w:spacing w:before="75" w:beforeAutospacing="0" w:after="75" w:afterAutospacing="0" w:line="360" w:lineRule="auto"/>
                        <w:ind w:left="0" w:right="0" w:firstLine="480" w:firstLineChars="200"/>
                        <w:jc w:val="left"/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列金额报价。</w:t>
                      </w:r>
                    </w:p>
                    <w:p w14:paraId="31C0A974">
                      <w:pPr>
                        <w:keepNext w:val="0"/>
                        <w:keepLines w:val="0"/>
                        <w:widowControl/>
                        <w:suppressLineNumbers w:val="0"/>
                        <w:spacing w:before="75" w:beforeAutospacing="0" w:after="75" w:afterAutospacing="0" w:line="360" w:lineRule="auto"/>
                        <w:ind w:right="0" w:firstLine="5280" w:firstLineChars="2200"/>
                        <w:jc w:val="left"/>
                        <w:rPr>
                          <w:rFonts w:hint="eastAsia" w:ascii="宋体" w:hAnsi="宋体" w:eastAsia="宋体" w:cs="宋体"/>
                          <w:b/>
                          <w:bCs w:val="0"/>
                          <w:color w:val="333333"/>
                          <w:spacing w:val="6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中山大学孙逸仙纪念医院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 w:val="0"/>
                          <w:color w:val="333333"/>
                          <w:spacing w:val="60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 xml:space="preserve">              </w:t>
                      </w:r>
                    </w:p>
                    <w:p w14:paraId="41EE591C">
                      <w:pPr>
                        <w:keepNext w:val="0"/>
                        <w:keepLines w:val="0"/>
                        <w:widowControl/>
                        <w:suppressLineNumbers w:val="0"/>
                        <w:spacing w:before="75" w:beforeAutospacing="0" w:after="75" w:afterAutospacing="0" w:line="360" w:lineRule="auto"/>
                        <w:ind w:left="0" w:right="0" w:firstLine="5880" w:firstLineChars="2450"/>
                        <w:jc w:val="left"/>
                        <w:rPr>
                          <w:rFonts w:hint="eastAsia" w:ascii="宋体" w:hAnsi="宋体" w:eastAsia="宋体" w:cs="宋体"/>
                          <w:b/>
                          <w:bCs w:val="0"/>
                          <w:color w:val="333333"/>
                          <w:spacing w:val="60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2026年4月9日</w:t>
                      </w:r>
                    </w:p>
                    <w:p w14:paraId="748B58AF"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OGQxNTQ5NGI2Y2M5Y2YwYTQ0YTE4MzI4YjBhMGMifQ=="/>
  </w:docVars>
  <w:rsids>
    <w:rsidRoot w:val="00000000"/>
    <w:rsid w:val="045C1994"/>
    <w:rsid w:val="110E00C4"/>
    <w:rsid w:val="11F60893"/>
    <w:rsid w:val="1C0A5597"/>
    <w:rsid w:val="1D7B34F6"/>
    <w:rsid w:val="1E275012"/>
    <w:rsid w:val="21663324"/>
    <w:rsid w:val="27910AA3"/>
    <w:rsid w:val="2A072BEF"/>
    <w:rsid w:val="2A446DBE"/>
    <w:rsid w:val="2EB80104"/>
    <w:rsid w:val="39DB5B72"/>
    <w:rsid w:val="4AF81DC7"/>
    <w:rsid w:val="4BE727C0"/>
    <w:rsid w:val="4D9F7BB9"/>
    <w:rsid w:val="51447148"/>
    <w:rsid w:val="57923B81"/>
    <w:rsid w:val="653C0067"/>
    <w:rsid w:val="6756200A"/>
    <w:rsid w:val="69015BC0"/>
    <w:rsid w:val="6D6F6BDC"/>
    <w:rsid w:val="72BB374D"/>
    <w:rsid w:val="74665C9A"/>
    <w:rsid w:val="75104791"/>
    <w:rsid w:val="763E5F67"/>
    <w:rsid w:val="7E814D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</dc:creator>
  <cp:lastModifiedBy>zls</cp:lastModifiedBy>
  <dcterms:modified xsi:type="dcterms:W3CDTF">2026-04-16T01:03:53Z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0BC764C7A95144338142970C60A4836F</vt:lpwstr>
  </property>
  <property fmtid="{D5CDD505-2E9C-101B-9397-08002B2CF9AE}" pid="4" name="KSOTemplateDocerSaveRecord">
    <vt:lpwstr>eyJoZGlkIjoiM2Y3N2EwNTIwYTkzZTNjZTVlM2EyNmVjOWFiNDBhNWQiLCJ1c2VySWQiOiIxMTI1MjEzMDQyIn0=</vt:lpwstr>
  </property>
</Properties>
</file>