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13C0F">
      <w:pPr>
        <w:jc w:val="center"/>
        <w:rPr>
          <w:sz w:val="24"/>
        </w:rPr>
      </w:pPr>
      <w:bookmarkStart w:id="0" w:name="_Toc32514"/>
      <w:bookmarkStart w:id="1" w:name="_Toc15365"/>
      <w:bookmarkStart w:id="2" w:name="_Toc16091"/>
      <w:bookmarkStart w:id="3" w:name="_Toc15553"/>
      <w:bookmarkStart w:id="4" w:name="_Toc3493"/>
      <w:bookmarkStart w:id="5" w:name="_Toc15189"/>
      <w:bookmarkStart w:id="6" w:name="_Toc17040"/>
      <w:bookmarkStart w:id="7" w:name="_Toc14315"/>
      <w:r>
        <w:rPr>
          <w:rFonts w:hint="eastAsia"/>
          <w:sz w:val="24"/>
        </w:rPr>
        <w:t xml:space="preserve"> </w:t>
      </w:r>
    </w:p>
    <w:p w14:paraId="70DBB69F">
      <w:pPr>
        <w:jc w:val="center"/>
        <w:rPr>
          <w:sz w:val="24"/>
        </w:rPr>
      </w:pPr>
    </w:p>
    <w:p w14:paraId="3B602DD4">
      <w:pPr>
        <w:jc w:val="center"/>
        <w:rPr>
          <w:sz w:val="24"/>
        </w:rPr>
      </w:pPr>
    </w:p>
    <w:p w14:paraId="3F2B8749">
      <w:pPr>
        <w:jc w:val="center"/>
        <w:rPr>
          <w:sz w:val="24"/>
        </w:rPr>
      </w:pPr>
    </w:p>
    <w:p w14:paraId="212B9A3A">
      <w:pPr>
        <w:pStyle w:val="18"/>
        <w:jc w:val="center"/>
        <w:rPr>
          <w:rFonts w:hint="eastAsia" w:ascii="黑体" w:hAnsi="黑体" w:eastAsia="黑体" w:cs="黑体"/>
          <w:b/>
          <w:bCs w:val="0"/>
          <w:color w:val="auto"/>
          <w:kern w:val="0"/>
          <w:sz w:val="44"/>
          <w:szCs w:val="44"/>
          <w:lang w:val="en-US" w:eastAsia="zh-CN"/>
        </w:rPr>
      </w:pPr>
      <w:r>
        <w:rPr>
          <w:rFonts w:hint="eastAsia" w:ascii="黑体" w:hAnsi="黑体" w:eastAsia="黑体" w:cs="黑体"/>
          <w:b/>
          <w:kern w:val="0"/>
          <w:sz w:val="44"/>
          <w:szCs w:val="44"/>
          <w:lang w:val="en-US" w:eastAsia="zh-CN"/>
        </w:rPr>
        <w:t>中山大学孙逸仙纪念医院2026年放射类技术服务采购项目</w:t>
      </w:r>
    </w:p>
    <w:p w14:paraId="47DBDF18">
      <w:pPr>
        <w:spacing w:line="480" w:lineRule="auto"/>
        <w:jc w:val="center"/>
        <w:rPr>
          <w:rFonts w:hint="eastAsia" w:ascii="微软雅黑" w:hAnsi="微软雅黑" w:eastAsia="微软雅黑" w:cs="微软雅黑"/>
          <w:b/>
          <w:bCs/>
          <w:sz w:val="72"/>
          <w:szCs w:val="72"/>
        </w:rPr>
      </w:pPr>
    </w:p>
    <w:p w14:paraId="6AA8A00C">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7C62943A">
      <w:pPr>
        <w:pStyle w:val="19"/>
      </w:pPr>
    </w:p>
    <w:p w14:paraId="527C9261">
      <w:pPr>
        <w:pStyle w:val="19"/>
        <w:spacing w:line="360" w:lineRule="auto"/>
        <w:rPr>
          <w:rFonts w:ascii="方正小标宋简体" w:hAnsi="宋体" w:eastAsia="方正小标宋简体"/>
          <w:sz w:val="32"/>
        </w:rPr>
      </w:pPr>
    </w:p>
    <w:p w14:paraId="246CFAD3">
      <w:pPr>
        <w:adjustRightInd w:val="0"/>
        <w:snapToGrid w:val="0"/>
        <w:spacing w:line="360" w:lineRule="auto"/>
        <w:ind w:firstLine="3253" w:firstLineChars="900"/>
        <w:rPr>
          <w:rFonts w:ascii="宋体" w:hAnsi="宋体"/>
          <w:b/>
          <w:bCs/>
          <w:sz w:val="36"/>
          <w:szCs w:val="36"/>
        </w:rPr>
      </w:pPr>
    </w:p>
    <w:p w14:paraId="2125347C">
      <w:pPr>
        <w:adjustRightInd w:val="0"/>
        <w:snapToGrid w:val="0"/>
        <w:spacing w:line="360" w:lineRule="auto"/>
        <w:ind w:firstLine="3253" w:firstLineChars="900"/>
        <w:rPr>
          <w:rFonts w:ascii="宋体" w:hAnsi="宋体"/>
          <w:b/>
          <w:bCs/>
          <w:sz w:val="36"/>
          <w:szCs w:val="36"/>
        </w:rPr>
      </w:pPr>
    </w:p>
    <w:p w14:paraId="7256CDE5">
      <w:pPr>
        <w:spacing w:line="360" w:lineRule="auto"/>
        <w:jc w:val="center"/>
        <w:rPr>
          <w:rFonts w:hint="default" w:ascii="方正仿宋简体" w:hAnsi="方正仿宋简体" w:eastAsia="方正仿宋简体" w:cs="方正仿宋简体"/>
          <w:b/>
          <w:bCs/>
          <w:sz w:val="28"/>
          <w:szCs w:val="28"/>
          <w:highlight w:val="none"/>
          <w:lang w:val="en-US" w:eastAsia="zh-CN"/>
        </w:rPr>
      </w:pPr>
      <w:r>
        <w:rPr>
          <w:rFonts w:hint="eastAsia" w:ascii="仿宋" w:hAnsi="仿宋" w:eastAsia="仿宋" w:cs="仿宋"/>
          <w:b/>
          <w:bCs/>
          <w:sz w:val="36"/>
          <w:szCs w:val="36"/>
        </w:rPr>
        <w:t>项目编号：</w:t>
      </w:r>
      <w:r>
        <w:rPr>
          <w:rFonts w:hint="eastAsia" w:ascii="方正仿宋简体" w:hAnsi="方正仿宋简体" w:eastAsia="方正仿宋简体" w:cs="方正仿宋简体"/>
          <w:b/>
          <w:bCs/>
          <w:sz w:val="28"/>
          <w:szCs w:val="28"/>
          <w:highlight w:val="none"/>
        </w:rPr>
        <w:t>ZCB-2026056</w:t>
      </w:r>
    </w:p>
    <w:p w14:paraId="2300378B">
      <w:pPr>
        <w:adjustRightInd w:val="0"/>
        <w:snapToGrid w:val="0"/>
        <w:spacing w:line="360" w:lineRule="auto"/>
        <w:ind w:firstLine="2891" w:firstLineChars="900"/>
        <w:rPr>
          <w:rFonts w:hint="eastAsia" w:ascii="仿宋" w:hAnsi="仿宋" w:eastAsia="仿宋" w:cs="仿宋"/>
          <w:b/>
          <w:bCs/>
          <w:sz w:val="32"/>
          <w:szCs w:val="32"/>
          <w:highlight w:val="yellow"/>
          <w:lang w:val="en-US" w:eastAsia="zh-CN"/>
        </w:rPr>
      </w:pPr>
    </w:p>
    <w:p w14:paraId="5FBC69DA">
      <w:pPr>
        <w:adjustRightInd w:val="0"/>
        <w:snapToGrid w:val="0"/>
        <w:spacing w:line="360" w:lineRule="auto"/>
        <w:jc w:val="center"/>
        <w:rPr>
          <w:rFonts w:hint="eastAsia" w:ascii="仿宋" w:hAnsi="仿宋" w:eastAsia="仿宋" w:cs="仿宋"/>
          <w:b/>
          <w:bCs/>
          <w:sz w:val="36"/>
          <w:szCs w:val="36"/>
        </w:rPr>
      </w:pPr>
    </w:p>
    <w:p w14:paraId="3FA6D220">
      <w:pPr>
        <w:pStyle w:val="19"/>
        <w:rPr>
          <w:rFonts w:hint="eastAsia" w:ascii="仿宋" w:hAnsi="仿宋" w:eastAsia="仿宋" w:cs="仿宋"/>
          <w:b/>
          <w:bCs/>
          <w:sz w:val="36"/>
          <w:szCs w:val="36"/>
        </w:rPr>
      </w:pPr>
    </w:p>
    <w:p w14:paraId="19B15EFF">
      <w:pPr>
        <w:pStyle w:val="19"/>
        <w:rPr>
          <w:rFonts w:hint="eastAsia" w:ascii="仿宋" w:hAnsi="仿宋" w:eastAsia="仿宋" w:cs="仿宋"/>
          <w:b/>
          <w:bCs/>
          <w:sz w:val="36"/>
          <w:szCs w:val="36"/>
        </w:rPr>
      </w:pPr>
    </w:p>
    <w:p w14:paraId="1A3FFC1C">
      <w:pPr>
        <w:spacing w:line="360" w:lineRule="auto"/>
        <w:jc w:val="center"/>
        <w:rPr>
          <w:rFonts w:hint="default" w:ascii="仿宋" w:hAnsi="仿宋" w:eastAsia="仿宋" w:cs="仿宋"/>
          <w:b/>
          <w:bCs/>
          <w:sz w:val="32"/>
          <w:szCs w:val="32"/>
          <w:highlight w:val="yellow"/>
          <w:lang w:val="en-US" w:eastAsia="zh-CN"/>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w:t>
      </w:r>
      <w:r>
        <w:rPr>
          <w:rFonts w:hint="eastAsia" w:ascii="仿宋" w:hAnsi="仿宋" w:eastAsia="仿宋" w:cs="仿宋"/>
          <w:b/>
          <w:bCs/>
          <w:sz w:val="32"/>
          <w:szCs w:val="32"/>
          <w:highlight w:val="none"/>
        </w:rPr>
        <w:t>202</w:t>
      </w:r>
      <w:r>
        <w:rPr>
          <w:rFonts w:hint="eastAsia" w:ascii="仿宋" w:hAnsi="仿宋" w:eastAsia="仿宋" w:cs="仿宋"/>
          <w:b/>
          <w:bCs/>
          <w:sz w:val="32"/>
          <w:szCs w:val="32"/>
          <w:highlight w:val="none"/>
          <w:lang w:val="en-US" w:eastAsia="zh-CN"/>
        </w:rPr>
        <w:t>6</w:t>
      </w:r>
      <w:r>
        <w:rPr>
          <w:rFonts w:hint="eastAsia" w:ascii="仿宋" w:hAnsi="仿宋" w:eastAsia="仿宋" w:cs="仿宋"/>
          <w:b/>
          <w:bCs/>
          <w:sz w:val="32"/>
          <w:szCs w:val="32"/>
          <w:highlight w:val="none"/>
        </w:rPr>
        <w:t>年</w:t>
      </w:r>
      <w:r>
        <w:rPr>
          <w:rFonts w:hint="eastAsia" w:ascii="仿宋" w:hAnsi="仿宋" w:eastAsia="仿宋" w:cs="仿宋"/>
          <w:b/>
          <w:bCs/>
          <w:sz w:val="32"/>
          <w:szCs w:val="32"/>
          <w:highlight w:val="none"/>
          <w:lang w:val="en-US" w:eastAsia="zh-CN"/>
        </w:rPr>
        <w:t>5</w:t>
      </w:r>
      <w:r>
        <w:rPr>
          <w:rFonts w:hint="eastAsia" w:ascii="仿宋" w:hAnsi="仿宋" w:eastAsia="仿宋" w:cs="仿宋"/>
          <w:b/>
          <w:bCs/>
          <w:sz w:val="32"/>
          <w:szCs w:val="32"/>
          <w:highlight w:val="none"/>
        </w:rPr>
        <w:t>月</w:t>
      </w:r>
      <w:r>
        <w:rPr>
          <w:rFonts w:hint="eastAsia" w:ascii="仿宋" w:hAnsi="仿宋" w:eastAsia="仿宋" w:cs="仿宋"/>
          <w:b/>
          <w:bCs/>
          <w:sz w:val="32"/>
          <w:szCs w:val="32"/>
          <w:highlight w:val="none"/>
          <w:lang w:val="en-US" w:eastAsia="zh-CN"/>
        </w:rPr>
        <w:t>14</w:t>
      </w:r>
      <w:r>
        <w:rPr>
          <w:rFonts w:hint="eastAsia" w:ascii="仿宋" w:hAnsi="仿宋" w:eastAsia="仿宋" w:cs="仿宋"/>
          <w:b/>
          <w:bCs/>
          <w:sz w:val="32"/>
          <w:szCs w:val="32"/>
          <w:highlight w:val="none"/>
          <w:lang w:val="en-US" w:eastAsia="zh-CN"/>
        </w:rPr>
        <w:t>日</w:t>
      </w:r>
    </w:p>
    <w:p w14:paraId="79FE647D">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14:paraId="34C95827">
      <w:pPr>
        <w:pStyle w:val="30"/>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13964606">
      <w:pPr>
        <w:pStyle w:val="30"/>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26EF3B80">
      <w:pPr>
        <w:pStyle w:val="30"/>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5B98DCEC">
      <w:pPr>
        <w:pStyle w:val="30"/>
        <w:tabs>
          <w:tab w:val="right" w:leader="dot" w:pos="9070"/>
        </w:tabs>
        <w:rPr>
          <w:rFonts w:hint="eastAsia" w:ascii="仿宋" w:hAnsi="仿宋" w:eastAsia="仿宋" w:cs="仿宋"/>
          <w:b/>
          <w:bCs/>
          <w:sz w:val="28"/>
          <w:szCs w:val="28"/>
        </w:rPr>
      </w:pPr>
    </w:p>
    <w:p w14:paraId="65A5A7C8">
      <w:pPr>
        <w:pStyle w:val="20"/>
        <w:rPr>
          <w:rFonts w:ascii="宋体" w:hAnsi="宋体"/>
          <w:bCs/>
          <w:szCs w:val="28"/>
        </w:rPr>
      </w:pPr>
      <w:r>
        <w:rPr>
          <w:rFonts w:hint="eastAsia" w:ascii="仿宋" w:hAnsi="仿宋" w:eastAsia="仿宋" w:cs="仿宋"/>
          <w:b/>
          <w:bCs/>
          <w:sz w:val="28"/>
          <w:szCs w:val="28"/>
        </w:rPr>
        <w:fldChar w:fldCharType="end"/>
      </w:r>
    </w:p>
    <w:p w14:paraId="7B99D4CD">
      <w:pPr>
        <w:pStyle w:val="20"/>
        <w:rPr>
          <w:rFonts w:ascii="宋体" w:hAnsi="宋体"/>
          <w:bCs/>
          <w:szCs w:val="28"/>
        </w:rPr>
      </w:pPr>
    </w:p>
    <w:p w14:paraId="45937A17"/>
    <w:p w14:paraId="2D398E8E"/>
    <w:p w14:paraId="3055A658"/>
    <w:p w14:paraId="7176538C"/>
    <w:p w14:paraId="351820EF"/>
    <w:p w14:paraId="395DAFBD"/>
    <w:p w14:paraId="12A46E66"/>
    <w:p w14:paraId="1D4184D8"/>
    <w:p w14:paraId="6D0CFAF3"/>
    <w:p w14:paraId="5B78478B"/>
    <w:p w14:paraId="3BDCC573"/>
    <w:p w14:paraId="7CE537D2">
      <w:pPr>
        <w:jc w:val="center"/>
      </w:pPr>
    </w:p>
    <w:p w14:paraId="0601FB63"/>
    <w:p w14:paraId="3FCEEC32">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2508E78A">
      <w:pPr>
        <w:pStyle w:val="2"/>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14:paraId="6F573C1D">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w:t>
      </w:r>
      <w:r>
        <w:rPr>
          <w:rFonts w:hint="eastAsia" w:ascii="仿宋" w:hAnsi="仿宋" w:eastAsia="仿宋" w:cs="仿宋"/>
          <w:kern w:val="0"/>
          <w:sz w:val="24"/>
          <w:lang w:val="en-US" w:eastAsia="zh-CN"/>
        </w:rPr>
        <w:t>比选</w:t>
      </w:r>
      <w:r>
        <w:rPr>
          <w:rFonts w:hint="eastAsia" w:ascii="仿宋" w:hAnsi="仿宋" w:eastAsia="仿宋" w:cs="仿宋"/>
          <w:kern w:val="0"/>
          <w:sz w:val="24"/>
        </w:rPr>
        <w:t>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14:paraId="023F79C6">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14:paraId="28C9047C">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FF"/>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color w:val="0000FF"/>
          <w:kern w:val="0"/>
          <w:sz w:val="24"/>
          <w:lang w:val="en-US" w:eastAsia="zh-CN"/>
        </w:rPr>
        <w:t>guhao8@mail.sysu.edu.cn</w:t>
      </w:r>
    </w:p>
    <w:p w14:paraId="034BCEDF">
      <w:pPr>
        <w:pStyle w:val="13"/>
        <w:widowControl/>
        <w:wordWrap w:val="0"/>
        <w:spacing w:beforeAutospacing="0" w:afterAutospacing="0" w:line="400" w:lineRule="atLeast"/>
        <w:ind w:firstLine="480" w:firstLineChars="200"/>
        <w:jc w:val="both"/>
        <w:textAlignment w:val="baseline"/>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w:t>
      </w:r>
      <w:r>
        <w:rPr>
          <w:rFonts w:hint="eastAsia" w:ascii="仿宋" w:hAnsi="仿宋" w:eastAsia="仿宋" w:cs="仿宋"/>
          <w:bCs/>
          <w:color w:val="000000"/>
          <w:sz w:val="24"/>
          <w:highlight w:val="yellow"/>
          <w:lang w:val="en-US" w:eastAsia="zh-CN"/>
        </w:rPr>
        <w:t>2026年放射类技术服务（包1/包2/包3）</w:t>
      </w:r>
    </w:p>
    <w:p w14:paraId="599D7111">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14:paraId="0AC03926">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w:t>
      </w:r>
      <w:r>
        <w:rPr>
          <w:rFonts w:hint="eastAsia" w:ascii="仿宋" w:hAnsi="仿宋" w:eastAsia="仿宋" w:cs="仿宋"/>
          <w:kern w:val="0"/>
          <w:sz w:val="24"/>
          <w:highlight w:val="yellow"/>
          <w:lang w:val="en-US" w:eastAsia="zh-CN"/>
        </w:rPr>
        <w:t>2026年5月20日下午17:00</w:t>
      </w:r>
      <w:r>
        <w:rPr>
          <w:rFonts w:hint="eastAsia" w:ascii="仿宋" w:hAnsi="仿宋" w:eastAsia="仿宋" w:cs="仿宋"/>
          <w:kern w:val="0"/>
          <w:sz w:val="24"/>
          <w:lang w:val="en-US" w:eastAsia="zh-CN"/>
        </w:rPr>
        <w:t>，以邮件接收时间为准，超时视为无效报名。</w:t>
      </w:r>
    </w:p>
    <w:p w14:paraId="76A9C69F">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p>
    <w:p w14:paraId="17B9D0D1">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7.供应商的报名邮箱视为我院采购过程中比选文件、成交通知书及相关答疑回复的电子送达地址；电子文书成功发送至供应商提供的电子送达地址时，视为已送达。</w:t>
      </w:r>
    </w:p>
    <w:p w14:paraId="693E430D">
      <w:pPr>
        <w:pStyle w:val="19"/>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14:paraId="0A38AC5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w:t>
      </w:r>
      <w:r>
        <w:rPr>
          <w:rFonts w:hint="eastAsia" w:ascii="仿宋" w:hAnsi="仿宋" w:eastAsia="仿宋" w:cs="仿宋"/>
          <w:kern w:val="0"/>
          <w:sz w:val="24"/>
          <w:lang w:val="en-US" w:eastAsia="zh-CN"/>
        </w:rPr>
        <w:t>比选</w:t>
      </w:r>
      <w:r>
        <w:rPr>
          <w:rFonts w:hint="eastAsia" w:ascii="仿宋" w:hAnsi="仿宋" w:eastAsia="仿宋" w:cs="仿宋"/>
          <w:kern w:val="0"/>
          <w:sz w:val="24"/>
        </w:rPr>
        <w:t>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14:paraId="7A7F547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1EE3F105">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rPr>
        <w:t>环节等严重后果由供应商自行负责。</w:t>
      </w:r>
    </w:p>
    <w:p w14:paraId="3899C242">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lang w:eastAsia="zh-CN"/>
        </w:rPr>
        <w:t>环节。</w:t>
      </w:r>
    </w:p>
    <w:p w14:paraId="6E3B749B">
      <w:pPr>
        <w:spacing w:line="400" w:lineRule="exact"/>
        <w:ind w:firstLine="360" w:firstLineChars="150"/>
        <w:rPr>
          <w:rFonts w:ascii="宋体" w:hAnsi="宋体"/>
          <w:b/>
          <w:bCs/>
          <w:sz w:val="24"/>
          <w:highlight w:val="yellow"/>
        </w:rPr>
      </w:pPr>
    </w:p>
    <w:p w14:paraId="0CCBDCCB">
      <w:pPr>
        <w:spacing w:line="400" w:lineRule="exact"/>
        <w:ind w:firstLine="360" w:firstLineChars="150"/>
        <w:rPr>
          <w:rFonts w:ascii="宋体" w:hAnsi="宋体"/>
          <w:b/>
          <w:bCs/>
          <w:sz w:val="24"/>
          <w:highlight w:val="yellow"/>
        </w:rPr>
      </w:pPr>
    </w:p>
    <w:p w14:paraId="4E1157AA">
      <w:pPr>
        <w:pStyle w:val="19"/>
        <w:rPr>
          <w:rFonts w:ascii="宋体" w:hAnsi="宋体"/>
          <w:b/>
          <w:bCs/>
          <w:sz w:val="24"/>
          <w:highlight w:val="yellow"/>
        </w:rPr>
      </w:pPr>
    </w:p>
    <w:p w14:paraId="71F027AB">
      <w:pPr>
        <w:pStyle w:val="19"/>
        <w:rPr>
          <w:rFonts w:ascii="宋体" w:hAnsi="宋体"/>
          <w:b/>
          <w:bCs/>
          <w:sz w:val="24"/>
          <w:highlight w:val="yellow"/>
        </w:rPr>
      </w:pPr>
    </w:p>
    <w:p w14:paraId="5B3F3F01">
      <w:pPr>
        <w:pStyle w:val="19"/>
        <w:rPr>
          <w:rFonts w:ascii="宋体" w:hAnsi="宋体"/>
          <w:b/>
          <w:bCs/>
          <w:sz w:val="24"/>
          <w:highlight w:val="yellow"/>
        </w:rPr>
      </w:pPr>
    </w:p>
    <w:p w14:paraId="5DE51BDA">
      <w:pPr>
        <w:pStyle w:val="20"/>
      </w:pPr>
    </w:p>
    <w:p w14:paraId="784F4B26">
      <w:pPr>
        <w:pStyle w:val="2"/>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490BF36B">
      <w:pPr>
        <w:pStyle w:val="26"/>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21FADA04">
      <w:pPr>
        <w:pStyle w:val="26"/>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6136E7D8">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14:paraId="090B0DCF">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14:paraId="10B46682">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14:paraId="26E79DEA">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14:paraId="637FCB14">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14:paraId="5F4A22A5">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（2）被“信用中国”网站列入失信被执行人和重大税收违法失信主体的、被“中国政府采购网”网站列入政府采购严重违法失信行为记录名单（处罚期限尚未届满的）的供应商，不得参与本项目的采购活动。</w:t>
      </w:r>
    </w:p>
    <w:p w14:paraId="528F2DAD">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（3）法定代表人或单位负责人为同一人或者存在直接控股、管理关系的不同响应单位，不得参加同一合同项下的采购活动。</w:t>
      </w:r>
    </w:p>
    <w:p w14:paraId="3DDB8D0F">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（4）为本采购项目提供过整体设计、规范编制或者项目管理、监理、检测等服务的供应商及其附属机构，不得再参加本采购项目的响应。</w:t>
      </w:r>
    </w:p>
    <w:p w14:paraId="674FC8D7">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（5）本项目不接受联合体报名，成交供应商不得以任何方式转包或分包本项目。</w:t>
      </w:r>
    </w:p>
    <w:p w14:paraId="27EF5D18">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供应商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p w14:paraId="1ADD4047">
      <w:pPr>
        <w:widowControl/>
        <w:adjustRightInd w:val="0"/>
        <w:snapToGrid w:val="0"/>
        <w:jc w:val="left"/>
        <w:rPr>
          <w:rFonts w:hint="eastAsia" w:ascii="仿宋" w:hAnsi="仿宋" w:eastAsia="仿宋" w:cs="仿宋"/>
          <w:sz w:val="24"/>
          <w:highlight w:val="none"/>
        </w:rPr>
      </w:pPr>
      <w:r>
        <w:rPr>
          <w:rFonts w:hint="eastAsia" w:ascii="仿宋" w:hAnsi="仿宋" w:eastAsia="仿宋" w:cs="仿宋"/>
          <w:sz w:val="24"/>
          <w:szCs w:val="24"/>
          <w:highlight w:val="none"/>
          <w:u w:val="none"/>
          <w:lang w:val="en-US" w:eastAsia="zh-CN"/>
        </w:rPr>
        <w:t>（7）</w:t>
      </w:r>
      <w:r>
        <w:rPr>
          <w:rFonts w:hint="eastAsia" w:ascii="仿宋" w:hAnsi="仿宋" w:eastAsia="仿宋" w:cs="仿宋"/>
          <w:sz w:val="24"/>
          <w:highlight w:val="none"/>
        </w:rPr>
        <w:t>响应人须符合法律、行政法规规定的其他条件，即：</w:t>
      </w:r>
    </w:p>
    <w:p w14:paraId="1C3BA164">
      <w:pPr>
        <w:widowControl/>
        <w:adjustRightInd w:val="0"/>
        <w:snapToGrid w:val="0"/>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包1：响应人须具有有效的《放射卫生技术服务机构资质证书》且响应人所具备的资质需涵盖采购人服务清单要求的所有服务项目（提供相应资质证书及附页）。</w:t>
      </w:r>
    </w:p>
    <w:p w14:paraId="4A49B3AE">
      <w:pPr>
        <w:widowControl/>
        <w:adjustRightInd w:val="0"/>
        <w:snapToGrid w:val="0"/>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供应商必须具备有效的CMA资质认定证书，且认定范围需涵盖采购人服务清单要求的所有服务项目（提供相应资质证书及附页）。</w:t>
      </w:r>
    </w:p>
    <w:p w14:paraId="077793BF">
      <w:pPr>
        <w:widowControl/>
        <w:adjustRightInd w:val="0"/>
        <w:snapToGrid w:val="0"/>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包2-包3：供应商须在中华人民共和国生态环境部"环境影响评价信用平台"完成注册备案，且未被列入限期整改名单或黑名单。（须提供平台注册备案信息截图，加盖供应商公章）</w:t>
      </w:r>
    </w:p>
    <w:p w14:paraId="47AAF57F">
      <w:pPr>
        <w:widowControl/>
        <w:adjustRightInd w:val="0"/>
        <w:snapToGrid w:val="0"/>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 xml:space="preserve"> 供应商必须具备有效的CMA资质认定证书，且认定范围需涵盖采购人服务清单要求的所有服务项目（提供相应资质证书及附页）。</w:t>
      </w:r>
    </w:p>
    <w:p w14:paraId="34B0DFCE">
      <w:pPr>
        <w:widowControl/>
        <w:adjustRightInd w:val="0"/>
        <w:snapToGrid w:val="0"/>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（上述材料，如国家另有规定，则适用其规定）上述材料需为响应人实际持有，不支持通过挂靠、转让、合作等形式获得或共享相应材料与资质。（提供有效期内的证明资料，加盖公章）</w:t>
      </w:r>
    </w:p>
    <w:p w14:paraId="2B0F25AF">
      <w:pPr>
        <w:pStyle w:val="20"/>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p>
    <w:p w14:paraId="1D3F8795">
      <w:pPr>
        <w:pStyle w:val="7"/>
        <w:adjustRightInd w:val="0"/>
        <w:snapToGrid w:val="0"/>
        <w:rPr>
          <w:rFonts w:ascii="Times New Roman" w:hAnsi="Times New Roman" w:cs="Times New Roman"/>
          <w:sz w:val="24"/>
          <w:szCs w:val="24"/>
        </w:rPr>
      </w:pPr>
    </w:p>
    <w:p w14:paraId="257354D5">
      <w:pPr>
        <w:pStyle w:val="7"/>
        <w:adjustRightInd w:val="0"/>
        <w:snapToGrid w:val="0"/>
        <w:rPr>
          <w:rFonts w:ascii="Times New Roman" w:hAnsi="Times New Roman" w:cs="Times New Roman"/>
          <w:sz w:val="24"/>
          <w:szCs w:val="24"/>
        </w:rPr>
      </w:pPr>
    </w:p>
    <w:p w14:paraId="6A0D04A8">
      <w:pPr>
        <w:pStyle w:val="7"/>
        <w:adjustRightInd w:val="0"/>
        <w:snapToGrid w:val="0"/>
        <w:rPr>
          <w:rFonts w:ascii="Times New Roman" w:hAnsi="Times New Roman" w:cs="Times New Roman"/>
          <w:sz w:val="24"/>
          <w:szCs w:val="24"/>
        </w:rPr>
      </w:pPr>
    </w:p>
    <w:p w14:paraId="3152A434">
      <w:pPr>
        <w:pStyle w:val="7"/>
        <w:adjustRightInd w:val="0"/>
        <w:snapToGrid w:val="0"/>
        <w:rPr>
          <w:rFonts w:ascii="Times New Roman" w:hAnsi="Times New Roman" w:cs="Times New Roman"/>
          <w:sz w:val="24"/>
          <w:szCs w:val="24"/>
        </w:rPr>
      </w:pPr>
    </w:p>
    <w:p w14:paraId="4C20FC85">
      <w:pPr>
        <w:pStyle w:val="7"/>
        <w:adjustRightInd w:val="0"/>
        <w:snapToGrid w:val="0"/>
        <w:rPr>
          <w:rFonts w:ascii="Times New Roman" w:hAnsi="Times New Roman" w:cs="Times New Roman"/>
          <w:sz w:val="24"/>
          <w:szCs w:val="24"/>
        </w:rPr>
      </w:pPr>
    </w:p>
    <w:p w14:paraId="0A12C722">
      <w:pPr>
        <w:pStyle w:val="7"/>
        <w:adjustRightInd w:val="0"/>
        <w:snapToGrid w:val="0"/>
        <w:rPr>
          <w:rFonts w:ascii="Times New Roman" w:hAnsi="Times New Roman" w:cs="Times New Roman"/>
          <w:sz w:val="24"/>
          <w:szCs w:val="24"/>
        </w:rPr>
      </w:pPr>
    </w:p>
    <w:p w14:paraId="07498A87">
      <w:pPr>
        <w:pStyle w:val="7"/>
        <w:adjustRightInd w:val="0"/>
        <w:snapToGrid w:val="0"/>
        <w:rPr>
          <w:rFonts w:ascii="Times New Roman" w:hAnsi="Times New Roman" w:cs="Times New Roman"/>
          <w:sz w:val="24"/>
          <w:szCs w:val="24"/>
        </w:rPr>
      </w:pPr>
    </w:p>
    <w:p w14:paraId="6711A01D">
      <w:pPr>
        <w:pStyle w:val="7"/>
        <w:adjustRightInd w:val="0"/>
        <w:snapToGrid w:val="0"/>
        <w:rPr>
          <w:rFonts w:ascii="Times New Roman" w:hAnsi="Times New Roman" w:cs="Times New Roman"/>
          <w:sz w:val="24"/>
          <w:szCs w:val="24"/>
        </w:rPr>
      </w:pPr>
    </w:p>
    <w:p w14:paraId="33F3D282">
      <w:pPr>
        <w:pStyle w:val="7"/>
        <w:adjustRightInd w:val="0"/>
        <w:snapToGrid w:val="0"/>
        <w:rPr>
          <w:rFonts w:ascii="Times New Roman" w:hAnsi="Times New Roman" w:cs="Times New Roman"/>
          <w:sz w:val="24"/>
          <w:szCs w:val="24"/>
        </w:rPr>
      </w:pPr>
    </w:p>
    <w:p w14:paraId="530ABFEC">
      <w:pPr>
        <w:pStyle w:val="7"/>
        <w:adjustRightInd w:val="0"/>
        <w:snapToGrid w:val="0"/>
        <w:rPr>
          <w:rFonts w:ascii="Times New Roman" w:hAnsi="Times New Roman" w:cs="Times New Roman"/>
          <w:sz w:val="24"/>
          <w:szCs w:val="24"/>
        </w:rPr>
      </w:pPr>
    </w:p>
    <w:p w14:paraId="795E9280">
      <w:pPr>
        <w:pStyle w:val="7"/>
        <w:adjustRightInd w:val="0"/>
        <w:snapToGrid w:val="0"/>
        <w:rPr>
          <w:rFonts w:ascii="Times New Roman" w:hAnsi="Times New Roman" w:cs="Times New Roman"/>
          <w:sz w:val="24"/>
          <w:szCs w:val="24"/>
        </w:rPr>
      </w:pPr>
    </w:p>
    <w:p w14:paraId="71E935C6">
      <w:pPr>
        <w:pStyle w:val="7"/>
        <w:adjustRightInd w:val="0"/>
        <w:snapToGrid w:val="0"/>
        <w:rPr>
          <w:rFonts w:ascii="Times New Roman" w:hAnsi="Times New Roman" w:cs="Times New Roman"/>
          <w:sz w:val="24"/>
          <w:szCs w:val="24"/>
        </w:rPr>
      </w:pPr>
    </w:p>
    <w:p w14:paraId="68CED14E">
      <w:pPr>
        <w:pStyle w:val="7"/>
        <w:adjustRightInd w:val="0"/>
        <w:snapToGrid w:val="0"/>
        <w:rPr>
          <w:rFonts w:ascii="Times New Roman" w:hAnsi="Times New Roman" w:cs="Times New Roman"/>
          <w:sz w:val="24"/>
          <w:szCs w:val="24"/>
        </w:rPr>
      </w:pPr>
    </w:p>
    <w:p w14:paraId="25D6AFFE">
      <w:pPr>
        <w:pStyle w:val="7"/>
        <w:adjustRightInd w:val="0"/>
        <w:snapToGrid w:val="0"/>
        <w:rPr>
          <w:rFonts w:ascii="Times New Roman" w:hAnsi="Times New Roman" w:cs="Times New Roman"/>
          <w:sz w:val="24"/>
          <w:szCs w:val="24"/>
        </w:rPr>
      </w:pPr>
    </w:p>
    <w:p w14:paraId="3A8A0DF8">
      <w:pPr>
        <w:pStyle w:val="7"/>
        <w:adjustRightInd w:val="0"/>
        <w:snapToGrid w:val="0"/>
        <w:rPr>
          <w:rFonts w:ascii="Times New Roman" w:hAnsi="Times New Roman" w:cs="Times New Roman"/>
          <w:sz w:val="24"/>
          <w:szCs w:val="24"/>
        </w:rPr>
      </w:pPr>
    </w:p>
    <w:p w14:paraId="67060652">
      <w:pPr>
        <w:widowControl/>
        <w:spacing w:line="360" w:lineRule="auto"/>
        <w:jc w:val="left"/>
        <w:outlineLvl w:val="0"/>
        <w:rPr>
          <w:rFonts w:cs="宋体"/>
          <w:kern w:val="0"/>
          <w:szCs w:val="21"/>
        </w:rPr>
      </w:pPr>
    </w:p>
    <w:p w14:paraId="0ACD3F40">
      <w:pPr>
        <w:pStyle w:val="2"/>
        <w:jc w:val="center"/>
      </w:pPr>
    </w:p>
    <w:p w14:paraId="2B43AE9F">
      <w:pPr>
        <w:pStyle w:val="2"/>
        <w:jc w:val="both"/>
        <w:rPr>
          <w:rFonts w:hint="eastAsia"/>
        </w:rPr>
      </w:pPr>
    </w:p>
    <w:p w14:paraId="6DFCC15F">
      <w:pPr>
        <w:pStyle w:val="2"/>
        <w:jc w:val="center"/>
        <w:rPr>
          <w:rFonts w:hint="eastAsia"/>
        </w:rPr>
      </w:pPr>
    </w:p>
    <w:p w14:paraId="1CE4F1CF">
      <w:pPr>
        <w:pStyle w:val="2"/>
        <w:jc w:val="center"/>
        <w:rPr>
          <w:rFonts w:hint="eastAsia"/>
        </w:rPr>
      </w:pPr>
    </w:p>
    <w:p w14:paraId="2192666B">
      <w:pPr>
        <w:pStyle w:val="2"/>
        <w:jc w:val="center"/>
        <w:rPr>
          <w:rFonts w:hint="eastAsia"/>
        </w:rPr>
      </w:pPr>
    </w:p>
    <w:p w14:paraId="170F9F8A">
      <w:pPr>
        <w:pStyle w:val="2"/>
        <w:jc w:val="center"/>
      </w:pPr>
      <w:r>
        <w:rPr>
          <w:rFonts w:hint="eastAsia"/>
        </w:rPr>
        <w:t xml:space="preserve">第三部分 </w:t>
      </w:r>
      <w:r>
        <w:rPr>
          <w:rFonts w:hint="eastAsia"/>
          <w:lang w:val="en-US" w:eastAsia="zh-CN"/>
        </w:rPr>
        <w:t>报名</w:t>
      </w:r>
      <w:r>
        <w:rPr>
          <w:rFonts w:hint="eastAsia"/>
        </w:rPr>
        <w:t>格式文件模板</w:t>
      </w:r>
    </w:p>
    <w:p w14:paraId="1A718F92">
      <w:pPr>
        <w:pStyle w:val="20"/>
      </w:pPr>
    </w:p>
    <w:p w14:paraId="28FE0FA3">
      <w:pPr>
        <w:pStyle w:val="20"/>
      </w:pPr>
    </w:p>
    <w:p w14:paraId="3239E2DB">
      <w:pPr>
        <w:pStyle w:val="20"/>
      </w:pPr>
    </w:p>
    <w:p w14:paraId="442F656E">
      <w:pPr>
        <w:pStyle w:val="20"/>
      </w:pPr>
    </w:p>
    <w:p w14:paraId="677A07BB">
      <w:pPr>
        <w:pStyle w:val="20"/>
      </w:pPr>
    </w:p>
    <w:p w14:paraId="36BD4684">
      <w:pPr>
        <w:pStyle w:val="20"/>
      </w:pPr>
    </w:p>
    <w:p w14:paraId="270854DA">
      <w:pPr>
        <w:pStyle w:val="20"/>
      </w:pPr>
    </w:p>
    <w:p w14:paraId="1BD53396">
      <w:pPr>
        <w:pStyle w:val="20"/>
      </w:pPr>
    </w:p>
    <w:p w14:paraId="591494E8">
      <w:pPr>
        <w:pStyle w:val="20"/>
      </w:pPr>
    </w:p>
    <w:p w14:paraId="5D00C6A5">
      <w:pPr>
        <w:pStyle w:val="20"/>
      </w:pPr>
    </w:p>
    <w:p w14:paraId="165FDEE2">
      <w:pPr>
        <w:pStyle w:val="20"/>
      </w:pPr>
    </w:p>
    <w:p w14:paraId="22475001">
      <w:pPr>
        <w:pStyle w:val="20"/>
      </w:pPr>
    </w:p>
    <w:p w14:paraId="69908648">
      <w:pPr>
        <w:pStyle w:val="20"/>
      </w:pPr>
    </w:p>
    <w:p w14:paraId="45E1BF46">
      <w:pPr>
        <w:pStyle w:val="20"/>
      </w:pPr>
    </w:p>
    <w:p w14:paraId="0069CD8A">
      <w:pPr>
        <w:pStyle w:val="20"/>
      </w:pPr>
    </w:p>
    <w:p w14:paraId="6B7E7494">
      <w:pPr>
        <w:pStyle w:val="20"/>
      </w:pPr>
    </w:p>
    <w:p w14:paraId="0178C82F">
      <w:pPr>
        <w:pStyle w:val="20"/>
      </w:pPr>
    </w:p>
    <w:p w14:paraId="6E8CAE5C">
      <w:pPr>
        <w:widowControl/>
        <w:spacing w:line="360" w:lineRule="auto"/>
        <w:jc w:val="center"/>
        <w:outlineLvl w:val="0"/>
        <w:rPr>
          <w:rFonts w:ascii="宋体" w:hAnsi="宋体" w:cs="宋体"/>
          <w:b/>
          <w:kern w:val="0"/>
          <w:sz w:val="40"/>
          <w:szCs w:val="27"/>
        </w:rPr>
      </w:pPr>
      <w:bookmarkStart w:id="12" w:name="_Toc17375"/>
      <w:bookmarkStart w:id="13" w:name="_Toc31740"/>
      <w:bookmarkStart w:id="14" w:name="_Toc31053"/>
      <w:bookmarkStart w:id="15" w:name="_Toc14488"/>
      <w:bookmarkStart w:id="16" w:name="_Toc28528"/>
      <w:bookmarkStart w:id="17" w:name="_Toc6408"/>
      <w:bookmarkStart w:id="18" w:name="_Toc24"/>
      <w:bookmarkStart w:id="19" w:name="_Toc25869"/>
      <w:bookmarkStart w:id="20" w:name="_Toc6151"/>
    </w:p>
    <w:p w14:paraId="6F8017D4">
      <w:pPr>
        <w:widowControl/>
        <w:spacing w:line="360" w:lineRule="auto"/>
        <w:jc w:val="center"/>
        <w:outlineLvl w:val="0"/>
        <w:rPr>
          <w:rFonts w:ascii="宋体" w:hAnsi="宋体" w:cs="宋体"/>
          <w:b/>
          <w:kern w:val="0"/>
          <w:sz w:val="40"/>
          <w:szCs w:val="27"/>
        </w:rPr>
      </w:pPr>
    </w:p>
    <w:p w14:paraId="5548BB2D">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6319E23B">
      <w:pPr>
        <w:jc w:val="center"/>
        <w:rPr>
          <w:rFonts w:hint="eastAsia" w:ascii="宋体" w:hAnsi="宋体" w:cs="宋体"/>
          <w:b/>
          <w:kern w:val="0"/>
          <w:sz w:val="52"/>
          <w:szCs w:val="52"/>
          <w:lang w:val="en-US" w:eastAsia="zh-CN"/>
        </w:rPr>
      </w:pPr>
    </w:p>
    <w:p w14:paraId="459A6B87">
      <w:pPr>
        <w:jc w:val="center"/>
        <w:rPr>
          <w:rFonts w:hint="eastAsia" w:ascii="宋体" w:hAnsi="宋体" w:cs="宋体"/>
          <w:b/>
          <w:kern w:val="0"/>
          <w:sz w:val="52"/>
          <w:szCs w:val="52"/>
          <w:lang w:val="en-US" w:eastAsia="zh-CN"/>
        </w:rPr>
      </w:pPr>
    </w:p>
    <w:p w14:paraId="2AAE92BB">
      <w:pPr>
        <w:jc w:val="center"/>
        <w:rPr>
          <w:rFonts w:hint="eastAsia" w:ascii="宋体" w:hAnsi="宋体" w:cs="宋体"/>
          <w:b/>
          <w:kern w:val="0"/>
          <w:sz w:val="52"/>
          <w:szCs w:val="52"/>
          <w:lang w:val="en-US" w:eastAsia="zh-CN"/>
        </w:rPr>
      </w:pPr>
    </w:p>
    <w:p w14:paraId="19AD6ECF">
      <w:pPr>
        <w:pStyle w:val="3"/>
        <w:jc w:val="center"/>
        <w:rPr>
          <w:rFonts w:hint="default"/>
          <w:lang w:val="en-US"/>
        </w:rPr>
      </w:pPr>
      <w:r>
        <w:rPr>
          <w:rFonts w:hint="eastAsia" w:ascii="仿宋" w:hAnsi="仿宋" w:eastAsia="仿宋" w:cs="仿宋"/>
          <w:b/>
          <w:kern w:val="0"/>
          <w:sz w:val="52"/>
          <w:szCs w:val="52"/>
          <w:lang w:val="en-US" w:eastAsia="zh-CN"/>
        </w:rPr>
        <w:t>中山大学孙逸仙纪念医院2026年放射类技术服务采购项目（</w:t>
      </w:r>
      <w:r>
        <w:rPr>
          <w:rFonts w:hint="eastAsia" w:ascii="仿宋" w:hAnsi="仿宋" w:eastAsia="仿宋" w:cs="仿宋"/>
          <w:b/>
          <w:kern w:val="0"/>
          <w:sz w:val="52"/>
          <w:szCs w:val="52"/>
          <w:highlight w:val="yellow"/>
          <w:lang w:val="en-US" w:eastAsia="zh-CN"/>
        </w:rPr>
        <w:t>包x</w:t>
      </w:r>
      <w:r>
        <w:rPr>
          <w:rFonts w:hint="eastAsia" w:ascii="仿宋" w:hAnsi="仿宋" w:eastAsia="仿宋" w:cs="仿宋"/>
          <w:b/>
          <w:kern w:val="0"/>
          <w:sz w:val="52"/>
          <w:szCs w:val="52"/>
          <w:lang w:val="en-US" w:eastAsia="zh-CN"/>
        </w:rPr>
        <w:t>）</w:t>
      </w:r>
    </w:p>
    <w:p w14:paraId="5B52EDA8">
      <w:pPr>
        <w:spacing w:line="480" w:lineRule="auto"/>
        <w:jc w:val="center"/>
        <w:rPr>
          <w:rFonts w:ascii="宋体" w:hAnsi="宋体"/>
          <w:b/>
          <w:bCs/>
          <w:sz w:val="72"/>
          <w:szCs w:val="72"/>
        </w:rPr>
      </w:pPr>
    </w:p>
    <w:p w14:paraId="320CF4D3">
      <w:pPr>
        <w:widowControl/>
        <w:spacing w:line="360" w:lineRule="auto"/>
        <w:jc w:val="center"/>
        <w:outlineLvl w:val="0"/>
        <w:rPr>
          <w:rFonts w:hint="eastAsia" w:ascii="仿宋" w:hAnsi="仿宋" w:eastAsia="仿宋" w:cs="仿宋"/>
          <w:kern w:val="0"/>
          <w:sz w:val="72"/>
          <w:szCs w:val="72"/>
        </w:rPr>
      </w:pPr>
      <w:bookmarkStart w:id="21" w:name="_Toc7291"/>
      <w:bookmarkStart w:id="22" w:name="_Toc6547"/>
      <w:bookmarkStart w:id="23" w:name="_Toc12520"/>
      <w:bookmarkStart w:id="24" w:name="_Toc1994"/>
      <w:bookmarkStart w:id="25" w:name="_Toc11075"/>
      <w:bookmarkStart w:id="26" w:name="_Toc8364"/>
      <w:bookmarkStart w:id="27" w:name="_Toc435"/>
      <w:bookmarkStart w:id="28" w:name="_Toc21249"/>
      <w:bookmarkStart w:id="29" w:name="_Toc26267"/>
      <w:bookmarkStart w:id="30" w:name="_Toc40776111"/>
      <w:bookmarkStart w:id="31" w:name="_Toc11305"/>
      <w:bookmarkStart w:id="32" w:name="_Toc28703"/>
      <w:bookmarkStart w:id="33" w:name="_Toc29113"/>
      <w:bookmarkStart w:id="34" w:name="_Toc40346216"/>
      <w:bookmarkStart w:id="35" w:name="_Toc15870"/>
      <w:bookmarkStart w:id="36" w:name="_Toc3471"/>
      <w:bookmarkStart w:id="37" w:name="_Toc40346375"/>
      <w:r>
        <w:rPr>
          <w:rFonts w:hint="eastAsia" w:ascii="仿宋" w:hAnsi="仿宋" w:eastAsia="仿宋" w:cs="仿宋"/>
          <w:b/>
          <w:bCs/>
          <w:sz w:val="72"/>
          <w:szCs w:val="72"/>
        </w:rPr>
        <w:t>报名资料</w:t>
      </w:r>
    </w:p>
    <w:p w14:paraId="20B001DB">
      <w:pPr>
        <w:widowControl/>
        <w:spacing w:line="360" w:lineRule="auto"/>
        <w:ind w:firstLine="600"/>
        <w:outlineLvl w:val="0"/>
        <w:rPr>
          <w:rFonts w:hint="eastAsia" w:ascii="仿宋" w:hAnsi="仿宋" w:eastAsia="仿宋" w:cs="仿宋"/>
          <w:kern w:val="0"/>
          <w:sz w:val="30"/>
          <w:szCs w:val="30"/>
        </w:rPr>
      </w:pPr>
    </w:p>
    <w:p w14:paraId="7B66AF3D">
      <w:pPr>
        <w:widowControl/>
        <w:spacing w:line="360" w:lineRule="auto"/>
        <w:ind w:firstLine="600"/>
        <w:outlineLvl w:val="0"/>
        <w:rPr>
          <w:rFonts w:hint="eastAsia" w:ascii="仿宋" w:hAnsi="仿宋" w:eastAsia="仿宋" w:cs="仿宋"/>
          <w:kern w:val="0"/>
          <w:sz w:val="30"/>
          <w:szCs w:val="30"/>
        </w:rPr>
      </w:pPr>
    </w:p>
    <w:p w14:paraId="3AE98D3D">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40346217"/>
      <w:bookmarkStart w:id="39" w:name="_Toc27997"/>
      <w:bookmarkStart w:id="40" w:name="_Toc40346376"/>
      <w:bookmarkStart w:id="41" w:name="_Toc1743"/>
      <w:bookmarkStart w:id="42" w:name="_Toc2916"/>
      <w:bookmarkStart w:id="43" w:name="_Toc20884"/>
      <w:bookmarkStart w:id="44" w:name="_Toc17709"/>
      <w:bookmarkStart w:id="45" w:name="_Toc40776112"/>
    </w:p>
    <w:p w14:paraId="50811D44">
      <w:pPr>
        <w:widowControl/>
        <w:spacing w:line="360" w:lineRule="auto"/>
        <w:ind w:firstLine="600"/>
        <w:outlineLvl w:val="0"/>
        <w:rPr>
          <w:rFonts w:hint="eastAsia" w:ascii="仿宋" w:hAnsi="仿宋" w:eastAsia="仿宋" w:cs="仿宋"/>
          <w:kern w:val="0"/>
          <w:sz w:val="30"/>
          <w:szCs w:val="30"/>
        </w:rPr>
      </w:pPr>
      <w:bookmarkStart w:id="46" w:name="_Toc30979"/>
      <w:bookmarkStart w:id="47" w:name="_Toc2029"/>
      <w:bookmarkStart w:id="48" w:name="_Toc23097"/>
      <w:bookmarkStart w:id="49" w:name="_Toc11485"/>
      <w:bookmarkStart w:id="50" w:name="_Toc29102"/>
      <w:bookmarkStart w:id="51" w:name="_Toc19699"/>
      <w:bookmarkStart w:id="52" w:name="_Toc2012"/>
      <w:bookmarkStart w:id="53" w:name="_Toc5238"/>
      <w:bookmarkStart w:id="54" w:name="_Toc31538"/>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016CF92B">
      <w:pPr>
        <w:widowControl/>
        <w:spacing w:line="360" w:lineRule="auto"/>
        <w:ind w:firstLine="600"/>
        <w:outlineLvl w:val="0"/>
        <w:rPr>
          <w:rFonts w:hint="eastAsia" w:ascii="仿宋" w:hAnsi="仿宋" w:eastAsia="仿宋" w:cs="仿宋"/>
          <w:kern w:val="0"/>
          <w:sz w:val="30"/>
          <w:szCs w:val="30"/>
        </w:rPr>
      </w:pPr>
      <w:bookmarkStart w:id="55" w:name="_Toc17930"/>
      <w:bookmarkStart w:id="56" w:name="_Toc28064"/>
      <w:bookmarkStart w:id="57" w:name="_Toc7052"/>
      <w:bookmarkStart w:id="58" w:name="_Toc31993"/>
      <w:bookmarkStart w:id="59" w:name="_Toc21483"/>
      <w:bookmarkStart w:id="60" w:name="_Toc40776113"/>
      <w:bookmarkStart w:id="61" w:name="_Toc4013"/>
      <w:bookmarkStart w:id="62" w:name="_Toc16794"/>
      <w:bookmarkStart w:id="63" w:name="_Toc11558"/>
      <w:bookmarkStart w:id="64" w:name="_Toc27867"/>
      <w:bookmarkStart w:id="65" w:name="_Toc29767"/>
      <w:bookmarkStart w:id="66" w:name="_Toc14824"/>
      <w:bookmarkStart w:id="67" w:name="_Toc40346218"/>
      <w:bookmarkStart w:id="68" w:name="_Toc24763"/>
      <w:bookmarkStart w:id="69" w:name="_Toc11141"/>
      <w:bookmarkStart w:id="70" w:name="_Toc40346377"/>
      <w:bookmarkStart w:id="71" w:name="_Toc12645"/>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6BCAAE9C">
      <w:pPr>
        <w:widowControl/>
        <w:spacing w:line="360" w:lineRule="auto"/>
        <w:ind w:firstLine="600"/>
        <w:outlineLvl w:val="0"/>
        <w:rPr>
          <w:rFonts w:hint="eastAsia" w:ascii="仿宋" w:hAnsi="仿宋" w:eastAsia="仿宋" w:cs="仿宋"/>
          <w:kern w:val="0"/>
          <w:sz w:val="30"/>
          <w:szCs w:val="30"/>
        </w:rPr>
      </w:pPr>
      <w:bookmarkStart w:id="72" w:name="_Toc6438"/>
      <w:bookmarkStart w:id="73" w:name="_Toc27771"/>
      <w:bookmarkStart w:id="74" w:name="_Toc40346378"/>
      <w:bookmarkStart w:id="75" w:name="_Toc14287"/>
      <w:bookmarkStart w:id="76" w:name="_Toc32709"/>
      <w:bookmarkStart w:id="77" w:name="_Toc40776114"/>
      <w:bookmarkStart w:id="78" w:name="_Toc17537"/>
      <w:bookmarkStart w:id="79" w:name="_Toc24651"/>
      <w:bookmarkStart w:id="80" w:name="_Toc11334"/>
      <w:bookmarkStart w:id="81" w:name="_Toc1324"/>
      <w:bookmarkStart w:id="82" w:name="_Toc19831"/>
      <w:bookmarkStart w:id="83" w:name="_Toc4563"/>
      <w:bookmarkStart w:id="84" w:name="_Toc9883"/>
      <w:bookmarkStart w:id="85" w:name="_Toc26029"/>
      <w:bookmarkStart w:id="86" w:name="_Toc31197"/>
      <w:bookmarkStart w:id="87" w:name="_Toc40346219"/>
      <w:bookmarkStart w:id="88" w:name="_Toc16813"/>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2ED7D35B">
      <w:pPr>
        <w:widowControl/>
        <w:spacing w:line="360" w:lineRule="auto"/>
        <w:ind w:firstLine="600"/>
        <w:outlineLvl w:val="0"/>
        <w:rPr>
          <w:rFonts w:hint="eastAsia" w:ascii="仿宋" w:hAnsi="仿宋" w:eastAsia="仿宋" w:cs="仿宋"/>
          <w:kern w:val="0"/>
          <w:sz w:val="30"/>
          <w:szCs w:val="30"/>
        </w:rPr>
      </w:pPr>
      <w:bookmarkStart w:id="89" w:name="_Toc27868"/>
      <w:bookmarkStart w:id="90" w:name="_Toc21940"/>
      <w:bookmarkStart w:id="91" w:name="_Toc40776115"/>
      <w:bookmarkStart w:id="92" w:name="_Toc5634"/>
      <w:bookmarkStart w:id="93" w:name="_Toc20994"/>
      <w:bookmarkStart w:id="94" w:name="_Toc18353"/>
      <w:bookmarkStart w:id="95" w:name="_Toc13222"/>
      <w:bookmarkStart w:id="96" w:name="_Toc40346379"/>
      <w:bookmarkStart w:id="97" w:name="_Toc21686"/>
      <w:bookmarkStart w:id="98" w:name="_Toc30336"/>
      <w:bookmarkStart w:id="99" w:name="_Toc3895"/>
      <w:bookmarkStart w:id="100" w:name="_Toc14586"/>
      <w:bookmarkStart w:id="101" w:name="_Toc5189"/>
      <w:bookmarkStart w:id="102" w:name="_Toc12650"/>
      <w:bookmarkStart w:id="103" w:name="_Toc17483"/>
      <w:bookmarkStart w:id="104" w:name="_Toc27206"/>
      <w:bookmarkStart w:id="105" w:name="_Toc40346220"/>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7D8BB32B">
      <w:pPr>
        <w:widowControl/>
        <w:spacing w:line="360" w:lineRule="auto"/>
        <w:ind w:firstLine="600"/>
        <w:outlineLvl w:val="0"/>
        <w:rPr>
          <w:rFonts w:hint="eastAsia" w:ascii="仿宋" w:hAnsi="仿宋" w:eastAsia="仿宋" w:cs="仿宋"/>
          <w:kern w:val="0"/>
          <w:sz w:val="30"/>
          <w:szCs w:val="30"/>
        </w:rPr>
      </w:pPr>
      <w:bookmarkStart w:id="106" w:name="_Toc9282"/>
      <w:bookmarkStart w:id="107" w:name="_Toc27009"/>
      <w:bookmarkStart w:id="108" w:name="_Toc21449"/>
      <w:bookmarkStart w:id="109" w:name="_Toc30856"/>
      <w:bookmarkStart w:id="110" w:name="_Toc12127"/>
      <w:bookmarkStart w:id="111" w:name="_Toc40346380"/>
      <w:bookmarkStart w:id="112" w:name="_Toc11547"/>
      <w:bookmarkStart w:id="113" w:name="_Toc40346221"/>
      <w:bookmarkStart w:id="114" w:name="_Toc14462"/>
      <w:bookmarkStart w:id="115" w:name="_Toc3498"/>
      <w:bookmarkStart w:id="116" w:name="_Toc5220"/>
      <w:bookmarkStart w:id="117" w:name="_Toc10454"/>
      <w:bookmarkStart w:id="118" w:name="_Toc40776116"/>
      <w:bookmarkStart w:id="119" w:name="_Toc8526"/>
      <w:bookmarkStart w:id="120" w:name="_Toc30904"/>
      <w:bookmarkStart w:id="121" w:name="_Toc32371"/>
      <w:bookmarkStart w:id="122" w:name="_Toc27646"/>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1851917F">
      <w:pPr>
        <w:pStyle w:val="5"/>
        <w:rPr>
          <w:rFonts w:hint="eastAsia" w:ascii="仿宋" w:hAnsi="仿宋" w:eastAsia="仿宋" w:cs="仿宋"/>
          <w:kern w:val="0"/>
          <w:sz w:val="30"/>
          <w:szCs w:val="30"/>
        </w:rPr>
      </w:pPr>
    </w:p>
    <w:p w14:paraId="45B71CC0">
      <w:pPr>
        <w:pStyle w:val="20"/>
      </w:pPr>
    </w:p>
    <w:p w14:paraId="212981D8">
      <w:pPr>
        <w:keepNext w:val="0"/>
        <w:keepLines w:val="0"/>
        <w:widowControl/>
        <w:suppressLineNumbers w:val="0"/>
        <w:jc w:val="center"/>
        <w:rPr>
          <w:rFonts w:hint="eastAsia" w:ascii="仿宋" w:hAnsi="仿宋" w:eastAsia="仿宋" w:cs="仿宋"/>
          <w:b/>
          <w:bCs/>
          <w:color w:val="000000"/>
          <w:sz w:val="32"/>
          <w:szCs w:val="32"/>
          <w:highlight w:val="none"/>
        </w:rPr>
      </w:pPr>
      <w:bookmarkStart w:id="123" w:name="_Toc31077"/>
      <w:bookmarkStart w:id="124" w:name="_Toc16728"/>
      <w:bookmarkStart w:id="125" w:name="_Toc13184"/>
      <w:bookmarkStart w:id="126" w:name="_Toc6691"/>
      <w:bookmarkStart w:id="127" w:name="_Toc28747"/>
      <w:bookmarkStart w:id="128" w:name="_Toc21213"/>
      <w:bookmarkStart w:id="129" w:name="_Toc8637"/>
      <w:bookmarkStart w:id="130" w:name="_Toc10399"/>
      <w:bookmarkStart w:id="131" w:name="_Toc15539"/>
      <w:bookmarkStart w:id="132" w:name="_Toc9697"/>
      <w:bookmarkStart w:id="133" w:name="_Toc16608"/>
      <w:r>
        <w:rPr>
          <w:rFonts w:hint="eastAsia" w:ascii="仿宋" w:hAnsi="仿宋" w:eastAsia="仿宋" w:cs="仿宋"/>
          <w:b/>
          <w:bCs/>
          <w:color w:val="000000"/>
          <w:kern w:val="0"/>
          <w:sz w:val="32"/>
          <w:szCs w:val="32"/>
          <w:highlight w:val="none"/>
          <w:lang w:val="en-US" w:eastAsia="zh-CN"/>
        </w:rPr>
        <w:t>一、资格声明函</w:t>
      </w:r>
    </w:p>
    <w:p w14:paraId="37C198E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4AA0223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14:paraId="0D9E0C1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中山大学孙逸仙纪念医院2026年放射类技术服务采购</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采购邀请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02160851">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73DCBFDD">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42F6F767">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254B44A7">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22A46245">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3D313307">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065810B6">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740A1149">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211AECB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1510400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29294BB7">
      <w:pPr>
        <w:pStyle w:val="31"/>
        <w:rPr>
          <w:rFonts w:hint="eastAsia" w:ascii="仿宋" w:hAnsi="仿宋" w:eastAsia="仿宋" w:cs="仿宋"/>
          <w:color w:val="000000"/>
          <w:highlight w:val="none"/>
        </w:rPr>
      </w:pPr>
    </w:p>
    <w:p w14:paraId="47B45FEB">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5E856B4C">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075BE3DE">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09473400">
      <w:pPr>
        <w:pStyle w:val="27"/>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3C8E9638">
      <w:pPr>
        <w:pStyle w:val="27"/>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p w14:paraId="2A918300">
      <w:pPr>
        <w:pStyle w:val="27"/>
        <w:tabs>
          <w:tab w:val="left" w:pos="1050"/>
          <w:tab w:val="center" w:pos="4535"/>
        </w:tabs>
        <w:spacing w:line="360" w:lineRule="auto"/>
        <w:jc w:val="center"/>
        <w:outlineLvl w:val="0"/>
        <w:rPr>
          <w:rFonts w:hint="eastAsia" w:ascii="仿宋" w:hAnsi="仿宋" w:eastAsia="仿宋" w:cs="仿宋"/>
          <w:bCs/>
          <w:color w:val="0070C0"/>
          <w:sz w:val="24"/>
          <w:szCs w:val="24"/>
        </w:rPr>
      </w:pPr>
      <w:r>
        <w:rPr>
          <w:rFonts w:hint="eastAsia" w:ascii="仿宋" w:hAnsi="仿宋" w:eastAsia="仿宋" w:cs="仿宋"/>
          <w:bCs/>
          <w:color w:val="0070C0"/>
          <w:sz w:val="24"/>
          <w:szCs w:val="24"/>
        </w:rPr>
        <w:t>（提供复印件,并</w:t>
      </w:r>
      <w:r>
        <w:rPr>
          <w:rFonts w:hint="eastAsia" w:ascii="仿宋" w:hAnsi="仿宋" w:eastAsia="仿宋" w:cs="仿宋"/>
          <w:b w:val="0"/>
          <w:bCs/>
          <w:color w:val="0070C0"/>
          <w:sz w:val="24"/>
          <w:szCs w:val="24"/>
          <w:u w:val="single"/>
        </w:rPr>
        <w:t>加盖供应商公章</w:t>
      </w:r>
      <w:r>
        <w:rPr>
          <w:rFonts w:hint="eastAsia" w:ascii="仿宋" w:hAnsi="仿宋" w:eastAsia="仿宋" w:cs="仿宋"/>
          <w:bCs/>
          <w:color w:val="0070C0"/>
          <w:sz w:val="24"/>
          <w:szCs w:val="24"/>
        </w:rPr>
        <w:t>。如为分公司报名，必须同时提供总公司的营业执照副本复印件及总公司针对本项目响应的授权书。）</w:t>
      </w:r>
    </w:p>
    <w:p w14:paraId="1FE90207">
      <w:pPr>
        <w:pStyle w:val="27"/>
        <w:tabs>
          <w:tab w:val="left" w:pos="1050"/>
          <w:tab w:val="center" w:pos="4535"/>
        </w:tabs>
        <w:spacing w:line="360" w:lineRule="auto"/>
        <w:jc w:val="center"/>
        <w:outlineLvl w:val="0"/>
        <w:rPr>
          <w:rFonts w:hint="eastAsia" w:ascii="仿宋" w:hAnsi="仿宋" w:eastAsia="仿宋" w:cs="仿宋"/>
          <w:bCs/>
          <w:color w:val="0070C0"/>
          <w:sz w:val="24"/>
          <w:szCs w:val="24"/>
        </w:rPr>
      </w:pPr>
    </w:p>
    <w:p w14:paraId="322F105D">
      <w:pPr>
        <w:pStyle w:val="18"/>
        <w:numPr>
          <w:ilvl w:val="0"/>
          <w:numId w:val="3"/>
        </w:numPr>
        <w:jc w:val="center"/>
        <w:rPr>
          <w:rFonts w:hint="eastAsia" w:ascii="仿宋" w:hAnsi="仿宋" w:eastAsia="仿宋" w:cs="仿宋"/>
          <w:b/>
          <w:bCs/>
          <w:color w:val="000000"/>
          <w:sz w:val="32"/>
          <w:szCs w:val="32"/>
        </w:rPr>
      </w:pPr>
      <w:r>
        <w:rPr>
          <w:rFonts w:hint="eastAsia" w:ascii="仿宋" w:hAnsi="仿宋" w:eastAsia="仿宋" w:cs="仿宋"/>
          <w:b/>
          <w:bCs/>
          <w:color w:val="000000"/>
          <w:sz w:val="32"/>
          <w:szCs w:val="32"/>
          <w:lang w:val="en-US" w:eastAsia="zh-CN"/>
        </w:rPr>
        <w:t>资质证明</w:t>
      </w:r>
    </w:p>
    <w:p w14:paraId="2EB61CD0">
      <w:pPr>
        <w:pStyle w:val="27"/>
        <w:tabs>
          <w:tab w:val="left" w:pos="1050"/>
          <w:tab w:val="center" w:pos="4535"/>
        </w:tabs>
        <w:spacing w:line="360" w:lineRule="auto"/>
        <w:jc w:val="both"/>
        <w:outlineLvl w:val="0"/>
        <w:rPr>
          <w:rFonts w:hint="eastAsia" w:ascii="仿宋" w:hAnsi="仿宋" w:eastAsia="仿宋" w:cs="仿宋"/>
          <w:bCs/>
          <w:color w:val="0070C0"/>
          <w:kern w:val="0"/>
          <w:sz w:val="24"/>
          <w:szCs w:val="24"/>
          <w:lang w:val="en-US" w:eastAsia="zh-CN" w:bidi="ar-SA"/>
        </w:rPr>
      </w:pPr>
    </w:p>
    <w:p w14:paraId="779D4343">
      <w:pPr>
        <w:pStyle w:val="27"/>
        <w:tabs>
          <w:tab w:val="left" w:pos="1050"/>
          <w:tab w:val="center" w:pos="4535"/>
        </w:tabs>
        <w:spacing w:line="360" w:lineRule="auto"/>
        <w:jc w:val="left"/>
        <w:outlineLvl w:val="0"/>
        <w:rPr>
          <w:rFonts w:hint="eastAsia" w:ascii="仿宋" w:hAnsi="仿宋" w:eastAsia="仿宋" w:cs="仿宋"/>
          <w:bCs/>
          <w:color w:val="0070C0"/>
          <w:kern w:val="0"/>
          <w:sz w:val="24"/>
          <w:szCs w:val="24"/>
          <w:lang w:val="en-US" w:eastAsia="zh-CN" w:bidi="ar-SA"/>
        </w:rPr>
      </w:pPr>
      <w:r>
        <w:rPr>
          <w:rFonts w:hint="eastAsia" w:ascii="仿宋" w:hAnsi="仿宋" w:eastAsia="仿宋" w:cs="仿宋"/>
          <w:bCs/>
          <w:color w:val="0070C0"/>
          <w:kern w:val="0"/>
          <w:sz w:val="24"/>
          <w:szCs w:val="24"/>
          <w:lang w:val="en-US" w:eastAsia="zh-CN" w:bidi="ar-SA"/>
        </w:rPr>
        <w:t>包1：响应人须具有有效的《放射卫生技术服务机构资质证书》且响应人所具备的资质需涵盖采购人服务清单要求的所有服务项目（提供相应资质证书及附页）。供应商必须具备有效的CMA资质认定证书，且认定范围需涵盖采购人服务清单要求的所有服务项目（提供相应资质证书及附页）。</w:t>
      </w:r>
    </w:p>
    <w:p w14:paraId="43ADF927">
      <w:pPr>
        <w:pStyle w:val="27"/>
        <w:tabs>
          <w:tab w:val="left" w:pos="1050"/>
          <w:tab w:val="center" w:pos="4535"/>
        </w:tabs>
        <w:spacing w:line="360" w:lineRule="auto"/>
        <w:jc w:val="left"/>
        <w:outlineLvl w:val="0"/>
        <w:rPr>
          <w:rFonts w:hint="eastAsia" w:ascii="仿宋" w:hAnsi="仿宋" w:eastAsia="仿宋" w:cs="仿宋"/>
          <w:bCs/>
          <w:color w:val="0070C0"/>
          <w:kern w:val="0"/>
          <w:sz w:val="24"/>
          <w:szCs w:val="24"/>
          <w:lang w:val="en-US" w:eastAsia="zh-CN" w:bidi="ar-SA"/>
        </w:rPr>
      </w:pPr>
      <w:r>
        <w:rPr>
          <w:rFonts w:hint="eastAsia" w:ascii="仿宋" w:hAnsi="仿宋" w:eastAsia="仿宋" w:cs="仿宋"/>
          <w:bCs/>
          <w:color w:val="0070C0"/>
          <w:kern w:val="0"/>
          <w:sz w:val="24"/>
          <w:szCs w:val="24"/>
          <w:lang w:val="en-US" w:eastAsia="zh-CN" w:bidi="ar-SA"/>
        </w:rPr>
        <w:t>包2-包3：供应商须在中华人民共和国生态环境部"环境影响评价信用平台"完成注册备案，且未被列入限期整改名单或黑名单。（须提供平台注册备案信息截图，加盖供应商公章）供应商必须具备有效的CMA资质认定证书，且认定范围需涵盖采购人服务清单要求的所有服务项目（提供相应资质证书及附页）。</w:t>
      </w:r>
    </w:p>
    <w:p w14:paraId="57AA069E">
      <w:pPr>
        <w:pStyle w:val="27"/>
        <w:tabs>
          <w:tab w:val="left" w:pos="1050"/>
          <w:tab w:val="center" w:pos="4535"/>
        </w:tabs>
        <w:spacing w:line="360" w:lineRule="auto"/>
        <w:jc w:val="left"/>
        <w:outlineLvl w:val="0"/>
        <w:rPr>
          <w:rFonts w:hint="eastAsia" w:ascii="仿宋" w:hAnsi="仿宋" w:eastAsia="仿宋" w:cs="仿宋"/>
          <w:bCs/>
          <w:color w:val="0070C0"/>
          <w:sz w:val="24"/>
          <w:szCs w:val="24"/>
        </w:rPr>
      </w:pPr>
      <w:r>
        <w:rPr>
          <w:rFonts w:hint="eastAsia" w:ascii="仿宋" w:hAnsi="仿宋" w:eastAsia="仿宋" w:cs="仿宋"/>
          <w:bCs/>
          <w:color w:val="0070C0"/>
          <w:kern w:val="0"/>
          <w:sz w:val="24"/>
          <w:szCs w:val="24"/>
          <w:lang w:val="en-US" w:eastAsia="zh-CN" w:bidi="ar-SA"/>
        </w:rPr>
        <w:t>（上述材料，如国家另有规定，则适用其规定）上述材料需为响应人实际持有，不支持通过挂靠、转让、合作等形式获得或共享相应材料与资质。（提供有效期内的证明资料，加盖公章）</w:t>
      </w:r>
    </w:p>
    <w:bookmarkEnd w:id="123"/>
    <w:bookmarkEnd w:id="124"/>
    <w:bookmarkEnd w:id="125"/>
    <w:bookmarkEnd w:id="126"/>
    <w:bookmarkEnd w:id="127"/>
    <w:bookmarkEnd w:id="128"/>
    <w:bookmarkEnd w:id="129"/>
    <w:bookmarkEnd w:id="130"/>
    <w:bookmarkEnd w:id="131"/>
    <w:bookmarkEnd w:id="132"/>
    <w:bookmarkEnd w:id="133"/>
    <w:p w14:paraId="6CD64F20">
      <w:pPr>
        <w:widowControl/>
        <w:spacing w:line="360" w:lineRule="auto"/>
        <w:jc w:val="left"/>
        <w:outlineLvl w:val="0"/>
        <w:rPr>
          <w:rFonts w:ascii="宋体" w:hAnsi="宋体"/>
          <w:sz w:val="24"/>
        </w:rPr>
      </w:pPr>
    </w:p>
    <w:p w14:paraId="6DB89C09">
      <w:pPr>
        <w:pStyle w:val="5"/>
        <w:rPr>
          <w:rFonts w:ascii="宋体" w:hAnsi="宋体"/>
          <w:sz w:val="24"/>
        </w:rPr>
      </w:pPr>
    </w:p>
    <w:p w14:paraId="598D8021">
      <w:pPr>
        <w:pStyle w:val="18"/>
        <w:rPr>
          <w:rFonts w:ascii="宋体" w:hAnsi="宋体"/>
          <w:sz w:val="24"/>
        </w:rPr>
      </w:pPr>
    </w:p>
    <w:p w14:paraId="37B08018">
      <w:pPr>
        <w:pStyle w:val="18"/>
        <w:rPr>
          <w:rFonts w:ascii="宋体" w:hAnsi="宋体"/>
          <w:sz w:val="24"/>
        </w:rPr>
      </w:pPr>
    </w:p>
    <w:p w14:paraId="2687B85F">
      <w:pPr>
        <w:pStyle w:val="18"/>
        <w:rPr>
          <w:rFonts w:ascii="宋体" w:hAnsi="宋体"/>
          <w:sz w:val="24"/>
        </w:rPr>
      </w:pPr>
    </w:p>
    <w:p w14:paraId="1DDB1096">
      <w:pPr>
        <w:pStyle w:val="18"/>
        <w:rPr>
          <w:rFonts w:ascii="宋体" w:hAnsi="宋体"/>
          <w:sz w:val="24"/>
        </w:rPr>
      </w:pPr>
    </w:p>
    <w:p w14:paraId="42DB74CD">
      <w:pPr>
        <w:pStyle w:val="18"/>
        <w:rPr>
          <w:rFonts w:ascii="宋体" w:hAnsi="宋体"/>
          <w:sz w:val="24"/>
        </w:rPr>
      </w:pPr>
    </w:p>
    <w:p w14:paraId="180B254F">
      <w:pPr>
        <w:pStyle w:val="18"/>
        <w:rPr>
          <w:rFonts w:ascii="宋体" w:hAnsi="宋体"/>
          <w:sz w:val="24"/>
        </w:rPr>
      </w:pPr>
    </w:p>
    <w:p w14:paraId="7FE42EED">
      <w:pPr>
        <w:pStyle w:val="18"/>
        <w:spacing w:line="360" w:lineRule="auto"/>
        <w:rPr>
          <w:rFonts w:hint="eastAsia" w:ascii="仿宋" w:hAnsi="仿宋" w:eastAsia="仿宋" w:cs="仿宋"/>
          <w:sz w:val="24"/>
          <w:lang w:val="en-US" w:eastAsia="zh-CN"/>
        </w:rPr>
      </w:pPr>
      <w:bookmarkStart w:id="134" w:name="_GoBack"/>
      <w:bookmarkEnd w:id="134"/>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00000000000000000"/>
    <w:charset w:val="86"/>
    <w:family w:val="script"/>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0410934D">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974FD">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7B8A6">
    <w:pPr>
      <w:pStyle w:val="9"/>
      <w:framePr w:wrap="around" w:vAnchor="text" w:hAnchor="margin" w:xAlign="center" w:y="1"/>
      <w:rPr>
        <w:rStyle w:val="16"/>
      </w:rPr>
    </w:pPr>
    <w:r>
      <w:fldChar w:fldCharType="begin"/>
    </w:r>
    <w:r>
      <w:rPr>
        <w:rStyle w:val="16"/>
      </w:rPr>
      <w:instrText xml:space="preserve">PAGE  </w:instrText>
    </w:r>
    <w:r>
      <w:fldChar w:fldCharType="end"/>
    </w:r>
  </w:p>
  <w:p w14:paraId="04473A2D">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AB41D">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79CC8">
    <w:pPr>
      <w:pStyle w:val="9"/>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0D95CAD7">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0D95CAD7">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14:paraId="08665CAF">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EE969">
    <w:pPr>
      <w:pStyle w:val="9"/>
      <w:framePr w:wrap="around" w:vAnchor="text" w:hAnchor="margin" w:xAlign="center" w:y="1"/>
      <w:rPr>
        <w:rStyle w:val="16"/>
      </w:rPr>
    </w:pPr>
    <w:r>
      <w:fldChar w:fldCharType="begin"/>
    </w:r>
    <w:r>
      <w:rPr>
        <w:rStyle w:val="16"/>
      </w:rPr>
      <w:instrText xml:space="preserve">PAGE  </w:instrText>
    </w:r>
    <w:r>
      <w:fldChar w:fldCharType="end"/>
    </w:r>
  </w:p>
  <w:p w14:paraId="69D31170">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83A0C">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B10A4">
    <w:pPr>
      <w:pStyle w:val="10"/>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BFDB2">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65C4C"/>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F3532">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414F7">
    <w:pPr>
      <w:pStyle w:val="10"/>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80EE1A"/>
    <w:multiLevelType w:val="singleLevel"/>
    <w:tmpl w:val="BD80EE1A"/>
    <w:lvl w:ilvl="0" w:tentative="0">
      <w:start w:val="3"/>
      <w:numFmt w:val="chineseCounting"/>
      <w:suff w:val="nothing"/>
      <w:lvlText w:val="%1、"/>
      <w:lvlJc w:val="left"/>
      <w:rPr>
        <w:rFonts w:hint="eastAsia"/>
      </w:rPr>
    </w:lvl>
  </w:abstractNum>
  <w:abstractNum w:abstractNumId="1">
    <w:nsid w:val="00000000"/>
    <w:multiLevelType w:val="singleLevel"/>
    <w:tmpl w:val="00000000"/>
    <w:lvl w:ilvl="0" w:tentative="0">
      <w:start w:val="1"/>
      <w:numFmt w:val="bullet"/>
      <w:pStyle w:val="6"/>
      <w:lvlText w:val=""/>
      <w:lvlJc w:val="left"/>
      <w:pPr>
        <w:tabs>
          <w:tab w:val="left" w:pos="780"/>
        </w:tabs>
        <w:ind w:left="780" w:hanging="360"/>
      </w:pPr>
      <w:rPr>
        <w:rFonts w:hint="default" w:ascii="Wingdings" w:hAnsi="Wingdings"/>
      </w:rPr>
    </w:lvl>
  </w:abstractNum>
  <w:abstractNum w:abstractNumId="2">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iZTYzYTJhNGE0OGIwYjEwNTE2YmNlZDVmNzIwZTkifQ=="/>
  </w:docVars>
  <w:rsids>
    <w:rsidRoot w:val="00000000"/>
    <w:rsid w:val="03A441BF"/>
    <w:rsid w:val="07706DA2"/>
    <w:rsid w:val="0BF238BE"/>
    <w:rsid w:val="0FB24AB4"/>
    <w:rsid w:val="10C75D4F"/>
    <w:rsid w:val="20573B57"/>
    <w:rsid w:val="231910E9"/>
    <w:rsid w:val="231E5CE9"/>
    <w:rsid w:val="23867993"/>
    <w:rsid w:val="2587134A"/>
    <w:rsid w:val="27CC1EEA"/>
    <w:rsid w:val="2B8929FD"/>
    <w:rsid w:val="2DBC51FF"/>
    <w:rsid w:val="333756F5"/>
    <w:rsid w:val="3BD10967"/>
    <w:rsid w:val="3DCC158A"/>
    <w:rsid w:val="3EA6712C"/>
    <w:rsid w:val="45B5724A"/>
    <w:rsid w:val="4A467007"/>
    <w:rsid w:val="5411136C"/>
    <w:rsid w:val="5AA42262"/>
    <w:rsid w:val="64907D2A"/>
    <w:rsid w:val="68844983"/>
    <w:rsid w:val="6D713CFD"/>
    <w:rsid w:val="6E9077FA"/>
    <w:rsid w:val="770C384F"/>
    <w:rsid w:val="7BDE1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1"/>
    <w:next w:val="1"/>
    <w:link w:val="23"/>
    <w:qFormat/>
    <w:uiPriority w:val="0"/>
    <w:pPr>
      <w:keepNext/>
      <w:keepLines/>
      <w:spacing w:before="260" w:after="260" w:line="416" w:lineRule="auto"/>
      <w:outlineLvl w:val="1"/>
    </w:pPr>
    <w:rPr>
      <w:rFonts w:ascii="Arial" w:hAnsi="Arial" w:eastAsia="黑体"/>
      <w:b/>
      <w:bCs/>
      <w:sz w:val="32"/>
      <w:szCs w:val="32"/>
    </w:rPr>
  </w:style>
  <w:style w:type="character" w:default="1" w:styleId="15">
    <w:name w:val="Default Paragraph Font"/>
    <w:qFormat/>
    <w:uiPriority w:val="1"/>
  </w:style>
  <w:style w:type="table" w:default="1" w:styleId="14">
    <w:name w:val="Normal Table"/>
    <w:qFormat/>
    <w:uiPriority w:val="99"/>
    <w:tblPr>
      <w:tblCellMar>
        <w:top w:w="0" w:type="dxa"/>
        <w:left w:w="108" w:type="dxa"/>
        <w:bottom w:w="0" w:type="dxa"/>
        <w:right w:w="108" w:type="dxa"/>
      </w:tblCellMar>
    </w:tblPr>
  </w:style>
  <w:style w:type="paragraph" w:styleId="4">
    <w:name w:val="Normal Indent"/>
    <w:basedOn w:val="1"/>
    <w:link w:val="24"/>
    <w:qFormat/>
    <w:uiPriority w:val="0"/>
    <w:pPr>
      <w:ind w:firstLine="420"/>
    </w:pPr>
  </w:style>
  <w:style w:type="paragraph" w:styleId="5">
    <w:name w:val="Body Text"/>
    <w:basedOn w:val="1"/>
    <w:next w:val="1"/>
    <w:qFormat/>
    <w:uiPriority w:val="0"/>
    <w:rPr>
      <w:sz w:val="24"/>
    </w:rPr>
  </w:style>
  <w:style w:type="paragraph" w:styleId="6">
    <w:name w:val="List Bullet 2"/>
    <w:basedOn w:val="1"/>
    <w:qFormat/>
    <w:uiPriority w:val="99"/>
    <w:pPr>
      <w:numPr>
        <w:ilvl w:val="0"/>
        <w:numId w:val="1"/>
      </w:numPr>
    </w:pPr>
  </w:style>
  <w:style w:type="paragraph" w:styleId="7">
    <w:name w:val="Plain Text"/>
    <w:basedOn w:val="1"/>
    <w:link w:val="25"/>
    <w:qFormat/>
    <w:uiPriority w:val="0"/>
    <w:rPr>
      <w:rFonts w:ascii="宋体" w:hAnsi="Courier New" w:cs="Courier New"/>
      <w:szCs w:val="21"/>
    </w:rPr>
  </w:style>
  <w:style w:type="paragraph" w:styleId="8">
    <w:name w:val="Balloon Text"/>
    <w:basedOn w:val="1"/>
    <w:link w:val="29"/>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sz w:val="18"/>
      <w:szCs w:val="18"/>
    </w:rPr>
  </w:style>
  <w:style w:type="paragraph" w:styleId="10">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style>
  <w:style w:type="paragraph" w:styleId="12">
    <w:name w:val="Body Text Indent 3"/>
    <w:basedOn w:val="1"/>
    <w:qFormat/>
    <w:uiPriority w:val="0"/>
    <w:pPr>
      <w:spacing w:line="360" w:lineRule="auto"/>
      <w:ind w:firstLine="420" w:firstLineChars="200"/>
    </w:pPr>
    <w:rPr>
      <w:szCs w:val="20"/>
    </w:rPr>
  </w:style>
  <w:style w:type="paragraph" w:styleId="13">
    <w:name w:val="Normal (Web)"/>
    <w:basedOn w:val="1"/>
    <w:qFormat/>
    <w:uiPriority w:val="0"/>
    <w:pPr>
      <w:spacing w:beforeAutospacing="1" w:afterAutospacing="1"/>
      <w:jc w:val="left"/>
    </w:pPr>
    <w:rPr>
      <w:kern w:val="0"/>
      <w:sz w:val="24"/>
    </w:rPr>
  </w:style>
  <w:style w:type="character" w:styleId="16">
    <w:name w:val="page number"/>
    <w:basedOn w:val="15"/>
    <w:qFormat/>
    <w:uiPriority w:val="0"/>
    <w:rPr>
      <w:rFonts w:eastAsia="宋体"/>
      <w:kern w:val="2"/>
      <w:sz w:val="24"/>
      <w:szCs w:val="24"/>
      <w:lang w:val="en-US" w:eastAsia="zh-CN" w:bidi="ar-SA"/>
    </w:rPr>
  </w:style>
  <w:style w:type="character" w:styleId="17">
    <w:name w:val="Hyperlink"/>
    <w:basedOn w:val="15"/>
    <w:qFormat/>
    <w:uiPriority w:val="99"/>
    <w:rPr>
      <w:color w:val="0000FF"/>
      <w:u w:val="single"/>
    </w:rPr>
  </w:style>
  <w:style w:type="paragraph" w:customStyle="1" w:styleId="18">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9">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_Style 3"/>
    <w:next w:val="12"/>
    <w:qFormat/>
    <w:uiPriority w:val="0"/>
    <w:pPr>
      <w:widowControl w:val="0"/>
      <w:jc w:val="both"/>
    </w:pPr>
    <w:rPr>
      <w:rFonts w:ascii="Calibri" w:hAnsi="Calibri" w:eastAsia="宋体" w:cs="Times New Roman"/>
      <w:kern w:val="2"/>
      <w:sz w:val="21"/>
      <w:szCs w:val="22"/>
      <w:lang w:val="en-US" w:eastAsia="zh-CN" w:bidi="ar-SA"/>
    </w:rPr>
  </w:style>
  <w:style w:type="character" w:customStyle="1" w:styleId="21">
    <w:name w:val="页眉 Char"/>
    <w:basedOn w:val="15"/>
    <w:link w:val="10"/>
    <w:qFormat/>
    <w:uiPriority w:val="99"/>
    <w:rPr>
      <w:sz w:val="18"/>
      <w:szCs w:val="18"/>
    </w:rPr>
  </w:style>
  <w:style w:type="character" w:customStyle="1" w:styleId="22">
    <w:name w:val="页脚 Char"/>
    <w:basedOn w:val="15"/>
    <w:link w:val="9"/>
    <w:qFormat/>
    <w:uiPriority w:val="99"/>
    <w:rPr>
      <w:sz w:val="18"/>
      <w:szCs w:val="18"/>
    </w:rPr>
  </w:style>
  <w:style w:type="character" w:customStyle="1" w:styleId="23">
    <w:name w:val="标题 2 Char"/>
    <w:basedOn w:val="15"/>
    <w:link w:val="2"/>
    <w:qFormat/>
    <w:uiPriority w:val="0"/>
    <w:rPr>
      <w:rFonts w:ascii="Arial" w:hAnsi="Arial" w:eastAsia="黑体" w:cs="Times New Roman"/>
      <w:b/>
      <w:bCs/>
      <w:sz w:val="32"/>
      <w:szCs w:val="32"/>
    </w:rPr>
  </w:style>
  <w:style w:type="character" w:customStyle="1" w:styleId="24">
    <w:name w:val="正文缩进 Char"/>
    <w:link w:val="4"/>
    <w:qFormat/>
    <w:uiPriority w:val="0"/>
    <w:rPr>
      <w:rFonts w:ascii="Times New Roman" w:hAnsi="Times New Roman" w:eastAsia="宋体" w:cs="Times New Roman"/>
      <w:szCs w:val="24"/>
    </w:rPr>
  </w:style>
  <w:style w:type="character" w:customStyle="1" w:styleId="25">
    <w:name w:val="纯文本 Char"/>
    <w:basedOn w:val="15"/>
    <w:link w:val="7"/>
    <w:qFormat/>
    <w:uiPriority w:val="0"/>
    <w:rPr>
      <w:rFonts w:ascii="宋体" w:hAnsi="Courier New" w:eastAsia="宋体" w:cs="Courier New"/>
      <w:szCs w:val="21"/>
    </w:rPr>
  </w:style>
  <w:style w:type="paragraph" w:styleId="26">
    <w:name w:val="List Paragraph"/>
    <w:basedOn w:val="1"/>
    <w:qFormat/>
    <w:uiPriority w:val="34"/>
    <w:pPr>
      <w:ind w:firstLine="420" w:firstLineChars="200"/>
    </w:pPr>
    <w:rPr>
      <w:rFonts w:ascii="Calibri" w:hAnsi="Calibri"/>
      <w:szCs w:val="22"/>
    </w:rPr>
  </w:style>
  <w:style w:type="paragraph" w:customStyle="1" w:styleId="27">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8">
    <w:name w:val="p16"/>
    <w:basedOn w:val="1"/>
    <w:qFormat/>
    <w:uiPriority w:val="0"/>
    <w:pPr>
      <w:widowControl/>
    </w:pPr>
    <w:rPr>
      <w:rFonts w:ascii="宋体" w:hAnsi="宋体" w:cs="宋体"/>
      <w:kern w:val="0"/>
      <w:szCs w:val="21"/>
    </w:rPr>
  </w:style>
  <w:style w:type="character" w:customStyle="1" w:styleId="29">
    <w:name w:val="批注框文本 Char"/>
    <w:basedOn w:val="15"/>
    <w:link w:val="8"/>
    <w:qFormat/>
    <w:uiPriority w:val="99"/>
    <w:rPr>
      <w:rFonts w:ascii="Times New Roman" w:hAnsi="Times New Roman" w:eastAsia="宋体" w:cs="Times New Roman"/>
      <w:sz w:val="18"/>
      <w:szCs w:val="18"/>
    </w:rPr>
  </w:style>
  <w:style w:type="paragraph" w:customStyle="1" w:styleId="30">
    <w:name w:val="WPSOffice手动目录 1"/>
    <w:qFormat/>
    <w:uiPriority w:val="0"/>
    <w:rPr>
      <w:rFonts w:ascii="Calibri" w:hAnsi="Calibri" w:eastAsia="宋体" w:cs="宋体"/>
      <w:lang w:val="en-US" w:eastAsia="zh-CN" w:bidi="ar-SA"/>
    </w:rPr>
  </w:style>
  <w:style w:type="paragraph" w:customStyle="1" w:styleId="31">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147</Words>
  <Characters>162</Characters>
  <Paragraphs>196</Paragraphs>
  <TotalTime>7</TotalTime>
  <ScaleCrop>false</ScaleCrop>
  <LinksUpToDate>false</LinksUpToDate>
  <CharactersWithSpaces>175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古皓</cp:lastModifiedBy>
  <cp:lastPrinted>2022-08-23T03:15:00Z</cp:lastPrinted>
  <dcterms:modified xsi:type="dcterms:W3CDTF">2026-05-14T01:35:06Z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CC638E84440C4039B3A48BC4A43C14EE_13</vt:lpwstr>
  </property>
  <property fmtid="{D5CDD505-2E9C-101B-9397-08002B2CF9AE}" pid="4" name="KSOTemplateDocerSaveRecord">
    <vt:lpwstr>eyJoZGlkIjoiZjdiZTYzYTJhNGE0OGIwYjEwNTE2YmNlZDVmNzIwZTkiLCJ1c2VySWQiOiI2ODYyMDA2NDcifQ==</vt:lpwstr>
  </property>
</Properties>
</file>