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66D01" w14:textId="77777777" w:rsidR="007C1111" w:rsidRPr="00543F29" w:rsidRDefault="00493102">
      <w:pPr>
        <w:jc w:val="center"/>
        <w:rPr>
          <w:rFonts w:ascii="仿宋" w:eastAsia="仿宋" w:hAnsi="仿宋" w:cs="仿宋" w:hint="eastAsia"/>
          <w:b/>
          <w:bCs/>
          <w:sz w:val="30"/>
          <w:szCs w:val="30"/>
        </w:rPr>
      </w:pPr>
      <w:r w:rsidRPr="00543F29">
        <w:rPr>
          <w:rFonts w:ascii="仿宋" w:eastAsia="仿宋" w:hAnsi="仿宋" w:cs="仿宋" w:hint="eastAsia"/>
          <w:b/>
          <w:bCs/>
          <w:sz w:val="30"/>
          <w:szCs w:val="30"/>
        </w:rPr>
        <w:t>中山大学孙逸仙纪念医院采购合同</w:t>
      </w:r>
    </w:p>
    <w:p w14:paraId="5D79E6A3" w14:textId="77777777" w:rsidR="007C1111" w:rsidRPr="00543F29" w:rsidRDefault="007C1111">
      <w:pPr>
        <w:rPr>
          <w:rFonts w:ascii="仿宋" w:eastAsia="仿宋" w:hAnsi="仿宋" w:cs="仿宋" w:hint="eastAsia"/>
          <w:szCs w:val="21"/>
        </w:rPr>
      </w:pPr>
    </w:p>
    <w:p w14:paraId="28505C74"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甲方：中山大学孙逸仙纪念医院</w:t>
      </w:r>
    </w:p>
    <w:p w14:paraId="0C3A0177"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乙方： </w:t>
      </w:r>
    </w:p>
    <w:p w14:paraId="674AC849" w14:textId="77777777" w:rsidR="007C1111" w:rsidRPr="00543F29" w:rsidRDefault="007C1111">
      <w:pPr>
        <w:spacing w:line="360" w:lineRule="auto"/>
        <w:rPr>
          <w:rFonts w:ascii="仿宋" w:eastAsia="仿宋" w:hAnsi="仿宋" w:cs="仿宋" w:hint="eastAsia"/>
          <w:szCs w:val="21"/>
        </w:rPr>
      </w:pPr>
    </w:p>
    <w:p w14:paraId="53A3B62A" w14:textId="77777777" w:rsidR="007C1111" w:rsidRPr="00543F29" w:rsidRDefault="00493102">
      <w:pPr>
        <w:spacing w:line="360" w:lineRule="auto"/>
        <w:ind w:firstLineChars="200" w:firstLine="420"/>
        <w:rPr>
          <w:rFonts w:ascii="仿宋" w:eastAsia="仿宋" w:hAnsi="仿宋" w:cs="仿宋" w:hint="eastAsia"/>
          <w:szCs w:val="21"/>
        </w:rPr>
      </w:pPr>
      <w:r w:rsidRPr="00543F29">
        <w:rPr>
          <w:rFonts w:ascii="仿宋" w:eastAsia="仿宋" w:hAnsi="仿宋" w:cs="仿宋" w:hint="eastAsia"/>
          <w:szCs w:val="21"/>
        </w:rPr>
        <w:t>根据中华人民共和国现行法律法规，甲、乙双方经协商确定，甲方向乙方订购</w:t>
      </w:r>
      <w:r w:rsidRPr="00543F29">
        <w:rPr>
          <w:rFonts w:ascii="仿宋" w:eastAsia="仿宋" w:hAnsi="仿宋" w:cs="仿宋" w:hint="eastAsia"/>
          <w:szCs w:val="21"/>
          <w:u w:val="single"/>
        </w:rPr>
        <w:t>设备及其服务</w:t>
      </w:r>
      <w:r w:rsidRPr="00543F29">
        <w:rPr>
          <w:rFonts w:ascii="仿宋" w:eastAsia="仿宋" w:hAnsi="仿宋" w:cs="仿宋" w:hint="eastAsia"/>
          <w:szCs w:val="21"/>
        </w:rPr>
        <w:t>，为明确双方责任和权利，特签订本合同，共同遵守。具体条款如下：</w:t>
      </w:r>
    </w:p>
    <w:p w14:paraId="744AC228" w14:textId="77777777" w:rsidR="007C1111" w:rsidRPr="00543F29" w:rsidRDefault="007C1111">
      <w:pPr>
        <w:spacing w:line="360" w:lineRule="auto"/>
        <w:ind w:firstLineChars="200" w:firstLine="420"/>
        <w:rPr>
          <w:rFonts w:ascii="仿宋" w:eastAsia="仿宋" w:hAnsi="仿宋" w:cs="仿宋" w:hint="eastAsia"/>
          <w:szCs w:val="21"/>
        </w:rPr>
      </w:pPr>
    </w:p>
    <w:p w14:paraId="0D54471B" w14:textId="77777777" w:rsidR="007C1111" w:rsidRPr="00543F29" w:rsidRDefault="00493102">
      <w:pPr>
        <w:numPr>
          <w:ilvl w:val="0"/>
          <w:numId w:val="1"/>
        </w:numPr>
        <w:spacing w:line="360" w:lineRule="auto"/>
        <w:rPr>
          <w:rFonts w:ascii="仿宋" w:eastAsia="仿宋" w:hAnsi="仿宋" w:cs="仿宋" w:hint="eastAsia"/>
          <w:b/>
          <w:bCs/>
          <w:szCs w:val="21"/>
        </w:rPr>
      </w:pPr>
      <w:r w:rsidRPr="00543F29">
        <w:rPr>
          <w:rFonts w:ascii="仿宋" w:eastAsia="仿宋" w:hAnsi="仿宋" w:cs="仿宋" w:hint="eastAsia"/>
          <w:b/>
          <w:bCs/>
          <w:szCs w:val="21"/>
        </w:rPr>
        <w:t>合同设备</w:t>
      </w:r>
    </w:p>
    <w:p w14:paraId="1F2559E2" w14:textId="77777777" w:rsidR="007C1111" w:rsidRPr="00543F29" w:rsidRDefault="00493102">
      <w:pPr>
        <w:spacing w:line="360" w:lineRule="auto"/>
        <w:ind w:left="480"/>
        <w:rPr>
          <w:rFonts w:ascii="仿宋" w:eastAsia="仿宋" w:hAnsi="仿宋" w:cs="仿宋" w:hint="eastAsia"/>
          <w:szCs w:val="21"/>
        </w:rPr>
      </w:pPr>
      <w:r w:rsidRPr="00543F29">
        <w:rPr>
          <w:rFonts w:ascii="仿宋" w:eastAsia="仿宋" w:hAnsi="仿宋" w:cs="仿宋" w:hint="eastAsia"/>
          <w:szCs w:val="21"/>
        </w:rPr>
        <w:t>乙方负责向甲方供应下表中所列场地器材配套设备及负责安装调试。</w:t>
      </w:r>
    </w:p>
    <w:tbl>
      <w:tblPr>
        <w:tblW w:w="11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1265"/>
        <w:gridCol w:w="1244"/>
        <w:gridCol w:w="1134"/>
        <w:gridCol w:w="722"/>
        <w:gridCol w:w="777"/>
        <w:gridCol w:w="1106"/>
        <w:gridCol w:w="1187"/>
        <w:gridCol w:w="1250"/>
        <w:gridCol w:w="1250"/>
      </w:tblGrid>
      <w:tr w:rsidR="007C1111" w:rsidRPr="00543F29" w14:paraId="0E11E1C2" w14:textId="77777777">
        <w:trPr>
          <w:trHeight w:val="540"/>
          <w:jc w:val="center"/>
        </w:trPr>
        <w:tc>
          <w:tcPr>
            <w:tcW w:w="1111" w:type="dxa"/>
            <w:vAlign w:val="center"/>
          </w:tcPr>
          <w:p w14:paraId="0E752278"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品名</w:t>
            </w:r>
          </w:p>
        </w:tc>
        <w:tc>
          <w:tcPr>
            <w:tcW w:w="1265" w:type="dxa"/>
            <w:vAlign w:val="center"/>
          </w:tcPr>
          <w:p w14:paraId="651A42D3"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规格型号</w:t>
            </w:r>
          </w:p>
        </w:tc>
        <w:tc>
          <w:tcPr>
            <w:tcW w:w="1244" w:type="dxa"/>
            <w:vAlign w:val="center"/>
          </w:tcPr>
          <w:p w14:paraId="7686EEED"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品牌</w:t>
            </w:r>
          </w:p>
        </w:tc>
        <w:tc>
          <w:tcPr>
            <w:tcW w:w="1134" w:type="dxa"/>
            <w:vAlign w:val="center"/>
          </w:tcPr>
          <w:p w14:paraId="74A63552"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产地</w:t>
            </w:r>
          </w:p>
        </w:tc>
        <w:tc>
          <w:tcPr>
            <w:tcW w:w="722" w:type="dxa"/>
            <w:vAlign w:val="center"/>
          </w:tcPr>
          <w:p w14:paraId="5CC351E9"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单位</w:t>
            </w:r>
          </w:p>
        </w:tc>
        <w:tc>
          <w:tcPr>
            <w:tcW w:w="777" w:type="dxa"/>
            <w:vAlign w:val="center"/>
          </w:tcPr>
          <w:p w14:paraId="5A1A2342"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数量</w:t>
            </w:r>
          </w:p>
        </w:tc>
        <w:tc>
          <w:tcPr>
            <w:tcW w:w="1106" w:type="dxa"/>
            <w:vAlign w:val="center"/>
          </w:tcPr>
          <w:p w14:paraId="00B7BD99" w14:textId="01CE5C08"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单价</w:t>
            </w:r>
            <w:proofErr w:type="gramStart"/>
            <w:r w:rsidR="003552ED">
              <w:rPr>
                <w:rFonts w:ascii="仿宋" w:eastAsia="仿宋" w:hAnsi="仿宋" w:cs="仿宋" w:hint="eastAsia"/>
                <w:szCs w:val="21"/>
              </w:rPr>
              <w:t>(元)</w:t>
            </w:r>
            <w:proofErr w:type="gramEnd"/>
          </w:p>
        </w:tc>
        <w:tc>
          <w:tcPr>
            <w:tcW w:w="1187" w:type="dxa"/>
            <w:vAlign w:val="center"/>
          </w:tcPr>
          <w:p w14:paraId="30B89B71" w14:textId="668F1EAC"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总价</w:t>
            </w:r>
            <w:proofErr w:type="gramStart"/>
            <w:r w:rsidR="003552ED">
              <w:rPr>
                <w:rFonts w:ascii="仿宋" w:eastAsia="仿宋" w:hAnsi="仿宋" w:cs="仿宋" w:hint="eastAsia"/>
                <w:szCs w:val="21"/>
              </w:rPr>
              <w:t>(元)</w:t>
            </w:r>
            <w:proofErr w:type="gramEnd"/>
          </w:p>
        </w:tc>
        <w:tc>
          <w:tcPr>
            <w:tcW w:w="1250" w:type="dxa"/>
            <w:vAlign w:val="center"/>
          </w:tcPr>
          <w:p w14:paraId="14025E83"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注册证号</w:t>
            </w:r>
          </w:p>
        </w:tc>
        <w:tc>
          <w:tcPr>
            <w:tcW w:w="1250" w:type="dxa"/>
            <w:vAlign w:val="center"/>
          </w:tcPr>
          <w:p w14:paraId="5A76B824"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随机配件</w:t>
            </w:r>
          </w:p>
        </w:tc>
      </w:tr>
      <w:tr w:rsidR="007C1111" w:rsidRPr="00543F29" w14:paraId="6B5A520E" w14:textId="77777777">
        <w:trPr>
          <w:trHeight w:val="883"/>
          <w:jc w:val="center"/>
        </w:trPr>
        <w:tc>
          <w:tcPr>
            <w:tcW w:w="1111" w:type="dxa"/>
            <w:vAlign w:val="center"/>
          </w:tcPr>
          <w:p w14:paraId="56424433" w14:textId="77777777" w:rsidR="007C1111" w:rsidRPr="00543F29" w:rsidRDefault="007C1111">
            <w:pPr>
              <w:spacing w:line="360" w:lineRule="auto"/>
              <w:jc w:val="center"/>
              <w:rPr>
                <w:rFonts w:ascii="仿宋" w:eastAsia="仿宋" w:hAnsi="仿宋" w:cs="仿宋" w:hint="eastAsia"/>
                <w:szCs w:val="21"/>
              </w:rPr>
            </w:pPr>
          </w:p>
        </w:tc>
        <w:tc>
          <w:tcPr>
            <w:tcW w:w="1265" w:type="dxa"/>
            <w:vAlign w:val="center"/>
          </w:tcPr>
          <w:p w14:paraId="328D5E16"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1244" w:type="dxa"/>
          </w:tcPr>
          <w:p w14:paraId="56AB8A34" w14:textId="77777777" w:rsidR="007C1111" w:rsidRPr="00543F29" w:rsidRDefault="007C1111">
            <w:pPr>
              <w:spacing w:line="360" w:lineRule="auto"/>
              <w:jc w:val="center"/>
              <w:rPr>
                <w:rFonts w:ascii="仿宋" w:eastAsia="仿宋" w:hAnsi="仿宋" w:cs="仿宋" w:hint="eastAsia"/>
                <w:szCs w:val="21"/>
              </w:rPr>
            </w:pPr>
          </w:p>
          <w:p w14:paraId="11972EEE" w14:textId="77777777" w:rsidR="007C1111" w:rsidRPr="00543F29" w:rsidRDefault="007C1111">
            <w:pPr>
              <w:spacing w:line="360" w:lineRule="auto"/>
              <w:jc w:val="center"/>
              <w:rPr>
                <w:rFonts w:ascii="仿宋" w:eastAsia="仿宋" w:hAnsi="仿宋" w:cs="仿宋" w:hint="eastAsia"/>
                <w:szCs w:val="21"/>
              </w:rPr>
            </w:pPr>
          </w:p>
          <w:p w14:paraId="09A45971" w14:textId="77777777" w:rsidR="007C1111" w:rsidRPr="00543F29" w:rsidRDefault="007C1111">
            <w:pPr>
              <w:spacing w:line="360" w:lineRule="auto"/>
              <w:jc w:val="center"/>
              <w:rPr>
                <w:rFonts w:ascii="仿宋" w:eastAsia="仿宋" w:hAnsi="仿宋" w:cs="仿宋" w:hint="eastAsia"/>
                <w:szCs w:val="21"/>
              </w:rPr>
            </w:pPr>
          </w:p>
          <w:p w14:paraId="7E453C0F" w14:textId="77777777" w:rsidR="007C1111" w:rsidRPr="00543F29" w:rsidRDefault="007C1111">
            <w:pPr>
              <w:spacing w:line="360" w:lineRule="auto"/>
              <w:jc w:val="center"/>
              <w:rPr>
                <w:rFonts w:ascii="仿宋" w:eastAsia="仿宋" w:hAnsi="仿宋" w:cs="仿宋" w:hint="eastAsia"/>
                <w:szCs w:val="21"/>
              </w:rPr>
            </w:pPr>
          </w:p>
        </w:tc>
        <w:tc>
          <w:tcPr>
            <w:tcW w:w="1134" w:type="dxa"/>
            <w:vAlign w:val="center"/>
          </w:tcPr>
          <w:p w14:paraId="5F47AFF6"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722" w:type="dxa"/>
            <w:vAlign w:val="center"/>
          </w:tcPr>
          <w:p w14:paraId="206213D1"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777" w:type="dxa"/>
            <w:vAlign w:val="center"/>
          </w:tcPr>
          <w:p w14:paraId="412854D6"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1106" w:type="dxa"/>
            <w:vAlign w:val="center"/>
          </w:tcPr>
          <w:p w14:paraId="07AC774A"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1187" w:type="dxa"/>
            <w:vAlign w:val="center"/>
          </w:tcPr>
          <w:p w14:paraId="197DBCBA"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 xml:space="preserve"> </w:t>
            </w:r>
          </w:p>
        </w:tc>
        <w:tc>
          <w:tcPr>
            <w:tcW w:w="1250" w:type="dxa"/>
          </w:tcPr>
          <w:p w14:paraId="7D166C91" w14:textId="77777777" w:rsidR="007C1111" w:rsidRPr="00543F29" w:rsidRDefault="007C1111">
            <w:pPr>
              <w:spacing w:line="360" w:lineRule="auto"/>
              <w:jc w:val="center"/>
              <w:rPr>
                <w:rFonts w:ascii="仿宋" w:eastAsia="仿宋" w:hAnsi="仿宋" w:cs="仿宋" w:hint="eastAsia"/>
                <w:szCs w:val="21"/>
              </w:rPr>
            </w:pPr>
          </w:p>
        </w:tc>
        <w:tc>
          <w:tcPr>
            <w:tcW w:w="1250" w:type="dxa"/>
            <w:vAlign w:val="center"/>
          </w:tcPr>
          <w:p w14:paraId="7F1EF9C2" w14:textId="77777777" w:rsidR="007C1111" w:rsidRPr="00543F29" w:rsidRDefault="007C1111">
            <w:pPr>
              <w:spacing w:line="360" w:lineRule="auto"/>
              <w:jc w:val="center"/>
              <w:rPr>
                <w:rFonts w:ascii="仿宋" w:eastAsia="仿宋" w:hAnsi="仿宋" w:cs="仿宋" w:hint="eastAsia"/>
                <w:szCs w:val="21"/>
              </w:rPr>
            </w:pPr>
          </w:p>
          <w:p w14:paraId="2ECC849C" w14:textId="77777777" w:rsidR="007C1111" w:rsidRPr="00543F29" w:rsidRDefault="007C1111">
            <w:pPr>
              <w:spacing w:line="360" w:lineRule="auto"/>
              <w:jc w:val="center"/>
              <w:rPr>
                <w:rFonts w:ascii="仿宋" w:eastAsia="仿宋" w:hAnsi="仿宋" w:cs="仿宋" w:hint="eastAsia"/>
                <w:szCs w:val="21"/>
              </w:rPr>
            </w:pPr>
          </w:p>
          <w:p w14:paraId="01C53A97" w14:textId="77777777" w:rsidR="007C1111" w:rsidRPr="00543F29" w:rsidRDefault="007C1111">
            <w:pPr>
              <w:spacing w:line="360" w:lineRule="auto"/>
              <w:jc w:val="center"/>
              <w:rPr>
                <w:rFonts w:ascii="仿宋" w:eastAsia="仿宋" w:hAnsi="仿宋" w:cs="仿宋" w:hint="eastAsia"/>
                <w:szCs w:val="21"/>
              </w:rPr>
            </w:pPr>
          </w:p>
        </w:tc>
      </w:tr>
    </w:tbl>
    <w:p w14:paraId="070941AD" w14:textId="77777777" w:rsidR="007C1111" w:rsidRPr="00543F29" w:rsidRDefault="00493102">
      <w:pPr>
        <w:numPr>
          <w:ilvl w:val="0"/>
          <w:numId w:val="1"/>
        </w:numPr>
        <w:spacing w:line="360" w:lineRule="auto"/>
        <w:rPr>
          <w:rFonts w:ascii="仿宋" w:eastAsia="仿宋" w:hAnsi="仿宋" w:cs="仿宋" w:hint="eastAsia"/>
          <w:b/>
          <w:bCs/>
          <w:szCs w:val="21"/>
        </w:rPr>
      </w:pPr>
      <w:r w:rsidRPr="00543F29">
        <w:rPr>
          <w:rFonts w:ascii="仿宋" w:eastAsia="仿宋" w:hAnsi="仿宋" w:cs="仿宋" w:hint="eastAsia"/>
          <w:b/>
          <w:bCs/>
          <w:szCs w:val="21"/>
        </w:rPr>
        <w:t>合同总价</w:t>
      </w:r>
    </w:p>
    <w:p w14:paraId="64995E82" w14:textId="77777777" w:rsidR="007C1111" w:rsidRPr="00543F29" w:rsidRDefault="00493102">
      <w:pPr>
        <w:spacing w:line="360" w:lineRule="auto"/>
        <w:ind w:firstLineChars="200" w:firstLine="420"/>
        <w:rPr>
          <w:rFonts w:ascii="仿宋" w:eastAsia="仿宋" w:hAnsi="仿宋" w:cs="仿宋" w:hint="eastAsia"/>
          <w:szCs w:val="21"/>
        </w:rPr>
      </w:pPr>
      <w:r w:rsidRPr="00543F29">
        <w:rPr>
          <w:rFonts w:ascii="仿宋" w:eastAsia="仿宋" w:hAnsi="仿宋" w:cs="仿宋" w:hint="eastAsia"/>
          <w:szCs w:val="21"/>
        </w:rPr>
        <w:t>总价为</w:t>
      </w:r>
      <w:proofErr w:type="gramStart"/>
      <w:r w:rsidRPr="00543F29">
        <w:rPr>
          <w:rFonts w:ascii="仿宋" w:eastAsia="仿宋" w:hAnsi="仿宋" w:cs="仿宋" w:hint="eastAsia"/>
          <w:szCs w:val="21"/>
        </w:rPr>
        <w:t>(大写)</w:t>
      </w:r>
      <w:proofErr w:type="gramEnd"/>
      <w:r w:rsidRPr="00543F29">
        <w:rPr>
          <w:rFonts w:ascii="仿宋" w:eastAsia="仿宋" w:hAnsi="仿宋" w:cs="仿宋" w:hint="eastAsia"/>
          <w:szCs w:val="21"/>
        </w:rPr>
        <w:t>：人民币</w:t>
      </w:r>
      <w:r w:rsidRPr="00543F29">
        <w:rPr>
          <w:rFonts w:ascii="仿宋" w:eastAsia="仿宋" w:hAnsi="仿宋" w:cs="仿宋" w:hint="eastAsia"/>
          <w:szCs w:val="21"/>
          <w:u w:val="single"/>
        </w:rPr>
        <w:t xml:space="preserve">        </w:t>
      </w:r>
      <w:r w:rsidRPr="00543F29">
        <w:rPr>
          <w:rFonts w:ascii="仿宋" w:eastAsia="仿宋" w:hAnsi="仿宋" w:cs="仿宋" w:hint="eastAsia"/>
          <w:szCs w:val="21"/>
        </w:rPr>
        <w:t>元整，即RMB</w:t>
      </w:r>
      <w:r w:rsidRPr="00543F29">
        <w:rPr>
          <w:rFonts w:ascii="仿宋" w:eastAsia="仿宋" w:hAnsi="仿宋" w:cs="仿宋" w:hint="eastAsia"/>
          <w:szCs w:val="21"/>
          <w:u w:val="single"/>
        </w:rPr>
        <w:t xml:space="preserve">￥：      </w:t>
      </w:r>
      <w:r w:rsidRPr="00543F29">
        <w:rPr>
          <w:rFonts w:ascii="仿宋" w:eastAsia="仿宋" w:hAnsi="仿宋" w:cs="仿宋" w:hint="eastAsia"/>
          <w:szCs w:val="21"/>
        </w:rPr>
        <w:t>元，该合同总金额是设计、设备制造、包装、运输、安装、使用培训及验收合格之前及保修期与备品备件发生的所有含税费用。本合同执行期间合同总金额不变。</w:t>
      </w:r>
    </w:p>
    <w:p w14:paraId="6BA70AC4" w14:textId="77777777" w:rsidR="007C1111" w:rsidRPr="00543F29" w:rsidRDefault="00493102">
      <w:pPr>
        <w:numPr>
          <w:ilvl w:val="0"/>
          <w:numId w:val="1"/>
        </w:numPr>
        <w:spacing w:line="360" w:lineRule="auto"/>
        <w:rPr>
          <w:rFonts w:ascii="仿宋" w:eastAsia="仿宋" w:hAnsi="仿宋" w:cs="仿宋" w:hint="eastAsia"/>
          <w:b/>
          <w:bCs/>
          <w:szCs w:val="21"/>
        </w:rPr>
      </w:pPr>
      <w:r w:rsidRPr="00543F29">
        <w:rPr>
          <w:rFonts w:ascii="仿宋" w:eastAsia="仿宋" w:hAnsi="仿宋" w:cs="仿宋" w:hint="eastAsia"/>
          <w:b/>
          <w:bCs/>
          <w:szCs w:val="21"/>
        </w:rPr>
        <w:t>合同组成</w:t>
      </w:r>
    </w:p>
    <w:p w14:paraId="51F8A1E6" w14:textId="77777777" w:rsidR="007C1111" w:rsidRPr="00543F29" w:rsidRDefault="00493102">
      <w:pPr>
        <w:pStyle w:val="a3"/>
        <w:ind w:firstLine="739"/>
        <w:rPr>
          <w:rFonts w:ascii="仿宋" w:eastAsia="仿宋" w:hAnsi="仿宋" w:cs="仿宋" w:hint="eastAsia"/>
          <w:sz w:val="21"/>
          <w:szCs w:val="21"/>
        </w:rPr>
      </w:pPr>
      <w:r w:rsidRPr="00543F29">
        <w:rPr>
          <w:rFonts w:ascii="仿宋" w:eastAsia="仿宋" w:hAnsi="仿宋" w:cs="仿宋" w:hint="eastAsia"/>
          <w:sz w:val="21"/>
          <w:szCs w:val="21"/>
        </w:rPr>
        <w:t>详细价格、技术说明及其它有关合同项目的特定信息由合同附件说明，所有附件及本项目的采购文件、响应文件、中标通知书、会议纪要等均为本合同不可分割之一部分。</w:t>
      </w:r>
    </w:p>
    <w:p w14:paraId="73E50013" w14:textId="77777777" w:rsidR="007C1111" w:rsidRPr="00543F29" w:rsidRDefault="007C1111">
      <w:pPr>
        <w:spacing w:line="360" w:lineRule="auto"/>
        <w:ind w:left="480"/>
        <w:rPr>
          <w:rFonts w:ascii="仿宋" w:eastAsia="仿宋" w:hAnsi="仿宋" w:cs="仿宋" w:hint="eastAsia"/>
          <w:szCs w:val="21"/>
        </w:rPr>
      </w:pPr>
    </w:p>
    <w:p w14:paraId="5739613F" w14:textId="77777777" w:rsidR="007C1111" w:rsidRPr="00543F29" w:rsidRDefault="00493102">
      <w:pPr>
        <w:numPr>
          <w:ilvl w:val="0"/>
          <w:numId w:val="1"/>
        </w:numPr>
        <w:spacing w:line="360" w:lineRule="auto"/>
        <w:rPr>
          <w:rFonts w:ascii="仿宋" w:eastAsia="仿宋" w:hAnsi="仿宋" w:cs="仿宋" w:hint="eastAsia"/>
          <w:b/>
          <w:bCs/>
          <w:szCs w:val="21"/>
        </w:rPr>
      </w:pPr>
      <w:r w:rsidRPr="00543F29">
        <w:rPr>
          <w:rFonts w:ascii="仿宋" w:eastAsia="仿宋" w:hAnsi="仿宋" w:cs="仿宋" w:hint="eastAsia"/>
          <w:b/>
          <w:bCs/>
          <w:szCs w:val="21"/>
        </w:rPr>
        <w:t>技术要求</w:t>
      </w:r>
    </w:p>
    <w:p w14:paraId="0EB93E30" w14:textId="77777777" w:rsidR="007C1111" w:rsidRPr="00543F29" w:rsidRDefault="00493102">
      <w:pPr>
        <w:pStyle w:val="a3"/>
        <w:ind w:firstLineChars="225" w:firstLine="473"/>
        <w:rPr>
          <w:rFonts w:ascii="仿宋" w:eastAsia="仿宋" w:hAnsi="仿宋" w:cs="仿宋" w:hint="eastAsia"/>
          <w:sz w:val="21"/>
          <w:szCs w:val="21"/>
        </w:rPr>
      </w:pPr>
      <w:r w:rsidRPr="00543F29">
        <w:rPr>
          <w:rFonts w:ascii="仿宋" w:eastAsia="仿宋" w:hAnsi="仿宋" w:cs="仿宋" w:hint="eastAsia"/>
          <w:sz w:val="21"/>
          <w:szCs w:val="21"/>
        </w:rPr>
        <w:t>乙方所提供设备，必须符合国家有关规范和环保要求及甲方的技术要求，并提供设备的出厂测试报告。</w:t>
      </w:r>
    </w:p>
    <w:p w14:paraId="4D55E488" w14:textId="77777777" w:rsidR="007C1111" w:rsidRPr="00543F29" w:rsidRDefault="007C1111">
      <w:pPr>
        <w:spacing w:line="360" w:lineRule="auto"/>
        <w:ind w:left="480"/>
        <w:rPr>
          <w:rFonts w:ascii="仿宋" w:eastAsia="仿宋" w:hAnsi="仿宋" w:cs="仿宋" w:hint="eastAsia"/>
          <w:szCs w:val="21"/>
        </w:rPr>
      </w:pPr>
    </w:p>
    <w:p w14:paraId="6F80C4F6" w14:textId="77777777" w:rsidR="007C1111" w:rsidRPr="00543F29" w:rsidRDefault="00493102">
      <w:pPr>
        <w:numPr>
          <w:ilvl w:val="0"/>
          <w:numId w:val="1"/>
        </w:numPr>
        <w:spacing w:line="360" w:lineRule="auto"/>
        <w:rPr>
          <w:rFonts w:ascii="仿宋" w:eastAsia="仿宋" w:hAnsi="仿宋" w:cs="仿宋" w:hint="eastAsia"/>
          <w:b/>
          <w:bCs/>
          <w:szCs w:val="21"/>
        </w:rPr>
      </w:pPr>
      <w:r w:rsidRPr="00543F29">
        <w:rPr>
          <w:rFonts w:ascii="仿宋" w:eastAsia="仿宋" w:hAnsi="仿宋" w:cs="仿宋" w:hint="eastAsia"/>
          <w:b/>
          <w:bCs/>
          <w:szCs w:val="21"/>
        </w:rPr>
        <w:t>合同设备包装、交货、安装及验收</w:t>
      </w:r>
    </w:p>
    <w:p w14:paraId="6E2B8E68" w14:textId="77777777" w:rsidR="007C1111" w:rsidRPr="00543F29" w:rsidRDefault="00493102">
      <w:pPr>
        <w:spacing w:line="360" w:lineRule="auto"/>
        <w:ind w:firstLineChars="200" w:firstLine="420"/>
        <w:rPr>
          <w:rFonts w:ascii="仿宋" w:eastAsia="仿宋" w:hAnsi="仿宋" w:cs="仿宋" w:hint="eastAsia"/>
          <w:szCs w:val="21"/>
        </w:rPr>
      </w:pPr>
      <w:r w:rsidRPr="00543F29">
        <w:rPr>
          <w:rFonts w:ascii="仿宋" w:eastAsia="仿宋" w:hAnsi="仿宋" w:cs="仿宋" w:hint="eastAsia"/>
          <w:szCs w:val="21"/>
        </w:rPr>
        <w:t>（1）  合同设备的包装</w:t>
      </w:r>
    </w:p>
    <w:p w14:paraId="09DC2A6F" w14:textId="77777777" w:rsidR="007C1111" w:rsidRPr="00543F29" w:rsidRDefault="00493102">
      <w:pPr>
        <w:spacing w:line="360" w:lineRule="auto"/>
        <w:ind w:firstLineChars="200" w:firstLine="420"/>
        <w:rPr>
          <w:rFonts w:ascii="仿宋" w:eastAsia="仿宋" w:hAnsi="仿宋" w:cs="仿宋" w:hint="eastAsia"/>
          <w:szCs w:val="21"/>
        </w:rPr>
      </w:pPr>
      <w:r w:rsidRPr="00543F29">
        <w:rPr>
          <w:rFonts w:ascii="仿宋" w:eastAsia="仿宋" w:hAnsi="仿宋" w:cs="仿宋" w:hint="eastAsia"/>
          <w:szCs w:val="21"/>
        </w:rPr>
        <w:t>设备的包装均应有良好的防湿、防锈、防潮、防雨、防腐及防碰撞的措施。凡由于包装不良造成的损失和由此产生的费用均由乙方承担。</w:t>
      </w:r>
    </w:p>
    <w:p w14:paraId="03BF4B23" w14:textId="77777777" w:rsidR="007C1111" w:rsidRPr="00543F29" w:rsidRDefault="00493102">
      <w:pPr>
        <w:spacing w:line="360" w:lineRule="auto"/>
        <w:ind w:left="480"/>
        <w:rPr>
          <w:rFonts w:ascii="仿宋" w:eastAsia="仿宋" w:hAnsi="仿宋" w:cs="仿宋" w:hint="eastAsia"/>
          <w:szCs w:val="21"/>
        </w:rPr>
      </w:pPr>
      <w:r w:rsidRPr="00543F29">
        <w:rPr>
          <w:rFonts w:ascii="仿宋" w:eastAsia="仿宋" w:hAnsi="仿宋" w:cs="仿宋" w:hint="eastAsia"/>
          <w:szCs w:val="21"/>
        </w:rPr>
        <w:lastRenderedPageBreak/>
        <w:t>（2）  合同设备的交货</w:t>
      </w:r>
    </w:p>
    <w:p w14:paraId="5CB917E7" w14:textId="65E04CE3" w:rsidR="007C1111" w:rsidRPr="00543F29" w:rsidRDefault="00493102">
      <w:pPr>
        <w:numPr>
          <w:ilvl w:val="0"/>
          <w:numId w:val="2"/>
        </w:numPr>
        <w:spacing w:line="360" w:lineRule="auto"/>
        <w:ind w:firstLine="0"/>
        <w:rPr>
          <w:rFonts w:ascii="仿宋" w:eastAsia="仿宋" w:hAnsi="仿宋" w:cs="仿宋" w:hint="eastAsia"/>
          <w:szCs w:val="21"/>
        </w:rPr>
      </w:pPr>
      <w:r w:rsidRPr="00543F29">
        <w:rPr>
          <w:rFonts w:ascii="仿宋" w:eastAsia="仿宋" w:hAnsi="仿宋" w:cs="仿宋" w:hint="eastAsia"/>
          <w:szCs w:val="21"/>
        </w:rPr>
        <w:t>乙方交货时间：</w:t>
      </w:r>
      <w:r w:rsidRPr="00543F29">
        <w:rPr>
          <w:rFonts w:ascii="仿宋" w:eastAsia="仿宋" w:hAnsi="仿宋" w:cs="仿宋" w:hint="eastAsia"/>
          <w:szCs w:val="21"/>
          <w:u w:val="single"/>
        </w:rPr>
        <w:t xml:space="preserve">  </w:t>
      </w:r>
      <w:r w:rsidR="003552ED">
        <w:rPr>
          <w:rFonts w:ascii="仿宋" w:eastAsia="仿宋" w:hAnsi="仿宋" w:cs="仿宋" w:hint="eastAsia"/>
          <w:szCs w:val="21"/>
          <w:u w:val="single"/>
        </w:rPr>
        <w:t>合同签订后，甲方通知后    天。</w:t>
      </w:r>
      <w:r w:rsidRPr="00543F29">
        <w:rPr>
          <w:rFonts w:ascii="仿宋" w:eastAsia="仿宋" w:hAnsi="仿宋" w:cs="仿宋" w:hint="eastAsia"/>
          <w:szCs w:val="21"/>
          <w:u w:val="single"/>
        </w:rPr>
        <w:t xml:space="preserve">  </w:t>
      </w:r>
    </w:p>
    <w:p w14:paraId="2CA77713" w14:textId="77777777" w:rsidR="007C1111" w:rsidRPr="00543F29" w:rsidRDefault="00493102">
      <w:pPr>
        <w:numPr>
          <w:ilvl w:val="0"/>
          <w:numId w:val="2"/>
        </w:numPr>
        <w:spacing w:line="360" w:lineRule="auto"/>
        <w:ind w:firstLine="0"/>
        <w:rPr>
          <w:rFonts w:ascii="仿宋" w:eastAsia="仿宋" w:hAnsi="仿宋" w:cs="仿宋" w:hint="eastAsia"/>
          <w:szCs w:val="21"/>
        </w:rPr>
      </w:pPr>
      <w:r w:rsidRPr="00543F29">
        <w:rPr>
          <w:rFonts w:ascii="仿宋" w:eastAsia="仿宋" w:hAnsi="仿宋" w:cs="仿宋" w:hint="eastAsia"/>
          <w:szCs w:val="21"/>
        </w:rPr>
        <w:t>乙方交货地点：运输及卸车至甲方指定地点。</w:t>
      </w:r>
    </w:p>
    <w:p w14:paraId="32680932" w14:textId="77777777" w:rsidR="007C1111" w:rsidRPr="00543F29" w:rsidRDefault="00493102">
      <w:pPr>
        <w:spacing w:line="360" w:lineRule="auto"/>
        <w:ind w:left="480"/>
        <w:rPr>
          <w:rFonts w:ascii="仿宋" w:eastAsia="仿宋" w:hAnsi="仿宋" w:cs="仿宋" w:hint="eastAsia"/>
          <w:szCs w:val="21"/>
        </w:rPr>
      </w:pPr>
      <w:r w:rsidRPr="00543F29">
        <w:rPr>
          <w:rFonts w:ascii="仿宋" w:eastAsia="仿宋" w:hAnsi="仿宋" w:cs="仿宋" w:hint="eastAsia"/>
          <w:szCs w:val="21"/>
        </w:rPr>
        <w:t>（3）  合同设备的安装</w:t>
      </w:r>
    </w:p>
    <w:p w14:paraId="014DF631" w14:textId="77777777" w:rsidR="007C1111" w:rsidRPr="00543F29" w:rsidRDefault="00493102">
      <w:pPr>
        <w:numPr>
          <w:ilvl w:val="0"/>
          <w:numId w:val="3"/>
        </w:numPr>
        <w:spacing w:line="360" w:lineRule="auto"/>
        <w:ind w:firstLine="0"/>
        <w:rPr>
          <w:rFonts w:ascii="仿宋" w:eastAsia="仿宋" w:hAnsi="仿宋" w:cs="仿宋" w:hint="eastAsia"/>
          <w:szCs w:val="21"/>
        </w:rPr>
      </w:pPr>
      <w:r w:rsidRPr="00543F29">
        <w:rPr>
          <w:rFonts w:ascii="仿宋" w:eastAsia="仿宋" w:hAnsi="仿宋" w:cs="仿宋" w:hint="eastAsia"/>
          <w:szCs w:val="21"/>
        </w:rPr>
        <w:t>乙方负责合同项下的安装维修调试，一切费用由乙方负责。</w:t>
      </w:r>
    </w:p>
    <w:p w14:paraId="2E9C8218" w14:textId="77777777" w:rsidR="007C1111" w:rsidRPr="00543F29" w:rsidRDefault="00493102">
      <w:pPr>
        <w:numPr>
          <w:ilvl w:val="0"/>
          <w:numId w:val="3"/>
        </w:numPr>
        <w:spacing w:line="360" w:lineRule="auto"/>
        <w:ind w:firstLine="0"/>
        <w:rPr>
          <w:rFonts w:ascii="仿宋" w:eastAsia="仿宋" w:hAnsi="仿宋" w:cs="仿宋" w:hint="eastAsia"/>
          <w:szCs w:val="21"/>
        </w:rPr>
      </w:pPr>
      <w:r w:rsidRPr="00543F29">
        <w:rPr>
          <w:rFonts w:ascii="仿宋" w:eastAsia="仿宋" w:hAnsi="仿宋" w:cs="仿宋" w:hint="eastAsia"/>
          <w:szCs w:val="21"/>
        </w:rPr>
        <w:t>乙方安装时须对各安装场地内的其他设备、设施有良好保护措施。</w:t>
      </w:r>
    </w:p>
    <w:p w14:paraId="6C59A178" w14:textId="34D47A0E" w:rsidR="00FC1014" w:rsidRPr="00543F29" w:rsidRDefault="00493102" w:rsidP="00FC1014">
      <w:pPr>
        <w:numPr>
          <w:ilvl w:val="0"/>
          <w:numId w:val="3"/>
        </w:numPr>
        <w:spacing w:line="360" w:lineRule="auto"/>
        <w:ind w:firstLine="0"/>
        <w:rPr>
          <w:rFonts w:ascii="仿宋" w:eastAsia="仿宋" w:hAnsi="仿宋" w:cs="仿宋" w:hint="eastAsia"/>
          <w:szCs w:val="21"/>
        </w:rPr>
      </w:pPr>
      <w:r w:rsidRPr="00543F29">
        <w:rPr>
          <w:rFonts w:ascii="仿宋" w:eastAsia="仿宋" w:hAnsi="仿宋" w:cs="仿宋" w:hint="eastAsia"/>
          <w:szCs w:val="21"/>
        </w:rPr>
        <w:t>乙方交货后</w:t>
      </w:r>
      <w:r w:rsidRPr="00543F29">
        <w:rPr>
          <w:rFonts w:ascii="仿宋" w:eastAsia="仿宋" w:hAnsi="仿宋" w:cs="仿宋" w:hint="eastAsia"/>
          <w:szCs w:val="21"/>
          <w:u w:val="single"/>
        </w:rPr>
        <w:t xml:space="preserve">    </w:t>
      </w:r>
      <w:r w:rsidRPr="00543F29">
        <w:rPr>
          <w:rFonts w:ascii="仿宋" w:eastAsia="仿宋" w:hAnsi="仿宋" w:cs="仿宋" w:hint="eastAsia"/>
          <w:szCs w:val="21"/>
        </w:rPr>
        <w:t>天完成安装。</w:t>
      </w:r>
    </w:p>
    <w:p w14:paraId="3BC2DDE8" w14:textId="785F1DCB" w:rsidR="007C1111" w:rsidRPr="00A75306" w:rsidRDefault="00493102" w:rsidP="00A75306">
      <w:pPr>
        <w:pStyle w:val="a5"/>
        <w:numPr>
          <w:ilvl w:val="0"/>
          <w:numId w:val="19"/>
        </w:numPr>
        <w:spacing w:line="360" w:lineRule="auto"/>
        <w:ind w:firstLineChars="0"/>
        <w:rPr>
          <w:rFonts w:ascii="仿宋" w:eastAsia="仿宋" w:hAnsi="仿宋" w:cs="仿宋" w:hint="eastAsia"/>
          <w:szCs w:val="21"/>
        </w:rPr>
      </w:pPr>
      <w:r w:rsidRPr="00A75306">
        <w:rPr>
          <w:rFonts w:ascii="仿宋" w:eastAsia="仿宋" w:hAnsi="仿宋" w:cs="仿宋" w:hint="eastAsia"/>
          <w:szCs w:val="21"/>
        </w:rPr>
        <w:t xml:space="preserve">  设备的验收</w:t>
      </w:r>
    </w:p>
    <w:p w14:paraId="263780F1" w14:textId="006D5E82" w:rsidR="00FC1014" w:rsidRPr="00A75306" w:rsidRDefault="00FC1014" w:rsidP="00A74BCC">
      <w:pPr>
        <w:pStyle w:val="a5"/>
        <w:numPr>
          <w:ilvl w:val="2"/>
          <w:numId w:val="1"/>
        </w:numPr>
        <w:spacing w:line="360" w:lineRule="auto"/>
        <w:ind w:left="1644" w:firstLineChars="0" w:hanging="567"/>
        <w:rPr>
          <w:rFonts w:ascii="仿宋" w:eastAsia="仿宋" w:hAnsi="仿宋" w:cs="宋体" w:hint="eastAsia"/>
          <w:kern w:val="0"/>
          <w:szCs w:val="20"/>
        </w:rPr>
      </w:pPr>
      <w:r w:rsidRPr="00A75306">
        <w:rPr>
          <w:rFonts w:ascii="仿宋" w:eastAsia="仿宋" w:hAnsi="仿宋" w:cs="仿宋" w:hint="eastAsia"/>
          <w:szCs w:val="21"/>
        </w:rPr>
        <w:t>设</w:t>
      </w:r>
      <w:r w:rsidRPr="00A75306">
        <w:rPr>
          <w:rFonts w:ascii="仿宋" w:eastAsia="仿宋" w:hAnsi="仿宋" w:cs="宋体" w:hint="eastAsia"/>
          <w:kern w:val="0"/>
          <w:szCs w:val="20"/>
        </w:rPr>
        <w:t>备到货完成安装调试并正常使用后，由</w:t>
      </w:r>
      <w:r w:rsidR="00026ABF">
        <w:rPr>
          <w:rFonts w:ascii="仿宋" w:eastAsia="仿宋" w:hAnsi="仿宋" w:cs="宋体" w:hint="eastAsia"/>
          <w:kern w:val="0"/>
          <w:szCs w:val="20"/>
        </w:rPr>
        <w:t>甲</w:t>
      </w:r>
      <w:r w:rsidRPr="00A75306">
        <w:rPr>
          <w:rFonts w:ascii="仿宋" w:eastAsia="仿宋" w:hAnsi="仿宋" w:cs="宋体" w:hint="eastAsia"/>
          <w:kern w:val="0"/>
          <w:szCs w:val="20"/>
        </w:rPr>
        <w:t>方组织一次性最终验收。</w:t>
      </w:r>
    </w:p>
    <w:p w14:paraId="5C49A275" w14:textId="1E0F6C01" w:rsidR="00A75306" w:rsidRDefault="00A75306" w:rsidP="00A74BCC">
      <w:pPr>
        <w:pStyle w:val="a5"/>
        <w:numPr>
          <w:ilvl w:val="2"/>
          <w:numId w:val="1"/>
        </w:numPr>
        <w:spacing w:line="360" w:lineRule="auto"/>
        <w:ind w:left="1644" w:firstLineChars="0" w:hanging="567"/>
        <w:rPr>
          <w:rFonts w:ascii="仿宋" w:eastAsia="仿宋" w:hAnsi="仿宋" w:cs="宋体" w:hint="eastAsia"/>
          <w:kern w:val="0"/>
          <w:szCs w:val="20"/>
        </w:rPr>
      </w:pPr>
      <w:r w:rsidRPr="00A75306">
        <w:rPr>
          <w:rFonts w:ascii="仿宋" w:eastAsia="仿宋" w:hAnsi="仿宋" w:cs="宋体" w:hint="eastAsia"/>
          <w:kern w:val="0"/>
          <w:szCs w:val="20"/>
        </w:rPr>
        <w:t>验收通过后直接进入质保期。</w:t>
      </w:r>
    </w:p>
    <w:p w14:paraId="518A9D1D" w14:textId="42967D47" w:rsidR="00A75306" w:rsidRPr="00A75306" w:rsidRDefault="00A75306" w:rsidP="00A74BCC">
      <w:pPr>
        <w:pStyle w:val="a5"/>
        <w:numPr>
          <w:ilvl w:val="2"/>
          <w:numId w:val="1"/>
        </w:numPr>
        <w:spacing w:line="360" w:lineRule="auto"/>
        <w:ind w:left="1644" w:firstLineChars="0" w:hanging="567"/>
        <w:rPr>
          <w:rFonts w:ascii="仿宋" w:eastAsia="仿宋" w:hAnsi="仿宋" w:cs="宋体" w:hint="eastAsia"/>
          <w:kern w:val="0"/>
          <w:szCs w:val="20"/>
        </w:rPr>
      </w:pPr>
      <w:r w:rsidRPr="00A75306">
        <w:rPr>
          <w:rFonts w:ascii="仿宋" w:eastAsia="仿宋" w:hAnsi="仿宋" w:cs="宋体" w:hint="eastAsia"/>
          <w:kern w:val="0"/>
          <w:szCs w:val="20"/>
        </w:rPr>
        <w:t>质保期服务标准不得低于招标文件的约定要求。</w:t>
      </w:r>
    </w:p>
    <w:p w14:paraId="2C933551" w14:textId="20E74438" w:rsidR="007C1111" w:rsidRPr="00543F29" w:rsidRDefault="00493102" w:rsidP="00A74BCC">
      <w:pPr>
        <w:spacing w:line="360" w:lineRule="auto"/>
        <w:ind w:leftChars="258" w:left="1172" w:hangingChars="300" w:hanging="630"/>
        <w:rPr>
          <w:rFonts w:ascii="仿宋" w:eastAsia="仿宋" w:hAnsi="仿宋" w:cs="仿宋" w:hint="eastAsia"/>
          <w:szCs w:val="21"/>
        </w:rPr>
      </w:pPr>
      <w:r w:rsidRPr="00543F29">
        <w:rPr>
          <w:rFonts w:ascii="仿宋" w:eastAsia="仿宋" w:hAnsi="仿宋" w:cs="仿宋" w:hint="eastAsia"/>
          <w:szCs w:val="21"/>
        </w:rPr>
        <w:t>（</w:t>
      </w:r>
      <w:r w:rsidR="00E25F8B">
        <w:rPr>
          <w:rFonts w:ascii="仿宋" w:eastAsia="仿宋" w:hAnsi="仿宋" w:cs="仿宋"/>
          <w:szCs w:val="21"/>
        </w:rPr>
        <w:t>5</w:t>
      </w:r>
      <w:r w:rsidRPr="00543F29">
        <w:rPr>
          <w:rFonts w:ascii="仿宋" w:eastAsia="仿宋" w:hAnsi="仿宋" w:cs="仿宋" w:hint="eastAsia"/>
          <w:szCs w:val="21"/>
        </w:rPr>
        <w:t>）  乙方保证合同项下提供的设备不侵犯任何第三方的专利、商标或版权。否则，乙方须承担对第三方的专利或版权的侵权责任并承担因此而发生的所有费用。</w:t>
      </w:r>
    </w:p>
    <w:p w14:paraId="31647D62" w14:textId="77777777" w:rsidR="007C1111" w:rsidRPr="00543F29" w:rsidRDefault="007C1111">
      <w:pPr>
        <w:spacing w:line="360" w:lineRule="auto"/>
        <w:ind w:left="480"/>
        <w:rPr>
          <w:rFonts w:ascii="仿宋" w:eastAsia="仿宋" w:hAnsi="仿宋" w:cs="仿宋" w:hint="eastAsia"/>
          <w:szCs w:val="21"/>
        </w:rPr>
      </w:pPr>
    </w:p>
    <w:p w14:paraId="13999272" w14:textId="58DCD236" w:rsidR="00545451" w:rsidRDefault="00545451" w:rsidP="00545451">
      <w:pPr>
        <w:numPr>
          <w:ilvl w:val="0"/>
          <w:numId w:val="1"/>
        </w:numPr>
        <w:spacing w:line="360" w:lineRule="auto"/>
        <w:rPr>
          <w:rFonts w:ascii="仿宋" w:eastAsia="仿宋" w:hAnsi="仿宋" w:cs="仿宋" w:hint="eastAsia"/>
          <w:b/>
          <w:bCs/>
          <w:szCs w:val="21"/>
        </w:rPr>
      </w:pPr>
      <w:r>
        <w:rPr>
          <w:rFonts w:ascii="仿宋" w:eastAsia="仿宋" w:hAnsi="仿宋" w:cs="仿宋" w:hint="eastAsia"/>
          <w:b/>
          <w:bCs/>
          <w:szCs w:val="21"/>
        </w:rPr>
        <w:t>质量保证及售后服务</w:t>
      </w:r>
    </w:p>
    <w:p w14:paraId="08FBDCE5" w14:textId="77777777" w:rsidR="00545451" w:rsidRDefault="00545451" w:rsidP="00A74BCC">
      <w:pPr>
        <w:numPr>
          <w:ilvl w:val="1"/>
          <w:numId w:val="1"/>
        </w:numPr>
        <w:spacing w:line="360" w:lineRule="auto"/>
        <w:ind w:left="1202"/>
        <w:rPr>
          <w:rFonts w:ascii="仿宋" w:eastAsia="仿宋" w:hAnsi="仿宋" w:cs="仿宋" w:hint="eastAsia"/>
          <w:szCs w:val="21"/>
        </w:rPr>
      </w:pPr>
      <w:r>
        <w:rPr>
          <w:rFonts w:ascii="仿宋" w:eastAsia="仿宋" w:hAnsi="仿宋" w:cs="仿宋" w:hint="eastAsia"/>
          <w:szCs w:val="21"/>
        </w:rPr>
        <w:t>乙方保证合同设备是全新、未曾使用过、符合国家有关法律规定的产品，其质量、规格及技术特征符合合同附件的要求。</w:t>
      </w:r>
    </w:p>
    <w:p w14:paraId="4E5E1BC5" w14:textId="43A440B8" w:rsidR="00545451" w:rsidRPr="00545451" w:rsidRDefault="00545451" w:rsidP="00A74BCC">
      <w:pPr>
        <w:pStyle w:val="a5"/>
        <w:numPr>
          <w:ilvl w:val="1"/>
          <w:numId w:val="1"/>
        </w:numPr>
        <w:spacing w:line="360" w:lineRule="auto"/>
        <w:ind w:left="1202" w:firstLineChars="0"/>
        <w:rPr>
          <w:rFonts w:ascii="仿宋" w:eastAsia="仿宋" w:hAnsi="仿宋" w:cs="仿宋" w:hint="eastAsia"/>
          <w:szCs w:val="21"/>
        </w:rPr>
      </w:pPr>
      <w:r w:rsidRPr="00545451">
        <w:rPr>
          <w:rFonts w:ascii="仿宋" w:eastAsia="仿宋" w:hAnsi="仿宋" w:cs="仿宋" w:hint="eastAsia"/>
          <w:szCs w:val="21"/>
        </w:rPr>
        <w:t>合同设备保质保用期，为本项目有关部门验收签字之日起整机免费保修</w:t>
      </w:r>
      <w:r w:rsidR="00A74BCC" w:rsidRPr="00543F29">
        <w:rPr>
          <w:rFonts w:ascii="仿宋" w:eastAsia="仿宋" w:hAnsi="仿宋" w:cs="仿宋" w:hint="eastAsia"/>
          <w:szCs w:val="21"/>
          <w:u w:val="single"/>
        </w:rPr>
        <w:t xml:space="preserve"> </w:t>
      </w:r>
      <w:r w:rsidR="00A74BCC">
        <w:rPr>
          <w:rFonts w:ascii="仿宋" w:eastAsia="仿宋" w:hAnsi="仿宋" w:cs="仿宋"/>
          <w:szCs w:val="21"/>
          <w:u w:val="single"/>
        </w:rPr>
        <w:t xml:space="preserve"> </w:t>
      </w:r>
      <w:r w:rsidR="00A74BCC" w:rsidRPr="00543F29">
        <w:rPr>
          <w:rFonts w:ascii="仿宋" w:eastAsia="仿宋" w:hAnsi="仿宋" w:cs="仿宋" w:hint="eastAsia"/>
          <w:szCs w:val="21"/>
          <w:u w:val="single"/>
        </w:rPr>
        <w:t xml:space="preserve">  </w:t>
      </w:r>
      <w:r w:rsidRPr="00A74BCC">
        <w:rPr>
          <w:rFonts w:ascii="仿宋" w:eastAsia="仿宋" w:hAnsi="仿宋" w:cs="仿宋" w:hint="eastAsia"/>
          <w:szCs w:val="21"/>
        </w:rPr>
        <w:t>年</w:t>
      </w:r>
      <w:r w:rsidRPr="00545451">
        <w:rPr>
          <w:rFonts w:ascii="仿宋" w:eastAsia="仿宋" w:hAnsi="仿宋" w:cs="仿宋" w:hint="eastAsia"/>
          <w:szCs w:val="21"/>
        </w:rPr>
        <w:t>。每年至少</w:t>
      </w:r>
      <w:r w:rsidR="00A74BCC" w:rsidRPr="00543F29">
        <w:rPr>
          <w:rFonts w:ascii="仿宋" w:eastAsia="仿宋" w:hAnsi="仿宋" w:cs="仿宋" w:hint="eastAsia"/>
          <w:szCs w:val="21"/>
          <w:u w:val="single"/>
        </w:rPr>
        <w:t xml:space="preserve"> </w:t>
      </w:r>
      <w:r w:rsidR="00A74BCC">
        <w:rPr>
          <w:rFonts w:ascii="仿宋" w:eastAsia="仿宋" w:hAnsi="仿宋" w:cs="仿宋"/>
          <w:szCs w:val="21"/>
          <w:u w:val="single"/>
        </w:rPr>
        <w:t xml:space="preserve"> </w:t>
      </w:r>
      <w:r w:rsidR="00A74BCC" w:rsidRPr="00543F29">
        <w:rPr>
          <w:rFonts w:ascii="仿宋" w:eastAsia="仿宋" w:hAnsi="仿宋" w:cs="仿宋" w:hint="eastAsia"/>
          <w:szCs w:val="21"/>
          <w:u w:val="single"/>
        </w:rPr>
        <w:t xml:space="preserve">  </w:t>
      </w:r>
      <w:r w:rsidRPr="00545451">
        <w:rPr>
          <w:rFonts w:ascii="仿宋" w:eastAsia="仿宋" w:hAnsi="仿宋" w:cs="仿宋" w:hint="eastAsia"/>
          <w:szCs w:val="21"/>
        </w:rPr>
        <w:t>次现场维护，现场维护包括但不限于</w:t>
      </w:r>
      <w:r w:rsidR="00A74BCC" w:rsidRPr="00543F29">
        <w:rPr>
          <w:rFonts w:ascii="仿宋" w:eastAsia="仿宋" w:hAnsi="仿宋" w:cs="仿宋" w:hint="eastAsia"/>
          <w:szCs w:val="21"/>
          <w:u w:val="single"/>
        </w:rPr>
        <w:t xml:space="preserve">     </w:t>
      </w:r>
      <w:r w:rsidR="00A74BCC">
        <w:rPr>
          <w:rFonts w:ascii="仿宋" w:eastAsia="仿宋" w:hAnsi="仿宋" w:cs="仿宋"/>
          <w:szCs w:val="21"/>
          <w:u w:val="single"/>
        </w:rPr>
        <w:t xml:space="preserve"> </w:t>
      </w:r>
      <w:r w:rsidR="00A74BCC" w:rsidRPr="00543F29">
        <w:rPr>
          <w:rFonts w:ascii="仿宋" w:eastAsia="仿宋" w:hAnsi="仿宋" w:cs="仿宋" w:hint="eastAsia"/>
          <w:szCs w:val="21"/>
          <w:u w:val="single"/>
        </w:rPr>
        <w:t xml:space="preserve">           </w:t>
      </w:r>
      <w:proofErr w:type="gramStart"/>
      <w:r w:rsidR="00A74BCC" w:rsidRPr="00543F29">
        <w:rPr>
          <w:rFonts w:ascii="仿宋" w:eastAsia="仿宋" w:hAnsi="仿宋" w:cs="仿宋" w:hint="eastAsia"/>
          <w:szCs w:val="21"/>
          <w:u w:val="single"/>
        </w:rPr>
        <w:t xml:space="preserve"> </w:t>
      </w:r>
      <w:r w:rsidRPr="00545451">
        <w:rPr>
          <w:rFonts w:ascii="仿宋" w:eastAsia="仿宋" w:hAnsi="仿宋" w:cs="仿宋" w:hint="eastAsia"/>
          <w:szCs w:val="21"/>
        </w:rPr>
        <w:t>。</w:t>
      </w:r>
      <w:proofErr w:type="gramEnd"/>
      <w:r w:rsidRPr="00545451">
        <w:rPr>
          <w:rFonts w:ascii="仿宋" w:eastAsia="仿宋" w:hAnsi="仿宋" w:cs="仿宋" w:hint="eastAsia"/>
          <w:szCs w:val="21"/>
        </w:rPr>
        <w:t>保质保用期内非因甲方的人为原因而出现产品质量及安装问题，由乙方负责包修、包换或包退，并承担因此而产生的一切费用。保修承担方为：</w:t>
      </w:r>
      <w:r w:rsidRPr="00A74BCC">
        <w:rPr>
          <w:rFonts w:ascii="仿宋" w:eastAsia="仿宋" w:hAnsi="仿宋" w:cs="仿宋" w:hint="eastAsia"/>
          <w:szCs w:val="21"/>
          <w:u w:val="single"/>
        </w:rPr>
        <w:t xml:space="preserve">       </w:t>
      </w:r>
      <w:proofErr w:type="gramStart"/>
      <w:r w:rsidRPr="00A74BCC">
        <w:rPr>
          <w:rFonts w:ascii="仿宋" w:eastAsia="仿宋" w:hAnsi="仿宋" w:cs="仿宋" w:hint="eastAsia"/>
          <w:szCs w:val="21"/>
          <w:u w:val="single"/>
        </w:rPr>
        <w:t xml:space="preserve"> </w:t>
      </w:r>
      <w:r w:rsidRPr="00545451">
        <w:rPr>
          <w:rFonts w:ascii="仿宋" w:eastAsia="仿宋" w:hAnsi="仿宋" w:cs="仿宋" w:hint="eastAsia"/>
          <w:szCs w:val="21"/>
        </w:rPr>
        <w:t>。</w:t>
      </w:r>
      <w:proofErr w:type="gramEnd"/>
      <w:r w:rsidRPr="00545451">
        <w:rPr>
          <w:rFonts w:ascii="仿宋" w:eastAsia="仿宋" w:hAnsi="仿宋" w:cs="仿宋" w:hint="eastAsia"/>
          <w:szCs w:val="21"/>
        </w:rPr>
        <w:t>（保修承担方与乙方不一致时，需要保修承担方提供具备法律效力的承诺函作为本协议附件，乙方同意与保修方共同无限承担连带责任）</w:t>
      </w:r>
    </w:p>
    <w:p w14:paraId="17BF9027" w14:textId="77777777" w:rsidR="00545451" w:rsidRDefault="00545451" w:rsidP="00A74BCC">
      <w:pPr>
        <w:numPr>
          <w:ilvl w:val="1"/>
          <w:numId w:val="1"/>
        </w:numPr>
        <w:spacing w:line="360" w:lineRule="auto"/>
        <w:ind w:left="1202"/>
        <w:rPr>
          <w:rFonts w:ascii="仿宋" w:eastAsia="仿宋" w:hAnsi="仿宋" w:cs="仿宋" w:hint="eastAsia"/>
          <w:szCs w:val="21"/>
        </w:rPr>
      </w:pPr>
      <w:r>
        <w:rPr>
          <w:rFonts w:ascii="仿宋" w:eastAsia="仿宋" w:hAnsi="仿宋" w:cs="仿宋" w:hint="eastAsia"/>
          <w:szCs w:val="21"/>
        </w:rPr>
        <w:t>因设备的质量问题而发生争议，由广东省或广州市质检部门进行质量鉴定。设备符合质量标准的，鉴定费用由甲方承担，设备不符合质量标准的鉴定费用由乙方承担。</w:t>
      </w:r>
    </w:p>
    <w:p w14:paraId="2B09D846" w14:textId="77777777" w:rsidR="00545451" w:rsidRPr="00D93B30" w:rsidRDefault="00545451" w:rsidP="00A74BCC">
      <w:pPr>
        <w:numPr>
          <w:ilvl w:val="1"/>
          <w:numId w:val="1"/>
        </w:numPr>
        <w:spacing w:line="360" w:lineRule="auto"/>
        <w:ind w:left="1202"/>
        <w:rPr>
          <w:rFonts w:ascii="仿宋" w:eastAsia="仿宋" w:hAnsi="仿宋" w:cs="仿宋" w:hint="eastAsia"/>
          <w:szCs w:val="21"/>
        </w:rPr>
      </w:pPr>
      <w:r>
        <w:rPr>
          <w:rFonts w:ascii="仿宋" w:eastAsia="仿宋" w:hAnsi="仿宋" w:cs="仿宋" w:hint="eastAsia"/>
          <w:szCs w:val="21"/>
        </w:rPr>
        <w:t>乙方无偿培训甲方维修人员，主要内容为设备的基本结构、性能、主要部件的构造及修理，日常使用保养与管理，常见故障的排除、紧急情况的处理等，培训地点主要在设备安装现场或按甲方安排。</w:t>
      </w:r>
    </w:p>
    <w:p w14:paraId="2A794293" w14:textId="77777777" w:rsidR="00545451" w:rsidRPr="00545451" w:rsidRDefault="00545451" w:rsidP="00545451">
      <w:pPr>
        <w:tabs>
          <w:tab w:val="left" w:pos="840"/>
        </w:tabs>
        <w:spacing w:line="360" w:lineRule="auto"/>
        <w:ind w:left="840"/>
        <w:rPr>
          <w:rFonts w:ascii="仿宋" w:eastAsia="仿宋" w:hAnsi="仿宋" w:cs="仿宋" w:hint="eastAsia"/>
          <w:b/>
          <w:bCs/>
          <w:szCs w:val="21"/>
        </w:rPr>
      </w:pPr>
    </w:p>
    <w:p w14:paraId="1085C3E0" w14:textId="11FD928B" w:rsidR="00A74BCC" w:rsidRPr="00FA1DAF" w:rsidRDefault="00A74BCC" w:rsidP="00A74BCC">
      <w:pPr>
        <w:numPr>
          <w:ilvl w:val="0"/>
          <w:numId w:val="1"/>
        </w:numPr>
        <w:spacing w:line="360" w:lineRule="auto"/>
        <w:ind w:left="839" w:hanging="357"/>
        <w:rPr>
          <w:rFonts w:ascii="仿宋" w:eastAsia="仿宋" w:hAnsi="仿宋" w:cs="仿宋" w:hint="eastAsia"/>
          <w:szCs w:val="21"/>
        </w:rPr>
      </w:pPr>
      <w:r>
        <w:rPr>
          <w:rFonts w:ascii="仿宋" w:eastAsia="仿宋" w:hAnsi="仿宋" w:cs="仿宋" w:hint="eastAsia"/>
          <w:b/>
          <w:bCs/>
          <w:szCs w:val="21"/>
        </w:rPr>
        <w:lastRenderedPageBreak/>
        <w:t>付款办法</w:t>
      </w:r>
    </w:p>
    <w:p w14:paraId="360C0F72" w14:textId="2B974157" w:rsidR="00FA1DAF" w:rsidRDefault="00FA1DAF" w:rsidP="00FA1DAF">
      <w:pPr>
        <w:numPr>
          <w:ilvl w:val="1"/>
          <w:numId w:val="1"/>
        </w:numPr>
        <w:spacing w:line="360" w:lineRule="auto"/>
        <w:ind w:left="1202"/>
        <w:rPr>
          <w:rFonts w:ascii="仿宋" w:eastAsia="仿宋" w:hAnsi="仿宋" w:cs="仿宋" w:hint="eastAsia"/>
          <w:szCs w:val="21"/>
        </w:rPr>
      </w:pPr>
      <w:r>
        <w:rPr>
          <w:rFonts w:ascii="仿宋" w:eastAsia="仿宋" w:hAnsi="仿宋" w:cs="仿宋" w:hint="eastAsia"/>
          <w:szCs w:val="21"/>
        </w:rPr>
        <w:t>合</w:t>
      </w:r>
      <w:r w:rsidRPr="00FA1DAF">
        <w:rPr>
          <w:rFonts w:ascii="仿宋" w:eastAsia="仿宋" w:hAnsi="仿宋" w:cs="仿宋" w:hint="eastAsia"/>
          <w:szCs w:val="21"/>
        </w:rPr>
        <w:t>同设备全部到工地或指定地点交付并完成安装及验收后，乙方凭甲方收货证明、调试使用意见等资料，向甲方申请付款。</w:t>
      </w:r>
    </w:p>
    <w:p w14:paraId="07B95598" w14:textId="539DAC9E" w:rsidR="00FA1DAF" w:rsidRPr="00545451" w:rsidRDefault="00FA1DAF" w:rsidP="00FA1DAF">
      <w:pPr>
        <w:pStyle w:val="a5"/>
        <w:numPr>
          <w:ilvl w:val="1"/>
          <w:numId w:val="1"/>
        </w:numPr>
        <w:spacing w:line="360" w:lineRule="auto"/>
        <w:ind w:left="1202" w:firstLineChars="0"/>
        <w:rPr>
          <w:rFonts w:ascii="仿宋" w:eastAsia="仿宋" w:hAnsi="仿宋" w:cs="仿宋" w:hint="eastAsia"/>
          <w:szCs w:val="21"/>
        </w:rPr>
      </w:pPr>
      <w:r>
        <w:rPr>
          <w:rFonts w:ascii="仿宋" w:eastAsia="仿宋" w:hAnsi="仿宋" w:cs="仿宋" w:hint="eastAsia"/>
          <w:szCs w:val="21"/>
        </w:rPr>
        <w:t>付款</w:t>
      </w:r>
      <w:r w:rsidRPr="00FA1DAF">
        <w:rPr>
          <w:rFonts w:ascii="仿宋" w:eastAsia="仿宋" w:hAnsi="仿宋" w:cs="仿宋" w:hint="eastAsia"/>
          <w:szCs w:val="21"/>
        </w:rPr>
        <w:t>方式经甲乙双方共同协议，在满足支付条件的前提下，同意于货到验收合格后60天内凭相关资料支付全款。</w:t>
      </w:r>
    </w:p>
    <w:p w14:paraId="6C155F24" w14:textId="6DF4E53B" w:rsidR="00FA1DAF" w:rsidRDefault="00FA1DAF" w:rsidP="00FA1DAF">
      <w:pPr>
        <w:numPr>
          <w:ilvl w:val="1"/>
          <w:numId w:val="1"/>
        </w:numPr>
        <w:spacing w:line="360" w:lineRule="auto"/>
        <w:ind w:left="1202"/>
        <w:rPr>
          <w:rFonts w:ascii="仿宋" w:eastAsia="仿宋" w:hAnsi="仿宋" w:cs="仿宋" w:hint="eastAsia"/>
          <w:szCs w:val="21"/>
        </w:rPr>
      </w:pPr>
      <w:r>
        <w:rPr>
          <w:rFonts w:ascii="仿宋" w:eastAsia="仿宋" w:hAnsi="仿宋" w:cs="仿宋" w:hint="eastAsia"/>
          <w:szCs w:val="21"/>
        </w:rPr>
        <w:t>因</w:t>
      </w:r>
      <w:r w:rsidRPr="00FA1DAF">
        <w:rPr>
          <w:rFonts w:ascii="仿宋" w:eastAsia="仿宋" w:hAnsi="仿宋" w:cs="仿宋" w:hint="eastAsia"/>
          <w:szCs w:val="21"/>
        </w:rPr>
        <w:t>财政国拨资金支付程序不同于上述支付方式的，按甲方与乙方协商后的实际支付方式为准</w:t>
      </w:r>
      <w:r>
        <w:rPr>
          <w:rFonts w:ascii="仿宋" w:eastAsia="仿宋" w:hAnsi="仿宋" w:cs="仿宋" w:hint="eastAsia"/>
          <w:szCs w:val="21"/>
        </w:rPr>
        <w:t>。</w:t>
      </w:r>
    </w:p>
    <w:p w14:paraId="7E055072" w14:textId="77777777" w:rsidR="00FC1014" w:rsidRPr="00543F29" w:rsidRDefault="00FC1014" w:rsidP="00A74BCC">
      <w:pPr>
        <w:jc w:val="left"/>
        <w:rPr>
          <w:rFonts w:ascii="仿宋" w:eastAsia="仿宋" w:hAnsi="仿宋" w:cs="仿宋" w:hint="eastAsia"/>
          <w:szCs w:val="21"/>
        </w:rPr>
      </w:pPr>
    </w:p>
    <w:p w14:paraId="6E930A3B" w14:textId="77777777" w:rsidR="00FA1DAF" w:rsidRDefault="00FA1DAF" w:rsidP="00FA1DAF">
      <w:pPr>
        <w:numPr>
          <w:ilvl w:val="0"/>
          <w:numId w:val="1"/>
        </w:numPr>
        <w:spacing w:line="360" w:lineRule="auto"/>
        <w:rPr>
          <w:rFonts w:ascii="仿宋" w:eastAsia="仿宋" w:hAnsi="仿宋" w:cs="仿宋" w:hint="eastAsia"/>
          <w:b/>
          <w:bCs/>
          <w:szCs w:val="21"/>
        </w:rPr>
      </w:pPr>
      <w:r>
        <w:rPr>
          <w:rFonts w:ascii="仿宋" w:eastAsia="仿宋" w:hAnsi="仿宋" w:cs="仿宋" w:hint="eastAsia"/>
          <w:b/>
          <w:bCs/>
          <w:szCs w:val="21"/>
        </w:rPr>
        <w:t>技术服务</w:t>
      </w:r>
    </w:p>
    <w:p w14:paraId="085A50F9" w14:textId="77777777" w:rsidR="007C1111" w:rsidRPr="00543F29" w:rsidRDefault="00493102">
      <w:pPr>
        <w:spacing w:line="360" w:lineRule="auto"/>
        <w:ind w:leftChars="429" w:left="901" w:firstLineChars="200" w:firstLine="420"/>
        <w:rPr>
          <w:rFonts w:ascii="仿宋" w:eastAsia="仿宋" w:hAnsi="仿宋" w:cs="仿宋" w:hint="eastAsia"/>
          <w:szCs w:val="21"/>
        </w:rPr>
      </w:pPr>
      <w:r w:rsidRPr="00543F29">
        <w:rPr>
          <w:rFonts w:ascii="仿宋" w:eastAsia="仿宋" w:hAnsi="仿宋" w:cs="仿宋" w:hint="eastAsia"/>
          <w:szCs w:val="21"/>
        </w:rPr>
        <w:t>乙方应派员到甲方指定地点配合工作，按甲方提供的合同执行进度计划，再配合甲方及有关单位，以此做好合同执行进度上的配合工作，甲方无需另行支付任何费用，且与甲方不存在任何劳动、劳务关系。</w:t>
      </w:r>
    </w:p>
    <w:p w14:paraId="515E22EB" w14:textId="77777777" w:rsidR="007C1111" w:rsidRPr="00543F29" w:rsidRDefault="007C1111">
      <w:pPr>
        <w:spacing w:line="360" w:lineRule="auto"/>
        <w:ind w:left="480"/>
        <w:rPr>
          <w:rFonts w:ascii="仿宋" w:eastAsia="仿宋" w:hAnsi="仿宋" w:cs="仿宋" w:hint="eastAsia"/>
          <w:szCs w:val="21"/>
        </w:rPr>
      </w:pPr>
    </w:p>
    <w:p w14:paraId="03A2CF72" w14:textId="77777777" w:rsidR="00FA1DAF" w:rsidRDefault="00FA1DAF" w:rsidP="00FA1DAF">
      <w:pPr>
        <w:numPr>
          <w:ilvl w:val="0"/>
          <w:numId w:val="1"/>
        </w:numPr>
        <w:spacing w:line="360" w:lineRule="auto"/>
        <w:rPr>
          <w:rFonts w:ascii="仿宋" w:eastAsia="仿宋" w:hAnsi="仿宋" w:cs="仿宋" w:hint="eastAsia"/>
          <w:b/>
          <w:bCs/>
          <w:szCs w:val="21"/>
        </w:rPr>
      </w:pPr>
      <w:r>
        <w:rPr>
          <w:rFonts w:ascii="仿宋" w:eastAsia="仿宋" w:hAnsi="仿宋" w:cs="仿宋" w:hint="eastAsia"/>
          <w:b/>
          <w:bCs/>
          <w:szCs w:val="21"/>
        </w:rPr>
        <w:t>不可抗力</w:t>
      </w:r>
    </w:p>
    <w:p w14:paraId="17FCE7A9"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bookmarkStart w:id="0" w:name="OLE_LINK2"/>
      <w:r>
        <w:rPr>
          <w:rFonts w:ascii="仿宋" w:eastAsia="仿宋" w:hAnsi="仿宋" w:cs="仿宋" w:hint="eastAsia"/>
          <w:szCs w:val="21"/>
        </w:rPr>
        <w:t>不可抗力指战争、严重火灾、洪水、台风、地震等或其它双方认定的不可抗力事件。</w:t>
      </w:r>
    </w:p>
    <w:bookmarkEnd w:id="0"/>
    <w:p w14:paraId="5C500E6B"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签约双方中任何一方由于不可抗力影响合同执行时，发生不可抗力一方应尽快将事故通知另一方。在此情况下，乙方仍然有责任采取必要的措施加速供货，双方应通过友好协商解决本合同的执行问题。</w:t>
      </w:r>
    </w:p>
    <w:p w14:paraId="43E71F5B" w14:textId="77777777" w:rsidR="007C1111" w:rsidRPr="00FA1DAF" w:rsidRDefault="007C1111">
      <w:pPr>
        <w:spacing w:line="360" w:lineRule="auto"/>
        <w:ind w:left="480"/>
        <w:rPr>
          <w:rFonts w:ascii="仿宋" w:eastAsia="仿宋" w:hAnsi="仿宋" w:cs="仿宋" w:hint="eastAsia"/>
          <w:szCs w:val="21"/>
        </w:rPr>
      </w:pPr>
    </w:p>
    <w:p w14:paraId="1C5881A4"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索赔</w:t>
      </w:r>
    </w:p>
    <w:p w14:paraId="0A721F69"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如有异议，甲方有权根据有关政府部门的检验结果向乙方提出索赔。</w:t>
      </w:r>
    </w:p>
    <w:p w14:paraId="572BC6C6"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在合同执行期间，如果乙方对甲方提出的索赔和差异负有责任，乙方应按照甲方同意的下列一种或多种方式解决索赔事宜。</w:t>
      </w:r>
    </w:p>
    <w:p w14:paraId="45758CA5" w14:textId="77777777" w:rsidR="00FA1DAF" w:rsidRDefault="00FA1DAF" w:rsidP="007810D8">
      <w:pPr>
        <w:numPr>
          <w:ilvl w:val="0"/>
          <w:numId w:val="5"/>
        </w:numPr>
        <w:tabs>
          <w:tab w:val="clear" w:pos="840"/>
        </w:tabs>
        <w:spacing w:line="360" w:lineRule="auto"/>
        <w:ind w:left="1644" w:hanging="567"/>
        <w:rPr>
          <w:rFonts w:ascii="仿宋" w:eastAsia="仿宋" w:hAnsi="仿宋" w:cs="仿宋" w:hint="eastAsia"/>
          <w:szCs w:val="21"/>
        </w:rPr>
      </w:pPr>
      <w:r>
        <w:rPr>
          <w:rFonts w:ascii="仿宋" w:eastAsia="仿宋" w:hAnsi="仿宋" w:cs="仿宋" w:hint="eastAsia"/>
          <w:szCs w:val="21"/>
        </w:rPr>
        <w:t>乙方同意退货，并按合同规定的同种货币将货款退还给甲方，并承担由此发生的一切损失和费用。</w:t>
      </w:r>
    </w:p>
    <w:p w14:paraId="49A1734D" w14:textId="77777777" w:rsidR="00FA1DAF" w:rsidRDefault="00FA1DAF" w:rsidP="007810D8">
      <w:pPr>
        <w:numPr>
          <w:ilvl w:val="0"/>
          <w:numId w:val="5"/>
        </w:numPr>
        <w:tabs>
          <w:tab w:val="clear" w:pos="840"/>
        </w:tabs>
        <w:spacing w:line="360" w:lineRule="auto"/>
        <w:ind w:left="1644" w:hanging="567"/>
        <w:rPr>
          <w:rFonts w:ascii="仿宋" w:eastAsia="仿宋" w:hAnsi="仿宋" w:cs="仿宋" w:hint="eastAsia"/>
          <w:szCs w:val="21"/>
        </w:rPr>
      </w:pPr>
      <w:r>
        <w:rPr>
          <w:rFonts w:ascii="仿宋" w:eastAsia="仿宋" w:hAnsi="仿宋" w:cs="仿宋" w:hint="eastAsia"/>
          <w:szCs w:val="21"/>
        </w:rPr>
        <w:t>根据货物低劣程度、损坏程度以及甲方所遭受损失的数额，甲乙双方商定降低货物的价格。</w:t>
      </w:r>
    </w:p>
    <w:p w14:paraId="51D13740" w14:textId="77777777" w:rsidR="00FA1DAF" w:rsidRDefault="00FA1DAF" w:rsidP="007810D8">
      <w:pPr>
        <w:numPr>
          <w:ilvl w:val="0"/>
          <w:numId w:val="5"/>
        </w:numPr>
        <w:tabs>
          <w:tab w:val="clear" w:pos="840"/>
        </w:tabs>
        <w:spacing w:line="360" w:lineRule="auto"/>
        <w:ind w:left="1644" w:hanging="567"/>
        <w:rPr>
          <w:rFonts w:ascii="仿宋" w:eastAsia="仿宋" w:hAnsi="仿宋" w:cs="仿宋" w:hint="eastAsia"/>
          <w:szCs w:val="21"/>
        </w:rPr>
      </w:pPr>
      <w:r>
        <w:rPr>
          <w:rFonts w:ascii="仿宋" w:eastAsia="仿宋" w:hAnsi="仿宋" w:cs="仿宋" w:hint="eastAsia"/>
          <w:szCs w:val="21"/>
        </w:rPr>
        <w:t>用符合规格、质量和性能要求的新零件、部件或货物来更换有缺陷部分或修补缺陷的部份，乙方应承担一切费用和风险并负担甲方所发生的一切直</w:t>
      </w:r>
      <w:r>
        <w:rPr>
          <w:rFonts w:ascii="仿宋" w:eastAsia="仿宋" w:hAnsi="仿宋" w:cs="仿宋" w:hint="eastAsia"/>
          <w:szCs w:val="21"/>
        </w:rPr>
        <w:lastRenderedPageBreak/>
        <w:t>接费用。同时，相应延长质量保证期（具体延长时间由甲乙双方再协议）。</w:t>
      </w:r>
    </w:p>
    <w:p w14:paraId="624169C4" w14:textId="77777777" w:rsidR="00FA1DAF" w:rsidRDefault="00FA1DAF" w:rsidP="00FA1DAF">
      <w:pPr>
        <w:spacing w:line="360" w:lineRule="auto"/>
        <w:ind w:leftChars="429" w:left="1531" w:hangingChars="300" w:hanging="630"/>
        <w:rPr>
          <w:rFonts w:ascii="仿宋" w:eastAsia="仿宋" w:hAnsi="仿宋" w:cs="仿宋" w:hint="eastAsia"/>
          <w:szCs w:val="21"/>
        </w:rPr>
      </w:pPr>
      <w:r>
        <w:rPr>
          <w:rFonts w:ascii="仿宋" w:eastAsia="仿宋" w:hAnsi="仿宋" w:cs="仿宋" w:hint="eastAsia"/>
          <w:szCs w:val="21"/>
        </w:rPr>
        <w:t>（3） 如果在甲方发出索赔通知后30天内，乙方未作答复，上述索赔应视为已被乙方接受。甲方将从合同款项中扣回索赔金额。如果这些金额不足以补偿索赔金额，甲方有权向乙方提出不足部分的补偿。</w:t>
      </w:r>
    </w:p>
    <w:p w14:paraId="0283640A" w14:textId="77777777" w:rsidR="00FA1DAF" w:rsidRDefault="00FA1DAF" w:rsidP="00FA1DAF">
      <w:pPr>
        <w:spacing w:line="360" w:lineRule="auto"/>
        <w:ind w:leftChars="429" w:left="1531" w:hangingChars="300" w:hanging="630"/>
        <w:rPr>
          <w:rFonts w:ascii="仿宋" w:eastAsia="仿宋" w:hAnsi="仿宋" w:cs="仿宋" w:hint="eastAsia"/>
          <w:szCs w:val="21"/>
        </w:rPr>
      </w:pPr>
      <w:r>
        <w:rPr>
          <w:rFonts w:ascii="仿宋" w:eastAsia="仿宋" w:hAnsi="仿宋" w:cs="仿宋" w:hint="eastAsia"/>
          <w:szCs w:val="21"/>
        </w:rPr>
        <w:t>（4）本合同所称之损失包括直接经济损失和合同履行后可以获得的利益及合理的调查费、评估费、公证费、诉讼费、交通费、律师费等相关法律费用。</w:t>
      </w:r>
    </w:p>
    <w:p w14:paraId="04528E97" w14:textId="77777777" w:rsidR="00CB6ECF" w:rsidRPr="00FA1DAF" w:rsidRDefault="00CB6ECF">
      <w:pPr>
        <w:spacing w:line="360" w:lineRule="auto"/>
        <w:ind w:leftChars="429" w:left="1531" w:hangingChars="300" w:hanging="630"/>
        <w:rPr>
          <w:rFonts w:ascii="仿宋" w:eastAsia="仿宋" w:hAnsi="仿宋" w:cs="仿宋" w:hint="eastAsia"/>
          <w:szCs w:val="21"/>
        </w:rPr>
      </w:pPr>
    </w:p>
    <w:p w14:paraId="140332A5"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违约与处罚</w:t>
      </w:r>
    </w:p>
    <w:p w14:paraId="59BA9219"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乙方未能按时交货，每拖延一天，须向甲方支付合同金额的5‰的违约金。</w:t>
      </w:r>
    </w:p>
    <w:p w14:paraId="65839EB9"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 xml:space="preserve"> 乙方交付的货物不符合合同规定的，甲方有权拒收，乙方向甲方支付合同金额的5%的违约金。</w:t>
      </w:r>
    </w:p>
    <w:p w14:paraId="056D10A7"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乙方未能交付货物，则向甲方支付合同金额的7.5%的违约金。</w:t>
      </w:r>
    </w:p>
    <w:p w14:paraId="44248A4B"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甲方无正当理由拒收货物/接受服务，到期拒付货物/服务款项的，甲方向乙方偿付本合同总价的7.5%的违约金。甲方逾期付款，则每日按逾期金额的1‰向乙方偿付违约金，总金额不超过合同总价的3%。</w:t>
      </w:r>
    </w:p>
    <w:p w14:paraId="48DA3EDB" w14:textId="573067EF"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乙方超过</w:t>
      </w:r>
      <w:proofErr w:type="gramStart"/>
      <w:r>
        <w:rPr>
          <w:rFonts w:ascii="仿宋" w:eastAsia="仿宋" w:hAnsi="仿宋" w:cs="仿宋" w:hint="eastAsia"/>
          <w:szCs w:val="21"/>
        </w:rPr>
        <w:t xml:space="preserve">【 </w:t>
      </w:r>
      <w:r>
        <w:rPr>
          <w:rFonts w:ascii="仿宋" w:eastAsia="仿宋" w:hAnsi="仿宋" w:cs="仿宋"/>
          <w:szCs w:val="21"/>
        </w:rPr>
        <w:t xml:space="preserve"> </w:t>
      </w:r>
      <w:r>
        <w:rPr>
          <w:rFonts w:ascii="仿宋" w:eastAsia="仿宋" w:hAnsi="仿宋" w:cs="仿宋" w:hint="eastAsia"/>
          <w:szCs w:val="21"/>
        </w:rPr>
        <w:t>】</w:t>
      </w:r>
      <w:proofErr w:type="gramEnd"/>
      <w:r>
        <w:rPr>
          <w:rFonts w:ascii="仿宋" w:eastAsia="仿宋" w:hAnsi="仿宋" w:cs="仿宋" w:hint="eastAsia"/>
          <w:szCs w:val="21"/>
        </w:rPr>
        <w:t>日未交货的，甲方可以解除合同。同时增加因乙方违约给甲方造成的维权损失，包括但不限于律师费、诉讼费用、差旅费等由乙方承担。</w:t>
      </w:r>
    </w:p>
    <w:p w14:paraId="77AA28B4"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如乙方提供的产品存在质量问题、侵犯第三方知识产权或其他违反法律法规的情形，甲方有权单方面解除合同，并要求乙方承担因此产生的全部损失，包括但不限于退货、换货、赔偿损失及甲方因此支出的合理费用等。</w:t>
      </w:r>
    </w:p>
    <w:p w14:paraId="55E876BA"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乙方未按照本合同约定履行包括但不限于安装、培训、维修等合同义务的，甲方可以委托第三方进行处理，所产生的费用由乙方承担，同时向甲方支付合同总金额 5%的违约金。</w:t>
      </w:r>
    </w:p>
    <w:p w14:paraId="521FA8CB"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因乙方违约给甲方造成的维权损失，包括但不限于律师费、诉讼费用、差旅费、保全费、担保费等均由乙方承担。</w:t>
      </w:r>
    </w:p>
    <w:p w14:paraId="239B4AD1" w14:textId="77777777" w:rsidR="00FA1DAF" w:rsidRDefault="00FA1DAF" w:rsidP="00FA1DAF">
      <w:pPr>
        <w:tabs>
          <w:tab w:val="left" w:pos="840"/>
          <w:tab w:val="left" w:pos="1620"/>
        </w:tabs>
        <w:spacing w:line="360" w:lineRule="auto"/>
        <w:ind w:left="1620"/>
        <w:rPr>
          <w:rFonts w:ascii="仿宋" w:eastAsia="仿宋" w:hAnsi="仿宋" w:cs="仿宋" w:hint="eastAsia"/>
          <w:szCs w:val="21"/>
        </w:rPr>
      </w:pPr>
    </w:p>
    <w:p w14:paraId="1791E9F4"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封闭类耗材及试剂的使用与管理</w:t>
      </w:r>
    </w:p>
    <w:p w14:paraId="53C8E7B1"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应在本合同签订前，向甲方详细、准确地提供封闭耗材、试剂、封闭配件、封闭软件或其他相关封闭类消耗材料（以下简称“封闭类耗材及试剂”等）的相关信息，包括但不限于品牌、型号、规格、产地、有效期、单价等关键数据</w:t>
      </w:r>
      <w:r>
        <w:rPr>
          <w:rFonts w:ascii="仿宋" w:eastAsia="仿宋" w:hAnsi="仿宋" w:cs="仿宋" w:hint="eastAsia"/>
          <w:szCs w:val="21"/>
        </w:rPr>
        <w:lastRenderedPageBreak/>
        <w:t>（需与投标文件中提供的一致）。</w:t>
      </w:r>
    </w:p>
    <w:p w14:paraId="5D6D5807"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甲方有权对乙方提供的信息进行核实，如发现信息不实或存在遗漏，甲方有权要求乙方进行补充或更正。</w:t>
      </w:r>
    </w:p>
    <w:p w14:paraId="46D6DF81"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合同签订后，乙方需严格按照甲方制定的耗材及试剂管理制度，办理相关准入、验收、使用、维护、报废等手续。办理的费用已包括在投标总价中，甲方不再支付任何费用。</w:t>
      </w:r>
    </w:p>
    <w:p w14:paraId="3C494556"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乙方应确保封闭类耗材及试剂的采购、使用和管理全过程符合合规要求，并承担因违反管理制度而产生的相应责任。</w:t>
      </w:r>
    </w:p>
    <w:p w14:paraId="61F5B62D"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乙方保证所提供的封闭类耗材及试剂信息真实无误，且所供应的封闭类耗材及试剂均符合国家相关质量标准及甲方的技术要求。</w:t>
      </w:r>
    </w:p>
    <w:p w14:paraId="2A5AD68F"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如乙方提供的封闭类耗材及试剂不符合合同约定或国家相关质量标准，乙方应承担相应的违约责任。</w:t>
      </w:r>
    </w:p>
    <w:p w14:paraId="79E5E93D" w14:textId="77777777" w:rsidR="00FA1DAF" w:rsidRDefault="00FA1DAF" w:rsidP="007810D8">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如发现乙方未提供或提供的封闭类耗材及试剂信息不真实，或提供的封闭类耗材及试剂不符合合同约定或国家相关质量标准，甲方有权采取以下措施：</w:t>
      </w:r>
    </w:p>
    <w:p w14:paraId="0431B955" w14:textId="77777777" w:rsidR="00FA1DAF" w:rsidRDefault="00FA1DAF" w:rsidP="007810D8">
      <w:pPr>
        <w:numPr>
          <w:ilvl w:val="0"/>
          <w:numId w:val="6"/>
        </w:numPr>
        <w:spacing w:line="360" w:lineRule="auto"/>
        <w:ind w:left="1644" w:hanging="567"/>
        <w:rPr>
          <w:rFonts w:ascii="仿宋" w:eastAsia="仿宋" w:hAnsi="仿宋" w:cs="仿宋" w:hint="eastAsia"/>
          <w:szCs w:val="21"/>
        </w:rPr>
      </w:pPr>
      <w:r>
        <w:rPr>
          <w:rFonts w:ascii="仿宋" w:eastAsia="仿宋" w:hAnsi="仿宋" w:cs="仿宋" w:hint="eastAsia"/>
          <w:szCs w:val="21"/>
        </w:rPr>
        <w:t>单方面解除与乙方签订的合同，并向上级管理部门报告；</w:t>
      </w:r>
    </w:p>
    <w:p w14:paraId="029FA236" w14:textId="77777777" w:rsidR="00FA1DAF" w:rsidRDefault="00FA1DAF" w:rsidP="007810D8">
      <w:pPr>
        <w:numPr>
          <w:ilvl w:val="0"/>
          <w:numId w:val="6"/>
        </w:numPr>
        <w:spacing w:line="360" w:lineRule="auto"/>
        <w:ind w:left="1644" w:hanging="567"/>
        <w:rPr>
          <w:rFonts w:ascii="仿宋" w:eastAsia="仿宋" w:hAnsi="仿宋" w:cs="仿宋" w:hint="eastAsia"/>
          <w:szCs w:val="21"/>
        </w:rPr>
      </w:pPr>
      <w:r>
        <w:rPr>
          <w:rFonts w:ascii="仿宋" w:eastAsia="仿宋" w:hAnsi="仿宋" w:cs="仿宋" w:hint="eastAsia"/>
          <w:szCs w:val="21"/>
        </w:rPr>
        <w:t>要求乙方承担因虚假信息或不合格产品所引发的全部损失，包括但不限于退货、换货所产生的费用、赔偿因此给甲方造成的直接经济损失，以及甲方因此产生的合理费用（如安装费、调试费、检测费、律师费等）。</w:t>
      </w:r>
    </w:p>
    <w:p w14:paraId="411EAB2A" w14:textId="77777777" w:rsidR="00FA1DAF" w:rsidRDefault="00FA1DAF" w:rsidP="00FA1DAF">
      <w:pPr>
        <w:spacing w:line="360" w:lineRule="auto"/>
        <w:rPr>
          <w:rFonts w:ascii="仿宋" w:eastAsia="仿宋" w:hAnsi="仿宋" w:cs="仿宋" w:hint="eastAsia"/>
          <w:szCs w:val="21"/>
        </w:rPr>
      </w:pPr>
    </w:p>
    <w:p w14:paraId="509930EB"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合同终止</w:t>
      </w:r>
    </w:p>
    <w:p w14:paraId="1FF67CDE" w14:textId="77777777" w:rsidR="00FA1DAF" w:rsidRDefault="00FA1DAF" w:rsidP="007810D8">
      <w:pPr>
        <w:spacing w:line="360" w:lineRule="auto"/>
        <w:ind w:leftChars="429" w:left="901" w:firstLineChars="200" w:firstLine="420"/>
        <w:rPr>
          <w:rFonts w:ascii="仿宋" w:eastAsia="仿宋" w:hAnsi="仿宋" w:cs="仿宋" w:hint="eastAsia"/>
          <w:szCs w:val="21"/>
        </w:rPr>
      </w:pPr>
      <w:r>
        <w:rPr>
          <w:rFonts w:ascii="仿宋" w:eastAsia="仿宋" w:hAnsi="仿宋" w:cs="仿宋" w:hint="eastAsia"/>
          <w:szCs w:val="21"/>
        </w:rPr>
        <w:t>如果一方违反合同，并在收到对方违约通知书后30天内仍未能改正违约的另一方可立即终止本合同。</w:t>
      </w:r>
    </w:p>
    <w:p w14:paraId="4E210DCA" w14:textId="77777777" w:rsidR="00FA1DAF" w:rsidRDefault="00FA1DAF" w:rsidP="00FA1DAF">
      <w:pPr>
        <w:spacing w:line="360" w:lineRule="auto"/>
        <w:ind w:firstLineChars="200" w:firstLine="420"/>
        <w:rPr>
          <w:rFonts w:ascii="仿宋" w:eastAsia="仿宋" w:hAnsi="仿宋" w:cs="仿宋" w:hint="eastAsia"/>
          <w:szCs w:val="21"/>
        </w:rPr>
      </w:pPr>
    </w:p>
    <w:p w14:paraId="651AE09D"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法律诉讼</w:t>
      </w:r>
    </w:p>
    <w:p w14:paraId="5327C5E5" w14:textId="77777777" w:rsidR="00FA1DAF" w:rsidRDefault="00FA1DAF" w:rsidP="007810D8">
      <w:pPr>
        <w:pStyle w:val="a3"/>
        <w:spacing w:line="360" w:lineRule="auto"/>
        <w:ind w:leftChars="429" w:left="901" w:firstLineChars="200" w:firstLine="420"/>
        <w:rPr>
          <w:rFonts w:ascii="仿宋" w:eastAsia="仿宋" w:hAnsi="仿宋" w:cs="仿宋" w:hint="eastAsia"/>
          <w:sz w:val="21"/>
          <w:szCs w:val="21"/>
        </w:rPr>
      </w:pPr>
      <w:r>
        <w:rPr>
          <w:rFonts w:ascii="仿宋" w:eastAsia="仿宋" w:hAnsi="仿宋" w:cs="仿宋" w:hint="eastAsia"/>
          <w:sz w:val="21"/>
          <w:szCs w:val="21"/>
        </w:rPr>
        <w:t>签约双方在履约中发生争执和分歧，双方应通过友好协商解决，若经协商不能达成协议时，则向甲方所在地人民法院提起诉讼。受理期间，双方应继续执行合同其余部分。</w:t>
      </w:r>
    </w:p>
    <w:p w14:paraId="37DFBA62" w14:textId="77777777" w:rsidR="00FA1DAF" w:rsidRDefault="00FA1DAF" w:rsidP="00FA1DAF">
      <w:pPr>
        <w:pStyle w:val="a3"/>
        <w:spacing w:line="360" w:lineRule="auto"/>
        <w:ind w:firstLine="739"/>
        <w:rPr>
          <w:rFonts w:ascii="仿宋" w:eastAsia="仿宋" w:hAnsi="仿宋" w:cs="仿宋" w:hint="eastAsia"/>
          <w:sz w:val="21"/>
          <w:szCs w:val="21"/>
        </w:rPr>
      </w:pPr>
    </w:p>
    <w:p w14:paraId="1CFE136D" w14:textId="77777777" w:rsidR="00FA1DAF" w:rsidRDefault="00FA1DAF" w:rsidP="0058133D">
      <w:pPr>
        <w:numPr>
          <w:ilvl w:val="0"/>
          <w:numId w:val="1"/>
        </w:numPr>
        <w:spacing w:line="360" w:lineRule="auto"/>
        <w:ind w:left="754" w:hanging="357"/>
        <w:rPr>
          <w:rFonts w:ascii="仿宋" w:eastAsia="仿宋" w:hAnsi="仿宋" w:cs="仿宋" w:hint="eastAsia"/>
          <w:b/>
          <w:bCs/>
          <w:szCs w:val="21"/>
        </w:rPr>
      </w:pPr>
      <w:r>
        <w:rPr>
          <w:rFonts w:ascii="仿宋" w:eastAsia="仿宋" w:hAnsi="仿宋" w:cs="仿宋" w:hint="eastAsia"/>
          <w:b/>
          <w:bCs/>
          <w:szCs w:val="21"/>
        </w:rPr>
        <w:t>其他</w:t>
      </w:r>
    </w:p>
    <w:p w14:paraId="5A3BFD8F" w14:textId="77777777" w:rsidR="00FA1DAF" w:rsidRDefault="00FA1DAF" w:rsidP="0058133D">
      <w:pPr>
        <w:numPr>
          <w:ilvl w:val="1"/>
          <w:numId w:val="1"/>
        </w:numPr>
        <w:tabs>
          <w:tab w:val="left" w:pos="1620"/>
        </w:tabs>
        <w:snapToGrid w:val="0"/>
        <w:spacing w:line="360" w:lineRule="auto"/>
        <w:ind w:left="1202"/>
        <w:rPr>
          <w:rFonts w:ascii="仿宋" w:eastAsia="仿宋" w:hAnsi="仿宋" w:cs="仿宋" w:hint="eastAsia"/>
          <w:szCs w:val="21"/>
        </w:rPr>
      </w:pPr>
      <w:r>
        <w:rPr>
          <w:rFonts w:ascii="仿宋" w:eastAsia="仿宋" w:hAnsi="仿宋" w:cs="仿宋" w:hint="eastAsia"/>
          <w:szCs w:val="21"/>
        </w:rPr>
        <w:t>本合同正本肆份，具有同等法律效力，甲方执叁份，乙方执壹份。本合同经双</w:t>
      </w:r>
      <w:r>
        <w:rPr>
          <w:rFonts w:ascii="仿宋" w:eastAsia="仿宋" w:hAnsi="仿宋" w:cs="仿宋" w:hint="eastAsia"/>
          <w:szCs w:val="21"/>
        </w:rPr>
        <w:lastRenderedPageBreak/>
        <w:t>方法定代表人（委托代理人）签字并加盖单位合同印章之日起即时生效。</w:t>
      </w:r>
    </w:p>
    <w:p w14:paraId="4A7B434C" w14:textId="77777777" w:rsidR="00FA1DAF" w:rsidRDefault="00FA1DAF" w:rsidP="0058133D">
      <w:pPr>
        <w:numPr>
          <w:ilvl w:val="1"/>
          <w:numId w:val="1"/>
        </w:numPr>
        <w:tabs>
          <w:tab w:val="left" w:pos="1620"/>
        </w:tabs>
        <w:spacing w:line="360" w:lineRule="auto"/>
        <w:ind w:left="1202"/>
        <w:rPr>
          <w:rFonts w:ascii="仿宋" w:eastAsia="仿宋" w:hAnsi="仿宋" w:cs="仿宋" w:hint="eastAsia"/>
          <w:szCs w:val="21"/>
        </w:rPr>
      </w:pPr>
      <w:r>
        <w:rPr>
          <w:rFonts w:ascii="仿宋" w:eastAsia="仿宋" w:hAnsi="仿宋" w:cs="仿宋" w:hint="eastAsia"/>
          <w:szCs w:val="21"/>
        </w:rPr>
        <w:t>本合同未尽事宜，由双方协商处理。</w:t>
      </w:r>
    </w:p>
    <w:p w14:paraId="192E0788" w14:textId="213531A9" w:rsidR="007C1111" w:rsidRDefault="007C1111">
      <w:pPr>
        <w:spacing w:line="360" w:lineRule="auto"/>
        <w:ind w:left="900"/>
        <w:rPr>
          <w:rFonts w:ascii="仿宋" w:eastAsia="仿宋" w:hAnsi="仿宋" w:cs="仿宋" w:hint="eastAsia"/>
          <w:szCs w:val="21"/>
        </w:rPr>
      </w:pPr>
    </w:p>
    <w:p w14:paraId="10BEDD77" w14:textId="77777777" w:rsidR="007810D8" w:rsidRPr="00FA1DAF" w:rsidRDefault="007810D8">
      <w:pPr>
        <w:spacing w:line="360" w:lineRule="auto"/>
        <w:ind w:left="900"/>
        <w:rPr>
          <w:rFonts w:ascii="仿宋" w:eastAsia="仿宋" w:hAnsi="仿宋" w:cs="仿宋" w:hint="eastAsia"/>
          <w:szCs w:val="21"/>
        </w:rPr>
      </w:pPr>
    </w:p>
    <w:p w14:paraId="1109DCB6"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甲方：中山大学孙逸仙纪念医院             乙方：  </w:t>
      </w:r>
    </w:p>
    <w:p w14:paraId="0D73C972" w14:textId="77777777" w:rsidR="007C1111" w:rsidRPr="00543F29" w:rsidRDefault="007C1111">
      <w:pPr>
        <w:spacing w:line="360" w:lineRule="auto"/>
        <w:rPr>
          <w:rFonts w:ascii="仿宋" w:eastAsia="仿宋" w:hAnsi="仿宋" w:cs="仿宋" w:hint="eastAsia"/>
          <w:szCs w:val="21"/>
        </w:rPr>
      </w:pPr>
    </w:p>
    <w:p w14:paraId="3284F397"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法人代表签名：                          法人代表签名：</w:t>
      </w:r>
    </w:p>
    <w:p w14:paraId="231B8973" w14:textId="77777777" w:rsidR="007C1111" w:rsidRPr="00543F29" w:rsidRDefault="007C1111">
      <w:pPr>
        <w:spacing w:line="360" w:lineRule="auto"/>
        <w:rPr>
          <w:rFonts w:ascii="仿宋" w:eastAsia="仿宋" w:hAnsi="仿宋" w:cs="仿宋" w:hint="eastAsia"/>
          <w:szCs w:val="21"/>
        </w:rPr>
      </w:pPr>
    </w:p>
    <w:p w14:paraId="2F56CB96"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签约代表：                               签约代表：</w:t>
      </w:r>
    </w:p>
    <w:p w14:paraId="5D531E64" w14:textId="77777777" w:rsidR="007C1111" w:rsidRPr="00543F29" w:rsidRDefault="007C1111">
      <w:pPr>
        <w:spacing w:line="360" w:lineRule="auto"/>
        <w:rPr>
          <w:rFonts w:ascii="仿宋" w:eastAsia="仿宋" w:hAnsi="仿宋" w:cs="仿宋" w:hint="eastAsia"/>
          <w:szCs w:val="21"/>
        </w:rPr>
      </w:pPr>
    </w:p>
    <w:p w14:paraId="538F8B67"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地址：广州市沿江西路107号              地址： </w:t>
      </w:r>
    </w:p>
    <w:p w14:paraId="4E6621EA"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电话：020-81332512                      电话： </w:t>
      </w:r>
    </w:p>
    <w:p w14:paraId="106617DC"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传真：020-81332367                      传真： </w:t>
      </w:r>
    </w:p>
    <w:p w14:paraId="5ED4311C" w14:textId="77777777"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签约日期：     年     月     日        签约日期：     年     月     日</w:t>
      </w:r>
    </w:p>
    <w:p w14:paraId="2255A2C9" w14:textId="49BD3165" w:rsidR="007C1111" w:rsidRPr="00543F29"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签约地点：中山大学孙逸仙纪念医院       乙方项目联系人：</w:t>
      </w:r>
      <w:r w:rsidRPr="00543F29">
        <w:rPr>
          <w:rFonts w:ascii="仿宋" w:eastAsia="仿宋" w:hAnsi="仿宋" w:cs="仿宋" w:hint="eastAsia"/>
          <w:szCs w:val="21"/>
          <w:u w:val="single"/>
        </w:rPr>
        <w:t xml:space="preserve">         </w:t>
      </w:r>
      <w:r w:rsidRPr="00543F29">
        <w:rPr>
          <w:rFonts w:ascii="仿宋" w:eastAsia="仿宋" w:hAnsi="仿宋" w:cs="仿宋" w:hint="eastAsia"/>
          <w:szCs w:val="21"/>
        </w:rPr>
        <w:t>电话：</w:t>
      </w:r>
      <w:r w:rsidRPr="00543F29">
        <w:rPr>
          <w:rFonts w:ascii="仿宋" w:eastAsia="仿宋" w:hAnsi="仿宋" w:cs="仿宋" w:hint="eastAsia"/>
          <w:szCs w:val="21"/>
          <w:u w:val="single"/>
        </w:rPr>
        <w:t xml:space="preserve">   </w:t>
      </w:r>
      <w:r w:rsidR="0058133D">
        <w:rPr>
          <w:rFonts w:ascii="仿宋" w:eastAsia="仿宋" w:hAnsi="仿宋" w:cs="仿宋"/>
          <w:szCs w:val="21"/>
          <w:u w:val="single"/>
        </w:rPr>
        <w:t xml:space="preserve">     </w:t>
      </w:r>
      <w:r w:rsidRPr="00543F29">
        <w:rPr>
          <w:rFonts w:ascii="仿宋" w:eastAsia="仿宋" w:hAnsi="仿宋" w:cs="仿宋" w:hint="eastAsia"/>
          <w:szCs w:val="21"/>
          <w:u w:val="single"/>
        </w:rPr>
        <w:t xml:space="preserve">  </w:t>
      </w:r>
    </w:p>
    <w:p w14:paraId="23895363" w14:textId="3BB4DAC3" w:rsidR="00FA1DAF" w:rsidRDefault="00493102">
      <w:pPr>
        <w:spacing w:line="360" w:lineRule="auto"/>
        <w:rPr>
          <w:rFonts w:ascii="仿宋" w:eastAsia="仿宋" w:hAnsi="仿宋" w:cs="仿宋" w:hint="eastAsia"/>
          <w:szCs w:val="21"/>
        </w:rPr>
      </w:pPr>
      <w:r w:rsidRPr="00543F29">
        <w:rPr>
          <w:rFonts w:ascii="仿宋" w:eastAsia="仿宋" w:hAnsi="仿宋" w:cs="仿宋" w:hint="eastAsia"/>
          <w:szCs w:val="21"/>
        </w:rPr>
        <w:t xml:space="preserve">                </w:t>
      </w:r>
    </w:p>
    <w:p w14:paraId="3523DBD2" w14:textId="404C8414" w:rsidR="007C1111" w:rsidRPr="00543F29" w:rsidRDefault="00FA1DAF" w:rsidP="00FA1DAF">
      <w:pPr>
        <w:widowControl/>
        <w:jc w:val="left"/>
        <w:rPr>
          <w:rFonts w:ascii="仿宋" w:eastAsia="仿宋" w:hAnsi="仿宋" w:cs="仿宋" w:hint="eastAsia"/>
          <w:szCs w:val="21"/>
        </w:rPr>
      </w:pPr>
      <w:r>
        <w:rPr>
          <w:rFonts w:ascii="仿宋" w:eastAsia="仿宋" w:hAnsi="仿宋" w:cs="仿宋"/>
          <w:szCs w:val="21"/>
        </w:rPr>
        <w:br w:type="page"/>
      </w:r>
    </w:p>
    <w:p w14:paraId="6264CE1B" w14:textId="77777777" w:rsidR="007C1111" w:rsidRPr="00543F29" w:rsidRDefault="00493102">
      <w:pPr>
        <w:spacing w:line="360" w:lineRule="auto"/>
        <w:jc w:val="center"/>
        <w:rPr>
          <w:rFonts w:ascii="仿宋" w:eastAsia="仿宋" w:hAnsi="仿宋" w:cs="仿宋" w:hint="eastAsia"/>
          <w:sz w:val="28"/>
          <w:szCs w:val="21"/>
        </w:rPr>
      </w:pPr>
      <w:r w:rsidRPr="00543F29">
        <w:rPr>
          <w:rFonts w:ascii="仿宋" w:eastAsia="仿宋" w:hAnsi="仿宋" w:cs="仿宋" w:hint="eastAsia"/>
          <w:b/>
          <w:bCs/>
          <w:sz w:val="30"/>
          <w:szCs w:val="30"/>
        </w:rPr>
        <w:lastRenderedPageBreak/>
        <w:t>中山大学孙逸仙纪念医院设备</w:t>
      </w:r>
      <w:r w:rsidRPr="00543F29">
        <w:rPr>
          <w:rFonts w:ascii="仿宋" w:eastAsia="仿宋" w:hAnsi="仿宋" w:cs="仿宋" w:hint="eastAsia"/>
          <w:sz w:val="28"/>
          <w:szCs w:val="21"/>
        </w:rPr>
        <w:t>配置清单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18"/>
        <w:gridCol w:w="1276"/>
        <w:gridCol w:w="1356"/>
        <w:gridCol w:w="715"/>
        <w:gridCol w:w="715"/>
        <w:gridCol w:w="892"/>
        <w:gridCol w:w="1000"/>
        <w:gridCol w:w="1417"/>
      </w:tblGrid>
      <w:tr w:rsidR="007C1111" w14:paraId="18F285FA" w14:textId="77777777">
        <w:trPr>
          <w:jc w:val="center"/>
        </w:trPr>
        <w:tc>
          <w:tcPr>
            <w:tcW w:w="720" w:type="dxa"/>
          </w:tcPr>
          <w:p w14:paraId="5879A4D8"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序号</w:t>
            </w:r>
          </w:p>
        </w:tc>
        <w:tc>
          <w:tcPr>
            <w:tcW w:w="1418" w:type="dxa"/>
          </w:tcPr>
          <w:p w14:paraId="724CC010"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产品代码</w:t>
            </w:r>
          </w:p>
        </w:tc>
        <w:tc>
          <w:tcPr>
            <w:tcW w:w="1276" w:type="dxa"/>
          </w:tcPr>
          <w:p w14:paraId="3484839E"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产品名称</w:t>
            </w:r>
          </w:p>
        </w:tc>
        <w:tc>
          <w:tcPr>
            <w:tcW w:w="1356" w:type="dxa"/>
          </w:tcPr>
          <w:p w14:paraId="033C71BA"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规格型号</w:t>
            </w:r>
          </w:p>
        </w:tc>
        <w:tc>
          <w:tcPr>
            <w:tcW w:w="715" w:type="dxa"/>
          </w:tcPr>
          <w:p w14:paraId="3AB12CE0"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数量</w:t>
            </w:r>
          </w:p>
        </w:tc>
        <w:tc>
          <w:tcPr>
            <w:tcW w:w="715" w:type="dxa"/>
          </w:tcPr>
          <w:p w14:paraId="581F2EA9"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单位</w:t>
            </w:r>
          </w:p>
        </w:tc>
        <w:tc>
          <w:tcPr>
            <w:tcW w:w="892" w:type="dxa"/>
          </w:tcPr>
          <w:p w14:paraId="23BFE4F7"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产地</w:t>
            </w:r>
          </w:p>
        </w:tc>
        <w:tc>
          <w:tcPr>
            <w:tcW w:w="1000" w:type="dxa"/>
          </w:tcPr>
          <w:p w14:paraId="3E238A16" w14:textId="77777777" w:rsidR="007C1111" w:rsidRPr="00543F29"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品牌</w:t>
            </w:r>
          </w:p>
        </w:tc>
        <w:tc>
          <w:tcPr>
            <w:tcW w:w="1417" w:type="dxa"/>
          </w:tcPr>
          <w:p w14:paraId="1C4F06D6" w14:textId="77777777" w:rsidR="007C1111" w:rsidRDefault="00493102">
            <w:pPr>
              <w:spacing w:line="360" w:lineRule="auto"/>
              <w:jc w:val="center"/>
              <w:rPr>
                <w:rFonts w:ascii="仿宋" w:eastAsia="仿宋" w:hAnsi="仿宋" w:cs="仿宋" w:hint="eastAsia"/>
                <w:szCs w:val="21"/>
              </w:rPr>
            </w:pPr>
            <w:r w:rsidRPr="00543F29">
              <w:rPr>
                <w:rFonts w:ascii="仿宋" w:eastAsia="仿宋" w:hAnsi="仿宋" w:cs="仿宋" w:hint="eastAsia"/>
                <w:szCs w:val="21"/>
              </w:rPr>
              <w:t>备注</w:t>
            </w:r>
          </w:p>
        </w:tc>
      </w:tr>
      <w:tr w:rsidR="007C1111" w14:paraId="7498D0CA" w14:textId="77777777">
        <w:trPr>
          <w:jc w:val="center"/>
        </w:trPr>
        <w:tc>
          <w:tcPr>
            <w:tcW w:w="720" w:type="dxa"/>
          </w:tcPr>
          <w:p w14:paraId="3DA90B77" w14:textId="77777777" w:rsidR="007C1111" w:rsidRDefault="007C1111">
            <w:pPr>
              <w:spacing w:line="360" w:lineRule="auto"/>
              <w:rPr>
                <w:rFonts w:ascii="仿宋" w:eastAsia="仿宋" w:hAnsi="仿宋" w:cs="仿宋" w:hint="eastAsia"/>
                <w:szCs w:val="21"/>
              </w:rPr>
            </w:pPr>
          </w:p>
        </w:tc>
        <w:tc>
          <w:tcPr>
            <w:tcW w:w="1418" w:type="dxa"/>
          </w:tcPr>
          <w:p w14:paraId="292CCA17" w14:textId="77777777" w:rsidR="007C1111" w:rsidRDefault="007C1111">
            <w:pPr>
              <w:spacing w:line="360" w:lineRule="auto"/>
              <w:rPr>
                <w:rFonts w:ascii="仿宋" w:eastAsia="仿宋" w:hAnsi="仿宋" w:cs="仿宋" w:hint="eastAsia"/>
                <w:szCs w:val="21"/>
              </w:rPr>
            </w:pPr>
          </w:p>
        </w:tc>
        <w:tc>
          <w:tcPr>
            <w:tcW w:w="1276" w:type="dxa"/>
          </w:tcPr>
          <w:p w14:paraId="75BC267B" w14:textId="77777777" w:rsidR="007C1111" w:rsidRDefault="007C1111">
            <w:pPr>
              <w:spacing w:line="360" w:lineRule="auto"/>
              <w:rPr>
                <w:rFonts w:ascii="仿宋" w:eastAsia="仿宋" w:hAnsi="仿宋" w:cs="仿宋" w:hint="eastAsia"/>
                <w:szCs w:val="21"/>
              </w:rPr>
            </w:pPr>
          </w:p>
        </w:tc>
        <w:tc>
          <w:tcPr>
            <w:tcW w:w="1356" w:type="dxa"/>
          </w:tcPr>
          <w:p w14:paraId="58348717" w14:textId="77777777" w:rsidR="007C1111" w:rsidRDefault="007C1111">
            <w:pPr>
              <w:spacing w:line="360" w:lineRule="auto"/>
              <w:rPr>
                <w:rFonts w:ascii="仿宋" w:eastAsia="仿宋" w:hAnsi="仿宋" w:cs="仿宋" w:hint="eastAsia"/>
                <w:szCs w:val="21"/>
              </w:rPr>
            </w:pPr>
          </w:p>
        </w:tc>
        <w:tc>
          <w:tcPr>
            <w:tcW w:w="715" w:type="dxa"/>
          </w:tcPr>
          <w:p w14:paraId="6A3FDBC4" w14:textId="77777777" w:rsidR="007C1111" w:rsidRDefault="007C1111">
            <w:pPr>
              <w:spacing w:line="360" w:lineRule="auto"/>
              <w:rPr>
                <w:rFonts w:ascii="仿宋" w:eastAsia="仿宋" w:hAnsi="仿宋" w:cs="仿宋" w:hint="eastAsia"/>
                <w:szCs w:val="21"/>
              </w:rPr>
            </w:pPr>
          </w:p>
        </w:tc>
        <w:tc>
          <w:tcPr>
            <w:tcW w:w="715" w:type="dxa"/>
          </w:tcPr>
          <w:p w14:paraId="2C02E7F2" w14:textId="77777777" w:rsidR="007C1111" w:rsidRDefault="007C1111">
            <w:pPr>
              <w:spacing w:line="360" w:lineRule="auto"/>
              <w:rPr>
                <w:rFonts w:ascii="仿宋" w:eastAsia="仿宋" w:hAnsi="仿宋" w:cs="仿宋" w:hint="eastAsia"/>
                <w:szCs w:val="21"/>
              </w:rPr>
            </w:pPr>
          </w:p>
        </w:tc>
        <w:tc>
          <w:tcPr>
            <w:tcW w:w="892" w:type="dxa"/>
          </w:tcPr>
          <w:p w14:paraId="554F66BC" w14:textId="77777777" w:rsidR="007C1111" w:rsidRDefault="007C1111">
            <w:pPr>
              <w:spacing w:line="360" w:lineRule="auto"/>
              <w:rPr>
                <w:rFonts w:ascii="仿宋" w:eastAsia="仿宋" w:hAnsi="仿宋" w:cs="仿宋" w:hint="eastAsia"/>
                <w:szCs w:val="21"/>
              </w:rPr>
            </w:pPr>
          </w:p>
        </w:tc>
        <w:tc>
          <w:tcPr>
            <w:tcW w:w="1000" w:type="dxa"/>
          </w:tcPr>
          <w:p w14:paraId="292E8D6C" w14:textId="77777777" w:rsidR="007C1111" w:rsidRDefault="007C1111">
            <w:pPr>
              <w:spacing w:line="360" w:lineRule="auto"/>
              <w:rPr>
                <w:rFonts w:ascii="仿宋" w:eastAsia="仿宋" w:hAnsi="仿宋" w:cs="仿宋" w:hint="eastAsia"/>
                <w:szCs w:val="21"/>
              </w:rPr>
            </w:pPr>
          </w:p>
        </w:tc>
        <w:tc>
          <w:tcPr>
            <w:tcW w:w="1417" w:type="dxa"/>
          </w:tcPr>
          <w:p w14:paraId="0DE2806C" w14:textId="77777777" w:rsidR="007C1111" w:rsidRDefault="007C1111">
            <w:pPr>
              <w:spacing w:line="360" w:lineRule="auto"/>
              <w:rPr>
                <w:rFonts w:ascii="仿宋" w:eastAsia="仿宋" w:hAnsi="仿宋" w:cs="仿宋" w:hint="eastAsia"/>
                <w:szCs w:val="21"/>
              </w:rPr>
            </w:pPr>
          </w:p>
        </w:tc>
      </w:tr>
      <w:tr w:rsidR="007C1111" w14:paraId="6F59DB2C" w14:textId="77777777">
        <w:trPr>
          <w:jc w:val="center"/>
        </w:trPr>
        <w:tc>
          <w:tcPr>
            <w:tcW w:w="720" w:type="dxa"/>
          </w:tcPr>
          <w:p w14:paraId="53BB967E" w14:textId="77777777" w:rsidR="007C1111" w:rsidRDefault="007C1111">
            <w:pPr>
              <w:spacing w:line="360" w:lineRule="auto"/>
              <w:rPr>
                <w:rFonts w:ascii="仿宋" w:eastAsia="仿宋" w:hAnsi="仿宋" w:cs="仿宋" w:hint="eastAsia"/>
                <w:szCs w:val="21"/>
              </w:rPr>
            </w:pPr>
          </w:p>
        </w:tc>
        <w:tc>
          <w:tcPr>
            <w:tcW w:w="1418" w:type="dxa"/>
          </w:tcPr>
          <w:p w14:paraId="17830C22" w14:textId="77777777" w:rsidR="007C1111" w:rsidRDefault="007C1111">
            <w:pPr>
              <w:spacing w:line="360" w:lineRule="auto"/>
              <w:rPr>
                <w:rFonts w:ascii="仿宋" w:eastAsia="仿宋" w:hAnsi="仿宋" w:cs="仿宋" w:hint="eastAsia"/>
                <w:szCs w:val="21"/>
              </w:rPr>
            </w:pPr>
          </w:p>
        </w:tc>
        <w:tc>
          <w:tcPr>
            <w:tcW w:w="1276" w:type="dxa"/>
          </w:tcPr>
          <w:p w14:paraId="214CB973" w14:textId="77777777" w:rsidR="007C1111" w:rsidRDefault="007C1111">
            <w:pPr>
              <w:spacing w:line="360" w:lineRule="auto"/>
              <w:rPr>
                <w:rFonts w:ascii="仿宋" w:eastAsia="仿宋" w:hAnsi="仿宋" w:cs="仿宋" w:hint="eastAsia"/>
                <w:szCs w:val="21"/>
              </w:rPr>
            </w:pPr>
          </w:p>
        </w:tc>
        <w:tc>
          <w:tcPr>
            <w:tcW w:w="1356" w:type="dxa"/>
          </w:tcPr>
          <w:p w14:paraId="0A3B5A29" w14:textId="77777777" w:rsidR="007C1111" w:rsidRDefault="007C1111">
            <w:pPr>
              <w:spacing w:line="360" w:lineRule="auto"/>
              <w:rPr>
                <w:rFonts w:ascii="仿宋" w:eastAsia="仿宋" w:hAnsi="仿宋" w:cs="仿宋" w:hint="eastAsia"/>
                <w:szCs w:val="21"/>
              </w:rPr>
            </w:pPr>
          </w:p>
        </w:tc>
        <w:tc>
          <w:tcPr>
            <w:tcW w:w="715" w:type="dxa"/>
          </w:tcPr>
          <w:p w14:paraId="19D44E70" w14:textId="77777777" w:rsidR="007C1111" w:rsidRDefault="007C1111">
            <w:pPr>
              <w:spacing w:line="360" w:lineRule="auto"/>
              <w:rPr>
                <w:rFonts w:ascii="仿宋" w:eastAsia="仿宋" w:hAnsi="仿宋" w:cs="仿宋" w:hint="eastAsia"/>
                <w:szCs w:val="21"/>
              </w:rPr>
            </w:pPr>
          </w:p>
        </w:tc>
        <w:tc>
          <w:tcPr>
            <w:tcW w:w="715" w:type="dxa"/>
          </w:tcPr>
          <w:p w14:paraId="1424C9EF" w14:textId="77777777" w:rsidR="007C1111" w:rsidRDefault="007C1111">
            <w:pPr>
              <w:spacing w:line="360" w:lineRule="auto"/>
              <w:rPr>
                <w:rFonts w:ascii="仿宋" w:eastAsia="仿宋" w:hAnsi="仿宋" w:cs="仿宋" w:hint="eastAsia"/>
                <w:szCs w:val="21"/>
              </w:rPr>
            </w:pPr>
          </w:p>
        </w:tc>
        <w:tc>
          <w:tcPr>
            <w:tcW w:w="892" w:type="dxa"/>
          </w:tcPr>
          <w:p w14:paraId="5B2BC5B7" w14:textId="77777777" w:rsidR="007C1111" w:rsidRDefault="007C1111">
            <w:pPr>
              <w:spacing w:line="360" w:lineRule="auto"/>
              <w:rPr>
                <w:rFonts w:ascii="仿宋" w:eastAsia="仿宋" w:hAnsi="仿宋" w:cs="仿宋" w:hint="eastAsia"/>
                <w:szCs w:val="21"/>
              </w:rPr>
            </w:pPr>
          </w:p>
        </w:tc>
        <w:tc>
          <w:tcPr>
            <w:tcW w:w="1000" w:type="dxa"/>
          </w:tcPr>
          <w:p w14:paraId="32B8D0F1" w14:textId="77777777" w:rsidR="007C1111" w:rsidRDefault="007C1111">
            <w:pPr>
              <w:spacing w:line="360" w:lineRule="auto"/>
              <w:rPr>
                <w:rFonts w:ascii="仿宋" w:eastAsia="仿宋" w:hAnsi="仿宋" w:cs="仿宋" w:hint="eastAsia"/>
                <w:szCs w:val="21"/>
              </w:rPr>
            </w:pPr>
          </w:p>
        </w:tc>
        <w:tc>
          <w:tcPr>
            <w:tcW w:w="1417" w:type="dxa"/>
          </w:tcPr>
          <w:p w14:paraId="19167099" w14:textId="77777777" w:rsidR="007C1111" w:rsidRDefault="007C1111">
            <w:pPr>
              <w:spacing w:line="360" w:lineRule="auto"/>
              <w:rPr>
                <w:rFonts w:ascii="仿宋" w:eastAsia="仿宋" w:hAnsi="仿宋" w:cs="仿宋" w:hint="eastAsia"/>
                <w:szCs w:val="21"/>
              </w:rPr>
            </w:pPr>
          </w:p>
        </w:tc>
      </w:tr>
      <w:tr w:rsidR="007C1111" w14:paraId="73AA3664" w14:textId="77777777">
        <w:trPr>
          <w:jc w:val="center"/>
        </w:trPr>
        <w:tc>
          <w:tcPr>
            <w:tcW w:w="720" w:type="dxa"/>
          </w:tcPr>
          <w:p w14:paraId="001B5FE3" w14:textId="77777777" w:rsidR="007C1111" w:rsidRDefault="007C1111">
            <w:pPr>
              <w:spacing w:line="360" w:lineRule="auto"/>
              <w:rPr>
                <w:rFonts w:ascii="仿宋" w:eastAsia="仿宋" w:hAnsi="仿宋" w:cs="仿宋" w:hint="eastAsia"/>
                <w:szCs w:val="21"/>
              </w:rPr>
            </w:pPr>
          </w:p>
        </w:tc>
        <w:tc>
          <w:tcPr>
            <w:tcW w:w="1418" w:type="dxa"/>
          </w:tcPr>
          <w:p w14:paraId="72520B91" w14:textId="77777777" w:rsidR="007C1111" w:rsidRDefault="007C1111">
            <w:pPr>
              <w:spacing w:line="360" w:lineRule="auto"/>
              <w:rPr>
                <w:rFonts w:ascii="仿宋" w:eastAsia="仿宋" w:hAnsi="仿宋" w:cs="仿宋" w:hint="eastAsia"/>
                <w:szCs w:val="21"/>
              </w:rPr>
            </w:pPr>
          </w:p>
        </w:tc>
        <w:tc>
          <w:tcPr>
            <w:tcW w:w="1276" w:type="dxa"/>
          </w:tcPr>
          <w:p w14:paraId="4603EA1C" w14:textId="77777777" w:rsidR="007C1111" w:rsidRDefault="007C1111">
            <w:pPr>
              <w:spacing w:line="360" w:lineRule="auto"/>
              <w:rPr>
                <w:rFonts w:ascii="仿宋" w:eastAsia="仿宋" w:hAnsi="仿宋" w:cs="仿宋" w:hint="eastAsia"/>
                <w:szCs w:val="21"/>
              </w:rPr>
            </w:pPr>
          </w:p>
        </w:tc>
        <w:tc>
          <w:tcPr>
            <w:tcW w:w="1356" w:type="dxa"/>
          </w:tcPr>
          <w:p w14:paraId="51EF060B" w14:textId="77777777" w:rsidR="007C1111" w:rsidRDefault="007C1111">
            <w:pPr>
              <w:spacing w:line="360" w:lineRule="auto"/>
              <w:rPr>
                <w:rFonts w:ascii="仿宋" w:eastAsia="仿宋" w:hAnsi="仿宋" w:cs="仿宋" w:hint="eastAsia"/>
                <w:szCs w:val="21"/>
              </w:rPr>
            </w:pPr>
          </w:p>
        </w:tc>
        <w:tc>
          <w:tcPr>
            <w:tcW w:w="715" w:type="dxa"/>
          </w:tcPr>
          <w:p w14:paraId="321240AB" w14:textId="77777777" w:rsidR="007C1111" w:rsidRDefault="007C1111">
            <w:pPr>
              <w:spacing w:line="360" w:lineRule="auto"/>
              <w:rPr>
                <w:rFonts w:ascii="仿宋" w:eastAsia="仿宋" w:hAnsi="仿宋" w:cs="仿宋" w:hint="eastAsia"/>
                <w:szCs w:val="21"/>
              </w:rPr>
            </w:pPr>
          </w:p>
        </w:tc>
        <w:tc>
          <w:tcPr>
            <w:tcW w:w="715" w:type="dxa"/>
          </w:tcPr>
          <w:p w14:paraId="4443092A" w14:textId="77777777" w:rsidR="007C1111" w:rsidRDefault="007C1111">
            <w:pPr>
              <w:spacing w:line="360" w:lineRule="auto"/>
              <w:rPr>
                <w:rFonts w:ascii="仿宋" w:eastAsia="仿宋" w:hAnsi="仿宋" w:cs="仿宋" w:hint="eastAsia"/>
                <w:szCs w:val="21"/>
              </w:rPr>
            </w:pPr>
          </w:p>
        </w:tc>
        <w:tc>
          <w:tcPr>
            <w:tcW w:w="892" w:type="dxa"/>
          </w:tcPr>
          <w:p w14:paraId="42401EF0" w14:textId="77777777" w:rsidR="007C1111" w:rsidRDefault="007C1111">
            <w:pPr>
              <w:spacing w:line="360" w:lineRule="auto"/>
              <w:rPr>
                <w:rFonts w:ascii="仿宋" w:eastAsia="仿宋" w:hAnsi="仿宋" w:cs="仿宋" w:hint="eastAsia"/>
                <w:szCs w:val="21"/>
              </w:rPr>
            </w:pPr>
          </w:p>
        </w:tc>
        <w:tc>
          <w:tcPr>
            <w:tcW w:w="1000" w:type="dxa"/>
          </w:tcPr>
          <w:p w14:paraId="7B147393" w14:textId="77777777" w:rsidR="007C1111" w:rsidRDefault="007C1111">
            <w:pPr>
              <w:spacing w:line="360" w:lineRule="auto"/>
              <w:rPr>
                <w:rFonts w:ascii="仿宋" w:eastAsia="仿宋" w:hAnsi="仿宋" w:cs="仿宋" w:hint="eastAsia"/>
                <w:szCs w:val="21"/>
              </w:rPr>
            </w:pPr>
          </w:p>
        </w:tc>
        <w:tc>
          <w:tcPr>
            <w:tcW w:w="1417" w:type="dxa"/>
          </w:tcPr>
          <w:p w14:paraId="481D9876" w14:textId="77777777" w:rsidR="007C1111" w:rsidRDefault="007C1111">
            <w:pPr>
              <w:spacing w:line="360" w:lineRule="auto"/>
              <w:rPr>
                <w:rFonts w:ascii="仿宋" w:eastAsia="仿宋" w:hAnsi="仿宋" w:cs="仿宋" w:hint="eastAsia"/>
                <w:szCs w:val="21"/>
              </w:rPr>
            </w:pPr>
          </w:p>
        </w:tc>
      </w:tr>
      <w:tr w:rsidR="007C1111" w14:paraId="5DAA3DF1" w14:textId="77777777">
        <w:trPr>
          <w:jc w:val="center"/>
        </w:trPr>
        <w:tc>
          <w:tcPr>
            <w:tcW w:w="720" w:type="dxa"/>
          </w:tcPr>
          <w:p w14:paraId="30B86621" w14:textId="77777777" w:rsidR="007C1111" w:rsidRDefault="007C1111">
            <w:pPr>
              <w:spacing w:line="360" w:lineRule="auto"/>
              <w:rPr>
                <w:rFonts w:ascii="仿宋" w:eastAsia="仿宋" w:hAnsi="仿宋" w:cs="仿宋" w:hint="eastAsia"/>
                <w:szCs w:val="21"/>
              </w:rPr>
            </w:pPr>
          </w:p>
        </w:tc>
        <w:tc>
          <w:tcPr>
            <w:tcW w:w="1418" w:type="dxa"/>
          </w:tcPr>
          <w:p w14:paraId="0A51F952" w14:textId="77777777" w:rsidR="007C1111" w:rsidRDefault="007C1111">
            <w:pPr>
              <w:spacing w:line="360" w:lineRule="auto"/>
              <w:rPr>
                <w:rFonts w:ascii="仿宋" w:eastAsia="仿宋" w:hAnsi="仿宋" w:cs="仿宋" w:hint="eastAsia"/>
                <w:szCs w:val="21"/>
              </w:rPr>
            </w:pPr>
          </w:p>
        </w:tc>
        <w:tc>
          <w:tcPr>
            <w:tcW w:w="1276" w:type="dxa"/>
          </w:tcPr>
          <w:p w14:paraId="0DDF1000" w14:textId="77777777" w:rsidR="007C1111" w:rsidRDefault="007C1111">
            <w:pPr>
              <w:spacing w:line="360" w:lineRule="auto"/>
              <w:rPr>
                <w:rFonts w:ascii="仿宋" w:eastAsia="仿宋" w:hAnsi="仿宋" w:cs="仿宋" w:hint="eastAsia"/>
                <w:szCs w:val="21"/>
              </w:rPr>
            </w:pPr>
          </w:p>
        </w:tc>
        <w:tc>
          <w:tcPr>
            <w:tcW w:w="1356" w:type="dxa"/>
          </w:tcPr>
          <w:p w14:paraId="0330C9A9" w14:textId="77777777" w:rsidR="007C1111" w:rsidRDefault="007C1111">
            <w:pPr>
              <w:spacing w:line="360" w:lineRule="auto"/>
              <w:rPr>
                <w:rFonts w:ascii="仿宋" w:eastAsia="仿宋" w:hAnsi="仿宋" w:cs="仿宋" w:hint="eastAsia"/>
                <w:szCs w:val="21"/>
              </w:rPr>
            </w:pPr>
          </w:p>
        </w:tc>
        <w:tc>
          <w:tcPr>
            <w:tcW w:w="715" w:type="dxa"/>
          </w:tcPr>
          <w:p w14:paraId="741338B6" w14:textId="77777777" w:rsidR="007C1111" w:rsidRDefault="007C1111">
            <w:pPr>
              <w:spacing w:line="360" w:lineRule="auto"/>
              <w:rPr>
                <w:rFonts w:ascii="仿宋" w:eastAsia="仿宋" w:hAnsi="仿宋" w:cs="仿宋" w:hint="eastAsia"/>
                <w:szCs w:val="21"/>
              </w:rPr>
            </w:pPr>
          </w:p>
        </w:tc>
        <w:tc>
          <w:tcPr>
            <w:tcW w:w="715" w:type="dxa"/>
          </w:tcPr>
          <w:p w14:paraId="58766F54" w14:textId="77777777" w:rsidR="007C1111" w:rsidRDefault="007C1111">
            <w:pPr>
              <w:spacing w:line="360" w:lineRule="auto"/>
              <w:rPr>
                <w:rFonts w:ascii="仿宋" w:eastAsia="仿宋" w:hAnsi="仿宋" w:cs="仿宋" w:hint="eastAsia"/>
                <w:szCs w:val="21"/>
              </w:rPr>
            </w:pPr>
          </w:p>
        </w:tc>
        <w:tc>
          <w:tcPr>
            <w:tcW w:w="892" w:type="dxa"/>
          </w:tcPr>
          <w:p w14:paraId="566A0444" w14:textId="77777777" w:rsidR="007C1111" w:rsidRDefault="007C1111">
            <w:pPr>
              <w:spacing w:line="360" w:lineRule="auto"/>
              <w:rPr>
                <w:rFonts w:ascii="仿宋" w:eastAsia="仿宋" w:hAnsi="仿宋" w:cs="仿宋" w:hint="eastAsia"/>
                <w:szCs w:val="21"/>
              </w:rPr>
            </w:pPr>
          </w:p>
        </w:tc>
        <w:tc>
          <w:tcPr>
            <w:tcW w:w="1000" w:type="dxa"/>
          </w:tcPr>
          <w:p w14:paraId="349B6F25" w14:textId="77777777" w:rsidR="007C1111" w:rsidRDefault="007C1111">
            <w:pPr>
              <w:spacing w:line="360" w:lineRule="auto"/>
              <w:rPr>
                <w:rFonts w:ascii="仿宋" w:eastAsia="仿宋" w:hAnsi="仿宋" w:cs="仿宋" w:hint="eastAsia"/>
                <w:szCs w:val="21"/>
              </w:rPr>
            </w:pPr>
          </w:p>
        </w:tc>
        <w:tc>
          <w:tcPr>
            <w:tcW w:w="1417" w:type="dxa"/>
          </w:tcPr>
          <w:p w14:paraId="6BD873E0" w14:textId="77777777" w:rsidR="007C1111" w:rsidRDefault="007C1111">
            <w:pPr>
              <w:spacing w:line="360" w:lineRule="auto"/>
              <w:rPr>
                <w:rFonts w:ascii="仿宋" w:eastAsia="仿宋" w:hAnsi="仿宋" w:cs="仿宋" w:hint="eastAsia"/>
                <w:szCs w:val="21"/>
              </w:rPr>
            </w:pPr>
          </w:p>
        </w:tc>
      </w:tr>
      <w:tr w:rsidR="007C1111" w14:paraId="50401B11" w14:textId="77777777">
        <w:trPr>
          <w:jc w:val="center"/>
        </w:trPr>
        <w:tc>
          <w:tcPr>
            <w:tcW w:w="720" w:type="dxa"/>
          </w:tcPr>
          <w:p w14:paraId="044C9C4A" w14:textId="77777777" w:rsidR="007C1111" w:rsidRDefault="007C1111">
            <w:pPr>
              <w:spacing w:line="360" w:lineRule="auto"/>
              <w:rPr>
                <w:rFonts w:ascii="仿宋" w:eastAsia="仿宋" w:hAnsi="仿宋" w:cs="仿宋" w:hint="eastAsia"/>
                <w:szCs w:val="21"/>
              </w:rPr>
            </w:pPr>
          </w:p>
        </w:tc>
        <w:tc>
          <w:tcPr>
            <w:tcW w:w="1418" w:type="dxa"/>
          </w:tcPr>
          <w:p w14:paraId="21A3EE67" w14:textId="77777777" w:rsidR="007C1111" w:rsidRDefault="007C1111">
            <w:pPr>
              <w:spacing w:line="360" w:lineRule="auto"/>
              <w:rPr>
                <w:rFonts w:ascii="仿宋" w:eastAsia="仿宋" w:hAnsi="仿宋" w:cs="仿宋" w:hint="eastAsia"/>
                <w:szCs w:val="21"/>
              </w:rPr>
            </w:pPr>
          </w:p>
        </w:tc>
        <w:tc>
          <w:tcPr>
            <w:tcW w:w="1276" w:type="dxa"/>
          </w:tcPr>
          <w:p w14:paraId="168E11B1" w14:textId="77777777" w:rsidR="007C1111" w:rsidRDefault="007C1111">
            <w:pPr>
              <w:spacing w:line="360" w:lineRule="auto"/>
              <w:rPr>
                <w:rFonts w:ascii="仿宋" w:eastAsia="仿宋" w:hAnsi="仿宋" w:cs="仿宋" w:hint="eastAsia"/>
                <w:szCs w:val="21"/>
              </w:rPr>
            </w:pPr>
          </w:p>
        </w:tc>
        <w:tc>
          <w:tcPr>
            <w:tcW w:w="1356" w:type="dxa"/>
          </w:tcPr>
          <w:p w14:paraId="3521245B" w14:textId="77777777" w:rsidR="007C1111" w:rsidRDefault="007C1111">
            <w:pPr>
              <w:spacing w:line="360" w:lineRule="auto"/>
              <w:rPr>
                <w:rFonts w:ascii="仿宋" w:eastAsia="仿宋" w:hAnsi="仿宋" w:cs="仿宋" w:hint="eastAsia"/>
                <w:szCs w:val="21"/>
              </w:rPr>
            </w:pPr>
          </w:p>
        </w:tc>
        <w:tc>
          <w:tcPr>
            <w:tcW w:w="715" w:type="dxa"/>
          </w:tcPr>
          <w:p w14:paraId="5559B648" w14:textId="77777777" w:rsidR="007C1111" w:rsidRDefault="007C1111">
            <w:pPr>
              <w:spacing w:line="360" w:lineRule="auto"/>
              <w:rPr>
                <w:rFonts w:ascii="仿宋" w:eastAsia="仿宋" w:hAnsi="仿宋" w:cs="仿宋" w:hint="eastAsia"/>
                <w:szCs w:val="21"/>
              </w:rPr>
            </w:pPr>
          </w:p>
        </w:tc>
        <w:tc>
          <w:tcPr>
            <w:tcW w:w="715" w:type="dxa"/>
          </w:tcPr>
          <w:p w14:paraId="395B453D" w14:textId="77777777" w:rsidR="007C1111" w:rsidRDefault="007C1111">
            <w:pPr>
              <w:spacing w:line="360" w:lineRule="auto"/>
              <w:rPr>
                <w:rFonts w:ascii="仿宋" w:eastAsia="仿宋" w:hAnsi="仿宋" w:cs="仿宋" w:hint="eastAsia"/>
                <w:szCs w:val="21"/>
              </w:rPr>
            </w:pPr>
          </w:p>
        </w:tc>
        <w:tc>
          <w:tcPr>
            <w:tcW w:w="892" w:type="dxa"/>
          </w:tcPr>
          <w:p w14:paraId="4531F75C" w14:textId="77777777" w:rsidR="007C1111" w:rsidRDefault="007C1111">
            <w:pPr>
              <w:spacing w:line="360" w:lineRule="auto"/>
              <w:rPr>
                <w:rFonts w:ascii="仿宋" w:eastAsia="仿宋" w:hAnsi="仿宋" w:cs="仿宋" w:hint="eastAsia"/>
                <w:szCs w:val="21"/>
              </w:rPr>
            </w:pPr>
          </w:p>
        </w:tc>
        <w:tc>
          <w:tcPr>
            <w:tcW w:w="1000" w:type="dxa"/>
          </w:tcPr>
          <w:p w14:paraId="69624850" w14:textId="77777777" w:rsidR="007C1111" w:rsidRDefault="007C1111">
            <w:pPr>
              <w:spacing w:line="360" w:lineRule="auto"/>
              <w:rPr>
                <w:rFonts w:ascii="仿宋" w:eastAsia="仿宋" w:hAnsi="仿宋" w:cs="仿宋" w:hint="eastAsia"/>
                <w:szCs w:val="21"/>
              </w:rPr>
            </w:pPr>
          </w:p>
        </w:tc>
        <w:tc>
          <w:tcPr>
            <w:tcW w:w="1417" w:type="dxa"/>
          </w:tcPr>
          <w:p w14:paraId="3D2813A0" w14:textId="77777777" w:rsidR="007C1111" w:rsidRDefault="007C1111">
            <w:pPr>
              <w:spacing w:line="360" w:lineRule="auto"/>
              <w:rPr>
                <w:rFonts w:ascii="仿宋" w:eastAsia="仿宋" w:hAnsi="仿宋" w:cs="仿宋" w:hint="eastAsia"/>
                <w:szCs w:val="21"/>
              </w:rPr>
            </w:pPr>
          </w:p>
        </w:tc>
      </w:tr>
      <w:tr w:rsidR="007C1111" w14:paraId="0EA0971F" w14:textId="77777777">
        <w:trPr>
          <w:jc w:val="center"/>
        </w:trPr>
        <w:tc>
          <w:tcPr>
            <w:tcW w:w="720" w:type="dxa"/>
          </w:tcPr>
          <w:p w14:paraId="0CF08AA8" w14:textId="77777777" w:rsidR="007C1111" w:rsidRDefault="007C1111">
            <w:pPr>
              <w:spacing w:line="360" w:lineRule="auto"/>
              <w:rPr>
                <w:rFonts w:ascii="仿宋" w:eastAsia="仿宋" w:hAnsi="仿宋" w:cs="仿宋" w:hint="eastAsia"/>
                <w:szCs w:val="21"/>
              </w:rPr>
            </w:pPr>
          </w:p>
        </w:tc>
        <w:tc>
          <w:tcPr>
            <w:tcW w:w="1418" w:type="dxa"/>
          </w:tcPr>
          <w:p w14:paraId="05ADB3F7" w14:textId="77777777" w:rsidR="007C1111" w:rsidRDefault="007C1111">
            <w:pPr>
              <w:spacing w:line="360" w:lineRule="auto"/>
              <w:rPr>
                <w:rFonts w:ascii="仿宋" w:eastAsia="仿宋" w:hAnsi="仿宋" w:cs="仿宋" w:hint="eastAsia"/>
                <w:szCs w:val="21"/>
              </w:rPr>
            </w:pPr>
          </w:p>
        </w:tc>
        <w:tc>
          <w:tcPr>
            <w:tcW w:w="1276" w:type="dxa"/>
          </w:tcPr>
          <w:p w14:paraId="35B9D14B" w14:textId="77777777" w:rsidR="007C1111" w:rsidRDefault="007C1111">
            <w:pPr>
              <w:spacing w:line="360" w:lineRule="auto"/>
              <w:rPr>
                <w:rFonts w:ascii="仿宋" w:eastAsia="仿宋" w:hAnsi="仿宋" w:cs="仿宋" w:hint="eastAsia"/>
                <w:szCs w:val="21"/>
              </w:rPr>
            </w:pPr>
          </w:p>
        </w:tc>
        <w:tc>
          <w:tcPr>
            <w:tcW w:w="1356" w:type="dxa"/>
          </w:tcPr>
          <w:p w14:paraId="64CD3592" w14:textId="77777777" w:rsidR="007C1111" w:rsidRDefault="007C1111">
            <w:pPr>
              <w:spacing w:line="360" w:lineRule="auto"/>
              <w:rPr>
                <w:rFonts w:ascii="仿宋" w:eastAsia="仿宋" w:hAnsi="仿宋" w:cs="仿宋" w:hint="eastAsia"/>
                <w:szCs w:val="21"/>
              </w:rPr>
            </w:pPr>
          </w:p>
        </w:tc>
        <w:tc>
          <w:tcPr>
            <w:tcW w:w="715" w:type="dxa"/>
          </w:tcPr>
          <w:p w14:paraId="2EA83828" w14:textId="77777777" w:rsidR="007C1111" w:rsidRDefault="007C1111">
            <w:pPr>
              <w:spacing w:line="360" w:lineRule="auto"/>
              <w:rPr>
                <w:rFonts w:ascii="仿宋" w:eastAsia="仿宋" w:hAnsi="仿宋" w:cs="仿宋" w:hint="eastAsia"/>
                <w:szCs w:val="21"/>
              </w:rPr>
            </w:pPr>
          </w:p>
        </w:tc>
        <w:tc>
          <w:tcPr>
            <w:tcW w:w="715" w:type="dxa"/>
          </w:tcPr>
          <w:p w14:paraId="0081AD4F" w14:textId="77777777" w:rsidR="007C1111" w:rsidRDefault="007C1111">
            <w:pPr>
              <w:spacing w:line="360" w:lineRule="auto"/>
              <w:rPr>
                <w:rFonts w:ascii="仿宋" w:eastAsia="仿宋" w:hAnsi="仿宋" w:cs="仿宋" w:hint="eastAsia"/>
                <w:szCs w:val="21"/>
              </w:rPr>
            </w:pPr>
          </w:p>
        </w:tc>
        <w:tc>
          <w:tcPr>
            <w:tcW w:w="892" w:type="dxa"/>
          </w:tcPr>
          <w:p w14:paraId="2D5AEC2D" w14:textId="77777777" w:rsidR="007C1111" w:rsidRDefault="007C1111">
            <w:pPr>
              <w:spacing w:line="360" w:lineRule="auto"/>
              <w:rPr>
                <w:rFonts w:ascii="仿宋" w:eastAsia="仿宋" w:hAnsi="仿宋" w:cs="仿宋" w:hint="eastAsia"/>
                <w:szCs w:val="21"/>
              </w:rPr>
            </w:pPr>
          </w:p>
        </w:tc>
        <w:tc>
          <w:tcPr>
            <w:tcW w:w="1000" w:type="dxa"/>
          </w:tcPr>
          <w:p w14:paraId="222FFCEC" w14:textId="77777777" w:rsidR="007C1111" w:rsidRDefault="007C1111">
            <w:pPr>
              <w:spacing w:line="360" w:lineRule="auto"/>
              <w:rPr>
                <w:rFonts w:ascii="仿宋" w:eastAsia="仿宋" w:hAnsi="仿宋" w:cs="仿宋" w:hint="eastAsia"/>
                <w:szCs w:val="21"/>
              </w:rPr>
            </w:pPr>
          </w:p>
        </w:tc>
        <w:tc>
          <w:tcPr>
            <w:tcW w:w="1417" w:type="dxa"/>
          </w:tcPr>
          <w:p w14:paraId="5F938B65" w14:textId="77777777" w:rsidR="007C1111" w:rsidRDefault="007C1111">
            <w:pPr>
              <w:spacing w:line="360" w:lineRule="auto"/>
              <w:rPr>
                <w:rFonts w:ascii="仿宋" w:eastAsia="仿宋" w:hAnsi="仿宋" w:cs="仿宋" w:hint="eastAsia"/>
                <w:szCs w:val="21"/>
              </w:rPr>
            </w:pPr>
          </w:p>
        </w:tc>
      </w:tr>
      <w:tr w:rsidR="007C1111" w14:paraId="038F2A6C" w14:textId="77777777">
        <w:trPr>
          <w:jc w:val="center"/>
        </w:trPr>
        <w:tc>
          <w:tcPr>
            <w:tcW w:w="720" w:type="dxa"/>
          </w:tcPr>
          <w:p w14:paraId="4C92C5AD" w14:textId="77777777" w:rsidR="007C1111" w:rsidRDefault="007C1111">
            <w:pPr>
              <w:spacing w:line="360" w:lineRule="auto"/>
              <w:rPr>
                <w:rFonts w:ascii="仿宋" w:eastAsia="仿宋" w:hAnsi="仿宋" w:cs="仿宋" w:hint="eastAsia"/>
                <w:szCs w:val="21"/>
              </w:rPr>
            </w:pPr>
          </w:p>
        </w:tc>
        <w:tc>
          <w:tcPr>
            <w:tcW w:w="1418" w:type="dxa"/>
          </w:tcPr>
          <w:p w14:paraId="7383518D" w14:textId="77777777" w:rsidR="007C1111" w:rsidRDefault="007C1111">
            <w:pPr>
              <w:spacing w:line="360" w:lineRule="auto"/>
              <w:rPr>
                <w:rFonts w:ascii="仿宋" w:eastAsia="仿宋" w:hAnsi="仿宋" w:cs="仿宋" w:hint="eastAsia"/>
                <w:szCs w:val="21"/>
              </w:rPr>
            </w:pPr>
          </w:p>
        </w:tc>
        <w:tc>
          <w:tcPr>
            <w:tcW w:w="1276" w:type="dxa"/>
          </w:tcPr>
          <w:p w14:paraId="68366613" w14:textId="77777777" w:rsidR="007C1111" w:rsidRDefault="007C1111">
            <w:pPr>
              <w:spacing w:line="360" w:lineRule="auto"/>
              <w:rPr>
                <w:rFonts w:ascii="仿宋" w:eastAsia="仿宋" w:hAnsi="仿宋" w:cs="仿宋" w:hint="eastAsia"/>
                <w:szCs w:val="21"/>
              </w:rPr>
            </w:pPr>
          </w:p>
        </w:tc>
        <w:tc>
          <w:tcPr>
            <w:tcW w:w="1356" w:type="dxa"/>
          </w:tcPr>
          <w:p w14:paraId="214A0596" w14:textId="77777777" w:rsidR="007C1111" w:rsidRDefault="007C1111">
            <w:pPr>
              <w:spacing w:line="360" w:lineRule="auto"/>
              <w:rPr>
                <w:rFonts w:ascii="仿宋" w:eastAsia="仿宋" w:hAnsi="仿宋" w:cs="仿宋" w:hint="eastAsia"/>
                <w:szCs w:val="21"/>
              </w:rPr>
            </w:pPr>
          </w:p>
        </w:tc>
        <w:tc>
          <w:tcPr>
            <w:tcW w:w="715" w:type="dxa"/>
          </w:tcPr>
          <w:p w14:paraId="136E6736" w14:textId="77777777" w:rsidR="007C1111" w:rsidRDefault="007C1111">
            <w:pPr>
              <w:spacing w:line="360" w:lineRule="auto"/>
              <w:rPr>
                <w:rFonts w:ascii="仿宋" w:eastAsia="仿宋" w:hAnsi="仿宋" w:cs="仿宋" w:hint="eastAsia"/>
                <w:szCs w:val="21"/>
              </w:rPr>
            </w:pPr>
          </w:p>
        </w:tc>
        <w:tc>
          <w:tcPr>
            <w:tcW w:w="715" w:type="dxa"/>
          </w:tcPr>
          <w:p w14:paraId="784E7F9A" w14:textId="77777777" w:rsidR="007C1111" w:rsidRDefault="007C1111">
            <w:pPr>
              <w:spacing w:line="360" w:lineRule="auto"/>
              <w:rPr>
                <w:rFonts w:ascii="仿宋" w:eastAsia="仿宋" w:hAnsi="仿宋" w:cs="仿宋" w:hint="eastAsia"/>
                <w:szCs w:val="21"/>
              </w:rPr>
            </w:pPr>
          </w:p>
        </w:tc>
        <w:tc>
          <w:tcPr>
            <w:tcW w:w="892" w:type="dxa"/>
          </w:tcPr>
          <w:p w14:paraId="7F52D47C" w14:textId="77777777" w:rsidR="007C1111" w:rsidRDefault="007C1111">
            <w:pPr>
              <w:spacing w:line="360" w:lineRule="auto"/>
              <w:rPr>
                <w:rFonts w:ascii="仿宋" w:eastAsia="仿宋" w:hAnsi="仿宋" w:cs="仿宋" w:hint="eastAsia"/>
                <w:szCs w:val="21"/>
              </w:rPr>
            </w:pPr>
          </w:p>
        </w:tc>
        <w:tc>
          <w:tcPr>
            <w:tcW w:w="1000" w:type="dxa"/>
          </w:tcPr>
          <w:p w14:paraId="5CA3CF26" w14:textId="77777777" w:rsidR="007C1111" w:rsidRDefault="007C1111">
            <w:pPr>
              <w:spacing w:line="360" w:lineRule="auto"/>
              <w:rPr>
                <w:rFonts w:ascii="仿宋" w:eastAsia="仿宋" w:hAnsi="仿宋" w:cs="仿宋" w:hint="eastAsia"/>
                <w:szCs w:val="21"/>
              </w:rPr>
            </w:pPr>
          </w:p>
        </w:tc>
        <w:tc>
          <w:tcPr>
            <w:tcW w:w="1417" w:type="dxa"/>
          </w:tcPr>
          <w:p w14:paraId="4152C354" w14:textId="77777777" w:rsidR="007C1111" w:rsidRDefault="007C1111">
            <w:pPr>
              <w:spacing w:line="360" w:lineRule="auto"/>
              <w:rPr>
                <w:rFonts w:ascii="仿宋" w:eastAsia="仿宋" w:hAnsi="仿宋" w:cs="仿宋" w:hint="eastAsia"/>
                <w:szCs w:val="21"/>
              </w:rPr>
            </w:pPr>
          </w:p>
        </w:tc>
      </w:tr>
      <w:tr w:rsidR="007C1111" w14:paraId="5E2EBA7C" w14:textId="77777777">
        <w:trPr>
          <w:jc w:val="center"/>
        </w:trPr>
        <w:tc>
          <w:tcPr>
            <w:tcW w:w="720" w:type="dxa"/>
          </w:tcPr>
          <w:p w14:paraId="32F89366" w14:textId="77777777" w:rsidR="007C1111" w:rsidRDefault="007C1111">
            <w:pPr>
              <w:spacing w:line="360" w:lineRule="auto"/>
              <w:rPr>
                <w:rFonts w:ascii="仿宋" w:eastAsia="仿宋" w:hAnsi="仿宋" w:cs="仿宋" w:hint="eastAsia"/>
                <w:szCs w:val="21"/>
              </w:rPr>
            </w:pPr>
          </w:p>
        </w:tc>
        <w:tc>
          <w:tcPr>
            <w:tcW w:w="1418" w:type="dxa"/>
          </w:tcPr>
          <w:p w14:paraId="05EA4FC5" w14:textId="77777777" w:rsidR="007C1111" w:rsidRDefault="007C1111">
            <w:pPr>
              <w:spacing w:line="360" w:lineRule="auto"/>
              <w:rPr>
                <w:rFonts w:ascii="仿宋" w:eastAsia="仿宋" w:hAnsi="仿宋" w:cs="仿宋" w:hint="eastAsia"/>
                <w:szCs w:val="21"/>
              </w:rPr>
            </w:pPr>
          </w:p>
        </w:tc>
        <w:tc>
          <w:tcPr>
            <w:tcW w:w="1276" w:type="dxa"/>
          </w:tcPr>
          <w:p w14:paraId="4DEEACCA" w14:textId="77777777" w:rsidR="007C1111" w:rsidRDefault="007C1111">
            <w:pPr>
              <w:spacing w:line="360" w:lineRule="auto"/>
              <w:rPr>
                <w:rFonts w:ascii="仿宋" w:eastAsia="仿宋" w:hAnsi="仿宋" w:cs="仿宋" w:hint="eastAsia"/>
                <w:szCs w:val="21"/>
              </w:rPr>
            </w:pPr>
          </w:p>
        </w:tc>
        <w:tc>
          <w:tcPr>
            <w:tcW w:w="1356" w:type="dxa"/>
          </w:tcPr>
          <w:p w14:paraId="4ABB12EA" w14:textId="77777777" w:rsidR="007C1111" w:rsidRDefault="007C1111">
            <w:pPr>
              <w:spacing w:line="360" w:lineRule="auto"/>
              <w:rPr>
                <w:rFonts w:ascii="仿宋" w:eastAsia="仿宋" w:hAnsi="仿宋" w:cs="仿宋" w:hint="eastAsia"/>
                <w:szCs w:val="21"/>
              </w:rPr>
            </w:pPr>
          </w:p>
        </w:tc>
        <w:tc>
          <w:tcPr>
            <w:tcW w:w="715" w:type="dxa"/>
          </w:tcPr>
          <w:p w14:paraId="0A59AD43" w14:textId="77777777" w:rsidR="007C1111" w:rsidRDefault="007C1111">
            <w:pPr>
              <w:spacing w:line="360" w:lineRule="auto"/>
              <w:rPr>
                <w:rFonts w:ascii="仿宋" w:eastAsia="仿宋" w:hAnsi="仿宋" w:cs="仿宋" w:hint="eastAsia"/>
                <w:szCs w:val="21"/>
              </w:rPr>
            </w:pPr>
          </w:p>
        </w:tc>
        <w:tc>
          <w:tcPr>
            <w:tcW w:w="715" w:type="dxa"/>
          </w:tcPr>
          <w:p w14:paraId="13EA4AE0" w14:textId="77777777" w:rsidR="007C1111" w:rsidRDefault="007C1111">
            <w:pPr>
              <w:spacing w:line="360" w:lineRule="auto"/>
              <w:rPr>
                <w:rFonts w:ascii="仿宋" w:eastAsia="仿宋" w:hAnsi="仿宋" w:cs="仿宋" w:hint="eastAsia"/>
                <w:szCs w:val="21"/>
              </w:rPr>
            </w:pPr>
          </w:p>
        </w:tc>
        <w:tc>
          <w:tcPr>
            <w:tcW w:w="892" w:type="dxa"/>
          </w:tcPr>
          <w:p w14:paraId="4B1A7389" w14:textId="77777777" w:rsidR="007C1111" w:rsidRDefault="007C1111">
            <w:pPr>
              <w:spacing w:line="360" w:lineRule="auto"/>
              <w:rPr>
                <w:rFonts w:ascii="仿宋" w:eastAsia="仿宋" w:hAnsi="仿宋" w:cs="仿宋" w:hint="eastAsia"/>
                <w:szCs w:val="21"/>
              </w:rPr>
            </w:pPr>
          </w:p>
        </w:tc>
        <w:tc>
          <w:tcPr>
            <w:tcW w:w="1000" w:type="dxa"/>
          </w:tcPr>
          <w:p w14:paraId="32E6EC69" w14:textId="77777777" w:rsidR="007C1111" w:rsidRDefault="007C1111">
            <w:pPr>
              <w:spacing w:line="360" w:lineRule="auto"/>
              <w:rPr>
                <w:rFonts w:ascii="仿宋" w:eastAsia="仿宋" w:hAnsi="仿宋" w:cs="仿宋" w:hint="eastAsia"/>
                <w:szCs w:val="21"/>
              </w:rPr>
            </w:pPr>
          </w:p>
        </w:tc>
        <w:tc>
          <w:tcPr>
            <w:tcW w:w="1417" w:type="dxa"/>
          </w:tcPr>
          <w:p w14:paraId="7E9CA229" w14:textId="77777777" w:rsidR="007C1111" w:rsidRDefault="007C1111">
            <w:pPr>
              <w:spacing w:line="360" w:lineRule="auto"/>
              <w:rPr>
                <w:rFonts w:ascii="仿宋" w:eastAsia="仿宋" w:hAnsi="仿宋" w:cs="仿宋" w:hint="eastAsia"/>
                <w:szCs w:val="21"/>
              </w:rPr>
            </w:pPr>
          </w:p>
        </w:tc>
      </w:tr>
      <w:tr w:rsidR="007C1111" w14:paraId="31E1433F" w14:textId="77777777">
        <w:trPr>
          <w:jc w:val="center"/>
        </w:trPr>
        <w:tc>
          <w:tcPr>
            <w:tcW w:w="720" w:type="dxa"/>
          </w:tcPr>
          <w:p w14:paraId="683B8789" w14:textId="77777777" w:rsidR="007C1111" w:rsidRDefault="007C1111">
            <w:pPr>
              <w:spacing w:line="360" w:lineRule="auto"/>
              <w:rPr>
                <w:rFonts w:ascii="仿宋" w:eastAsia="仿宋" w:hAnsi="仿宋" w:cs="仿宋" w:hint="eastAsia"/>
                <w:szCs w:val="21"/>
              </w:rPr>
            </w:pPr>
          </w:p>
        </w:tc>
        <w:tc>
          <w:tcPr>
            <w:tcW w:w="1418" w:type="dxa"/>
          </w:tcPr>
          <w:p w14:paraId="1FD2629D" w14:textId="77777777" w:rsidR="007C1111" w:rsidRDefault="007C1111">
            <w:pPr>
              <w:spacing w:line="360" w:lineRule="auto"/>
              <w:rPr>
                <w:rFonts w:ascii="仿宋" w:eastAsia="仿宋" w:hAnsi="仿宋" w:cs="仿宋" w:hint="eastAsia"/>
                <w:szCs w:val="21"/>
              </w:rPr>
            </w:pPr>
          </w:p>
        </w:tc>
        <w:tc>
          <w:tcPr>
            <w:tcW w:w="1276" w:type="dxa"/>
          </w:tcPr>
          <w:p w14:paraId="7C31BC5D" w14:textId="77777777" w:rsidR="007C1111" w:rsidRDefault="007C1111">
            <w:pPr>
              <w:spacing w:line="360" w:lineRule="auto"/>
              <w:rPr>
                <w:rFonts w:ascii="仿宋" w:eastAsia="仿宋" w:hAnsi="仿宋" w:cs="仿宋" w:hint="eastAsia"/>
                <w:szCs w:val="21"/>
              </w:rPr>
            </w:pPr>
          </w:p>
        </w:tc>
        <w:tc>
          <w:tcPr>
            <w:tcW w:w="1356" w:type="dxa"/>
          </w:tcPr>
          <w:p w14:paraId="2363E096" w14:textId="77777777" w:rsidR="007C1111" w:rsidRDefault="007C1111">
            <w:pPr>
              <w:spacing w:line="360" w:lineRule="auto"/>
              <w:rPr>
                <w:rFonts w:ascii="仿宋" w:eastAsia="仿宋" w:hAnsi="仿宋" w:cs="仿宋" w:hint="eastAsia"/>
                <w:szCs w:val="21"/>
              </w:rPr>
            </w:pPr>
          </w:p>
        </w:tc>
        <w:tc>
          <w:tcPr>
            <w:tcW w:w="715" w:type="dxa"/>
          </w:tcPr>
          <w:p w14:paraId="449FAC09" w14:textId="77777777" w:rsidR="007C1111" w:rsidRDefault="007C1111">
            <w:pPr>
              <w:spacing w:line="360" w:lineRule="auto"/>
              <w:rPr>
                <w:rFonts w:ascii="仿宋" w:eastAsia="仿宋" w:hAnsi="仿宋" w:cs="仿宋" w:hint="eastAsia"/>
                <w:szCs w:val="21"/>
              </w:rPr>
            </w:pPr>
          </w:p>
        </w:tc>
        <w:tc>
          <w:tcPr>
            <w:tcW w:w="715" w:type="dxa"/>
          </w:tcPr>
          <w:p w14:paraId="1E687314" w14:textId="77777777" w:rsidR="007C1111" w:rsidRDefault="007C1111">
            <w:pPr>
              <w:spacing w:line="360" w:lineRule="auto"/>
              <w:rPr>
                <w:rFonts w:ascii="仿宋" w:eastAsia="仿宋" w:hAnsi="仿宋" w:cs="仿宋" w:hint="eastAsia"/>
                <w:szCs w:val="21"/>
              </w:rPr>
            </w:pPr>
          </w:p>
        </w:tc>
        <w:tc>
          <w:tcPr>
            <w:tcW w:w="892" w:type="dxa"/>
          </w:tcPr>
          <w:p w14:paraId="0CD05CA8" w14:textId="77777777" w:rsidR="007C1111" w:rsidRDefault="007C1111">
            <w:pPr>
              <w:spacing w:line="360" w:lineRule="auto"/>
              <w:rPr>
                <w:rFonts w:ascii="仿宋" w:eastAsia="仿宋" w:hAnsi="仿宋" w:cs="仿宋" w:hint="eastAsia"/>
                <w:szCs w:val="21"/>
              </w:rPr>
            </w:pPr>
          </w:p>
        </w:tc>
        <w:tc>
          <w:tcPr>
            <w:tcW w:w="1000" w:type="dxa"/>
          </w:tcPr>
          <w:p w14:paraId="137A84C6" w14:textId="77777777" w:rsidR="007C1111" w:rsidRDefault="007C1111">
            <w:pPr>
              <w:spacing w:line="360" w:lineRule="auto"/>
              <w:rPr>
                <w:rFonts w:ascii="仿宋" w:eastAsia="仿宋" w:hAnsi="仿宋" w:cs="仿宋" w:hint="eastAsia"/>
                <w:szCs w:val="21"/>
              </w:rPr>
            </w:pPr>
          </w:p>
        </w:tc>
        <w:tc>
          <w:tcPr>
            <w:tcW w:w="1417" w:type="dxa"/>
          </w:tcPr>
          <w:p w14:paraId="59551416" w14:textId="77777777" w:rsidR="007C1111" w:rsidRDefault="007C1111">
            <w:pPr>
              <w:spacing w:line="360" w:lineRule="auto"/>
              <w:rPr>
                <w:rFonts w:ascii="仿宋" w:eastAsia="仿宋" w:hAnsi="仿宋" w:cs="仿宋" w:hint="eastAsia"/>
                <w:szCs w:val="21"/>
              </w:rPr>
            </w:pPr>
          </w:p>
        </w:tc>
      </w:tr>
      <w:tr w:rsidR="007C1111" w14:paraId="654D9FCC" w14:textId="77777777">
        <w:trPr>
          <w:jc w:val="center"/>
        </w:trPr>
        <w:tc>
          <w:tcPr>
            <w:tcW w:w="720" w:type="dxa"/>
          </w:tcPr>
          <w:p w14:paraId="3684B6F6" w14:textId="77777777" w:rsidR="007C1111" w:rsidRDefault="007C1111">
            <w:pPr>
              <w:spacing w:line="360" w:lineRule="auto"/>
              <w:rPr>
                <w:rFonts w:ascii="仿宋" w:eastAsia="仿宋" w:hAnsi="仿宋" w:cs="仿宋" w:hint="eastAsia"/>
                <w:szCs w:val="21"/>
              </w:rPr>
            </w:pPr>
          </w:p>
        </w:tc>
        <w:tc>
          <w:tcPr>
            <w:tcW w:w="1418" w:type="dxa"/>
          </w:tcPr>
          <w:p w14:paraId="3FFC7F6C" w14:textId="77777777" w:rsidR="007C1111" w:rsidRDefault="007C1111">
            <w:pPr>
              <w:spacing w:line="360" w:lineRule="auto"/>
              <w:rPr>
                <w:rFonts w:ascii="仿宋" w:eastAsia="仿宋" w:hAnsi="仿宋" w:cs="仿宋" w:hint="eastAsia"/>
                <w:szCs w:val="21"/>
              </w:rPr>
            </w:pPr>
          </w:p>
        </w:tc>
        <w:tc>
          <w:tcPr>
            <w:tcW w:w="1276" w:type="dxa"/>
          </w:tcPr>
          <w:p w14:paraId="16919EB7" w14:textId="77777777" w:rsidR="007C1111" w:rsidRDefault="007C1111">
            <w:pPr>
              <w:spacing w:line="360" w:lineRule="auto"/>
              <w:rPr>
                <w:rFonts w:ascii="仿宋" w:eastAsia="仿宋" w:hAnsi="仿宋" w:cs="仿宋" w:hint="eastAsia"/>
                <w:szCs w:val="21"/>
              </w:rPr>
            </w:pPr>
          </w:p>
        </w:tc>
        <w:tc>
          <w:tcPr>
            <w:tcW w:w="1356" w:type="dxa"/>
          </w:tcPr>
          <w:p w14:paraId="4EB3CD71" w14:textId="77777777" w:rsidR="007C1111" w:rsidRDefault="007C1111">
            <w:pPr>
              <w:spacing w:line="360" w:lineRule="auto"/>
              <w:rPr>
                <w:rFonts w:ascii="仿宋" w:eastAsia="仿宋" w:hAnsi="仿宋" w:cs="仿宋" w:hint="eastAsia"/>
                <w:szCs w:val="21"/>
              </w:rPr>
            </w:pPr>
          </w:p>
        </w:tc>
        <w:tc>
          <w:tcPr>
            <w:tcW w:w="715" w:type="dxa"/>
          </w:tcPr>
          <w:p w14:paraId="25983BE3" w14:textId="77777777" w:rsidR="007C1111" w:rsidRDefault="007C1111">
            <w:pPr>
              <w:spacing w:line="360" w:lineRule="auto"/>
              <w:rPr>
                <w:rFonts w:ascii="仿宋" w:eastAsia="仿宋" w:hAnsi="仿宋" w:cs="仿宋" w:hint="eastAsia"/>
                <w:szCs w:val="21"/>
              </w:rPr>
            </w:pPr>
          </w:p>
        </w:tc>
        <w:tc>
          <w:tcPr>
            <w:tcW w:w="715" w:type="dxa"/>
          </w:tcPr>
          <w:p w14:paraId="4FBB2889" w14:textId="77777777" w:rsidR="007C1111" w:rsidRDefault="007C1111">
            <w:pPr>
              <w:spacing w:line="360" w:lineRule="auto"/>
              <w:rPr>
                <w:rFonts w:ascii="仿宋" w:eastAsia="仿宋" w:hAnsi="仿宋" w:cs="仿宋" w:hint="eastAsia"/>
                <w:szCs w:val="21"/>
              </w:rPr>
            </w:pPr>
          </w:p>
        </w:tc>
        <w:tc>
          <w:tcPr>
            <w:tcW w:w="892" w:type="dxa"/>
          </w:tcPr>
          <w:p w14:paraId="121486AA" w14:textId="77777777" w:rsidR="007C1111" w:rsidRDefault="007C1111">
            <w:pPr>
              <w:spacing w:line="360" w:lineRule="auto"/>
              <w:rPr>
                <w:rFonts w:ascii="仿宋" w:eastAsia="仿宋" w:hAnsi="仿宋" w:cs="仿宋" w:hint="eastAsia"/>
                <w:szCs w:val="21"/>
              </w:rPr>
            </w:pPr>
          </w:p>
        </w:tc>
        <w:tc>
          <w:tcPr>
            <w:tcW w:w="1000" w:type="dxa"/>
          </w:tcPr>
          <w:p w14:paraId="66A0CE05" w14:textId="77777777" w:rsidR="007C1111" w:rsidRDefault="007C1111">
            <w:pPr>
              <w:spacing w:line="360" w:lineRule="auto"/>
              <w:rPr>
                <w:rFonts w:ascii="仿宋" w:eastAsia="仿宋" w:hAnsi="仿宋" w:cs="仿宋" w:hint="eastAsia"/>
                <w:szCs w:val="21"/>
              </w:rPr>
            </w:pPr>
          </w:p>
        </w:tc>
        <w:tc>
          <w:tcPr>
            <w:tcW w:w="1417" w:type="dxa"/>
          </w:tcPr>
          <w:p w14:paraId="6B212383" w14:textId="77777777" w:rsidR="007C1111" w:rsidRDefault="007C1111">
            <w:pPr>
              <w:spacing w:line="360" w:lineRule="auto"/>
              <w:rPr>
                <w:rFonts w:ascii="仿宋" w:eastAsia="仿宋" w:hAnsi="仿宋" w:cs="仿宋" w:hint="eastAsia"/>
                <w:szCs w:val="21"/>
              </w:rPr>
            </w:pPr>
          </w:p>
        </w:tc>
      </w:tr>
      <w:tr w:rsidR="007C1111" w14:paraId="531B1C2E" w14:textId="77777777">
        <w:trPr>
          <w:jc w:val="center"/>
        </w:trPr>
        <w:tc>
          <w:tcPr>
            <w:tcW w:w="720" w:type="dxa"/>
          </w:tcPr>
          <w:p w14:paraId="2F0A4CFF" w14:textId="77777777" w:rsidR="007C1111" w:rsidRDefault="007C1111">
            <w:pPr>
              <w:spacing w:line="360" w:lineRule="auto"/>
              <w:rPr>
                <w:rFonts w:ascii="仿宋" w:eastAsia="仿宋" w:hAnsi="仿宋" w:cs="仿宋" w:hint="eastAsia"/>
                <w:szCs w:val="21"/>
              </w:rPr>
            </w:pPr>
          </w:p>
        </w:tc>
        <w:tc>
          <w:tcPr>
            <w:tcW w:w="1418" w:type="dxa"/>
          </w:tcPr>
          <w:p w14:paraId="313E50EA" w14:textId="77777777" w:rsidR="007C1111" w:rsidRDefault="007C1111">
            <w:pPr>
              <w:spacing w:line="360" w:lineRule="auto"/>
              <w:rPr>
                <w:rFonts w:ascii="仿宋" w:eastAsia="仿宋" w:hAnsi="仿宋" w:cs="仿宋" w:hint="eastAsia"/>
                <w:szCs w:val="21"/>
              </w:rPr>
            </w:pPr>
          </w:p>
        </w:tc>
        <w:tc>
          <w:tcPr>
            <w:tcW w:w="1276" w:type="dxa"/>
          </w:tcPr>
          <w:p w14:paraId="6A79F978" w14:textId="77777777" w:rsidR="007C1111" w:rsidRDefault="007C1111">
            <w:pPr>
              <w:spacing w:line="360" w:lineRule="auto"/>
              <w:rPr>
                <w:rFonts w:ascii="仿宋" w:eastAsia="仿宋" w:hAnsi="仿宋" w:cs="仿宋" w:hint="eastAsia"/>
                <w:szCs w:val="21"/>
              </w:rPr>
            </w:pPr>
          </w:p>
        </w:tc>
        <w:tc>
          <w:tcPr>
            <w:tcW w:w="1356" w:type="dxa"/>
          </w:tcPr>
          <w:p w14:paraId="0A51B364" w14:textId="77777777" w:rsidR="007C1111" w:rsidRDefault="007C1111">
            <w:pPr>
              <w:spacing w:line="360" w:lineRule="auto"/>
              <w:rPr>
                <w:rFonts w:ascii="仿宋" w:eastAsia="仿宋" w:hAnsi="仿宋" w:cs="仿宋" w:hint="eastAsia"/>
                <w:szCs w:val="21"/>
              </w:rPr>
            </w:pPr>
          </w:p>
        </w:tc>
        <w:tc>
          <w:tcPr>
            <w:tcW w:w="715" w:type="dxa"/>
          </w:tcPr>
          <w:p w14:paraId="2E98DAD8" w14:textId="77777777" w:rsidR="007C1111" w:rsidRDefault="007C1111">
            <w:pPr>
              <w:spacing w:line="360" w:lineRule="auto"/>
              <w:rPr>
                <w:rFonts w:ascii="仿宋" w:eastAsia="仿宋" w:hAnsi="仿宋" w:cs="仿宋" w:hint="eastAsia"/>
                <w:szCs w:val="21"/>
              </w:rPr>
            </w:pPr>
          </w:p>
        </w:tc>
        <w:tc>
          <w:tcPr>
            <w:tcW w:w="715" w:type="dxa"/>
          </w:tcPr>
          <w:p w14:paraId="04E2866C" w14:textId="77777777" w:rsidR="007C1111" w:rsidRDefault="007C1111">
            <w:pPr>
              <w:spacing w:line="360" w:lineRule="auto"/>
              <w:rPr>
                <w:rFonts w:ascii="仿宋" w:eastAsia="仿宋" w:hAnsi="仿宋" w:cs="仿宋" w:hint="eastAsia"/>
                <w:szCs w:val="21"/>
              </w:rPr>
            </w:pPr>
          </w:p>
        </w:tc>
        <w:tc>
          <w:tcPr>
            <w:tcW w:w="892" w:type="dxa"/>
          </w:tcPr>
          <w:p w14:paraId="32CF9F9D" w14:textId="77777777" w:rsidR="007C1111" w:rsidRDefault="007C1111">
            <w:pPr>
              <w:spacing w:line="360" w:lineRule="auto"/>
              <w:rPr>
                <w:rFonts w:ascii="仿宋" w:eastAsia="仿宋" w:hAnsi="仿宋" w:cs="仿宋" w:hint="eastAsia"/>
                <w:szCs w:val="21"/>
              </w:rPr>
            </w:pPr>
          </w:p>
        </w:tc>
        <w:tc>
          <w:tcPr>
            <w:tcW w:w="1000" w:type="dxa"/>
          </w:tcPr>
          <w:p w14:paraId="1DE5E1E9" w14:textId="77777777" w:rsidR="007C1111" w:rsidRDefault="007C1111">
            <w:pPr>
              <w:spacing w:line="360" w:lineRule="auto"/>
              <w:rPr>
                <w:rFonts w:ascii="仿宋" w:eastAsia="仿宋" w:hAnsi="仿宋" w:cs="仿宋" w:hint="eastAsia"/>
                <w:szCs w:val="21"/>
              </w:rPr>
            </w:pPr>
          </w:p>
        </w:tc>
        <w:tc>
          <w:tcPr>
            <w:tcW w:w="1417" w:type="dxa"/>
          </w:tcPr>
          <w:p w14:paraId="01BB09E9" w14:textId="77777777" w:rsidR="007C1111" w:rsidRDefault="007C1111">
            <w:pPr>
              <w:spacing w:line="360" w:lineRule="auto"/>
              <w:rPr>
                <w:rFonts w:ascii="仿宋" w:eastAsia="仿宋" w:hAnsi="仿宋" w:cs="仿宋" w:hint="eastAsia"/>
                <w:szCs w:val="21"/>
              </w:rPr>
            </w:pPr>
          </w:p>
        </w:tc>
      </w:tr>
      <w:tr w:rsidR="007C1111" w14:paraId="1CD5999E" w14:textId="77777777">
        <w:trPr>
          <w:jc w:val="center"/>
        </w:trPr>
        <w:tc>
          <w:tcPr>
            <w:tcW w:w="720" w:type="dxa"/>
          </w:tcPr>
          <w:p w14:paraId="65907F19" w14:textId="77777777" w:rsidR="007C1111" w:rsidRDefault="007C1111">
            <w:pPr>
              <w:spacing w:line="360" w:lineRule="auto"/>
              <w:rPr>
                <w:rFonts w:ascii="仿宋" w:eastAsia="仿宋" w:hAnsi="仿宋" w:cs="仿宋" w:hint="eastAsia"/>
                <w:szCs w:val="21"/>
              </w:rPr>
            </w:pPr>
          </w:p>
        </w:tc>
        <w:tc>
          <w:tcPr>
            <w:tcW w:w="1418" w:type="dxa"/>
          </w:tcPr>
          <w:p w14:paraId="31A26014" w14:textId="77777777" w:rsidR="007C1111" w:rsidRDefault="007C1111">
            <w:pPr>
              <w:spacing w:line="360" w:lineRule="auto"/>
              <w:rPr>
                <w:rFonts w:ascii="仿宋" w:eastAsia="仿宋" w:hAnsi="仿宋" w:cs="仿宋" w:hint="eastAsia"/>
                <w:szCs w:val="21"/>
              </w:rPr>
            </w:pPr>
          </w:p>
        </w:tc>
        <w:tc>
          <w:tcPr>
            <w:tcW w:w="1276" w:type="dxa"/>
          </w:tcPr>
          <w:p w14:paraId="2E066836" w14:textId="77777777" w:rsidR="007C1111" w:rsidRDefault="007C1111">
            <w:pPr>
              <w:spacing w:line="360" w:lineRule="auto"/>
              <w:rPr>
                <w:rFonts w:ascii="仿宋" w:eastAsia="仿宋" w:hAnsi="仿宋" w:cs="仿宋" w:hint="eastAsia"/>
                <w:szCs w:val="21"/>
              </w:rPr>
            </w:pPr>
          </w:p>
        </w:tc>
        <w:tc>
          <w:tcPr>
            <w:tcW w:w="1356" w:type="dxa"/>
          </w:tcPr>
          <w:p w14:paraId="0822699E" w14:textId="77777777" w:rsidR="007C1111" w:rsidRDefault="007C1111">
            <w:pPr>
              <w:spacing w:line="360" w:lineRule="auto"/>
              <w:rPr>
                <w:rFonts w:ascii="仿宋" w:eastAsia="仿宋" w:hAnsi="仿宋" w:cs="仿宋" w:hint="eastAsia"/>
                <w:szCs w:val="21"/>
              </w:rPr>
            </w:pPr>
          </w:p>
        </w:tc>
        <w:tc>
          <w:tcPr>
            <w:tcW w:w="715" w:type="dxa"/>
          </w:tcPr>
          <w:p w14:paraId="6E641E1A" w14:textId="77777777" w:rsidR="007C1111" w:rsidRDefault="007C1111">
            <w:pPr>
              <w:spacing w:line="360" w:lineRule="auto"/>
              <w:rPr>
                <w:rFonts w:ascii="仿宋" w:eastAsia="仿宋" w:hAnsi="仿宋" w:cs="仿宋" w:hint="eastAsia"/>
                <w:szCs w:val="21"/>
              </w:rPr>
            </w:pPr>
          </w:p>
        </w:tc>
        <w:tc>
          <w:tcPr>
            <w:tcW w:w="715" w:type="dxa"/>
          </w:tcPr>
          <w:p w14:paraId="6A51B18D" w14:textId="77777777" w:rsidR="007C1111" w:rsidRDefault="007C1111">
            <w:pPr>
              <w:spacing w:line="360" w:lineRule="auto"/>
              <w:rPr>
                <w:rFonts w:ascii="仿宋" w:eastAsia="仿宋" w:hAnsi="仿宋" w:cs="仿宋" w:hint="eastAsia"/>
                <w:szCs w:val="21"/>
              </w:rPr>
            </w:pPr>
          </w:p>
        </w:tc>
        <w:tc>
          <w:tcPr>
            <w:tcW w:w="892" w:type="dxa"/>
          </w:tcPr>
          <w:p w14:paraId="6A9BFC67" w14:textId="77777777" w:rsidR="007C1111" w:rsidRDefault="007C1111">
            <w:pPr>
              <w:spacing w:line="360" w:lineRule="auto"/>
              <w:rPr>
                <w:rFonts w:ascii="仿宋" w:eastAsia="仿宋" w:hAnsi="仿宋" w:cs="仿宋" w:hint="eastAsia"/>
                <w:szCs w:val="21"/>
              </w:rPr>
            </w:pPr>
          </w:p>
        </w:tc>
        <w:tc>
          <w:tcPr>
            <w:tcW w:w="1000" w:type="dxa"/>
          </w:tcPr>
          <w:p w14:paraId="5D434B39" w14:textId="77777777" w:rsidR="007C1111" w:rsidRDefault="007C1111">
            <w:pPr>
              <w:spacing w:line="360" w:lineRule="auto"/>
              <w:rPr>
                <w:rFonts w:ascii="仿宋" w:eastAsia="仿宋" w:hAnsi="仿宋" w:cs="仿宋" w:hint="eastAsia"/>
                <w:szCs w:val="21"/>
              </w:rPr>
            </w:pPr>
          </w:p>
        </w:tc>
        <w:tc>
          <w:tcPr>
            <w:tcW w:w="1417" w:type="dxa"/>
          </w:tcPr>
          <w:p w14:paraId="66CC7371" w14:textId="77777777" w:rsidR="007C1111" w:rsidRDefault="007C1111">
            <w:pPr>
              <w:spacing w:line="360" w:lineRule="auto"/>
              <w:rPr>
                <w:rFonts w:ascii="仿宋" w:eastAsia="仿宋" w:hAnsi="仿宋" w:cs="仿宋" w:hint="eastAsia"/>
                <w:szCs w:val="21"/>
              </w:rPr>
            </w:pPr>
          </w:p>
        </w:tc>
      </w:tr>
      <w:tr w:rsidR="007C1111" w14:paraId="1086EEF1" w14:textId="77777777">
        <w:trPr>
          <w:jc w:val="center"/>
        </w:trPr>
        <w:tc>
          <w:tcPr>
            <w:tcW w:w="720" w:type="dxa"/>
          </w:tcPr>
          <w:p w14:paraId="531D16EB" w14:textId="77777777" w:rsidR="007C1111" w:rsidRDefault="007C1111">
            <w:pPr>
              <w:spacing w:line="360" w:lineRule="auto"/>
              <w:rPr>
                <w:rFonts w:ascii="仿宋" w:eastAsia="仿宋" w:hAnsi="仿宋" w:cs="仿宋" w:hint="eastAsia"/>
                <w:szCs w:val="21"/>
              </w:rPr>
            </w:pPr>
          </w:p>
        </w:tc>
        <w:tc>
          <w:tcPr>
            <w:tcW w:w="1418" w:type="dxa"/>
          </w:tcPr>
          <w:p w14:paraId="284D8678" w14:textId="77777777" w:rsidR="007C1111" w:rsidRDefault="007C1111">
            <w:pPr>
              <w:spacing w:line="360" w:lineRule="auto"/>
              <w:rPr>
                <w:rFonts w:ascii="仿宋" w:eastAsia="仿宋" w:hAnsi="仿宋" w:cs="仿宋" w:hint="eastAsia"/>
                <w:szCs w:val="21"/>
              </w:rPr>
            </w:pPr>
          </w:p>
        </w:tc>
        <w:tc>
          <w:tcPr>
            <w:tcW w:w="1276" w:type="dxa"/>
          </w:tcPr>
          <w:p w14:paraId="0AAC02A6" w14:textId="77777777" w:rsidR="007C1111" w:rsidRDefault="007C1111">
            <w:pPr>
              <w:spacing w:line="360" w:lineRule="auto"/>
              <w:rPr>
                <w:rFonts w:ascii="仿宋" w:eastAsia="仿宋" w:hAnsi="仿宋" w:cs="仿宋" w:hint="eastAsia"/>
                <w:szCs w:val="21"/>
              </w:rPr>
            </w:pPr>
          </w:p>
        </w:tc>
        <w:tc>
          <w:tcPr>
            <w:tcW w:w="1356" w:type="dxa"/>
          </w:tcPr>
          <w:p w14:paraId="4237CEDA" w14:textId="77777777" w:rsidR="007C1111" w:rsidRDefault="007C1111">
            <w:pPr>
              <w:spacing w:line="360" w:lineRule="auto"/>
              <w:rPr>
                <w:rFonts w:ascii="仿宋" w:eastAsia="仿宋" w:hAnsi="仿宋" w:cs="仿宋" w:hint="eastAsia"/>
                <w:szCs w:val="21"/>
              </w:rPr>
            </w:pPr>
          </w:p>
        </w:tc>
        <w:tc>
          <w:tcPr>
            <w:tcW w:w="715" w:type="dxa"/>
          </w:tcPr>
          <w:p w14:paraId="172D95C2" w14:textId="77777777" w:rsidR="007C1111" w:rsidRDefault="007C1111">
            <w:pPr>
              <w:spacing w:line="360" w:lineRule="auto"/>
              <w:rPr>
                <w:rFonts w:ascii="仿宋" w:eastAsia="仿宋" w:hAnsi="仿宋" w:cs="仿宋" w:hint="eastAsia"/>
                <w:szCs w:val="21"/>
              </w:rPr>
            </w:pPr>
          </w:p>
        </w:tc>
        <w:tc>
          <w:tcPr>
            <w:tcW w:w="715" w:type="dxa"/>
          </w:tcPr>
          <w:p w14:paraId="7745E67D" w14:textId="77777777" w:rsidR="007C1111" w:rsidRDefault="007C1111">
            <w:pPr>
              <w:spacing w:line="360" w:lineRule="auto"/>
              <w:rPr>
                <w:rFonts w:ascii="仿宋" w:eastAsia="仿宋" w:hAnsi="仿宋" w:cs="仿宋" w:hint="eastAsia"/>
                <w:szCs w:val="21"/>
              </w:rPr>
            </w:pPr>
          </w:p>
        </w:tc>
        <w:tc>
          <w:tcPr>
            <w:tcW w:w="892" w:type="dxa"/>
          </w:tcPr>
          <w:p w14:paraId="3B0F18E4" w14:textId="77777777" w:rsidR="007C1111" w:rsidRDefault="007C1111">
            <w:pPr>
              <w:spacing w:line="360" w:lineRule="auto"/>
              <w:rPr>
                <w:rFonts w:ascii="仿宋" w:eastAsia="仿宋" w:hAnsi="仿宋" w:cs="仿宋" w:hint="eastAsia"/>
                <w:szCs w:val="21"/>
              </w:rPr>
            </w:pPr>
          </w:p>
        </w:tc>
        <w:tc>
          <w:tcPr>
            <w:tcW w:w="1000" w:type="dxa"/>
          </w:tcPr>
          <w:p w14:paraId="04475561" w14:textId="77777777" w:rsidR="007C1111" w:rsidRDefault="007C1111">
            <w:pPr>
              <w:spacing w:line="360" w:lineRule="auto"/>
              <w:rPr>
                <w:rFonts w:ascii="仿宋" w:eastAsia="仿宋" w:hAnsi="仿宋" w:cs="仿宋" w:hint="eastAsia"/>
                <w:szCs w:val="21"/>
              </w:rPr>
            </w:pPr>
          </w:p>
        </w:tc>
        <w:tc>
          <w:tcPr>
            <w:tcW w:w="1417" w:type="dxa"/>
          </w:tcPr>
          <w:p w14:paraId="60C6944D" w14:textId="77777777" w:rsidR="007C1111" w:rsidRDefault="007C1111">
            <w:pPr>
              <w:spacing w:line="360" w:lineRule="auto"/>
              <w:rPr>
                <w:rFonts w:ascii="仿宋" w:eastAsia="仿宋" w:hAnsi="仿宋" w:cs="仿宋" w:hint="eastAsia"/>
                <w:szCs w:val="21"/>
              </w:rPr>
            </w:pPr>
          </w:p>
        </w:tc>
      </w:tr>
      <w:tr w:rsidR="007C1111" w14:paraId="0BB849CA" w14:textId="77777777">
        <w:trPr>
          <w:jc w:val="center"/>
        </w:trPr>
        <w:tc>
          <w:tcPr>
            <w:tcW w:w="720" w:type="dxa"/>
          </w:tcPr>
          <w:p w14:paraId="156E03DC" w14:textId="77777777" w:rsidR="007C1111" w:rsidRDefault="007C1111">
            <w:pPr>
              <w:spacing w:line="360" w:lineRule="auto"/>
              <w:rPr>
                <w:rFonts w:ascii="仿宋" w:eastAsia="仿宋" w:hAnsi="仿宋" w:cs="仿宋" w:hint="eastAsia"/>
                <w:szCs w:val="21"/>
              </w:rPr>
            </w:pPr>
          </w:p>
        </w:tc>
        <w:tc>
          <w:tcPr>
            <w:tcW w:w="1418" w:type="dxa"/>
          </w:tcPr>
          <w:p w14:paraId="490FEDCB" w14:textId="77777777" w:rsidR="007C1111" w:rsidRDefault="007C1111">
            <w:pPr>
              <w:spacing w:line="360" w:lineRule="auto"/>
              <w:rPr>
                <w:rFonts w:ascii="仿宋" w:eastAsia="仿宋" w:hAnsi="仿宋" w:cs="仿宋" w:hint="eastAsia"/>
                <w:szCs w:val="21"/>
              </w:rPr>
            </w:pPr>
          </w:p>
        </w:tc>
        <w:tc>
          <w:tcPr>
            <w:tcW w:w="1276" w:type="dxa"/>
          </w:tcPr>
          <w:p w14:paraId="1B2E5578" w14:textId="77777777" w:rsidR="007C1111" w:rsidRDefault="007C1111">
            <w:pPr>
              <w:spacing w:line="360" w:lineRule="auto"/>
              <w:rPr>
                <w:rFonts w:ascii="仿宋" w:eastAsia="仿宋" w:hAnsi="仿宋" w:cs="仿宋" w:hint="eastAsia"/>
                <w:szCs w:val="21"/>
              </w:rPr>
            </w:pPr>
          </w:p>
        </w:tc>
        <w:tc>
          <w:tcPr>
            <w:tcW w:w="1356" w:type="dxa"/>
          </w:tcPr>
          <w:p w14:paraId="1F351426" w14:textId="77777777" w:rsidR="007C1111" w:rsidRDefault="007C1111">
            <w:pPr>
              <w:spacing w:line="360" w:lineRule="auto"/>
              <w:rPr>
                <w:rFonts w:ascii="仿宋" w:eastAsia="仿宋" w:hAnsi="仿宋" w:cs="仿宋" w:hint="eastAsia"/>
                <w:szCs w:val="21"/>
              </w:rPr>
            </w:pPr>
          </w:p>
        </w:tc>
        <w:tc>
          <w:tcPr>
            <w:tcW w:w="715" w:type="dxa"/>
          </w:tcPr>
          <w:p w14:paraId="7CE240F7" w14:textId="77777777" w:rsidR="007C1111" w:rsidRDefault="007C1111">
            <w:pPr>
              <w:spacing w:line="360" w:lineRule="auto"/>
              <w:rPr>
                <w:rFonts w:ascii="仿宋" w:eastAsia="仿宋" w:hAnsi="仿宋" w:cs="仿宋" w:hint="eastAsia"/>
                <w:szCs w:val="21"/>
              </w:rPr>
            </w:pPr>
          </w:p>
        </w:tc>
        <w:tc>
          <w:tcPr>
            <w:tcW w:w="715" w:type="dxa"/>
          </w:tcPr>
          <w:p w14:paraId="48EA4535" w14:textId="77777777" w:rsidR="007C1111" w:rsidRDefault="007C1111">
            <w:pPr>
              <w:spacing w:line="360" w:lineRule="auto"/>
              <w:rPr>
                <w:rFonts w:ascii="仿宋" w:eastAsia="仿宋" w:hAnsi="仿宋" w:cs="仿宋" w:hint="eastAsia"/>
                <w:szCs w:val="21"/>
              </w:rPr>
            </w:pPr>
          </w:p>
        </w:tc>
        <w:tc>
          <w:tcPr>
            <w:tcW w:w="892" w:type="dxa"/>
          </w:tcPr>
          <w:p w14:paraId="0286FDDA" w14:textId="77777777" w:rsidR="007C1111" w:rsidRDefault="007C1111">
            <w:pPr>
              <w:spacing w:line="360" w:lineRule="auto"/>
              <w:rPr>
                <w:rFonts w:ascii="仿宋" w:eastAsia="仿宋" w:hAnsi="仿宋" w:cs="仿宋" w:hint="eastAsia"/>
                <w:szCs w:val="21"/>
              </w:rPr>
            </w:pPr>
          </w:p>
        </w:tc>
        <w:tc>
          <w:tcPr>
            <w:tcW w:w="1000" w:type="dxa"/>
          </w:tcPr>
          <w:p w14:paraId="33C54564" w14:textId="77777777" w:rsidR="007C1111" w:rsidRDefault="007C1111">
            <w:pPr>
              <w:spacing w:line="360" w:lineRule="auto"/>
              <w:rPr>
                <w:rFonts w:ascii="仿宋" w:eastAsia="仿宋" w:hAnsi="仿宋" w:cs="仿宋" w:hint="eastAsia"/>
                <w:szCs w:val="21"/>
              </w:rPr>
            </w:pPr>
          </w:p>
        </w:tc>
        <w:tc>
          <w:tcPr>
            <w:tcW w:w="1417" w:type="dxa"/>
          </w:tcPr>
          <w:p w14:paraId="6D6FD928" w14:textId="77777777" w:rsidR="007C1111" w:rsidRDefault="007C1111">
            <w:pPr>
              <w:spacing w:line="360" w:lineRule="auto"/>
              <w:rPr>
                <w:rFonts w:ascii="仿宋" w:eastAsia="仿宋" w:hAnsi="仿宋" w:cs="仿宋" w:hint="eastAsia"/>
                <w:szCs w:val="21"/>
              </w:rPr>
            </w:pPr>
          </w:p>
        </w:tc>
      </w:tr>
      <w:tr w:rsidR="007C1111" w14:paraId="38434DA0" w14:textId="77777777">
        <w:trPr>
          <w:jc w:val="center"/>
        </w:trPr>
        <w:tc>
          <w:tcPr>
            <w:tcW w:w="720" w:type="dxa"/>
          </w:tcPr>
          <w:p w14:paraId="74A92771" w14:textId="77777777" w:rsidR="007C1111" w:rsidRDefault="007C1111">
            <w:pPr>
              <w:spacing w:line="360" w:lineRule="auto"/>
              <w:rPr>
                <w:rFonts w:ascii="仿宋" w:eastAsia="仿宋" w:hAnsi="仿宋" w:cs="仿宋" w:hint="eastAsia"/>
                <w:szCs w:val="21"/>
              </w:rPr>
            </w:pPr>
          </w:p>
        </w:tc>
        <w:tc>
          <w:tcPr>
            <w:tcW w:w="1418" w:type="dxa"/>
          </w:tcPr>
          <w:p w14:paraId="3906A4A1" w14:textId="77777777" w:rsidR="007C1111" w:rsidRDefault="007C1111">
            <w:pPr>
              <w:spacing w:line="360" w:lineRule="auto"/>
              <w:rPr>
                <w:rFonts w:ascii="仿宋" w:eastAsia="仿宋" w:hAnsi="仿宋" w:cs="仿宋" w:hint="eastAsia"/>
                <w:szCs w:val="21"/>
              </w:rPr>
            </w:pPr>
          </w:p>
        </w:tc>
        <w:tc>
          <w:tcPr>
            <w:tcW w:w="1276" w:type="dxa"/>
          </w:tcPr>
          <w:p w14:paraId="41365879" w14:textId="77777777" w:rsidR="007C1111" w:rsidRDefault="007C1111">
            <w:pPr>
              <w:spacing w:line="360" w:lineRule="auto"/>
              <w:rPr>
                <w:rFonts w:ascii="仿宋" w:eastAsia="仿宋" w:hAnsi="仿宋" w:cs="仿宋" w:hint="eastAsia"/>
                <w:szCs w:val="21"/>
              </w:rPr>
            </w:pPr>
          </w:p>
        </w:tc>
        <w:tc>
          <w:tcPr>
            <w:tcW w:w="1356" w:type="dxa"/>
          </w:tcPr>
          <w:p w14:paraId="04EB301C" w14:textId="77777777" w:rsidR="007C1111" w:rsidRDefault="007C1111">
            <w:pPr>
              <w:spacing w:line="360" w:lineRule="auto"/>
              <w:rPr>
                <w:rFonts w:ascii="仿宋" w:eastAsia="仿宋" w:hAnsi="仿宋" w:cs="仿宋" w:hint="eastAsia"/>
                <w:szCs w:val="21"/>
              </w:rPr>
            </w:pPr>
          </w:p>
        </w:tc>
        <w:tc>
          <w:tcPr>
            <w:tcW w:w="715" w:type="dxa"/>
          </w:tcPr>
          <w:p w14:paraId="6977E217" w14:textId="77777777" w:rsidR="007C1111" w:rsidRDefault="007C1111">
            <w:pPr>
              <w:spacing w:line="360" w:lineRule="auto"/>
              <w:rPr>
                <w:rFonts w:ascii="仿宋" w:eastAsia="仿宋" w:hAnsi="仿宋" w:cs="仿宋" w:hint="eastAsia"/>
                <w:szCs w:val="21"/>
              </w:rPr>
            </w:pPr>
          </w:p>
        </w:tc>
        <w:tc>
          <w:tcPr>
            <w:tcW w:w="715" w:type="dxa"/>
          </w:tcPr>
          <w:p w14:paraId="74CB5FE5" w14:textId="77777777" w:rsidR="007C1111" w:rsidRDefault="007C1111">
            <w:pPr>
              <w:spacing w:line="360" w:lineRule="auto"/>
              <w:rPr>
                <w:rFonts w:ascii="仿宋" w:eastAsia="仿宋" w:hAnsi="仿宋" w:cs="仿宋" w:hint="eastAsia"/>
                <w:szCs w:val="21"/>
              </w:rPr>
            </w:pPr>
          </w:p>
        </w:tc>
        <w:tc>
          <w:tcPr>
            <w:tcW w:w="892" w:type="dxa"/>
          </w:tcPr>
          <w:p w14:paraId="24513E07" w14:textId="77777777" w:rsidR="007C1111" w:rsidRDefault="007C1111">
            <w:pPr>
              <w:spacing w:line="360" w:lineRule="auto"/>
              <w:rPr>
                <w:rFonts w:ascii="仿宋" w:eastAsia="仿宋" w:hAnsi="仿宋" w:cs="仿宋" w:hint="eastAsia"/>
                <w:szCs w:val="21"/>
              </w:rPr>
            </w:pPr>
          </w:p>
        </w:tc>
        <w:tc>
          <w:tcPr>
            <w:tcW w:w="1000" w:type="dxa"/>
          </w:tcPr>
          <w:p w14:paraId="69908F6C" w14:textId="77777777" w:rsidR="007C1111" w:rsidRDefault="007C1111">
            <w:pPr>
              <w:spacing w:line="360" w:lineRule="auto"/>
              <w:rPr>
                <w:rFonts w:ascii="仿宋" w:eastAsia="仿宋" w:hAnsi="仿宋" w:cs="仿宋" w:hint="eastAsia"/>
                <w:szCs w:val="21"/>
              </w:rPr>
            </w:pPr>
          </w:p>
        </w:tc>
        <w:tc>
          <w:tcPr>
            <w:tcW w:w="1417" w:type="dxa"/>
          </w:tcPr>
          <w:p w14:paraId="43DF3BF5" w14:textId="77777777" w:rsidR="007C1111" w:rsidRDefault="007C1111">
            <w:pPr>
              <w:spacing w:line="360" w:lineRule="auto"/>
              <w:rPr>
                <w:rFonts w:ascii="仿宋" w:eastAsia="仿宋" w:hAnsi="仿宋" w:cs="仿宋" w:hint="eastAsia"/>
                <w:szCs w:val="21"/>
              </w:rPr>
            </w:pPr>
          </w:p>
        </w:tc>
      </w:tr>
      <w:tr w:rsidR="007C1111" w14:paraId="7CABBFA2" w14:textId="77777777">
        <w:trPr>
          <w:jc w:val="center"/>
        </w:trPr>
        <w:tc>
          <w:tcPr>
            <w:tcW w:w="720" w:type="dxa"/>
          </w:tcPr>
          <w:p w14:paraId="52309F51" w14:textId="77777777" w:rsidR="007C1111" w:rsidRDefault="007C1111">
            <w:pPr>
              <w:spacing w:line="360" w:lineRule="auto"/>
              <w:rPr>
                <w:rFonts w:ascii="仿宋" w:eastAsia="仿宋" w:hAnsi="仿宋" w:cs="仿宋" w:hint="eastAsia"/>
                <w:szCs w:val="21"/>
              </w:rPr>
            </w:pPr>
          </w:p>
        </w:tc>
        <w:tc>
          <w:tcPr>
            <w:tcW w:w="1418" w:type="dxa"/>
          </w:tcPr>
          <w:p w14:paraId="49CFC2C0" w14:textId="77777777" w:rsidR="007C1111" w:rsidRDefault="007C1111">
            <w:pPr>
              <w:spacing w:line="360" w:lineRule="auto"/>
              <w:rPr>
                <w:rFonts w:ascii="仿宋" w:eastAsia="仿宋" w:hAnsi="仿宋" w:cs="仿宋" w:hint="eastAsia"/>
                <w:szCs w:val="21"/>
              </w:rPr>
            </w:pPr>
          </w:p>
        </w:tc>
        <w:tc>
          <w:tcPr>
            <w:tcW w:w="1276" w:type="dxa"/>
          </w:tcPr>
          <w:p w14:paraId="54DEE36C" w14:textId="77777777" w:rsidR="007C1111" w:rsidRDefault="007C1111">
            <w:pPr>
              <w:spacing w:line="360" w:lineRule="auto"/>
              <w:rPr>
                <w:rFonts w:ascii="仿宋" w:eastAsia="仿宋" w:hAnsi="仿宋" w:cs="仿宋" w:hint="eastAsia"/>
                <w:szCs w:val="21"/>
              </w:rPr>
            </w:pPr>
          </w:p>
        </w:tc>
        <w:tc>
          <w:tcPr>
            <w:tcW w:w="1356" w:type="dxa"/>
          </w:tcPr>
          <w:p w14:paraId="7146B2F0" w14:textId="77777777" w:rsidR="007C1111" w:rsidRDefault="007C1111">
            <w:pPr>
              <w:spacing w:line="360" w:lineRule="auto"/>
              <w:rPr>
                <w:rFonts w:ascii="仿宋" w:eastAsia="仿宋" w:hAnsi="仿宋" w:cs="仿宋" w:hint="eastAsia"/>
                <w:szCs w:val="21"/>
              </w:rPr>
            </w:pPr>
          </w:p>
        </w:tc>
        <w:tc>
          <w:tcPr>
            <w:tcW w:w="715" w:type="dxa"/>
          </w:tcPr>
          <w:p w14:paraId="5BF1EA1F" w14:textId="77777777" w:rsidR="007C1111" w:rsidRDefault="007C1111">
            <w:pPr>
              <w:spacing w:line="360" w:lineRule="auto"/>
              <w:rPr>
                <w:rFonts w:ascii="仿宋" w:eastAsia="仿宋" w:hAnsi="仿宋" w:cs="仿宋" w:hint="eastAsia"/>
                <w:szCs w:val="21"/>
              </w:rPr>
            </w:pPr>
          </w:p>
        </w:tc>
        <w:tc>
          <w:tcPr>
            <w:tcW w:w="715" w:type="dxa"/>
          </w:tcPr>
          <w:p w14:paraId="3A3D53C2" w14:textId="77777777" w:rsidR="007C1111" w:rsidRDefault="007C1111">
            <w:pPr>
              <w:spacing w:line="360" w:lineRule="auto"/>
              <w:rPr>
                <w:rFonts w:ascii="仿宋" w:eastAsia="仿宋" w:hAnsi="仿宋" w:cs="仿宋" w:hint="eastAsia"/>
                <w:szCs w:val="21"/>
              </w:rPr>
            </w:pPr>
          </w:p>
        </w:tc>
        <w:tc>
          <w:tcPr>
            <w:tcW w:w="892" w:type="dxa"/>
          </w:tcPr>
          <w:p w14:paraId="2861DB20" w14:textId="77777777" w:rsidR="007C1111" w:rsidRDefault="007C1111">
            <w:pPr>
              <w:spacing w:line="360" w:lineRule="auto"/>
              <w:rPr>
                <w:rFonts w:ascii="仿宋" w:eastAsia="仿宋" w:hAnsi="仿宋" w:cs="仿宋" w:hint="eastAsia"/>
                <w:szCs w:val="21"/>
              </w:rPr>
            </w:pPr>
          </w:p>
        </w:tc>
        <w:tc>
          <w:tcPr>
            <w:tcW w:w="1000" w:type="dxa"/>
          </w:tcPr>
          <w:p w14:paraId="1E4C99C1" w14:textId="77777777" w:rsidR="007C1111" w:rsidRDefault="007C1111">
            <w:pPr>
              <w:spacing w:line="360" w:lineRule="auto"/>
              <w:rPr>
                <w:rFonts w:ascii="仿宋" w:eastAsia="仿宋" w:hAnsi="仿宋" w:cs="仿宋" w:hint="eastAsia"/>
                <w:szCs w:val="21"/>
              </w:rPr>
            </w:pPr>
          </w:p>
        </w:tc>
        <w:tc>
          <w:tcPr>
            <w:tcW w:w="1417" w:type="dxa"/>
          </w:tcPr>
          <w:p w14:paraId="26A9DF6C" w14:textId="77777777" w:rsidR="007C1111" w:rsidRDefault="007C1111">
            <w:pPr>
              <w:spacing w:line="360" w:lineRule="auto"/>
              <w:rPr>
                <w:rFonts w:ascii="仿宋" w:eastAsia="仿宋" w:hAnsi="仿宋" w:cs="仿宋" w:hint="eastAsia"/>
                <w:szCs w:val="21"/>
              </w:rPr>
            </w:pPr>
          </w:p>
        </w:tc>
      </w:tr>
      <w:tr w:rsidR="007C1111" w14:paraId="61DD3186" w14:textId="77777777">
        <w:trPr>
          <w:jc w:val="center"/>
        </w:trPr>
        <w:tc>
          <w:tcPr>
            <w:tcW w:w="720" w:type="dxa"/>
          </w:tcPr>
          <w:p w14:paraId="7F054379" w14:textId="77777777" w:rsidR="007C1111" w:rsidRDefault="007C1111">
            <w:pPr>
              <w:spacing w:line="360" w:lineRule="auto"/>
              <w:rPr>
                <w:rFonts w:ascii="仿宋" w:eastAsia="仿宋" w:hAnsi="仿宋" w:cs="仿宋" w:hint="eastAsia"/>
                <w:szCs w:val="21"/>
              </w:rPr>
            </w:pPr>
          </w:p>
        </w:tc>
        <w:tc>
          <w:tcPr>
            <w:tcW w:w="1418" w:type="dxa"/>
          </w:tcPr>
          <w:p w14:paraId="2CA90CCA" w14:textId="77777777" w:rsidR="007C1111" w:rsidRDefault="007C1111">
            <w:pPr>
              <w:spacing w:line="360" w:lineRule="auto"/>
              <w:rPr>
                <w:rFonts w:ascii="仿宋" w:eastAsia="仿宋" w:hAnsi="仿宋" w:cs="仿宋" w:hint="eastAsia"/>
                <w:szCs w:val="21"/>
              </w:rPr>
            </w:pPr>
          </w:p>
        </w:tc>
        <w:tc>
          <w:tcPr>
            <w:tcW w:w="1276" w:type="dxa"/>
          </w:tcPr>
          <w:p w14:paraId="45202F27" w14:textId="77777777" w:rsidR="007C1111" w:rsidRDefault="007C1111">
            <w:pPr>
              <w:spacing w:line="360" w:lineRule="auto"/>
              <w:rPr>
                <w:rFonts w:ascii="仿宋" w:eastAsia="仿宋" w:hAnsi="仿宋" w:cs="仿宋" w:hint="eastAsia"/>
                <w:szCs w:val="21"/>
              </w:rPr>
            </w:pPr>
          </w:p>
        </w:tc>
        <w:tc>
          <w:tcPr>
            <w:tcW w:w="1356" w:type="dxa"/>
          </w:tcPr>
          <w:p w14:paraId="2DE23DEC" w14:textId="77777777" w:rsidR="007C1111" w:rsidRDefault="007C1111">
            <w:pPr>
              <w:spacing w:line="360" w:lineRule="auto"/>
              <w:rPr>
                <w:rFonts w:ascii="仿宋" w:eastAsia="仿宋" w:hAnsi="仿宋" w:cs="仿宋" w:hint="eastAsia"/>
                <w:szCs w:val="21"/>
              </w:rPr>
            </w:pPr>
          </w:p>
        </w:tc>
        <w:tc>
          <w:tcPr>
            <w:tcW w:w="715" w:type="dxa"/>
          </w:tcPr>
          <w:p w14:paraId="1A8B3393" w14:textId="77777777" w:rsidR="007C1111" w:rsidRDefault="007C1111">
            <w:pPr>
              <w:spacing w:line="360" w:lineRule="auto"/>
              <w:rPr>
                <w:rFonts w:ascii="仿宋" w:eastAsia="仿宋" w:hAnsi="仿宋" w:cs="仿宋" w:hint="eastAsia"/>
                <w:szCs w:val="21"/>
              </w:rPr>
            </w:pPr>
          </w:p>
        </w:tc>
        <w:tc>
          <w:tcPr>
            <w:tcW w:w="715" w:type="dxa"/>
          </w:tcPr>
          <w:p w14:paraId="3432699C" w14:textId="77777777" w:rsidR="007C1111" w:rsidRDefault="007C1111">
            <w:pPr>
              <w:spacing w:line="360" w:lineRule="auto"/>
              <w:rPr>
                <w:rFonts w:ascii="仿宋" w:eastAsia="仿宋" w:hAnsi="仿宋" w:cs="仿宋" w:hint="eastAsia"/>
                <w:szCs w:val="21"/>
              </w:rPr>
            </w:pPr>
          </w:p>
        </w:tc>
        <w:tc>
          <w:tcPr>
            <w:tcW w:w="892" w:type="dxa"/>
          </w:tcPr>
          <w:p w14:paraId="18D6C50E" w14:textId="77777777" w:rsidR="007C1111" w:rsidRDefault="007C1111">
            <w:pPr>
              <w:spacing w:line="360" w:lineRule="auto"/>
              <w:rPr>
                <w:rFonts w:ascii="仿宋" w:eastAsia="仿宋" w:hAnsi="仿宋" w:cs="仿宋" w:hint="eastAsia"/>
                <w:szCs w:val="21"/>
              </w:rPr>
            </w:pPr>
          </w:p>
        </w:tc>
        <w:tc>
          <w:tcPr>
            <w:tcW w:w="1000" w:type="dxa"/>
          </w:tcPr>
          <w:p w14:paraId="333CEF56" w14:textId="77777777" w:rsidR="007C1111" w:rsidRDefault="007C1111">
            <w:pPr>
              <w:spacing w:line="360" w:lineRule="auto"/>
              <w:rPr>
                <w:rFonts w:ascii="仿宋" w:eastAsia="仿宋" w:hAnsi="仿宋" w:cs="仿宋" w:hint="eastAsia"/>
                <w:szCs w:val="21"/>
              </w:rPr>
            </w:pPr>
          </w:p>
        </w:tc>
        <w:tc>
          <w:tcPr>
            <w:tcW w:w="1417" w:type="dxa"/>
          </w:tcPr>
          <w:p w14:paraId="0AB387E7" w14:textId="77777777" w:rsidR="007C1111" w:rsidRDefault="007C1111">
            <w:pPr>
              <w:spacing w:line="360" w:lineRule="auto"/>
              <w:rPr>
                <w:rFonts w:ascii="仿宋" w:eastAsia="仿宋" w:hAnsi="仿宋" w:cs="仿宋" w:hint="eastAsia"/>
                <w:szCs w:val="21"/>
              </w:rPr>
            </w:pPr>
          </w:p>
        </w:tc>
      </w:tr>
      <w:tr w:rsidR="007C1111" w14:paraId="4E61149F" w14:textId="77777777">
        <w:trPr>
          <w:jc w:val="center"/>
        </w:trPr>
        <w:tc>
          <w:tcPr>
            <w:tcW w:w="720" w:type="dxa"/>
          </w:tcPr>
          <w:p w14:paraId="4A826F85" w14:textId="77777777" w:rsidR="007C1111" w:rsidRDefault="007C1111">
            <w:pPr>
              <w:spacing w:line="360" w:lineRule="auto"/>
              <w:rPr>
                <w:rFonts w:ascii="仿宋" w:eastAsia="仿宋" w:hAnsi="仿宋" w:cs="仿宋" w:hint="eastAsia"/>
                <w:szCs w:val="21"/>
              </w:rPr>
            </w:pPr>
          </w:p>
        </w:tc>
        <w:tc>
          <w:tcPr>
            <w:tcW w:w="1418" w:type="dxa"/>
          </w:tcPr>
          <w:p w14:paraId="55821C2A" w14:textId="77777777" w:rsidR="007C1111" w:rsidRDefault="007C1111">
            <w:pPr>
              <w:spacing w:line="360" w:lineRule="auto"/>
              <w:rPr>
                <w:rFonts w:ascii="仿宋" w:eastAsia="仿宋" w:hAnsi="仿宋" w:cs="仿宋" w:hint="eastAsia"/>
                <w:szCs w:val="21"/>
              </w:rPr>
            </w:pPr>
          </w:p>
        </w:tc>
        <w:tc>
          <w:tcPr>
            <w:tcW w:w="1276" w:type="dxa"/>
          </w:tcPr>
          <w:p w14:paraId="3F28DF35" w14:textId="77777777" w:rsidR="007C1111" w:rsidRDefault="007C1111">
            <w:pPr>
              <w:spacing w:line="360" w:lineRule="auto"/>
              <w:rPr>
                <w:rFonts w:ascii="仿宋" w:eastAsia="仿宋" w:hAnsi="仿宋" w:cs="仿宋" w:hint="eastAsia"/>
                <w:szCs w:val="21"/>
              </w:rPr>
            </w:pPr>
          </w:p>
        </w:tc>
        <w:tc>
          <w:tcPr>
            <w:tcW w:w="1356" w:type="dxa"/>
          </w:tcPr>
          <w:p w14:paraId="13857F80" w14:textId="77777777" w:rsidR="007C1111" w:rsidRDefault="007C1111">
            <w:pPr>
              <w:spacing w:line="360" w:lineRule="auto"/>
              <w:rPr>
                <w:rFonts w:ascii="仿宋" w:eastAsia="仿宋" w:hAnsi="仿宋" w:cs="仿宋" w:hint="eastAsia"/>
                <w:szCs w:val="21"/>
              </w:rPr>
            </w:pPr>
          </w:p>
        </w:tc>
        <w:tc>
          <w:tcPr>
            <w:tcW w:w="715" w:type="dxa"/>
          </w:tcPr>
          <w:p w14:paraId="4DE32528" w14:textId="77777777" w:rsidR="007C1111" w:rsidRDefault="007C1111">
            <w:pPr>
              <w:spacing w:line="360" w:lineRule="auto"/>
              <w:rPr>
                <w:rFonts w:ascii="仿宋" w:eastAsia="仿宋" w:hAnsi="仿宋" w:cs="仿宋" w:hint="eastAsia"/>
                <w:szCs w:val="21"/>
              </w:rPr>
            </w:pPr>
          </w:p>
        </w:tc>
        <w:tc>
          <w:tcPr>
            <w:tcW w:w="715" w:type="dxa"/>
          </w:tcPr>
          <w:p w14:paraId="6527FACD" w14:textId="77777777" w:rsidR="007C1111" w:rsidRDefault="007C1111">
            <w:pPr>
              <w:spacing w:line="360" w:lineRule="auto"/>
              <w:rPr>
                <w:rFonts w:ascii="仿宋" w:eastAsia="仿宋" w:hAnsi="仿宋" w:cs="仿宋" w:hint="eastAsia"/>
                <w:szCs w:val="21"/>
              </w:rPr>
            </w:pPr>
          </w:p>
        </w:tc>
        <w:tc>
          <w:tcPr>
            <w:tcW w:w="892" w:type="dxa"/>
          </w:tcPr>
          <w:p w14:paraId="46732A4C" w14:textId="77777777" w:rsidR="007C1111" w:rsidRDefault="007C1111">
            <w:pPr>
              <w:spacing w:line="360" w:lineRule="auto"/>
              <w:rPr>
                <w:rFonts w:ascii="仿宋" w:eastAsia="仿宋" w:hAnsi="仿宋" w:cs="仿宋" w:hint="eastAsia"/>
                <w:szCs w:val="21"/>
              </w:rPr>
            </w:pPr>
          </w:p>
        </w:tc>
        <w:tc>
          <w:tcPr>
            <w:tcW w:w="1000" w:type="dxa"/>
          </w:tcPr>
          <w:p w14:paraId="47B8B9D4" w14:textId="77777777" w:rsidR="007C1111" w:rsidRDefault="007C1111">
            <w:pPr>
              <w:spacing w:line="360" w:lineRule="auto"/>
              <w:rPr>
                <w:rFonts w:ascii="仿宋" w:eastAsia="仿宋" w:hAnsi="仿宋" w:cs="仿宋" w:hint="eastAsia"/>
                <w:szCs w:val="21"/>
              </w:rPr>
            </w:pPr>
          </w:p>
        </w:tc>
        <w:tc>
          <w:tcPr>
            <w:tcW w:w="1417" w:type="dxa"/>
          </w:tcPr>
          <w:p w14:paraId="5F9D5E01" w14:textId="77777777" w:rsidR="007C1111" w:rsidRDefault="007C1111">
            <w:pPr>
              <w:spacing w:line="360" w:lineRule="auto"/>
              <w:rPr>
                <w:rFonts w:ascii="仿宋" w:eastAsia="仿宋" w:hAnsi="仿宋" w:cs="仿宋" w:hint="eastAsia"/>
                <w:szCs w:val="21"/>
              </w:rPr>
            </w:pPr>
          </w:p>
        </w:tc>
      </w:tr>
      <w:tr w:rsidR="007C1111" w14:paraId="1811741A" w14:textId="77777777">
        <w:trPr>
          <w:jc w:val="center"/>
        </w:trPr>
        <w:tc>
          <w:tcPr>
            <w:tcW w:w="720" w:type="dxa"/>
          </w:tcPr>
          <w:p w14:paraId="325D3304" w14:textId="77777777" w:rsidR="007C1111" w:rsidRDefault="007C1111">
            <w:pPr>
              <w:spacing w:line="360" w:lineRule="auto"/>
              <w:rPr>
                <w:rFonts w:ascii="仿宋" w:eastAsia="仿宋" w:hAnsi="仿宋" w:cs="仿宋" w:hint="eastAsia"/>
                <w:szCs w:val="21"/>
              </w:rPr>
            </w:pPr>
          </w:p>
        </w:tc>
        <w:tc>
          <w:tcPr>
            <w:tcW w:w="1418" w:type="dxa"/>
          </w:tcPr>
          <w:p w14:paraId="643B018B" w14:textId="77777777" w:rsidR="007C1111" w:rsidRDefault="007C1111">
            <w:pPr>
              <w:spacing w:line="360" w:lineRule="auto"/>
              <w:rPr>
                <w:rFonts w:ascii="仿宋" w:eastAsia="仿宋" w:hAnsi="仿宋" w:cs="仿宋" w:hint="eastAsia"/>
                <w:szCs w:val="21"/>
              </w:rPr>
            </w:pPr>
          </w:p>
        </w:tc>
        <w:tc>
          <w:tcPr>
            <w:tcW w:w="1276" w:type="dxa"/>
          </w:tcPr>
          <w:p w14:paraId="5C80E25F" w14:textId="77777777" w:rsidR="007C1111" w:rsidRDefault="007C1111">
            <w:pPr>
              <w:spacing w:line="360" w:lineRule="auto"/>
              <w:rPr>
                <w:rFonts w:ascii="仿宋" w:eastAsia="仿宋" w:hAnsi="仿宋" w:cs="仿宋" w:hint="eastAsia"/>
                <w:szCs w:val="21"/>
              </w:rPr>
            </w:pPr>
          </w:p>
        </w:tc>
        <w:tc>
          <w:tcPr>
            <w:tcW w:w="1356" w:type="dxa"/>
          </w:tcPr>
          <w:p w14:paraId="590CF170" w14:textId="77777777" w:rsidR="007C1111" w:rsidRDefault="007C1111">
            <w:pPr>
              <w:spacing w:line="360" w:lineRule="auto"/>
              <w:rPr>
                <w:rFonts w:ascii="仿宋" w:eastAsia="仿宋" w:hAnsi="仿宋" w:cs="仿宋" w:hint="eastAsia"/>
                <w:szCs w:val="21"/>
              </w:rPr>
            </w:pPr>
          </w:p>
        </w:tc>
        <w:tc>
          <w:tcPr>
            <w:tcW w:w="715" w:type="dxa"/>
          </w:tcPr>
          <w:p w14:paraId="7FDF8CDA" w14:textId="77777777" w:rsidR="007C1111" w:rsidRDefault="007C1111">
            <w:pPr>
              <w:spacing w:line="360" w:lineRule="auto"/>
              <w:rPr>
                <w:rFonts w:ascii="仿宋" w:eastAsia="仿宋" w:hAnsi="仿宋" w:cs="仿宋" w:hint="eastAsia"/>
                <w:szCs w:val="21"/>
              </w:rPr>
            </w:pPr>
          </w:p>
        </w:tc>
        <w:tc>
          <w:tcPr>
            <w:tcW w:w="715" w:type="dxa"/>
          </w:tcPr>
          <w:p w14:paraId="390C9374" w14:textId="77777777" w:rsidR="007C1111" w:rsidRDefault="007C1111">
            <w:pPr>
              <w:spacing w:line="360" w:lineRule="auto"/>
              <w:rPr>
                <w:rFonts w:ascii="仿宋" w:eastAsia="仿宋" w:hAnsi="仿宋" w:cs="仿宋" w:hint="eastAsia"/>
                <w:szCs w:val="21"/>
              </w:rPr>
            </w:pPr>
          </w:p>
        </w:tc>
        <w:tc>
          <w:tcPr>
            <w:tcW w:w="892" w:type="dxa"/>
          </w:tcPr>
          <w:p w14:paraId="7DABC559" w14:textId="77777777" w:rsidR="007C1111" w:rsidRDefault="007C1111">
            <w:pPr>
              <w:spacing w:line="360" w:lineRule="auto"/>
              <w:rPr>
                <w:rFonts w:ascii="仿宋" w:eastAsia="仿宋" w:hAnsi="仿宋" w:cs="仿宋" w:hint="eastAsia"/>
                <w:szCs w:val="21"/>
              </w:rPr>
            </w:pPr>
          </w:p>
        </w:tc>
        <w:tc>
          <w:tcPr>
            <w:tcW w:w="1000" w:type="dxa"/>
          </w:tcPr>
          <w:p w14:paraId="4DA5DB81" w14:textId="77777777" w:rsidR="007C1111" w:rsidRDefault="007C1111">
            <w:pPr>
              <w:spacing w:line="360" w:lineRule="auto"/>
              <w:rPr>
                <w:rFonts w:ascii="仿宋" w:eastAsia="仿宋" w:hAnsi="仿宋" w:cs="仿宋" w:hint="eastAsia"/>
                <w:szCs w:val="21"/>
              </w:rPr>
            </w:pPr>
          </w:p>
        </w:tc>
        <w:tc>
          <w:tcPr>
            <w:tcW w:w="1417" w:type="dxa"/>
          </w:tcPr>
          <w:p w14:paraId="3EE76E5C" w14:textId="77777777" w:rsidR="007C1111" w:rsidRDefault="007C1111">
            <w:pPr>
              <w:spacing w:line="360" w:lineRule="auto"/>
              <w:rPr>
                <w:rFonts w:ascii="仿宋" w:eastAsia="仿宋" w:hAnsi="仿宋" w:cs="仿宋" w:hint="eastAsia"/>
                <w:szCs w:val="21"/>
              </w:rPr>
            </w:pPr>
          </w:p>
        </w:tc>
      </w:tr>
      <w:tr w:rsidR="007C1111" w14:paraId="6557751B" w14:textId="77777777">
        <w:trPr>
          <w:jc w:val="center"/>
        </w:trPr>
        <w:tc>
          <w:tcPr>
            <w:tcW w:w="720" w:type="dxa"/>
          </w:tcPr>
          <w:p w14:paraId="058F8723" w14:textId="77777777" w:rsidR="007C1111" w:rsidRDefault="007C1111">
            <w:pPr>
              <w:spacing w:line="360" w:lineRule="auto"/>
              <w:rPr>
                <w:rFonts w:ascii="仿宋" w:eastAsia="仿宋" w:hAnsi="仿宋" w:cs="仿宋" w:hint="eastAsia"/>
                <w:szCs w:val="21"/>
              </w:rPr>
            </w:pPr>
          </w:p>
        </w:tc>
        <w:tc>
          <w:tcPr>
            <w:tcW w:w="1418" w:type="dxa"/>
          </w:tcPr>
          <w:p w14:paraId="22FC22FD" w14:textId="77777777" w:rsidR="007C1111" w:rsidRDefault="007C1111">
            <w:pPr>
              <w:spacing w:line="360" w:lineRule="auto"/>
              <w:rPr>
                <w:rFonts w:ascii="仿宋" w:eastAsia="仿宋" w:hAnsi="仿宋" w:cs="仿宋" w:hint="eastAsia"/>
                <w:szCs w:val="21"/>
              </w:rPr>
            </w:pPr>
          </w:p>
        </w:tc>
        <w:tc>
          <w:tcPr>
            <w:tcW w:w="1276" w:type="dxa"/>
          </w:tcPr>
          <w:p w14:paraId="0D7915AE" w14:textId="77777777" w:rsidR="007C1111" w:rsidRDefault="007C1111">
            <w:pPr>
              <w:spacing w:line="360" w:lineRule="auto"/>
              <w:rPr>
                <w:rFonts w:ascii="仿宋" w:eastAsia="仿宋" w:hAnsi="仿宋" w:cs="仿宋" w:hint="eastAsia"/>
                <w:szCs w:val="21"/>
              </w:rPr>
            </w:pPr>
          </w:p>
        </w:tc>
        <w:tc>
          <w:tcPr>
            <w:tcW w:w="1356" w:type="dxa"/>
          </w:tcPr>
          <w:p w14:paraId="5D966D3E" w14:textId="77777777" w:rsidR="007C1111" w:rsidRDefault="007C1111">
            <w:pPr>
              <w:spacing w:line="360" w:lineRule="auto"/>
              <w:rPr>
                <w:rFonts w:ascii="仿宋" w:eastAsia="仿宋" w:hAnsi="仿宋" w:cs="仿宋" w:hint="eastAsia"/>
                <w:szCs w:val="21"/>
              </w:rPr>
            </w:pPr>
          </w:p>
        </w:tc>
        <w:tc>
          <w:tcPr>
            <w:tcW w:w="715" w:type="dxa"/>
          </w:tcPr>
          <w:p w14:paraId="4DF587D8" w14:textId="77777777" w:rsidR="007C1111" w:rsidRDefault="007C1111">
            <w:pPr>
              <w:spacing w:line="360" w:lineRule="auto"/>
              <w:rPr>
                <w:rFonts w:ascii="仿宋" w:eastAsia="仿宋" w:hAnsi="仿宋" w:cs="仿宋" w:hint="eastAsia"/>
                <w:szCs w:val="21"/>
              </w:rPr>
            </w:pPr>
          </w:p>
        </w:tc>
        <w:tc>
          <w:tcPr>
            <w:tcW w:w="715" w:type="dxa"/>
          </w:tcPr>
          <w:p w14:paraId="18187930" w14:textId="77777777" w:rsidR="007C1111" w:rsidRDefault="007C1111">
            <w:pPr>
              <w:spacing w:line="360" w:lineRule="auto"/>
              <w:rPr>
                <w:rFonts w:ascii="仿宋" w:eastAsia="仿宋" w:hAnsi="仿宋" w:cs="仿宋" w:hint="eastAsia"/>
                <w:szCs w:val="21"/>
              </w:rPr>
            </w:pPr>
          </w:p>
        </w:tc>
        <w:tc>
          <w:tcPr>
            <w:tcW w:w="892" w:type="dxa"/>
          </w:tcPr>
          <w:p w14:paraId="32186AF8" w14:textId="77777777" w:rsidR="007C1111" w:rsidRDefault="007C1111">
            <w:pPr>
              <w:spacing w:line="360" w:lineRule="auto"/>
              <w:rPr>
                <w:rFonts w:ascii="仿宋" w:eastAsia="仿宋" w:hAnsi="仿宋" w:cs="仿宋" w:hint="eastAsia"/>
                <w:szCs w:val="21"/>
              </w:rPr>
            </w:pPr>
          </w:p>
        </w:tc>
        <w:tc>
          <w:tcPr>
            <w:tcW w:w="1000" w:type="dxa"/>
          </w:tcPr>
          <w:p w14:paraId="5DFC7FF5" w14:textId="77777777" w:rsidR="007C1111" w:rsidRDefault="007C1111">
            <w:pPr>
              <w:spacing w:line="360" w:lineRule="auto"/>
              <w:rPr>
                <w:rFonts w:ascii="仿宋" w:eastAsia="仿宋" w:hAnsi="仿宋" w:cs="仿宋" w:hint="eastAsia"/>
                <w:szCs w:val="21"/>
              </w:rPr>
            </w:pPr>
          </w:p>
        </w:tc>
        <w:tc>
          <w:tcPr>
            <w:tcW w:w="1417" w:type="dxa"/>
          </w:tcPr>
          <w:p w14:paraId="60D950A9" w14:textId="77777777" w:rsidR="007C1111" w:rsidRDefault="007C1111">
            <w:pPr>
              <w:spacing w:line="360" w:lineRule="auto"/>
              <w:rPr>
                <w:rFonts w:ascii="仿宋" w:eastAsia="仿宋" w:hAnsi="仿宋" w:cs="仿宋" w:hint="eastAsia"/>
                <w:szCs w:val="21"/>
              </w:rPr>
            </w:pPr>
          </w:p>
        </w:tc>
      </w:tr>
      <w:tr w:rsidR="007C1111" w14:paraId="2F785280" w14:textId="77777777">
        <w:trPr>
          <w:jc w:val="center"/>
        </w:trPr>
        <w:tc>
          <w:tcPr>
            <w:tcW w:w="720" w:type="dxa"/>
          </w:tcPr>
          <w:p w14:paraId="7F13880A" w14:textId="77777777" w:rsidR="007C1111" w:rsidRDefault="007C1111">
            <w:pPr>
              <w:spacing w:line="360" w:lineRule="auto"/>
              <w:rPr>
                <w:rFonts w:ascii="仿宋" w:eastAsia="仿宋" w:hAnsi="仿宋" w:cs="仿宋" w:hint="eastAsia"/>
                <w:szCs w:val="21"/>
              </w:rPr>
            </w:pPr>
          </w:p>
        </w:tc>
        <w:tc>
          <w:tcPr>
            <w:tcW w:w="1418" w:type="dxa"/>
          </w:tcPr>
          <w:p w14:paraId="092CD9C2" w14:textId="77777777" w:rsidR="007C1111" w:rsidRDefault="007C1111">
            <w:pPr>
              <w:spacing w:line="360" w:lineRule="auto"/>
              <w:rPr>
                <w:rFonts w:ascii="仿宋" w:eastAsia="仿宋" w:hAnsi="仿宋" w:cs="仿宋" w:hint="eastAsia"/>
                <w:szCs w:val="21"/>
              </w:rPr>
            </w:pPr>
          </w:p>
        </w:tc>
        <w:tc>
          <w:tcPr>
            <w:tcW w:w="1276" w:type="dxa"/>
          </w:tcPr>
          <w:p w14:paraId="67D89514" w14:textId="77777777" w:rsidR="007C1111" w:rsidRDefault="007C1111">
            <w:pPr>
              <w:spacing w:line="360" w:lineRule="auto"/>
              <w:rPr>
                <w:rFonts w:ascii="仿宋" w:eastAsia="仿宋" w:hAnsi="仿宋" w:cs="仿宋" w:hint="eastAsia"/>
                <w:szCs w:val="21"/>
              </w:rPr>
            </w:pPr>
          </w:p>
        </w:tc>
        <w:tc>
          <w:tcPr>
            <w:tcW w:w="1356" w:type="dxa"/>
          </w:tcPr>
          <w:p w14:paraId="02CC8E72" w14:textId="77777777" w:rsidR="007C1111" w:rsidRDefault="007C1111">
            <w:pPr>
              <w:spacing w:line="360" w:lineRule="auto"/>
              <w:rPr>
                <w:rFonts w:ascii="仿宋" w:eastAsia="仿宋" w:hAnsi="仿宋" w:cs="仿宋" w:hint="eastAsia"/>
                <w:szCs w:val="21"/>
              </w:rPr>
            </w:pPr>
          </w:p>
        </w:tc>
        <w:tc>
          <w:tcPr>
            <w:tcW w:w="715" w:type="dxa"/>
          </w:tcPr>
          <w:p w14:paraId="055A28AA" w14:textId="77777777" w:rsidR="007C1111" w:rsidRDefault="007C1111">
            <w:pPr>
              <w:spacing w:line="360" w:lineRule="auto"/>
              <w:rPr>
                <w:rFonts w:ascii="仿宋" w:eastAsia="仿宋" w:hAnsi="仿宋" w:cs="仿宋" w:hint="eastAsia"/>
                <w:szCs w:val="21"/>
              </w:rPr>
            </w:pPr>
          </w:p>
        </w:tc>
        <w:tc>
          <w:tcPr>
            <w:tcW w:w="715" w:type="dxa"/>
          </w:tcPr>
          <w:p w14:paraId="6764E274" w14:textId="77777777" w:rsidR="007C1111" w:rsidRDefault="007C1111">
            <w:pPr>
              <w:spacing w:line="360" w:lineRule="auto"/>
              <w:rPr>
                <w:rFonts w:ascii="仿宋" w:eastAsia="仿宋" w:hAnsi="仿宋" w:cs="仿宋" w:hint="eastAsia"/>
                <w:szCs w:val="21"/>
              </w:rPr>
            </w:pPr>
          </w:p>
        </w:tc>
        <w:tc>
          <w:tcPr>
            <w:tcW w:w="892" w:type="dxa"/>
          </w:tcPr>
          <w:p w14:paraId="6D4158B5" w14:textId="77777777" w:rsidR="007C1111" w:rsidRDefault="007C1111">
            <w:pPr>
              <w:spacing w:line="360" w:lineRule="auto"/>
              <w:rPr>
                <w:rFonts w:ascii="仿宋" w:eastAsia="仿宋" w:hAnsi="仿宋" w:cs="仿宋" w:hint="eastAsia"/>
                <w:szCs w:val="21"/>
              </w:rPr>
            </w:pPr>
          </w:p>
        </w:tc>
        <w:tc>
          <w:tcPr>
            <w:tcW w:w="1000" w:type="dxa"/>
          </w:tcPr>
          <w:p w14:paraId="6BF60555" w14:textId="77777777" w:rsidR="007C1111" w:rsidRDefault="007C1111">
            <w:pPr>
              <w:spacing w:line="360" w:lineRule="auto"/>
              <w:rPr>
                <w:rFonts w:ascii="仿宋" w:eastAsia="仿宋" w:hAnsi="仿宋" w:cs="仿宋" w:hint="eastAsia"/>
                <w:szCs w:val="21"/>
              </w:rPr>
            </w:pPr>
          </w:p>
        </w:tc>
        <w:tc>
          <w:tcPr>
            <w:tcW w:w="1417" w:type="dxa"/>
          </w:tcPr>
          <w:p w14:paraId="7E38585A" w14:textId="77777777" w:rsidR="007C1111" w:rsidRDefault="007C1111">
            <w:pPr>
              <w:spacing w:line="360" w:lineRule="auto"/>
              <w:rPr>
                <w:rFonts w:ascii="仿宋" w:eastAsia="仿宋" w:hAnsi="仿宋" w:cs="仿宋" w:hint="eastAsia"/>
                <w:szCs w:val="21"/>
              </w:rPr>
            </w:pPr>
          </w:p>
        </w:tc>
      </w:tr>
      <w:tr w:rsidR="007C1111" w14:paraId="4BCD5450" w14:textId="77777777">
        <w:trPr>
          <w:jc w:val="center"/>
        </w:trPr>
        <w:tc>
          <w:tcPr>
            <w:tcW w:w="720" w:type="dxa"/>
          </w:tcPr>
          <w:p w14:paraId="05DF3234" w14:textId="77777777" w:rsidR="007C1111" w:rsidRDefault="007C1111">
            <w:pPr>
              <w:spacing w:line="360" w:lineRule="auto"/>
              <w:rPr>
                <w:rFonts w:ascii="仿宋" w:eastAsia="仿宋" w:hAnsi="仿宋" w:cs="仿宋" w:hint="eastAsia"/>
                <w:szCs w:val="21"/>
              </w:rPr>
            </w:pPr>
          </w:p>
        </w:tc>
        <w:tc>
          <w:tcPr>
            <w:tcW w:w="1418" w:type="dxa"/>
          </w:tcPr>
          <w:p w14:paraId="04018C9B" w14:textId="77777777" w:rsidR="007C1111" w:rsidRDefault="007C1111">
            <w:pPr>
              <w:spacing w:line="360" w:lineRule="auto"/>
              <w:rPr>
                <w:rFonts w:ascii="仿宋" w:eastAsia="仿宋" w:hAnsi="仿宋" w:cs="仿宋" w:hint="eastAsia"/>
                <w:szCs w:val="21"/>
              </w:rPr>
            </w:pPr>
          </w:p>
        </w:tc>
        <w:tc>
          <w:tcPr>
            <w:tcW w:w="1276" w:type="dxa"/>
          </w:tcPr>
          <w:p w14:paraId="66AEDC52" w14:textId="77777777" w:rsidR="007C1111" w:rsidRDefault="007C1111">
            <w:pPr>
              <w:spacing w:line="360" w:lineRule="auto"/>
              <w:rPr>
                <w:rFonts w:ascii="仿宋" w:eastAsia="仿宋" w:hAnsi="仿宋" w:cs="仿宋" w:hint="eastAsia"/>
                <w:szCs w:val="21"/>
              </w:rPr>
            </w:pPr>
          </w:p>
        </w:tc>
        <w:tc>
          <w:tcPr>
            <w:tcW w:w="1356" w:type="dxa"/>
          </w:tcPr>
          <w:p w14:paraId="53A8AC13" w14:textId="77777777" w:rsidR="007C1111" w:rsidRDefault="007C1111">
            <w:pPr>
              <w:spacing w:line="360" w:lineRule="auto"/>
              <w:rPr>
                <w:rFonts w:ascii="仿宋" w:eastAsia="仿宋" w:hAnsi="仿宋" w:cs="仿宋" w:hint="eastAsia"/>
                <w:szCs w:val="21"/>
              </w:rPr>
            </w:pPr>
          </w:p>
        </w:tc>
        <w:tc>
          <w:tcPr>
            <w:tcW w:w="715" w:type="dxa"/>
          </w:tcPr>
          <w:p w14:paraId="29F73A0C" w14:textId="77777777" w:rsidR="007C1111" w:rsidRDefault="007C1111">
            <w:pPr>
              <w:spacing w:line="360" w:lineRule="auto"/>
              <w:rPr>
                <w:rFonts w:ascii="仿宋" w:eastAsia="仿宋" w:hAnsi="仿宋" w:cs="仿宋" w:hint="eastAsia"/>
                <w:szCs w:val="21"/>
              </w:rPr>
            </w:pPr>
          </w:p>
        </w:tc>
        <w:tc>
          <w:tcPr>
            <w:tcW w:w="715" w:type="dxa"/>
          </w:tcPr>
          <w:p w14:paraId="1D15A448" w14:textId="77777777" w:rsidR="007C1111" w:rsidRDefault="007C1111">
            <w:pPr>
              <w:spacing w:line="360" w:lineRule="auto"/>
              <w:rPr>
                <w:rFonts w:ascii="仿宋" w:eastAsia="仿宋" w:hAnsi="仿宋" w:cs="仿宋" w:hint="eastAsia"/>
                <w:szCs w:val="21"/>
              </w:rPr>
            </w:pPr>
          </w:p>
        </w:tc>
        <w:tc>
          <w:tcPr>
            <w:tcW w:w="892" w:type="dxa"/>
          </w:tcPr>
          <w:p w14:paraId="48045967" w14:textId="77777777" w:rsidR="007C1111" w:rsidRDefault="007C1111">
            <w:pPr>
              <w:spacing w:line="360" w:lineRule="auto"/>
              <w:rPr>
                <w:rFonts w:ascii="仿宋" w:eastAsia="仿宋" w:hAnsi="仿宋" w:cs="仿宋" w:hint="eastAsia"/>
                <w:szCs w:val="21"/>
              </w:rPr>
            </w:pPr>
          </w:p>
        </w:tc>
        <w:tc>
          <w:tcPr>
            <w:tcW w:w="1000" w:type="dxa"/>
          </w:tcPr>
          <w:p w14:paraId="6B448815" w14:textId="77777777" w:rsidR="007C1111" w:rsidRDefault="007C1111">
            <w:pPr>
              <w:spacing w:line="360" w:lineRule="auto"/>
              <w:rPr>
                <w:rFonts w:ascii="仿宋" w:eastAsia="仿宋" w:hAnsi="仿宋" w:cs="仿宋" w:hint="eastAsia"/>
                <w:szCs w:val="21"/>
              </w:rPr>
            </w:pPr>
          </w:p>
        </w:tc>
        <w:tc>
          <w:tcPr>
            <w:tcW w:w="1417" w:type="dxa"/>
          </w:tcPr>
          <w:p w14:paraId="1E0ABE71" w14:textId="77777777" w:rsidR="007C1111" w:rsidRDefault="007C1111">
            <w:pPr>
              <w:spacing w:line="360" w:lineRule="auto"/>
              <w:rPr>
                <w:rFonts w:ascii="仿宋" w:eastAsia="仿宋" w:hAnsi="仿宋" w:cs="仿宋" w:hint="eastAsia"/>
                <w:szCs w:val="21"/>
              </w:rPr>
            </w:pPr>
          </w:p>
        </w:tc>
      </w:tr>
      <w:tr w:rsidR="007C1111" w14:paraId="0A7B2A69" w14:textId="77777777">
        <w:trPr>
          <w:jc w:val="center"/>
        </w:trPr>
        <w:tc>
          <w:tcPr>
            <w:tcW w:w="720" w:type="dxa"/>
          </w:tcPr>
          <w:p w14:paraId="1082FC5C" w14:textId="77777777" w:rsidR="007C1111" w:rsidRDefault="007C1111">
            <w:pPr>
              <w:spacing w:line="360" w:lineRule="auto"/>
              <w:rPr>
                <w:rFonts w:ascii="仿宋" w:eastAsia="仿宋" w:hAnsi="仿宋" w:cs="仿宋" w:hint="eastAsia"/>
                <w:szCs w:val="21"/>
              </w:rPr>
            </w:pPr>
          </w:p>
        </w:tc>
        <w:tc>
          <w:tcPr>
            <w:tcW w:w="1418" w:type="dxa"/>
          </w:tcPr>
          <w:p w14:paraId="2AD1FE47" w14:textId="77777777" w:rsidR="007C1111" w:rsidRDefault="007C1111">
            <w:pPr>
              <w:spacing w:line="360" w:lineRule="auto"/>
              <w:rPr>
                <w:rFonts w:ascii="仿宋" w:eastAsia="仿宋" w:hAnsi="仿宋" w:cs="仿宋" w:hint="eastAsia"/>
                <w:szCs w:val="21"/>
              </w:rPr>
            </w:pPr>
          </w:p>
        </w:tc>
        <w:tc>
          <w:tcPr>
            <w:tcW w:w="1276" w:type="dxa"/>
          </w:tcPr>
          <w:p w14:paraId="46FA3EA5" w14:textId="77777777" w:rsidR="007C1111" w:rsidRDefault="007C1111">
            <w:pPr>
              <w:spacing w:line="360" w:lineRule="auto"/>
              <w:rPr>
                <w:rFonts w:ascii="仿宋" w:eastAsia="仿宋" w:hAnsi="仿宋" w:cs="仿宋" w:hint="eastAsia"/>
                <w:szCs w:val="21"/>
              </w:rPr>
            </w:pPr>
          </w:p>
        </w:tc>
        <w:tc>
          <w:tcPr>
            <w:tcW w:w="1356" w:type="dxa"/>
          </w:tcPr>
          <w:p w14:paraId="5D287375" w14:textId="77777777" w:rsidR="007C1111" w:rsidRDefault="007C1111">
            <w:pPr>
              <w:spacing w:line="360" w:lineRule="auto"/>
              <w:rPr>
                <w:rFonts w:ascii="仿宋" w:eastAsia="仿宋" w:hAnsi="仿宋" w:cs="仿宋" w:hint="eastAsia"/>
                <w:szCs w:val="21"/>
              </w:rPr>
            </w:pPr>
          </w:p>
        </w:tc>
        <w:tc>
          <w:tcPr>
            <w:tcW w:w="715" w:type="dxa"/>
          </w:tcPr>
          <w:p w14:paraId="3753849B" w14:textId="77777777" w:rsidR="007C1111" w:rsidRDefault="007C1111">
            <w:pPr>
              <w:spacing w:line="360" w:lineRule="auto"/>
              <w:rPr>
                <w:rFonts w:ascii="仿宋" w:eastAsia="仿宋" w:hAnsi="仿宋" w:cs="仿宋" w:hint="eastAsia"/>
                <w:szCs w:val="21"/>
              </w:rPr>
            </w:pPr>
          </w:p>
        </w:tc>
        <w:tc>
          <w:tcPr>
            <w:tcW w:w="715" w:type="dxa"/>
          </w:tcPr>
          <w:p w14:paraId="4E6F7F3F" w14:textId="77777777" w:rsidR="007C1111" w:rsidRDefault="007C1111">
            <w:pPr>
              <w:spacing w:line="360" w:lineRule="auto"/>
              <w:rPr>
                <w:rFonts w:ascii="仿宋" w:eastAsia="仿宋" w:hAnsi="仿宋" w:cs="仿宋" w:hint="eastAsia"/>
                <w:szCs w:val="21"/>
              </w:rPr>
            </w:pPr>
          </w:p>
        </w:tc>
        <w:tc>
          <w:tcPr>
            <w:tcW w:w="892" w:type="dxa"/>
          </w:tcPr>
          <w:p w14:paraId="5F50DC2A" w14:textId="77777777" w:rsidR="007C1111" w:rsidRDefault="007C1111">
            <w:pPr>
              <w:spacing w:line="360" w:lineRule="auto"/>
              <w:rPr>
                <w:rFonts w:ascii="仿宋" w:eastAsia="仿宋" w:hAnsi="仿宋" w:cs="仿宋" w:hint="eastAsia"/>
                <w:szCs w:val="21"/>
              </w:rPr>
            </w:pPr>
          </w:p>
        </w:tc>
        <w:tc>
          <w:tcPr>
            <w:tcW w:w="1000" w:type="dxa"/>
          </w:tcPr>
          <w:p w14:paraId="6B58B9FD" w14:textId="77777777" w:rsidR="007C1111" w:rsidRDefault="007C1111">
            <w:pPr>
              <w:spacing w:line="360" w:lineRule="auto"/>
              <w:rPr>
                <w:rFonts w:ascii="仿宋" w:eastAsia="仿宋" w:hAnsi="仿宋" w:cs="仿宋" w:hint="eastAsia"/>
                <w:szCs w:val="21"/>
              </w:rPr>
            </w:pPr>
          </w:p>
        </w:tc>
        <w:tc>
          <w:tcPr>
            <w:tcW w:w="1417" w:type="dxa"/>
          </w:tcPr>
          <w:p w14:paraId="02C936CC" w14:textId="77777777" w:rsidR="007C1111" w:rsidRDefault="007C1111">
            <w:pPr>
              <w:spacing w:line="360" w:lineRule="auto"/>
              <w:rPr>
                <w:rFonts w:ascii="仿宋" w:eastAsia="仿宋" w:hAnsi="仿宋" w:cs="仿宋" w:hint="eastAsia"/>
                <w:szCs w:val="21"/>
              </w:rPr>
            </w:pPr>
          </w:p>
        </w:tc>
      </w:tr>
      <w:tr w:rsidR="007C1111" w14:paraId="00377F54" w14:textId="77777777">
        <w:trPr>
          <w:jc w:val="center"/>
        </w:trPr>
        <w:tc>
          <w:tcPr>
            <w:tcW w:w="720" w:type="dxa"/>
          </w:tcPr>
          <w:p w14:paraId="4470F8F2" w14:textId="77777777" w:rsidR="007C1111" w:rsidRDefault="007C1111">
            <w:pPr>
              <w:spacing w:line="360" w:lineRule="auto"/>
              <w:rPr>
                <w:rFonts w:ascii="仿宋" w:eastAsia="仿宋" w:hAnsi="仿宋" w:cs="仿宋" w:hint="eastAsia"/>
                <w:szCs w:val="21"/>
              </w:rPr>
            </w:pPr>
          </w:p>
        </w:tc>
        <w:tc>
          <w:tcPr>
            <w:tcW w:w="1418" w:type="dxa"/>
          </w:tcPr>
          <w:p w14:paraId="3DE7A3F7" w14:textId="77777777" w:rsidR="007C1111" w:rsidRDefault="007C1111">
            <w:pPr>
              <w:spacing w:line="360" w:lineRule="auto"/>
              <w:rPr>
                <w:rFonts w:ascii="仿宋" w:eastAsia="仿宋" w:hAnsi="仿宋" w:cs="仿宋" w:hint="eastAsia"/>
                <w:szCs w:val="21"/>
              </w:rPr>
            </w:pPr>
          </w:p>
        </w:tc>
        <w:tc>
          <w:tcPr>
            <w:tcW w:w="1276" w:type="dxa"/>
          </w:tcPr>
          <w:p w14:paraId="4152888D" w14:textId="77777777" w:rsidR="007C1111" w:rsidRDefault="007C1111">
            <w:pPr>
              <w:spacing w:line="360" w:lineRule="auto"/>
              <w:rPr>
                <w:rFonts w:ascii="仿宋" w:eastAsia="仿宋" w:hAnsi="仿宋" w:cs="仿宋" w:hint="eastAsia"/>
                <w:szCs w:val="21"/>
              </w:rPr>
            </w:pPr>
          </w:p>
        </w:tc>
        <w:tc>
          <w:tcPr>
            <w:tcW w:w="1356" w:type="dxa"/>
          </w:tcPr>
          <w:p w14:paraId="00E3FCC4" w14:textId="77777777" w:rsidR="007C1111" w:rsidRDefault="007C1111">
            <w:pPr>
              <w:spacing w:line="360" w:lineRule="auto"/>
              <w:rPr>
                <w:rFonts w:ascii="仿宋" w:eastAsia="仿宋" w:hAnsi="仿宋" w:cs="仿宋" w:hint="eastAsia"/>
                <w:szCs w:val="21"/>
              </w:rPr>
            </w:pPr>
          </w:p>
        </w:tc>
        <w:tc>
          <w:tcPr>
            <w:tcW w:w="715" w:type="dxa"/>
          </w:tcPr>
          <w:p w14:paraId="16276D75" w14:textId="77777777" w:rsidR="007C1111" w:rsidRDefault="007C1111">
            <w:pPr>
              <w:spacing w:line="360" w:lineRule="auto"/>
              <w:rPr>
                <w:rFonts w:ascii="仿宋" w:eastAsia="仿宋" w:hAnsi="仿宋" w:cs="仿宋" w:hint="eastAsia"/>
                <w:szCs w:val="21"/>
              </w:rPr>
            </w:pPr>
          </w:p>
        </w:tc>
        <w:tc>
          <w:tcPr>
            <w:tcW w:w="715" w:type="dxa"/>
          </w:tcPr>
          <w:p w14:paraId="188FFBD2" w14:textId="77777777" w:rsidR="007C1111" w:rsidRDefault="007C1111">
            <w:pPr>
              <w:spacing w:line="360" w:lineRule="auto"/>
              <w:rPr>
                <w:rFonts w:ascii="仿宋" w:eastAsia="仿宋" w:hAnsi="仿宋" w:cs="仿宋" w:hint="eastAsia"/>
                <w:szCs w:val="21"/>
              </w:rPr>
            </w:pPr>
          </w:p>
        </w:tc>
        <w:tc>
          <w:tcPr>
            <w:tcW w:w="892" w:type="dxa"/>
          </w:tcPr>
          <w:p w14:paraId="2D34AFFA" w14:textId="77777777" w:rsidR="007C1111" w:rsidRDefault="007C1111">
            <w:pPr>
              <w:spacing w:line="360" w:lineRule="auto"/>
              <w:rPr>
                <w:rFonts w:ascii="仿宋" w:eastAsia="仿宋" w:hAnsi="仿宋" w:cs="仿宋" w:hint="eastAsia"/>
                <w:szCs w:val="21"/>
              </w:rPr>
            </w:pPr>
          </w:p>
        </w:tc>
        <w:tc>
          <w:tcPr>
            <w:tcW w:w="1000" w:type="dxa"/>
          </w:tcPr>
          <w:p w14:paraId="4152F997" w14:textId="77777777" w:rsidR="007C1111" w:rsidRDefault="007C1111">
            <w:pPr>
              <w:spacing w:line="360" w:lineRule="auto"/>
              <w:rPr>
                <w:rFonts w:ascii="仿宋" w:eastAsia="仿宋" w:hAnsi="仿宋" w:cs="仿宋" w:hint="eastAsia"/>
                <w:szCs w:val="21"/>
              </w:rPr>
            </w:pPr>
          </w:p>
        </w:tc>
        <w:tc>
          <w:tcPr>
            <w:tcW w:w="1417" w:type="dxa"/>
          </w:tcPr>
          <w:p w14:paraId="055C8254" w14:textId="77777777" w:rsidR="007C1111" w:rsidRDefault="007C1111">
            <w:pPr>
              <w:spacing w:line="360" w:lineRule="auto"/>
              <w:rPr>
                <w:rFonts w:ascii="仿宋" w:eastAsia="仿宋" w:hAnsi="仿宋" w:cs="仿宋" w:hint="eastAsia"/>
                <w:szCs w:val="21"/>
              </w:rPr>
            </w:pPr>
          </w:p>
        </w:tc>
      </w:tr>
    </w:tbl>
    <w:p w14:paraId="400EFD6C" w14:textId="77777777" w:rsidR="007C1111" w:rsidRDefault="007C1111"/>
    <w:sectPr w:rsidR="007C11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C5894" w14:textId="77777777" w:rsidR="0086601C" w:rsidRDefault="0086601C" w:rsidP="00543F29">
      <w:r>
        <w:separator/>
      </w:r>
    </w:p>
  </w:endnote>
  <w:endnote w:type="continuationSeparator" w:id="0">
    <w:p w14:paraId="5DE1A37C" w14:textId="77777777" w:rsidR="0086601C" w:rsidRDefault="0086601C" w:rsidP="0054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2685" w14:textId="77777777" w:rsidR="0086601C" w:rsidRDefault="0086601C" w:rsidP="00543F29">
      <w:r>
        <w:separator/>
      </w:r>
    </w:p>
  </w:footnote>
  <w:footnote w:type="continuationSeparator" w:id="0">
    <w:p w14:paraId="3AB58527" w14:textId="77777777" w:rsidR="0086601C" w:rsidRDefault="0086601C" w:rsidP="00543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0F70AF"/>
    <w:multiLevelType w:val="singleLevel"/>
    <w:tmpl w:val="E40F70AF"/>
    <w:lvl w:ilvl="0">
      <w:start w:val="1"/>
      <w:numFmt w:val="lowerLetter"/>
      <w:lvlText w:val="%1."/>
      <w:lvlJc w:val="left"/>
      <w:pPr>
        <w:ind w:left="425" w:hanging="425"/>
      </w:pPr>
      <w:rPr>
        <w:rFonts w:hint="default"/>
      </w:rPr>
    </w:lvl>
  </w:abstractNum>
  <w:abstractNum w:abstractNumId="1" w15:restartNumberingAfterBreak="0">
    <w:nsid w:val="F5743EE1"/>
    <w:multiLevelType w:val="singleLevel"/>
    <w:tmpl w:val="F5743EE1"/>
    <w:lvl w:ilvl="0">
      <w:start w:val="1"/>
      <w:numFmt w:val="decimalEnclosedCircleChinese"/>
      <w:suff w:val="nothing"/>
      <w:lvlText w:val="%1　"/>
      <w:lvlJc w:val="left"/>
      <w:pPr>
        <w:ind w:left="0" w:firstLine="400"/>
      </w:pPr>
      <w:rPr>
        <w:rFonts w:hint="eastAsia"/>
      </w:rPr>
    </w:lvl>
  </w:abstractNum>
  <w:abstractNum w:abstractNumId="2" w15:restartNumberingAfterBreak="0">
    <w:nsid w:val="FDE4503C"/>
    <w:multiLevelType w:val="singleLevel"/>
    <w:tmpl w:val="FDE4503C"/>
    <w:lvl w:ilvl="0">
      <w:start w:val="1"/>
      <w:numFmt w:val="decimalEnclosedCircleChinese"/>
      <w:suff w:val="nothing"/>
      <w:lvlText w:val="%1　"/>
      <w:lvlJc w:val="left"/>
      <w:pPr>
        <w:ind w:left="0" w:firstLine="400"/>
      </w:pPr>
      <w:rPr>
        <w:rFonts w:hint="eastAsia"/>
      </w:rPr>
    </w:lvl>
  </w:abstractNum>
  <w:abstractNum w:abstractNumId="3" w15:restartNumberingAfterBreak="0">
    <w:nsid w:val="00000003"/>
    <w:multiLevelType w:val="multilevel"/>
    <w:tmpl w:val="00000003"/>
    <w:lvl w:ilvl="0">
      <w:start w:val="1"/>
      <w:numFmt w:val="decimal"/>
      <w:lvlText w:val="%1）"/>
      <w:lvlJc w:val="left"/>
      <w:pPr>
        <w:tabs>
          <w:tab w:val="left" w:pos="1080"/>
        </w:tabs>
        <w:ind w:left="1080" w:hanging="60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15:restartNumberingAfterBreak="0">
    <w:nsid w:val="00000006"/>
    <w:multiLevelType w:val="multilevel"/>
    <w:tmpl w:val="00000006"/>
    <w:lvl w:ilvl="0">
      <w:start w:val="1"/>
      <w:numFmt w:val="decimal"/>
      <w:lvlText w:val="%1、"/>
      <w:lvlJc w:val="left"/>
      <w:pPr>
        <w:tabs>
          <w:tab w:val="left" w:pos="840"/>
        </w:tabs>
        <w:ind w:left="840" w:hanging="360"/>
      </w:pPr>
      <w:rPr>
        <w:rFonts w:hint="eastAsia"/>
      </w:rPr>
    </w:lvl>
    <w:lvl w:ilvl="1">
      <w:start w:val="1"/>
      <w:numFmt w:val="decimal"/>
      <w:lvlText w:val="（%2）"/>
      <w:lvlJc w:val="left"/>
      <w:pPr>
        <w:tabs>
          <w:tab w:val="left" w:pos="1287"/>
        </w:tabs>
        <w:ind w:left="1287" w:hanging="720"/>
      </w:pPr>
      <w:rPr>
        <w:rFonts w:hint="eastAsia"/>
      </w:rPr>
    </w:lvl>
    <w:lvl w:ilvl="2">
      <w:start w:val="1"/>
      <w:numFmt w:val="decimal"/>
      <w:lvlText w:val="%3）"/>
      <w:lvlJc w:val="left"/>
      <w:pPr>
        <w:tabs>
          <w:tab w:val="left" w:pos="2340"/>
        </w:tabs>
        <w:ind w:left="2340" w:hanging="1020"/>
      </w:pPr>
      <w:rPr>
        <w:rFonts w:hint="eastAsia"/>
      </w:r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5" w15:restartNumberingAfterBreak="0">
    <w:nsid w:val="00000009"/>
    <w:multiLevelType w:val="multilevel"/>
    <w:tmpl w:val="00000009"/>
    <w:lvl w:ilvl="0">
      <w:start w:val="1"/>
      <w:numFmt w:val="decimal"/>
      <w:lvlText w:val="%1）"/>
      <w:lvlJc w:val="left"/>
      <w:pPr>
        <w:tabs>
          <w:tab w:val="left" w:pos="840"/>
        </w:tabs>
        <w:ind w:left="840" w:hanging="36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6" w15:restartNumberingAfterBreak="0">
    <w:nsid w:val="0000000A"/>
    <w:multiLevelType w:val="multilevel"/>
    <w:tmpl w:val="0000000A"/>
    <w:lvl w:ilvl="0">
      <w:start w:val="1"/>
      <w:numFmt w:val="decimal"/>
      <w:lvlText w:val="%1）"/>
      <w:lvlJc w:val="left"/>
      <w:pPr>
        <w:tabs>
          <w:tab w:val="left" w:pos="960"/>
        </w:tabs>
        <w:ind w:left="960" w:hanging="48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7" w15:restartNumberingAfterBreak="0">
    <w:nsid w:val="0000000E"/>
    <w:multiLevelType w:val="multilevel"/>
    <w:tmpl w:val="0000000E"/>
    <w:lvl w:ilvl="0">
      <w:start w:val="1"/>
      <w:numFmt w:val="decimal"/>
      <w:lvlText w:val="%1）"/>
      <w:lvlJc w:val="left"/>
      <w:pPr>
        <w:tabs>
          <w:tab w:val="left" w:pos="1080"/>
        </w:tabs>
        <w:ind w:left="1080" w:hanging="600"/>
      </w:pPr>
      <w:rPr>
        <w:rFonts w:hint="eastAsia"/>
        <w:u w:val="none"/>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8" w15:restartNumberingAfterBreak="0">
    <w:nsid w:val="1C05FF67"/>
    <w:multiLevelType w:val="singleLevel"/>
    <w:tmpl w:val="F05CB2C4"/>
    <w:lvl w:ilvl="0">
      <w:start w:val="1"/>
      <w:numFmt w:val="decimal"/>
      <w:lvlText w:val="%1）"/>
      <w:lvlJc w:val="left"/>
      <w:pPr>
        <w:ind w:left="1412" w:hanging="420"/>
      </w:pPr>
      <w:rPr>
        <w:rFonts w:hint="eastAsia"/>
      </w:rPr>
    </w:lvl>
  </w:abstractNum>
  <w:abstractNum w:abstractNumId="9" w15:restartNumberingAfterBreak="0">
    <w:nsid w:val="2193902D"/>
    <w:multiLevelType w:val="singleLevel"/>
    <w:tmpl w:val="2193902D"/>
    <w:lvl w:ilvl="0">
      <w:start w:val="1"/>
      <w:numFmt w:val="lowerLetter"/>
      <w:lvlText w:val="%1."/>
      <w:lvlJc w:val="left"/>
      <w:pPr>
        <w:ind w:left="425" w:hanging="425"/>
      </w:pPr>
      <w:rPr>
        <w:rFonts w:hint="default"/>
      </w:rPr>
    </w:lvl>
  </w:abstractNum>
  <w:abstractNum w:abstractNumId="10" w15:restartNumberingAfterBreak="0">
    <w:nsid w:val="2531795D"/>
    <w:multiLevelType w:val="hybridMultilevel"/>
    <w:tmpl w:val="5A1695BA"/>
    <w:lvl w:ilvl="0" w:tplc="31AAD71E">
      <w:start w:val="1"/>
      <w:numFmt w:val="decimal"/>
      <w:lvlText w:val="%1)"/>
      <w:lvlJc w:val="left"/>
      <w:pPr>
        <w:ind w:left="132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E215F31"/>
    <w:multiLevelType w:val="hybridMultilevel"/>
    <w:tmpl w:val="46B26922"/>
    <w:lvl w:ilvl="0" w:tplc="6F1049B7">
      <w:start w:val="1"/>
      <w:numFmt w:val="decimal"/>
      <w:lvlText w:val="(%1)"/>
      <w:lvlJc w:val="left"/>
      <w:pPr>
        <w:ind w:left="1260" w:hanging="4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470A1D4F"/>
    <w:multiLevelType w:val="hybridMultilevel"/>
    <w:tmpl w:val="4A10A720"/>
    <w:lvl w:ilvl="0" w:tplc="31AAD71E">
      <w:start w:val="1"/>
      <w:numFmt w:val="decimal"/>
      <w:lvlText w:val="%1)"/>
      <w:lvlJc w:val="left"/>
      <w:pPr>
        <w:ind w:left="820" w:hanging="420"/>
      </w:pPr>
      <w:rPr>
        <w:rFonts w:hint="eastAsia"/>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13" w15:restartNumberingAfterBreak="0">
    <w:nsid w:val="4E6D73A0"/>
    <w:multiLevelType w:val="hybridMultilevel"/>
    <w:tmpl w:val="1E946CA0"/>
    <w:lvl w:ilvl="0" w:tplc="31AAD71E">
      <w:start w:val="1"/>
      <w:numFmt w:val="decimal"/>
      <w:lvlText w:val="%1)"/>
      <w:lvlJc w:val="left"/>
      <w:pPr>
        <w:ind w:left="820" w:hanging="420"/>
      </w:pPr>
      <w:rPr>
        <w:rFonts w:hint="eastAsia"/>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14" w15:restartNumberingAfterBreak="0">
    <w:nsid w:val="573F4E2E"/>
    <w:multiLevelType w:val="hybridMultilevel"/>
    <w:tmpl w:val="7ADE2546"/>
    <w:lvl w:ilvl="0" w:tplc="B3EC0296">
      <w:start w:val="1"/>
      <w:numFmt w:val="decimal"/>
      <w:lvlText w:val="%1)"/>
      <w:lvlJc w:val="left"/>
      <w:pPr>
        <w:ind w:left="1532" w:hanging="630"/>
      </w:pPr>
      <w:rPr>
        <w:rFonts w:hint="eastAsia"/>
      </w:rPr>
    </w:lvl>
    <w:lvl w:ilvl="1" w:tplc="04090019" w:tentative="1">
      <w:start w:val="1"/>
      <w:numFmt w:val="lowerLetter"/>
      <w:lvlText w:val="%2)"/>
      <w:lvlJc w:val="left"/>
      <w:pPr>
        <w:ind w:left="1742" w:hanging="420"/>
      </w:pPr>
    </w:lvl>
    <w:lvl w:ilvl="2" w:tplc="0409001B" w:tentative="1">
      <w:start w:val="1"/>
      <w:numFmt w:val="lowerRoman"/>
      <w:lvlText w:val="%3."/>
      <w:lvlJc w:val="right"/>
      <w:pPr>
        <w:ind w:left="2162" w:hanging="420"/>
      </w:pPr>
    </w:lvl>
    <w:lvl w:ilvl="3" w:tplc="0409000F" w:tentative="1">
      <w:start w:val="1"/>
      <w:numFmt w:val="decimal"/>
      <w:lvlText w:val="%4."/>
      <w:lvlJc w:val="left"/>
      <w:pPr>
        <w:ind w:left="2582" w:hanging="420"/>
      </w:pPr>
    </w:lvl>
    <w:lvl w:ilvl="4" w:tplc="04090019" w:tentative="1">
      <w:start w:val="1"/>
      <w:numFmt w:val="lowerLetter"/>
      <w:lvlText w:val="%5)"/>
      <w:lvlJc w:val="left"/>
      <w:pPr>
        <w:ind w:left="3002" w:hanging="420"/>
      </w:pPr>
    </w:lvl>
    <w:lvl w:ilvl="5" w:tplc="0409001B" w:tentative="1">
      <w:start w:val="1"/>
      <w:numFmt w:val="lowerRoman"/>
      <w:lvlText w:val="%6."/>
      <w:lvlJc w:val="right"/>
      <w:pPr>
        <w:ind w:left="3422" w:hanging="420"/>
      </w:pPr>
    </w:lvl>
    <w:lvl w:ilvl="6" w:tplc="0409000F" w:tentative="1">
      <w:start w:val="1"/>
      <w:numFmt w:val="decimal"/>
      <w:lvlText w:val="%7."/>
      <w:lvlJc w:val="left"/>
      <w:pPr>
        <w:ind w:left="3842" w:hanging="420"/>
      </w:pPr>
    </w:lvl>
    <w:lvl w:ilvl="7" w:tplc="04090019" w:tentative="1">
      <w:start w:val="1"/>
      <w:numFmt w:val="lowerLetter"/>
      <w:lvlText w:val="%8)"/>
      <w:lvlJc w:val="left"/>
      <w:pPr>
        <w:ind w:left="4262" w:hanging="420"/>
      </w:pPr>
    </w:lvl>
    <w:lvl w:ilvl="8" w:tplc="0409001B" w:tentative="1">
      <w:start w:val="1"/>
      <w:numFmt w:val="lowerRoman"/>
      <w:lvlText w:val="%9."/>
      <w:lvlJc w:val="right"/>
      <w:pPr>
        <w:ind w:left="4682" w:hanging="420"/>
      </w:pPr>
    </w:lvl>
  </w:abstractNum>
  <w:abstractNum w:abstractNumId="15" w15:restartNumberingAfterBreak="0">
    <w:nsid w:val="693D238F"/>
    <w:multiLevelType w:val="hybridMultilevel"/>
    <w:tmpl w:val="C91CB090"/>
    <w:lvl w:ilvl="0" w:tplc="DF903A3E">
      <w:start w:val="1"/>
      <w:numFmt w:val="decimal"/>
      <w:lvlText w:val="%1)"/>
      <w:lvlJc w:val="left"/>
      <w:pPr>
        <w:ind w:left="1322"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4054612"/>
    <w:multiLevelType w:val="hybridMultilevel"/>
    <w:tmpl w:val="F1D29E06"/>
    <w:lvl w:ilvl="0" w:tplc="1FC2A8B6">
      <w:start w:val="4"/>
      <w:numFmt w:val="decimal"/>
      <w:lvlText w:val="（%1）"/>
      <w:lvlJc w:val="left"/>
      <w:pPr>
        <w:ind w:left="1202" w:hanging="720"/>
      </w:pPr>
      <w:rPr>
        <w:rFonts w:hint="default"/>
      </w:rPr>
    </w:lvl>
    <w:lvl w:ilvl="1" w:tplc="04090019">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7AA2777C"/>
    <w:multiLevelType w:val="hybridMultilevel"/>
    <w:tmpl w:val="9892AF40"/>
    <w:lvl w:ilvl="0" w:tplc="31AAD71E">
      <w:start w:val="1"/>
      <w:numFmt w:val="decimal"/>
      <w:lvlText w:val="%1)"/>
      <w:lvlJc w:val="left"/>
      <w:pPr>
        <w:ind w:left="1680" w:hanging="420"/>
      </w:pPr>
      <w:rPr>
        <w:rFonts w:hint="eastAsia"/>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8" w15:restartNumberingAfterBreak="0">
    <w:nsid w:val="7AA67656"/>
    <w:multiLevelType w:val="hybridMultilevel"/>
    <w:tmpl w:val="9BEE648E"/>
    <w:lvl w:ilvl="0" w:tplc="B8BA430C">
      <w:numFmt w:val="bullet"/>
      <w:lvlText w:val="□"/>
      <w:lvlJc w:val="left"/>
      <w:pPr>
        <w:ind w:left="1050" w:hanging="210"/>
      </w:pPr>
      <w:rPr>
        <w:rFonts w:ascii="仿宋_GB2312" w:eastAsia="仿宋_GB2312" w:hAnsi="仿宋_GB2312" w:cs="仿宋_GB2312" w:hint="eastAsia"/>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num w:numId="1" w16cid:durableId="1624075816">
    <w:abstractNumId w:val="4"/>
  </w:num>
  <w:num w:numId="2" w16cid:durableId="451435821">
    <w:abstractNumId w:val="7"/>
  </w:num>
  <w:num w:numId="3" w16cid:durableId="145904965">
    <w:abstractNumId w:val="3"/>
  </w:num>
  <w:num w:numId="4" w16cid:durableId="743180737">
    <w:abstractNumId w:val="6"/>
  </w:num>
  <w:num w:numId="5" w16cid:durableId="438261742">
    <w:abstractNumId w:val="5"/>
  </w:num>
  <w:num w:numId="6" w16cid:durableId="951136049">
    <w:abstractNumId w:val="8"/>
  </w:num>
  <w:num w:numId="7" w16cid:durableId="1949846930">
    <w:abstractNumId w:val="2"/>
  </w:num>
  <w:num w:numId="8" w16cid:durableId="36978335">
    <w:abstractNumId w:val="9"/>
  </w:num>
  <w:num w:numId="9" w16cid:durableId="797183040">
    <w:abstractNumId w:val="0"/>
  </w:num>
  <w:num w:numId="10" w16cid:durableId="1551117038">
    <w:abstractNumId w:val="1"/>
  </w:num>
  <w:num w:numId="11" w16cid:durableId="726218743">
    <w:abstractNumId w:val="11"/>
  </w:num>
  <w:num w:numId="12" w16cid:durableId="1054542154">
    <w:abstractNumId w:val="18"/>
  </w:num>
  <w:num w:numId="13" w16cid:durableId="81951275">
    <w:abstractNumId w:val="10"/>
  </w:num>
  <w:num w:numId="14" w16cid:durableId="638802532">
    <w:abstractNumId w:val="14"/>
  </w:num>
  <w:num w:numId="15" w16cid:durableId="1234699718">
    <w:abstractNumId w:val="15"/>
  </w:num>
  <w:num w:numId="16" w16cid:durableId="1691376463">
    <w:abstractNumId w:val="17"/>
  </w:num>
  <w:num w:numId="17" w16cid:durableId="1099911117">
    <w:abstractNumId w:val="12"/>
  </w:num>
  <w:num w:numId="18" w16cid:durableId="1317606544">
    <w:abstractNumId w:val="13"/>
  </w:num>
  <w:num w:numId="19" w16cid:durableId="8448295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3B37EC"/>
    <w:rsid w:val="00026ABF"/>
    <w:rsid w:val="001C48E2"/>
    <w:rsid w:val="003552ED"/>
    <w:rsid w:val="00397A06"/>
    <w:rsid w:val="003F2018"/>
    <w:rsid w:val="00454099"/>
    <w:rsid w:val="00493102"/>
    <w:rsid w:val="004B4BA6"/>
    <w:rsid w:val="00502BD8"/>
    <w:rsid w:val="005175C8"/>
    <w:rsid w:val="00543F29"/>
    <w:rsid w:val="00545451"/>
    <w:rsid w:val="00554EAA"/>
    <w:rsid w:val="0058133D"/>
    <w:rsid w:val="007810D8"/>
    <w:rsid w:val="007B250D"/>
    <w:rsid w:val="007C1111"/>
    <w:rsid w:val="0086601C"/>
    <w:rsid w:val="008F6A11"/>
    <w:rsid w:val="00A6474C"/>
    <w:rsid w:val="00A74BCC"/>
    <w:rsid w:val="00A75306"/>
    <w:rsid w:val="00AE2884"/>
    <w:rsid w:val="00CB6ECF"/>
    <w:rsid w:val="00E25F8B"/>
    <w:rsid w:val="00FA1DAF"/>
    <w:rsid w:val="00FC1014"/>
    <w:rsid w:val="00FE0CC3"/>
    <w:rsid w:val="13CA3C3D"/>
    <w:rsid w:val="21B37ADD"/>
    <w:rsid w:val="2D367B1D"/>
    <w:rsid w:val="314522DC"/>
    <w:rsid w:val="34036835"/>
    <w:rsid w:val="35D55ABD"/>
    <w:rsid w:val="480E12FD"/>
    <w:rsid w:val="48EB17F8"/>
    <w:rsid w:val="59DE4C32"/>
    <w:rsid w:val="5C3B37EC"/>
    <w:rsid w:val="60F0561E"/>
    <w:rsid w:val="65B35039"/>
    <w:rsid w:val="6FF972EA"/>
    <w:rsid w:val="72BA3060"/>
    <w:rsid w:val="76CA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34B8F"/>
  <w15:docId w15:val="{B5A55E94-AD87-4B17-A3F1-201327C9A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1DAF"/>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ind w:firstLineChars="352" w:firstLine="830"/>
    </w:pPr>
    <w:rPr>
      <w:rFonts w:ascii="仿宋_GB2312" w:eastAsia="仿宋_GB2312"/>
      <w:kern w:val="0"/>
      <w:sz w:val="32"/>
      <w:szCs w:val="20"/>
    </w:rPr>
  </w:style>
  <w:style w:type="paragraph" w:styleId="a5">
    <w:name w:val="List Paragraph"/>
    <w:basedOn w:val="a"/>
    <w:uiPriority w:val="99"/>
    <w:qFormat/>
    <w:rsid w:val="00FC1014"/>
    <w:pPr>
      <w:ind w:firstLineChars="200" w:firstLine="420"/>
    </w:pPr>
  </w:style>
  <w:style w:type="paragraph" w:styleId="a6">
    <w:name w:val="header"/>
    <w:basedOn w:val="a"/>
    <w:link w:val="a7"/>
    <w:rsid w:val="00543F2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543F29"/>
    <w:rPr>
      <w:rFonts w:ascii="Times New Roman" w:eastAsia="宋体" w:hAnsi="Times New Roman" w:cs="Times New Roman"/>
      <w:kern w:val="2"/>
      <w:sz w:val="18"/>
      <w:szCs w:val="18"/>
    </w:rPr>
  </w:style>
  <w:style w:type="paragraph" w:styleId="a8">
    <w:name w:val="footer"/>
    <w:basedOn w:val="a"/>
    <w:link w:val="a9"/>
    <w:rsid w:val="00543F29"/>
    <w:pPr>
      <w:tabs>
        <w:tab w:val="center" w:pos="4153"/>
        <w:tab w:val="right" w:pos="8306"/>
      </w:tabs>
      <w:snapToGrid w:val="0"/>
      <w:jc w:val="left"/>
    </w:pPr>
    <w:rPr>
      <w:sz w:val="18"/>
      <w:szCs w:val="18"/>
    </w:rPr>
  </w:style>
  <w:style w:type="character" w:customStyle="1" w:styleId="a9">
    <w:name w:val="页脚 字符"/>
    <w:basedOn w:val="a0"/>
    <w:link w:val="a8"/>
    <w:rsid w:val="00543F29"/>
    <w:rPr>
      <w:rFonts w:ascii="Times New Roman" w:eastAsia="宋体" w:hAnsi="Times New Roman" w:cs="Times New Roman"/>
      <w:kern w:val="2"/>
      <w:sz w:val="18"/>
      <w:szCs w:val="18"/>
    </w:rPr>
  </w:style>
  <w:style w:type="character" w:customStyle="1" w:styleId="a4">
    <w:name w:val="正文文本缩进 字符"/>
    <w:basedOn w:val="a0"/>
    <w:link w:val="a3"/>
    <w:rsid w:val="00FA1DAF"/>
    <w:rPr>
      <w:rFonts w:ascii="仿宋_GB2312" w:eastAsia="仿宋_GB2312" w:hAnsi="Times New Roman" w:cs="Times New Roman"/>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7</Pages>
  <Words>2034</Words>
  <Characters>2056</Characters>
  <Application>Microsoft Office Word</Application>
  <DocSecurity>0</DocSecurity>
  <Lines>257</Lines>
  <Paragraphs>116</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林经纬</dc:creator>
  <cp:lastModifiedBy>Administrator</cp:lastModifiedBy>
  <cp:revision>6</cp:revision>
  <dcterms:created xsi:type="dcterms:W3CDTF">2025-05-21T02:55:00Z</dcterms:created>
  <dcterms:modified xsi:type="dcterms:W3CDTF">2026-08-31T01:00:00Z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06A638FC118449A6BFAB29BA50D3BA91_13</vt:lpwstr>
  </property>
  <property fmtid="{D5CDD505-2E9C-101B-9397-08002B2CF9AE}" pid="4" name="KSOTemplateDocerSaveRecord">
    <vt:lpwstr>eyJoZGlkIjoiNWQ5ZmI0ZWNjNmNhNTdjZmRiYTA1NTg1NTFiMmE1MzgiLCJ1c2VySWQiOiI0OTE2OTE1MTAifQ==</vt:lpwstr>
  </property>
</Properties>
</file>