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中山大学孙逸仙纪念医院</w:t>
      </w:r>
    </w:p>
    <w:p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</w:t>
      </w:r>
      <w:r>
        <w:rPr>
          <w:rFonts w:ascii="宋体" w:hAnsi="宋体"/>
          <w:b/>
          <w:sz w:val="44"/>
          <w:szCs w:val="44"/>
          <w:lang w:eastAsia="zh-CN"/>
        </w:rPr>
        <w:t>招标采购</w:t>
      </w:r>
      <w:r>
        <w:rPr>
          <w:rFonts w:hint="eastAsia" w:ascii="宋体" w:hAnsi="宋体"/>
          <w:b/>
          <w:sz w:val="44"/>
          <w:szCs w:val="44"/>
          <w:lang w:eastAsia="zh-CN"/>
        </w:rPr>
        <w:t>报名表</w:t>
      </w:r>
    </w:p>
    <w:p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hint="eastAsia" w:ascii="宋体" w:hAnsi="华文细黑"/>
          <w:szCs w:val="21"/>
          <w:u w:val="single"/>
          <w:lang w:eastAsia="zh-CN"/>
        </w:rPr>
        <w:t>201</w:t>
      </w:r>
      <w:r>
        <w:rPr>
          <w:rFonts w:hint="eastAsia" w:ascii="宋体" w:hAnsi="华文细黑"/>
          <w:szCs w:val="21"/>
          <w:u w:val="single"/>
          <w:lang w:val="en-US" w:eastAsia="zh-CN"/>
        </w:rPr>
        <w:t>81204</w:t>
      </w:r>
      <w:r>
        <w:rPr>
          <w:rFonts w:hint="eastAsia" w:ascii="宋体" w:hAnsi="华文细黑"/>
          <w:szCs w:val="21"/>
          <w:u w:val="single"/>
          <w:lang w:eastAsia="zh-CN"/>
        </w:rPr>
        <w:t>-（试剂序号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6"/>
        <w:tblW w:w="10398" w:type="dxa"/>
        <w:tblInd w:w="-8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720" w:hanging="720" w:hangingChars="4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说明：1. 提供省内三家三甲医院（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；以上资料必须注明“与原件相同”并加盖供货商公章。</w:t>
      </w:r>
    </w:p>
    <w:p>
      <w:pPr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2. 如该试剂需消耗耗材，请如实提供耗材清单及其价格；隐瞒不报者，一经发现取消竞标资格。</w:t>
      </w:r>
    </w:p>
    <w:p>
      <w:pPr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firstLine="540" w:firstLineChars="30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《药品生产企业许可证》或《医疗器械生产企业许可证》复印件；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《药品经营企业许可证》或《医疗器械经营企业许可证》复印件；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试剂的《医疗器械注册证》或《药品注册证》复印件，无注册证需附上情况说明；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生产企业及经营企业的《企业法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人营业执照》复印件；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512" w:leftChars="0" w:firstLine="0" w:firstLineChars="0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highlight w:val="none"/>
          <w:lang w:eastAsia="zh-CN"/>
        </w:rPr>
        <w:t>提供公司在中国政府采购网中</w:t>
      </w:r>
      <w:r>
        <w:rPr>
          <w:rFonts w:hint="eastAsia"/>
          <w:sz w:val="18"/>
          <w:szCs w:val="18"/>
          <w:highlight w:val="none"/>
          <w:lang w:eastAsia="zh-CN"/>
        </w:rPr>
        <w:fldChar w:fldCharType="begin"/>
      </w:r>
      <w:r>
        <w:rPr>
          <w:rFonts w:hint="eastAsia"/>
          <w:sz w:val="18"/>
          <w:szCs w:val="18"/>
          <w:highlight w:val="none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highlight w:val="none"/>
          <w:lang w:eastAsia="zh-CN"/>
        </w:rPr>
        <w:fldChar w:fldCharType="separate"/>
      </w:r>
      <w:r>
        <w:rPr>
          <w:rFonts w:hint="eastAsia"/>
          <w:sz w:val="18"/>
          <w:szCs w:val="18"/>
          <w:highlight w:val="none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highlight w:val="none"/>
          <w:lang w:eastAsia="zh-CN"/>
        </w:rPr>
        <w:fldChar w:fldCharType="end"/>
      </w:r>
      <w:r>
        <w:rPr>
          <w:rFonts w:hint="eastAsia"/>
          <w:sz w:val="18"/>
          <w:szCs w:val="18"/>
          <w:highlight w:val="none"/>
          <w:lang w:eastAsia="zh-CN"/>
        </w:rPr>
        <w:t>的查询结果（http://www.ccgp.gov.cn/search/cr/），及出具近三年“无行贿犯罪记录”承诺函；</w:t>
      </w:r>
    </w:p>
    <w:p>
      <w:pPr>
        <w:ind w:left="811" w:leftChars="246" w:hanging="270" w:hangingChars="15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将填写的《新试剂招标采购报名表》和《新试剂招标采购信息表》盖章后交医院试剂库，并将Word电子版发至邮箱：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5"/>
          <w:rFonts w:hint="eastAsia"/>
          <w:sz w:val="18"/>
          <w:szCs w:val="18"/>
          <w:lang w:eastAsia="zh-CN"/>
        </w:rPr>
        <w:t>sumsjk@163.com</w:t>
      </w:r>
      <w:r>
        <w:rPr>
          <w:rStyle w:val="5"/>
          <w:rFonts w:hint="eastAsia"/>
          <w:sz w:val="18"/>
          <w:szCs w:val="18"/>
          <w:lang w:eastAsia="zh-CN"/>
        </w:rPr>
        <w:fldChar w:fldCharType="end"/>
      </w:r>
      <w:r>
        <w:rPr>
          <w:rStyle w:val="5"/>
          <w:rFonts w:hint="eastAsia"/>
          <w:sz w:val="18"/>
          <w:szCs w:val="18"/>
          <w:lang w:eastAsia="zh-CN"/>
        </w:rPr>
        <w:t>。</w:t>
      </w:r>
      <w:r>
        <w:rPr>
          <w:rStyle w:val="5"/>
          <w:rFonts w:hint="eastAsia"/>
          <w:color w:val="FF0000"/>
          <w:sz w:val="18"/>
          <w:szCs w:val="18"/>
          <w:lang w:eastAsia="zh-CN"/>
        </w:rPr>
        <w:t>纸质版和电子版均已提交方视为报名成功。</w:t>
      </w:r>
    </w:p>
    <w:sectPr>
      <w:pgSz w:w="11906" w:h="16838"/>
      <w:pgMar w:top="993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225C540C"/>
    <w:rsid w:val="27900B12"/>
    <w:rsid w:val="3190599C"/>
    <w:rsid w:val="35AF4628"/>
    <w:rsid w:val="4CD2036C"/>
    <w:rsid w:val="58A154A3"/>
    <w:rsid w:val="5ACC2D96"/>
    <w:rsid w:val="67AB74C4"/>
    <w:rsid w:val="6D08537D"/>
    <w:rsid w:val="6F6476B7"/>
    <w:rsid w:val="709F67A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170</Words>
  <Characters>972</Characters>
  <Lines>8</Lines>
  <Paragraphs>2</Paragraphs>
  <TotalTime>9</TotalTime>
  <ScaleCrop>false</ScaleCrop>
  <LinksUpToDate>false</LinksUpToDate>
  <CharactersWithSpaces>1140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yuyi</cp:lastModifiedBy>
  <cp:lastPrinted>2018-08-21T00:29:00Z</cp:lastPrinted>
  <dcterms:modified xsi:type="dcterms:W3CDTF">2018-12-03T07:33:11Z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